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A city in the land of Manasseh (</w:t>
      </w:r>
      <w:hyperlink r:id="rId20">
        <w:r>
          <w:rPr>
            <w:lang w:val="en_US" w:bidi="en_US"/>
          </w:rPr>
          <w:rPr>
            <w:color w:val="0000EE"/>
            <w:u w:val="single"/>
          </w:rPr>
          <w:t>Joshua 17:11</w:t>
        </w:r>
      </w:hyperlink>
      <w:r>
        <w:rPr>
          <w:lang w:val="en_US" w:bidi="en_US"/>
        </w:rPr>
        <w:t xml:space="preserve">; </w:t>
      </w:r>
      <w:hyperlink r:id="rId21">
        <w:r>
          <w:rPr>
            <w:lang w:val="en_US" w:bidi="en_US"/>
          </w:rPr>
          <w:rPr>
            <w:color w:val="0000EE"/>
            <w:u w:val="single"/>
          </w:rPr>
          <w:t>Judges 1:27</w:t>
        </w:r>
      </w:hyperlink>
      <w:r>
        <w:rPr>
          <w:lang w:val="en_US" w:bidi="en_US"/>
        </w:rPr>
        <w:t xml:space="preserve">; </w:t>
      </w:r>
      <w:hyperlink r:id="rId22">
        <w:r>
          <w:rPr>
            <w:lang w:val="en_US" w:bidi="en_US"/>
          </w:rPr>
          <w:rPr>
            <w:color w:val="0000EE"/>
            <w:u w:val="single"/>
          </w:rPr>
          <w:t>2 Kings 9:27</w:t>
        </w:r>
      </w:hyperlink>
      <w:r>
        <w:rPr>
          <w:lang w:val="en_US" w:bidi="en_US"/>
        </w:rPr>
        <w:t>). It may be the same as Bileam, a Levitical city west of the Jordan River between Samaria and Jezreel (</w:t>
      </w:r>
      <w:hyperlink r:id="rId23">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Jeroham’s son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Forefather of Meshullam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Tola’s son from Issachar’s tribe (</w:t>
      </w:r>
      <w:hyperlink r:id="rId26">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lang w:val="en_US" w:bidi="en_US"/>
          </w:rPr>
          <w:rPr>
            <w:color w:val="0000EE"/>
            <w:u w:val="single"/>
          </w:rPr>
          <w:t>1 Kgs 18:26–29</w:t>
        </w:r>
      </w:hyperlink>
      <w:r>
        <w:rPr>
          <w:lang w:val="en_US" w:bidi="en_US"/>
        </w:rPr>
        <w:t>). Baal worship was widely followed by Israel during the period of the monarchy.</w:t>
      </w:r>
    </w:p>
    <w:p>
      <w:pPr>
        <w:pStyle w:val="Heading3"/>
      </w:pPr>
      <w:r>
        <w:rPr>
          <w:lang w:val="en_US" w:bidi="en_US"/>
        </w:rPr>
        <w:t>In the Old Testament</w:t>
      </w:r>
    </w:p>
    <w:p>
      <w:pPr/>
      <w:r>
        <w:rPr>
          <w:lang w:val="en_US" w:bidi="en_US"/>
        </w:rPr>
      </w:r>
      <w:r>
        <w:rPr>
          <w:lang w:val="en_US" w:bidi="en_US"/>
        </w:rPr>
        <w:t>Abraham’s ancestors were worshipers of idols in Mesopotamia (</w:t>
      </w:r>
      <w:hyperlink r:id="rId51">
        <w:r>
          <w:rPr>
            <w:lang w:val="en_US" w:bidi="en_US"/>
          </w:rPr>
          <w:rPr>
            <w:color w:val="0000EE"/>
            <w:u w:val="single"/>
          </w:rPr>
          <w:t>Jos 24:2</w:t>
        </w:r>
      </w:hyperlink>
      <w:r>
        <w:rPr>
          <w:lang w:val="en_US" w:bidi="en_US"/>
        </w:rP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pPr/>
      <w:r>
        <w:rPr>
          <w:lang w:val="en_US" w:bidi="en_US"/>
        </w:rPr>
      </w:r>
      <w:r>
        <w:rPr>
          <w:lang w:val="en_US" w:bidi="en_US"/>
        </w:rP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lang w:val="en_US" w:bidi="en_US"/>
          </w:rPr>
          <w:rPr>
            <w:color w:val="0000EE"/>
            <w:u w:val="single"/>
          </w:rPr>
          <w:t>Ex 32:1–6</w:t>
        </w:r>
      </w:hyperlink>
      <w:r>
        <w:rPr>
          <w:lang w:val="en_US" w:bidi="en_US"/>
        </w:rPr>
        <w:t>). He fashioned a golden calf, following an Egyptian form, for the whole bovine family was worshiped in Egypt—the Apis bull, the Hathor cow, and the Mnevis calf.</w:t>
      </w:r>
    </w:p>
    <w:p>
      <w:pPr/>
      <w:r>
        <w:rPr>
          <w:lang w:val="en_US" w:bidi="en_US"/>
        </w:rPr>
      </w:r>
      <w:r>
        <w:rPr>
          <w:lang w:val="en_US" w:bidi="en_US"/>
        </w:rPr>
        <w:t>It was after his stay in Egypt (</w:t>
      </w:r>
      <w:hyperlink r:id="rId53">
        <w:r>
          <w:rPr>
            <w:lang w:val="en_US" w:bidi="en_US"/>
          </w:rPr>
          <w:rPr>
            <w:color w:val="0000EE"/>
            <w:u w:val="single"/>
          </w:rPr>
          <w:t>1 Kgs 11:40</w:t>
        </w:r>
      </w:hyperlink>
      <w:r>
        <w:rPr>
          <w:lang w:val="en_US" w:bidi="en_US"/>
        </w:rPr>
        <w:t>) that Jeroboam became king of Israel and set up golden calves, one at Bethel and one at Dan (</w:t>
      </w:r>
      <w:hyperlink r:id="rId54">
        <w:r>
          <w:rPr>
            <w:lang w:val="en_US" w:bidi="en_US"/>
          </w:rPr>
          <w:rPr>
            <w:color w:val="0000EE"/>
            <w:u w:val="single"/>
          </w:rPr>
          <w:t>12:26–33</w:t>
        </w:r>
      </w:hyperlink>
      <w:r>
        <w:rPr>
          <w:lang w:val="en_US" w:bidi="en_US"/>
        </w:rPr>
        <w:t>), an action that earned him the label as being the one who made Israel sin (</w:t>
      </w:r>
      <w:hyperlink r:id="rId55">
        <w:r>
          <w:rPr>
            <w:lang w:val="en_US" w:bidi="en_US"/>
          </w:rPr>
          <w:rPr>
            <w:color w:val="0000EE"/>
            <w:u w:val="single"/>
          </w:rPr>
          <w:t>2 Kgs 3:3</w:t>
        </w:r>
      </w:hyperlink>
      <w:r>
        <w:rPr>
          <w:lang w:val="en_US" w:bidi="en_US"/>
        </w:rPr>
        <w:t>).</w:t>
      </w:r>
    </w:p>
    <w:p>
      <w:pPr/>
      <w:r>
        <w:rPr>
          <w:lang w:val="en_US" w:bidi="en_US"/>
        </w:rPr>
      </w:r>
      <w:r>
        <w:rPr>
          <w:lang w:val="en_US" w:bidi="en_US"/>
        </w:rP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lang w:val="en_US" w:bidi="en_US"/>
          </w:rPr>
          <w:rPr>
            <w:color w:val="0000EE"/>
            <w:u w:val="single"/>
          </w:rPr>
          <w:t>Gn 31:34</w:t>
        </w:r>
      </w:hyperlink>
      <w:r>
        <w:rPr>
          <w:lang w:val="en_US" w:bidi="en_US"/>
        </w:rP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lang w:val="en_US" w:bidi="en_US"/>
          </w:rPr>
          <w:rPr>
            <w:color w:val="0000EE"/>
            <w:u w:val="single"/>
          </w:rPr>
          <w:t>1 Sm 19:11–16</w:t>
        </w:r>
      </w:hyperlink>
      <w:r>
        <w:rPr>
          <w:lang w:val="en_US" w:bidi="en_US"/>
        </w:rPr>
        <w:t>).</w:t>
      </w:r>
    </w:p>
    <w:p>
      <w:pPr/>
      <w:r>
        <w:rPr>
          <w:lang w:val="en_US" w:bidi="en_US"/>
        </w:rPr>
      </w:r>
      <w:r>
        <w:rPr>
          <w:lang w:val="en_US" w:bidi="en_US"/>
        </w:rPr>
        <w:t>The prohibition of idolatry is explicitly stated in the second commandment (</w:t>
      </w:r>
      <w:hyperlink r:id="rId58">
        <w:r>
          <w:rPr>
            <w:lang w:val="en_US" w:bidi="en_US"/>
          </w:rPr>
          <w:rPr>
            <w:color w:val="0000EE"/>
            <w:u w:val="single"/>
          </w:rPr>
          <w:t>Ex 20:4–5</w:t>
        </w:r>
      </w:hyperlink>
      <w:r>
        <w:rPr>
          <w:lang w:val="en_US" w:bidi="en_US"/>
        </w:rP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lang w:val="en_US" w:bidi="en_US"/>
          </w:rPr>
          <w:rPr>
            <w:color w:val="0000EE"/>
            <w:u w:val="single"/>
          </w:rPr>
          <w:t>Ex 34:17</w:t>
        </w:r>
      </w:hyperlink>
      <w:r>
        <w:rPr>
          <w:lang w:val="en_US" w:bidi="en_US"/>
        </w:rPr>
        <w:t xml:space="preserve">; </w:t>
      </w:r>
      <w:hyperlink r:id="rId60">
        <w:r>
          <w:rPr>
            <w:lang w:val="en_US" w:bidi="en_US"/>
          </w:rPr>
          <w:rPr>
            <w:color w:val="0000EE"/>
            <w:u w:val="single"/>
          </w:rPr>
          <w:t>Lv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Dt 4:15–19</w:t>
        </w:r>
      </w:hyperlink>
      <w:r>
        <w:rPr>
          <w:lang w:val="en_US" w:bidi="en_US"/>
        </w:rPr>
        <w:t xml:space="preserve">; </w:t>
      </w:r>
      <w:hyperlink r:id="rId63">
        <w:r>
          <w:rPr>
            <w:lang w:val="en_US" w:bidi="en_US"/>
          </w:rPr>
          <w:rPr>
            <w:color w:val="0000EE"/>
            <w:u w:val="single"/>
          </w:rPr>
          <w:t>27:1–5</w:t>
        </w:r>
      </w:hyperlink>
      <w:r>
        <w:rPr>
          <w:lang w:val="en_US" w:bidi="en_US"/>
        </w:rP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lang w:val="en_US" w:bidi="en_US"/>
          </w:rPr>
          <w:rPr>
            <w:color w:val="0000EE"/>
            <w:u w:val="single"/>
          </w:rPr>
          <w:t>1 Sm 15:23</w:t>
        </w:r>
      </w:hyperlink>
      <w:r>
        <w:rPr>
          <w:lang w:val="en_US" w:bidi="en_US"/>
        </w:rPr>
        <w:t>).</w:t>
      </w:r>
    </w:p>
    <w:p>
      <w:pPr/>
      <w:r>
        <w:rPr>
          <w:lang w:val="en_US" w:bidi="en_US"/>
        </w:rPr>
      </w:r>
      <w:r>
        <w:rPr>
          <w:lang w:val="en_US" w:bidi="en_US"/>
        </w:rPr>
        <w:t>Previous to the conquest of Canaan, the Lord kept warning Israel against marrying members of the native populace, which he had ordered Israel to annihilate. This measure was intended to prevent the weakening of moral life in Israel (</w:t>
      </w:r>
      <w:hyperlink r:id="rId65">
        <w:r>
          <w:rPr>
            <w:lang w:val="en_US" w:bidi="en_US"/>
          </w:rPr>
          <w:rPr>
            <w:color w:val="0000EE"/>
            <w:u w:val="single"/>
          </w:rPr>
          <w:t>Ex 34:16</w:t>
        </w:r>
      </w:hyperlink>
      <w:r>
        <w:rPr>
          <w:lang w:val="en_US" w:bidi="en_US"/>
        </w:rPr>
        <w:t xml:space="preserve">; </w:t>
      </w:r>
      <w:hyperlink r:id="rId66">
        <w:r>
          <w:rPr>
            <w:lang w:val="en_US" w:bidi="en_US"/>
          </w:rPr>
          <w:rPr>
            <w:color w:val="0000EE"/>
            <w:u w:val="single"/>
          </w:rPr>
          <w:t>Dt 7:3–4</w:t>
        </w:r>
      </w:hyperlink>
      <w:r>
        <w:rPr>
          <w:lang w:val="en_US" w:bidi="en_US"/>
        </w:rPr>
        <w:t xml:space="preserve">). This principle is again expanded in the NT (cf. </w:t>
      </w:r>
      <w:hyperlink r:id="rId67">
        <w:r>
          <w:rPr>
            <w:lang w:val="en_US" w:bidi="en_US"/>
          </w:rPr>
          <w:rPr>
            <w:color w:val="0000EE"/>
            <w:u w:val="single"/>
          </w:rPr>
          <w:t>1 Cor 15:33</w:t>
        </w:r>
      </w:hyperlink>
      <w:r>
        <w:rPr>
          <w:lang w:val="en_US" w:bidi="en_US"/>
        </w:rPr>
        <w:t xml:space="preserve">; </w:t>
      </w:r>
      <w:hyperlink r:id="rId68">
        <w:r>
          <w:rPr>
            <w:lang w:val="en_US" w:bidi="en_US"/>
          </w:rPr>
          <w:rPr>
            <w:color w:val="0000EE"/>
            <w:u w:val="single"/>
          </w:rPr>
          <w:t>2 Cor 6:14</w:t>
        </w:r>
      </w:hyperlink>
      <w:r>
        <w:rPr>
          <w:lang w:val="en_US" w:bidi="en_US"/>
        </w:rPr>
        <w:t>). The history of Israel demonstrated the practicality of the prohibition against such marriages, for they inevitably led to apostasy. Perhaps the saddest example is Solomon (</w:t>
      </w:r>
      <w:hyperlink r:id="rId69">
        <w:r>
          <w:rPr>
            <w:lang w:val="en_US" w:bidi="en_US"/>
          </w:rPr>
          <w:rPr>
            <w:color w:val="0000EE"/>
            <w:u w:val="single"/>
          </w:rPr>
          <w:t>1 Kgs 11:1–8</w:t>
        </w:r>
      </w:hyperlink>
      <w:r>
        <w:rPr>
          <w:lang w:val="en_US" w:bidi="en_US"/>
        </w:rPr>
        <w:t xml:space="preserve">). When Solomon was old, his wives turned his heart to other gods, so that he was not wholly true to the Lord his God (v </w:t>
      </w:r>
      <w:hyperlink r:id="rId70">
        <w:r>
          <w:rPr>
            <w:lang w:val="en_US" w:bidi="en_US"/>
          </w:rPr>
          <w:rPr>
            <w:color w:val="0000EE"/>
            <w:u w:val="single"/>
          </w:rPr>
          <w:t>4</w:t>
        </w:r>
      </w:hyperlink>
      <w:r>
        <w:rPr>
          <w:lang w:val="en_US" w:bidi="en_US"/>
        </w:rPr>
        <w:t>).</w:t>
      </w:r>
    </w:p>
    <w:p>
      <w:pPr/>
      <w:r>
        <w:rPr>
          <w:lang w:val="en_US" w:bidi="en_US"/>
        </w:rPr>
      </w:r>
      <w:r>
        <w:rPr>
          <w:lang w:val="en_US" w:bidi="en_US"/>
        </w:rPr>
        <w:t>In the time of the judges there was an infamous case of idol worship (</w:t>
      </w:r>
      <w:hyperlink r:id="rId71">
        <w:r>
          <w:rPr>
            <w:lang w:val="en_US" w:bidi="en_US"/>
          </w:rPr>
          <w:rPr>
            <w:color w:val="0000EE"/>
            <w:u w:val="single"/>
          </w:rPr>
          <w:t>Jgs 17:1–18:31</w:t>
        </w:r>
      </w:hyperlink>
      <w:r>
        <w:rPr>
          <w:lang w:val="en_US" w:bidi="en_US"/>
        </w:rP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lang w:val="en_US" w:bidi="en_US"/>
          </w:rPr>
          <w:rPr>
            <w:color w:val="0000EE"/>
            <w:u w:val="single"/>
          </w:rPr>
          <w:t>18:30–31</w:t>
        </w:r>
      </w:hyperlink>
      <w:r>
        <w:rPr>
          <w:lang w:val="en_US" w:bidi="en_US"/>
        </w:rPr>
        <w:t>).</w:t>
      </w:r>
    </w:p>
    <w:p>
      <w:pPr/>
      <w:r>
        <w:rPr>
          <w:lang w:val="en_US" w:bidi="en_US"/>
        </w:rPr>
      </w:r>
      <w:r>
        <w:rPr>
          <w:lang w:val="en_US" w:bidi="en_US"/>
        </w:rPr>
        <w:t>In Scripture the kings of Israel are evaluated on the basis of what they did with respect to the “high places” and idols. Asa removed all the idols his ancestors had made (</w:t>
      </w:r>
      <w:hyperlink r:id="rId73">
        <w:r>
          <w:rPr>
            <w:lang w:val="en_US" w:bidi="en_US"/>
          </w:rPr>
          <w:rPr>
            <w:color w:val="0000EE"/>
            <w:u w:val="single"/>
          </w:rPr>
          <w:t>1 Kgs 15:12</w:t>
        </w:r>
      </w:hyperlink>
      <w:r>
        <w:rPr>
          <w:lang w:val="en_US" w:bidi="en_US"/>
        </w:rPr>
        <w:t xml:space="preserve">) and would not let Maacah be queen mother because she had an abominable image made for Asherah. He cut down and burned the image (v </w:t>
      </w:r>
      <w:hyperlink r:id="rId74">
        <w:r>
          <w:rPr>
            <w:lang w:val="en_US" w:bidi="en_US"/>
          </w:rPr>
          <w:rPr>
            <w:color w:val="0000EE"/>
            <w:u w:val="single"/>
          </w:rPr>
          <w:t>13</w:t>
        </w:r>
      </w:hyperlink>
      <w:r>
        <w:rPr>
          <w:lang w:val="en_US" w:bidi="en_US"/>
        </w:rPr>
        <w:t>). The Israelite king Ahab, however, was an idolater (</w:t>
      </w:r>
      <w:hyperlink r:id="rId75">
        <w:r>
          <w:rPr>
            <w:lang w:val="en_US" w:bidi="en_US"/>
          </w:rPr>
          <w:rPr>
            <w:color w:val="0000EE"/>
            <w:u w:val="single"/>
          </w:rPr>
          <w:t>1 Kgs 21:26</w:t>
        </w:r>
      </w:hyperlink>
      <w:r>
        <w:rPr>
          <w:lang w:val="en_US" w:bidi="en_US"/>
        </w:rPr>
        <w:t xml:space="preserve">; cf. </w:t>
      </w:r>
      <w:hyperlink r:id="rId76">
        <w:r>
          <w:rPr>
            <w:lang w:val="en_US" w:bidi="en_US"/>
          </w:rPr>
          <w:rPr>
            <w:color w:val="0000EE"/>
            <w:u w:val="single"/>
          </w:rPr>
          <w:t>16:30–33</w:t>
        </w:r>
      </w:hyperlink>
      <w:r>
        <w:rPr>
          <w:lang w:val="en_US" w:bidi="en_US"/>
        </w:rPr>
        <w:t>).</w:t>
      </w:r>
    </w:p>
    <w:p>
      <w:pPr/>
      <w:r>
        <w:rPr>
          <w:lang w:val="en_US" w:bidi="en_US"/>
        </w:rPr>
      </w:r>
      <w:r>
        <w:rPr>
          <w:lang w:val="en_US" w:bidi="en_US"/>
        </w:rPr>
        <w:t>Hezekiah destroyed the high places, broke down the pillars, and cut down the Asherim (</w:t>
      </w:r>
      <w:hyperlink r:id="rId77">
        <w:r>
          <w:rPr>
            <w:lang w:val="en_US" w:bidi="en_US"/>
          </w:rPr>
          <w:rPr>
            <w:color w:val="0000EE"/>
            <w:u w:val="single"/>
          </w:rPr>
          <w:t>2 Kgs 18:4</w:t>
        </w:r>
      </w:hyperlink>
      <w:r>
        <w:rPr>
          <w:lang w:val="en_US" w:bidi="en_US"/>
        </w:rPr>
        <w:t xml:space="preserve">; </w:t>
      </w:r>
      <w:hyperlink r:id="rId78">
        <w:r>
          <w:rPr>
            <w:lang w:val="en_US" w:bidi="en_US"/>
          </w:rPr>
          <w:rPr>
            <w:color w:val="0000EE"/>
            <w:u w:val="single"/>
          </w:rPr>
          <w:t>2 Chr 31:1</w:t>
        </w:r>
      </w:hyperlink>
      <w:r>
        <w:rPr>
          <w:lang w:val="en_US" w:bidi="en_US"/>
        </w:rPr>
        <w:t>). He also put an end to a strange cult that illustrates the insidious nature of idolatry. The bronze serpent that Moses lifted up on a pole to save the Israelites from death by snakebite (</w:t>
      </w:r>
      <w:hyperlink r:id="rId79">
        <w:r>
          <w:rPr>
            <w:lang w:val="en_US" w:bidi="en_US"/>
          </w:rPr>
          <w:rPr>
            <w:color w:val="0000EE"/>
            <w:u w:val="single"/>
          </w:rPr>
          <w:t>Nm 21:9</w:t>
        </w:r>
      </w:hyperlink>
      <w:r>
        <w:rPr>
          <w:lang w:val="en_US" w:bidi="en_US"/>
        </w:rPr>
        <w:t xml:space="preserve">; cf. </w:t>
      </w:r>
      <w:hyperlink r:id="rId80">
        <w:r>
          <w:rPr>
            <w:lang w:val="en_US" w:bidi="en_US"/>
          </w:rPr>
          <w:rPr>
            <w:color w:val="0000EE"/>
            <w:u w:val="single"/>
          </w:rPr>
          <w:t>Jn 3:14</w:t>
        </w:r>
      </w:hyperlink>
      <w:r>
        <w:rPr>
          <w:lang w:val="en_US" w:bidi="en_US"/>
        </w:rPr>
        <w:t>) had been preserved until the time of Hezekiah. It had been given the name Nehushtan, and people venerated it and burned incense to it. Hezekiah destroyed it (</w:t>
      </w:r>
      <w:hyperlink r:id="rId77">
        <w:r>
          <w:rPr>
            <w:lang w:val="en_US" w:bidi="en_US"/>
          </w:rPr>
          <w:rPr>
            <w:color w:val="0000EE"/>
            <w:u w:val="single"/>
          </w:rPr>
          <w:t>2 Kgs 18:4</w:t>
        </w:r>
      </w:hyperlink>
      <w:r>
        <w:rPr>
          <w:lang w:val="en_US" w:bidi="en_US"/>
        </w:rPr>
        <w:t>) because what had been an instrument for good had become a thing of evil.</w:t>
      </w:r>
    </w:p>
    <w:p>
      <w:pPr/>
      <w:r>
        <w:rPr>
          <w:lang w:val="en_US" w:bidi="en_US"/>
        </w:rPr>
      </w:r>
      <w:r>
        <w:rPr>
          <w:lang w:val="en_US" w:bidi="en_US"/>
        </w:rPr>
        <w:t>The prophet Isaiah described the making of an idol in human form (</w:t>
      </w:r>
      <w:hyperlink r:id="rId81">
        <w:r>
          <w:rPr>
            <w:lang w:val="en_US" w:bidi="en_US"/>
          </w:rPr>
          <w:rPr>
            <w:color w:val="0000EE"/>
            <w:u w:val="single"/>
          </w:rPr>
          <w:t>Is 40:19–20</w:t>
        </w:r>
      </w:hyperlink>
      <w:r>
        <w:rPr>
          <w:lang w:val="en_US" w:bidi="en_US"/>
        </w:rPr>
        <w:t xml:space="preserve">; </w:t>
      </w:r>
      <w:hyperlink r:id="rId82">
        <w:r>
          <w:rPr>
            <w:lang w:val="en_US" w:bidi="en_US"/>
          </w:rPr>
          <w:rPr>
            <w:color w:val="0000EE"/>
            <w:u w:val="single"/>
          </w:rPr>
          <w:t>44:9–17</w:t>
        </w:r>
      </w:hyperlink>
      <w:r>
        <w:rPr>
          <w:lang w:val="en_US" w:bidi="en_US"/>
        </w:rPr>
        <w:t>). Images were cast in a mold using molten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Statues were forged by smiths (</w:t>
      </w:r>
      <w:hyperlink r:id="rId85">
        <w:r>
          <w:rPr>
            <w:lang w:val="en_US" w:bidi="en_US"/>
          </w:rPr>
          <w:rPr>
            <w:color w:val="0000EE"/>
            <w:u w:val="single"/>
          </w:rPr>
          <w:t>44:12</w:t>
        </w:r>
      </w:hyperlink>
      <w:r>
        <w:rPr>
          <w:lang w:val="en_US" w:bidi="en_US"/>
        </w:rPr>
        <w:t>), carved from wood (</w:t>
      </w:r>
      <w:hyperlink r:id="rId86">
        <w:r>
          <w:rPr>
            <w:lang w:val="en_US" w:bidi="en_US"/>
          </w:rPr>
          <w:rPr>
            <w:color w:val="0000EE"/>
            <w:u w:val="single"/>
          </w:rPr>
          <w:t>44:13–17</w:t>
        </w:r>
      </w:hyperlink>
      <w:r>
        <w:rPr>
          <w:lang w:val="en_US" w:bidi="en_US"/>
        </w:rPr>
        <w:t>), and overlaid with precious metal (</w:t>
      </w:r>
      <w:hyperlink r:id="rId83">
        <w:r>
          <w:rPr>
            <w:lang w:val="en_US" w:bidi="en_US"/>
          </w:rPr>
          <w:rPr>
            <w:color w:val="0000EE"/>
            <w:u w:val="single"/>
          </w:rPr>
          <w:t>40:19</w:t>
        </w:r>
      </w:hyperlink>
      <w:r>
        <w:rPr>
          <w:lang w:val="en_US" w:bidi="en_US"/>
        </w:rPr>
        <w:t>). Small clay images and plaques were also molded and fired in a kiln, and statues were sculptured from stone. The psalmist spoke out against idols and images (</w:t>
      </w:r>
      <w:hyperlink r:id="rId87">
        <w:r>
          <w:rPr>
            <w:lang w:val="en_US" w:bidi="en_US"/>
          </w:rPr>
          <w:rPr>
            <w:color w:val="0000EE"/>
            <w:u w:val="single"/>
          </w:rPr>
          <w:t>Pss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and the helplessness of idols is described in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w:t>
      </w:r>
    </w:p>
    <w:p>
      <w:pPr/>
      <w:r>
        <w:rPr>
          <w:lang w:val="en_US" w:bidi="en_US"/>
        </w:rPr>
      </w:r>
      <w:r>
        <w:rPr>
          <w:lang w:val="en_US" w:bidi="en_US"/>
        </w:rP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rPr>
          <w:lang w:val="en_US" w:bidi="en_US"/>
        </w:rPr>
        <w:t>In the New Testament</w:t>
      </w:r>
    </w:p>
    <w:p>
      <w:pPr/>
      <w:r>
        <w:rPr>
          <w:lang w:val="en_US" w:bidi="en_US"/>
        </w:rPr>
      </w:r>
      <w:r>
        <w:rPr>
          <w:lang w:val="en_US" w:bidi="en_US"/>
        </w:rPr>
        <w:t xml:space="preserve">The fullest discussion in the NT on idolatry </w:t>
      </w:r>
      <w:r>
        <w:rPr>
          <w:i/>
          <w:lang w:val="en_US" w:bidi="en_US"/>
        </w:rPr>
        <w:t>(</w:t>
      </w:r>
      <w:r>
        <w:rPr>
          <w:lang w:val="en_US" w:bidi="en_US"/>
        </w:rPr>
        <w:t>eidololatreia</w:t>
      </w:r>
      <w:r>
        <w:rPr>
          <w:i/>
          <w:lang w:val="en_US" w:bidi="en_US"/>
        </w:rPr>
        <w:t>)</w:t>
      </w:r>
      <w:r>
        <w:rPr>
          <w:lang w:val="en_US" w:bidi="en_US"/>
        </w:rPr>
        <w:t xml:space="preserve"> and the idolworshiper </w:t>
      </w:r>
      <w:r>
        <w:rPr>
          <w:i/>
          <w:lang w:val="en_US" w:bidi="en_US"/>
        </w:rPr>
        <w:t>(</w:t>
      </w:r>
      <w:r>
        <w:rPr>
          <w:lang w:val="en_US" w:bidi="en_US"/>
        </w:rPr>
        <w:t>eidololatres</w:t>
      </w:r>
      <w:r>
        <w:rPr>
          <w:i/>
          <w:lang w:val="en_US" w:bidi="en_US"/>
        </w:rPr>
        <w:t>)</w:t>
      </w:r>
      <w:r>
        <w:rPr>
          <w:lang w:val="en_US" w:bidi="en_US"/>
        </w:rPr>
        <w:t xml:space="preserve"> is found in Paul’s First Epistle to the Corinthians. In an earlier (no longer extant) epistle, Paul had told the Corinthians not to associate with those who called themselves believers but were still idol worshipers (</w:t>
      </w:r>
      <w:hyperlink r:id="rId92">
        <w:r>
          <w:rPr>
            <w:lang w:val="en_US" w:bidi="en_US"/>
          </w:rPr>
          <w:rPr>
            <w:color w:val="0000EE"/>
            <w:u w:val="single"/>
          </w:rPr>
          <w:t>1 Cor 5:9–11</w:t>
        </w:r>
      </w:hyperlink>
      <w:r>
        <w:rPr>
          <w:lang w:val="en_US" w:bidi="en_US"/>
        </w:rPr>
        <w:t xml:space="preserve">). After that letter the Corinthians must have asked Paul for clarification on this matter. Thus, in this epistle Paul provides a response to their question; the “idol worshiper” is mentioned in </w:t>
      </w:r>
      <w:hyperlink r:id="rId93">
        <w:r>
          <w:rPr>
            <w:lang w:val="en_US" w:bidi="en_US"/>
          </w:rPr>
          <w:rPr>
            <w:color w:val="0000EE"/>
            <w:u w:val="single"/>
          </w:rPr>
          <w:t>5:10–11, 6:9, 10:7</w:t>
        </w:r>
      </w:hyperlink>
      <w:r>
        <w:rPr>
          <w:lang w:val="en_US" w:bidi="en_US"/>
        </w:rPr>
        <w:t xml:space="preserve">, and “idolatry” is spoken of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terms, “idolatry” and “idol worshiper,” are related to two other expressions: (1) “idol” </w:t>
      </w:r>
      <w:r>
        <w:rPr>
          <w:i/>
          <w:lang w:val="en_US" w:bidi="en_US"/>
        </w:rPr>
        <w:t>(</w:t>
      </w:r>
      <w:r>
        <w:rPr>
          <w:lang w:val="en_US" w:bidi="en_US"/>
        </w:rPr>
        <w:t>eidolon</w:t>
      </w:r>
      <w:r>
        <w:rPr>
          <w:i/>
          <w:lang w:val="en_US" w:bidi="en_US"/>
        </w:rPr>
        <w:t>),</w:t>
      </w:r>
      <w:r>
        <w:rPr>
          <w:lang w:val="en_US" w:bidi="en_US"/>
        </w:rPr>
        <w:t xml:space="preserve"> found in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and (2) “food sacrificed to idols” </w:t>
      </w:r>
      <w:r>
        <w:rPr>
          <w:i/>
          <w:lang w:val="en_US" w:bidi="en_US"/>
        </w:rPr>
        <w:t>(</w:t>
      </w:r>
      <w:r>
        <w:rPr>
          <w:lang w:val="en_US" w:bidi="en_US"/>
        </w:rPr>
        <w:t>eidolothutos</w:t>
      </w:r>
      <w:r>
        <w:rPr>
          <w:i/>
          <w:lang w:val="en_US" w:bidi="en_US"/>
        </w:rPr>
        <w:t>),</w:t>
      </w:r>
      <w:r>
        <w:rPr>
          <w:lang w:val="en_US" w:bidi="en_US"/>
        </w:rPr>
        <w:t xml:space="preserve"> found in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lang w:val="en_US" w:bidi="en_US"/>
          </w:rPr>
          <w:rPr>
            <w:color w:val="0000EE"/>
            <w:u w:val="single"/>
          </w:rPr>
          <w:t>1 Thes 1:9</w:t>
        </w:r>
      </w:hyperlink>
      <w:r>
        <w:rPr>
          <w:lang w:val="en_US" w:bidi="en_US"/>
        </w:rPr>
        <w:t xml:space="preserve">, where Paul contrasts “idols” with “the living and </w:t>
      </w:r>
      <w:r>
        <w:rPr>
          <w:i/>
          <w:lang w:val="en_US" w:bidi="en_US"/>
        </w:rPr>
        <w:t>true</w:t>
      </w:r>
      <w:r>
        <w:rPr>
          <w:lang w:val="en_US" w:bidi="en_US"/>
        </w:rPr>
        <w:t xml:space="preserve"> God.”) To Paul, idols in and of themselves were nothing (</w:t>
      </w:r>
      <w:hyperlink r:id="rId95">
        <w:r>
          <w:rPr>
            <w:lang w:val="en_US" w:bidi="en_US"/>
          </w:rPr>
          <w:rPr>
            <w:color w:val="0000EE"/>
            <w:u w:val="single"/>
          </w:rPr>
          <w:t>1 Cor 8:4</w:t>
        </w:r>
      </w:hyperlink>
      <w:r>
        <w:rPr>
          <w:lang w:val="en_US" w:bidi="en_US"/>
        </w:rPr>
        <w:t>); behind the idol, however, was a demon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The eating of sacrificial food at the cultic meals in pagan temples was censured by Paul because it was understood that the participants thereby became united to demons (see </w:t>
      </w:r>
      <w:hyperlink r:id="rId101">
        <w:r>
          <w:rPr>
            <w:lang w:val="en_US" w:bidi="en_US"/>
          </w:rPr>
          <w:rPr>
            <w:color w:val="0000EE"/>
            <w:u w:val="single"/>
          </w:rPr>
          <w:t>1 Cor 10:19–21</w:t>
        </w:r>
      </w:hyperlink>
      <w:r>
        <w:rPr>
          <w:lang w:val="en_US" w:bidi="en_US"/>
        </w:rP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lang w:val="en_US" w:bidi="en_US"/>
          </w:rPr>
          <w:rPr>
            <w:color w:val="0000EE"/>
            <w:u w:val="single"/>
          </w:rPr>
          <w:t>10:25–29</w:t>
        </w:r>
      </w:hyperlink>
      <w:r>
        <w:rPr>
          <w:lang w:val="en_US" w:bidi="en_US"/>
        </w:rPr>
        <w:t>). But going to pagan festivities and eating meals offered to idols was not permitted in any form.</w:t>
      </w:r>
    </w:p>
    <w:p>
      <w:pPr/>
      <w:r>
        <w:rPr>
          <w:lang w:val="en_US" w:bidi="en_US"/>
        </w:rPr>
      </w:r>
      <w:r>
        <w:rPr>
          <w:lang w:val="en_US" w:bidi="en_US"/>
        </w:rP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lang w:val="en_US" w:bidi="en_US"/>
          </w:rPr>
          <w:rPr>
            <w:color w:val="0000EE"/>
            <w:u w:val="single"/>
          </w:rPr>
          <w:t>Nm 25</w:t>
        </w:r>
      </w:hyperlink>
      <w:r>
        <w:rPr>
          <w:lang w:val="en_US" w:bidi="en_US"/>
        </w:rPr>
        <w:t xml:space="preserve">; cf. </w:t>
      </w:r>
      <w:hyperlink r:id="rId104">
        <w:r>
          <w:rPr>
            <w:lang w:val="en_US" w:bidi="en_US"/>
          </w:rPr>
          <w:rPr>
            <w:color w:val="0000EE"/>
            <w:u w:val="single"/>
          </w:rPr>
          <w:t>Ex 32:6</w:t>
        </w:r>
      </w:hyperlink>
      <w:r>
        <w:rPr>
          <w:lang w:val="en_US" w:bidi="en_US"/>
        </w:rPr>
        <w:t xml:space="preserve">). The festivities involved all sorts of licentiousness. In </w:t>
      </w:r>
      <w:hyperlink r:id="rId105">
        <w:r>
          <w:rPr>
            <w:lang w:val="en_US" w:bidi="en_US"/>
          </w:rPr>
          <w:rPr>
            <w:color w:val="0000EE"/>
            <w:u w:val="single"/>
          </w:rPr>
          <w:t>1 Corinthians 10</w:t>
        </w:r>
      </w:hyperlink>
      <w:r>
        <w:rPr>
          <w:lang w:val="en_US" w:bidi="en_US"/>
        </w:rPr>
        <w:t>, Paul referred to this apostasy of the Israelites and used it as a negative example. Because the Israelites became involved in pagan festivities, they were carried away into idolatry and fornication, which incited God’s wrath and brought destruction.</w:t>
      </w:r>
    </w:p>
    <w:p>
      <w:pPr/>
      <w:r>
        <w:rPr>
          <w:lang w:val="en_US" w:bidi="en_US"/>
        </w:rPr>
      </w:r>
      <w:r>
        <w:rPr>
          <w:lang w:val="en_US" w:bidi="en_US"/>
        </w:rP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lang w:val="en_US" w:bidi="en_US"/>
          </w:rPr>
          <w:rPr>
            <w:color w:val="0000EE"/>
            <w:u w:val="single"/>
          </w:rPr>
          <w:t>Rom 1:24</w:t>
        </w:r>
      </w:hyperlink>
      <w:r>
        <w:rPr>
          <w:lang w:val="en_US" w:bidi="en_US"/>
        </w:rPr>
        <w:t xml:space="preserve">). Thus, idolatry is included in Paul’s list of what he calls “the works of the flesh” (see </w:t>
      </w:r>
      <w:hyperlink r:id="rId108">
        <w:r>
          <w:rPr>
            <w:lang w:val="en_US" w:bidi="en_US"/>
          </w:rPr>
          <w:rPr>
            <w:color w:val="0000EE"/>
            <w:u w:val="single"/>
          </w:rPr>
          <w:t>Gal 5:19–20</w:t>
        </w:r>
      </w:hyperlink>
      <w:r>
        <w:rPr>
          <w:lang w:val="en_US" w:bidi="en_US"/>
        </w:rPr>
        <w:t xml:space="preserve">). And those who are idol worshipers are included in the catalog of all those evil people who will not inherit the kingdom of God (see </w:t>
      </w:r>
      <w:hyperlink r:id="rId109">
        <w:r>
          <w:rPr>
            <w:lang w:val="en_US" w:bidi="en_US"/>
          </w:rPr>
          <w:rPr>
            <w:color w:val="0000EE"/>
            <w:u w:val="single"/>
          </w:rPr>
          <w:t>1 Cor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lang w:val="en_US" w:bidi="en_US"/>
          </w:rPr>
          <w:rPr>
            <w:color w:val="0000EE"/>
            <w:u w:val="single"/>
          </w:rPr>
          <w:t>Colossians 3:5</w:t>
        </w:r>
      </w:hyperlink>
      <w:r>
        <w:rPr>
          <w:lang w:val="en_US" w:bidi="en_US"/>
        </w:rPr>
        <w:t>, makes this explicit, which literally says covetousness is idolatry.</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Idumaea, Idumea, Idumeans</w:t>
      </w:r>
      <w:r>
        <w:rPr>
          <w:lang w:val="en_US" w:bidi="en_US"/>
        </w:rPr>
      </w:r>
    </w:p>
    <w:p>
      <w:pPr/>
      <w:r>
        <w:rPr>
          <w:lang w:val="en_US" w:bidi="en_US"/>
        </w:rPr>
      </w:r>
      <w:r>
        <w:rPr>
          <w:lang w:val="en_US" w:bidi="en_US"/>
        </w:rPr>
        <w:t>Term derived from the Greek form of Edom (“red”). The change from Edomite to Idumean resulted from the conquests of Alexander the Great, which made Greek the common language of the area. The name was applied to the former country of the Edomites and to the portion of south Judah occupied by the descendants of Esau after the Jews had been deported to Babylon following the conquest by Nebuchadnezzar in 586 BC. The country known as Idumea in the intertestamental period had its northern boundary at Bet-sur (Beth-zur), a few miles north of Hebron, and included some of the Shephelah (low country) extending down into the former Philistine country (</w:t>
      </w:r>
      <w:hyperlink r:id="rId112">
        <w:r>
          <w:rPr>
            <w:lang w:val="en_US" w:bidi="en_US"/>
          </w:rPr>
          <w:rPr>
            <w:color w:val="0000EE"/>
            <w:u w:val="single"/>
          </w:rPr>
          <w:t>1 Macc 4:15, 22, 61</w:t>
        </w:r>
      </w:hyperlink>
      <w:r>
        <w:rPr>
          <w:lang w:val="en_US" w:bidi="en_US"/>
        </w:rPr>
        <w:t xml:space="preserve">; </w:t>
      </w:r>
      <w:hyperlink r:id="rId113">
        <w:r>
          <w:rPr>
            <w:lang w:val="en_US" w:bidi="en_US"/>
          </w:rPr>
          <w:rPr>
            <w:color w:val="0000EE"/>
            <w:u w:val="single"/>
          </w:rPr>
          <w:t>5:65</w:t>
        </w:r>
      </w:hyperlink>
      <w:r>
        <w:rPr>
          <w:lang w:val="en_US" w:bidi="en_US"/>
        </w:rPr>
        <w:t>).</w:t>
      </w:r>
    </w:p>
    <w:p>
      <w:pPr/>
      <w:r>
        <w:rPr>
          <w:lang w:val="en_US" w:bidi="en_US"/>
        </w:rPr>
      </w:r>
      <w:r>
        <w:rPr>
          <w:lang w:val="en_US" w:bidi="en_US"/>
        </w:rPr>
        <w:t>First known as Edomites, then as Nabateans, and finally as Idumeans, the ancestors of the Idumeans trace their lineage to the elder brother of Jacob, Esau, who was cheated out of both his birthright and his blessing (</w:t>
      </w:r>
      <w:hyperlink r:id="rId114">
        <w:r>
          <w:rPr>
            <w:lang w:val="en_US" w:bidi="en_US"/>
          </w:rPr>
          <w:rPr>
            <w:color w:val="0000EE"/>
            <w:u w:val="single"/>
          </w:rPr>
          <w:t>Gn 27:1–45</w:t>
        </w:r>
      </w:hyperlink>
      <w:r>
        <w:rPr>
          <w:lang w:val="en_US" w:bidi="en_US"/>
        </w:rPr>
        <w:t>). This led to conflict between the children of Israel and the descendants of Esau throughout the entire biblical period.</w:t>
      </w:r>
    </w:p>
    <w:p>
      <w:pPr/>
      <w:r>
        <w:rPr>
          <w:lang w:val="en_US" w:bidi="en_US"/>
        </w:rPr>
      </w:r>
      <w:r>
        <w:rPr>
          <w:lang w:val="en_US" w:bidi="en_US"/>
        </w:rPr>
        <w:t>It is not surprising, therefore, that the Edomites rejoiced when the Babylonians conquered Israel. The Edomites then occupied the territory vacated by the Israelites following the subjugation of the kingdom by the Babylonians after 586 BC.</w:t>
      </w:r>
    </w:p>
    <w:p>
      <w:pPr/>
      <w:r>
        <w:rPr>
          <w:lang w:val="en_US" w:bidi="en_US"/>
        </w:rPr>
      </w:r>
      <w:r>
        <w:rPr>
          <w:lang w:val="en_US" w:bidi="en_US"/>
        </w:rPr>
        <w:t>About 300 BC Arabian tribes invaded and took the Edomite capital Petra, forcing the remaining Edomites into the area south of Judah, which then became included in what was known as Idumea. The invaders, known as Nabateans, made Sela or Petra the center of their caravan trade both from east to west and north to south. These desert tradesmen, influenced now by Greek ideas, fashioned the bowl-like “crater” at Petra into a fantastic city with a concentration of rock-hewn temples, tombs, and buildings made from the colorful red sandstone of the area. In addition to creating the world’s most unique city, the Nabateans were excellent traders and farmers. As Josephus says, they were not warlike but skilled in commerce, art, and agriculture. The Nabateans created the strategic desert stronghold of Avedat, which, with Petra, commanded the caravan routes. The Nabateans flourished from about 100 BC to AD 100, when the Romans gradually caused their demise by changing the caravan routes from south of the Dead Sea to the area around Damascus and Palmyra.</w:t>
      </w:r>
    </w:p>
    <w:p>
      <w:pPr/>
      <w:r>
        <w:rPr>
          <w:lang w:val="en_US" w:bidi="en_US"/>
        </w:rPr>
      </w:r>
      <w:r>
        <w:rPr>
          <w:lang w:val="en_US" w:bidi="en_US"/>
        </w:rPr>
        <w:t>During the intertestamental period the returning Jews had border skirmishes with the Idumeans. Hebron was captured by Judas Maccabeus (</w:t>
      </w:r>
      <w:hyperlink r:id="rId113">
        <w:r>
          <w:rPr>
            <w:lang w:val="en_US" w:bidi="en_US"/>
          </w:rPr>
          <w:rPr>
            <w:color w:val="0000EE"/>
            <w:u w:val="single"/>
          </w:rPr>
          <w:t>1 Macc 5:65</w:t>
        </w:r>
      </w:hyperlink>
      <w:r>
        <w:rPr>
          <w:lang w:val="en_US" w:bidi="en_US"/>
        </w:rPr>
        <w:t>). John Hyrcanus compelled the Idumeans to become Jews and submit to circumcision. The governor of Idumea, Antipater, who had been made procurator of Judea by Julius Caesar, was an Idumean. Antipater assigned his son Herod as governor of Galilee. This paved the way for Herod to become king of Judea, under the title of Herod the Great. With the conquest of Judea by the Romans, first in AD 70, and later in AD 135, Idumea disappears from history. Only in recent years have archaeologists begun to uncover some of the secrets of the Idumeans and of the Nabateans, their conquerors.</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a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 xml:space="preserve">The phrase </w:t>
      </w:r>
      <w:r>
        <w:rPr>
          <w:i/>
          <w:lang w:val="en_US" w:bidi="en_US"/>
        </w:rPr>
        <w:t>image of God</w:t>
      </w:r>
      <w:r>
        <w:rPr>
          <w:lang w:val="en_US" w:bidi="en_US"/>
        </w:rPr>
        <w:t xml:space="preserve">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referred to as God's "offspring" in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the divinity of Jesus (being like God). When we see Jesus, we see what God the Father is like (</w:t>
      </w:r>
      <w:hyperlink r:id="rId149">
        <w:r>
          <w:rPr>
            <w:lang w:val="en_US" w:bidi="en_US"/>
          </w:rPr>
          <w:rPr>
            <w:color w:val="0000EE"/>
            <w:u w:val="single"/>
          </w:rPr>
          <w:t>John 14:9</w:t>
        </w:r>
      </w:hyperlink>
      <w:r>
        <w:rPr>
          <w:lang w:val="en_US" w:bidi="en_US"/>
        </w:rPr>
        <w:t xml:space="preserve">).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w:t>
      </w:r>
      <w:r>
        <w:rPr>
          <w:i/>
          <w:lang w:val="en_US" w:bidi="en_US"/>
        </w:rPr>
        <w:t>last Adam</w:t>
      </w:r>
      <w:r>
        <w:rPr>
          <w:lang w:val="en_US" w:bidi="en_US"/>
        </w:rPr>
        <w:t>.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[themselves]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xml:space="preserve">" in the image of God). This action is also described as Christ "formed" in the believer in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the glorious body of Jesus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The father of Michaiah, a prophet during King Ahab’s reign. The king hated Michaiah for speaking the truth (</w:t>
      </w:r>
      <w:hyperlink r:id="rId158">
        <w:r>
          <w:rPr>
            <w:lang w:val="en_US" w:bidi="en_US"/>
          </w:rPr>
          <w:rPr>
            <w:color w:val="0000EE"/>
            <w:u w:val="single"/>
          </w:rPr>
          <w:t>1 Kings 22:8–9</w:t>
        </w:r>
      </w:hyperlink>
      <w:r>
        <w:rPr>
          <w:lang w:val="en_US" w:bidi="en_US"/>
        </w:rPr>
        <w:t xml:space="preserve">; </w:t>
      </w:r>
      <w:hyperlink r:id="rId159">
        <w:r>
          <w:rPr>
            <w:lang w:val="en_US" w:bidi="en_US"/>
          </w:rPr>
          <w:rPr>
            <w:color w:val="0000EE"/>
            <w:u w:val="single"/>
          </w:rPr>
          <w:t>2 Chronicles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Hebrew masculine name that means “God with us.” It appears only twice in the OT (</w:t>
      </w:r>
      <w:hyperlink r:id="rId160">
        <w:r>
          <w:rPr>
            <w:lang w:val="en_US" w:bidi="en_US"/>
          </w:rPr>
          <w:rPr>
            <w:color w:val="0000EE"/>
            <w:u w:val="single"/>
          </w:rPr>
          <w:t>Is 7:14</w:t>
        </w:r>
      </w:hyperlink>
      <w:r>
        <w:rPr>
          <w:lang w:val="en_US" w:bidi="en_US"/>
        </w:rPr>
        <w:t xml:space="preserve">; </w:t>
      </w:r>
      <w:hyperlink r:id="rId161">
        <w:r>
          <w:rPr>
            <w:lang w:val="en_US" w:bidi="en_US"/>
          </w:rPr>
          <w:rPr>
            <w:color w:val="0000EE"/>
            <w:u w:val="single"/>
          </w:rPr>
          <w:t>8:8</w:t>
        </w:r>
      </w:hyperlink>
      <w:r>
        <w:rPr>
          <w:lang w:val="en_US" w:bidi="en_US"/>
        </w:rPr>
        <w:t>) and once in the NT (</w:t>
      </w:r>
      <w:hyperlink r:id="rId162">
        <w:r>
          <w:rPr>
            <w:lang w:val="en_US" w:bidi="en_US"/>
          </w:rPr>
          <w:rPr>
            <w:color w:val="0000EE"/>
            <w:u w:val="single"/>
          </w:rPr>
          <w:t>Mt 1:23</w:t>
        </w:r>
      </w:hyperlink>
      <w:r>
        <w:rPr>
          <w:lang w:val="en_US" w:bidi="en_US"/>
        </w:rPr>
        <w:t>), where it is sometimes transliterated “Emmanuel.” In the OT the name was given to a child born in the time of Ahaz as a sign to the king that Judah would receive relief from attacks by Israel and Syria. The name symbolized the fact that God would demonstrate his presence with his people in this deliverance. The greater application is that this is a prophecy of the birth of the incarnate God, Jesus the Messiah, as shown in Matthew.</w:t>
      </w:r>
    </w:p>
    <w:p>
      <w:pPr>
        <w:pStyle w:val="Heading3"/>
      </w:pPr>
      <w:r>
        <w:rPr>
          <w:lang w:val="en_US" w:bidi="en_US"/>
        </w:rPr>
        <w:t>The Prophecy in Isaiah’s Day</w:t>
      </w:r>
    </w:p>
    <w:p>
      <w:pPr/>
      <w:r>
        <w:rPr>
          <w:lang w:val="en_US" w:bidi="en_US"/>
        </w:rPr>
      </w:r>
      <w:r>
        <w:rPr>
          <w:lang w:val="en_US" w:bidi="en_US"/>
        </w:rPr>
        <w:t>In focusing on the birth of Jesus as Immanuel, there has been some neglect of the historical fulfillment that occurred in the time of Ahaz. Ahaz was the son of a good king, Jotham and the grandson of another godly ruler, Uzziah, but his reign was marked by apostasy and idolatry. He made “molten images” for the Baals, offered incense in the Hinnom Valley, and even burned his sons as an offering (</w:t>
      </w:r>
      <w:hyperlink r:id="rId163">
        <w:r>
          <w:rPr>
            <w:lang w:val="en_US" w:bidi="en_US"/>
          </w:rPr>
          <w:rPr>
            <w:color w:val="0000EE"/>
            <w:u w:val="single"/>
          </w:rPr>
          <w:t>2 Chr 28:2–4</w:t>
        </w:r>
      </w:hyperlink>
      <w:r>
        <w:rPr>
          <w:lang w:val="en_US" w:bidi="en_US"/>
        </w:rPr>
        <w:t xml:space="preserve">). Because of this, the Lord gave him into the hand of Rezin, king of Syria, and of Pekah, king of Israel. The Edomites also invaded Judah, and the Philistines attacked the Shephelah and the Negev and took several cities (vv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appealed to Tiglath-pileser III of Assyria (745–727 BC) for help against Israel and Syria. Tiglath-pileser accepted tribute from Ahaz, but attacked him instead of helping him (</w:t>
      </w:r>
      <w:hyperlink r:id="rId165">
        <w:r>
          <w:rPr>
            <w:lang w:val="en_US" w:bidi="en_US"/>
          </w:rPr>
          <w:rPr>
            <w:color w:val="0000EE"/>
            <w:u w:val="single"/>
          </w:rPr>
          <w:t>2 Chr 28:20–21</w:t>
        </w:r>
      </w:hyperlink>
      <w:r>
        <w:rPr>
          <w:lang w:val="en_US" w:bidi="en_US"/>
        </w:rPr>
        <w:t xml:space="preserve">). When he went to Damascus to meet the Assyrian king, Ahaz saw an altar, upon which he made offerings to the gods of Syria (v </w:t>
      </w:r>
      <w:hyperlink r:id="rId166">
        <w:r>
          <w:rPr>
            <w:lang w:val="en_US" w:bidi="en_US"/>
          </w:rPr>
          <w:rPr>
            <w:color w:val="0000EE"/>
            <w:u w:val="single"/>
          </w:rPr>
          <w:t>23</w:t>
        </w:r>
      </w:hyperlink>
      <w:r>
        <w:rPr>
          <w:lang w:val="en_US" w:bidi="en_US"/>
        </w:rPr>
        <w:t>). He had a replica of this made and placed in the temple of Jerusalem (</w:t>
      </w:r>
      <w:hyperlink r:id="rId167">
        <w:r>
          <w:rPr>
            <w:lang w:val="en_US" w:bidi="en_US"/>
          </w:rPr>
          <w:rPr>
            <w:color w:val="0000EE"/>
            <w:u w:val="single"/>
          </w:rPr>
          <w:t>2 Kgs 16:10–12</w:t>
        </w:r>
      </w:hyperlink>
      <w:r>
        <w:rPr>
          <w:lang w:val="en_US" w:bidi="en_US"/>
        </w:rPr>
        <w:t>). The prophet Isaiah was directed to accost Ahaz at the end of the conduit of the upper pool. God’s message to the king was to “take heart,” for the attacking kings would fall (</w:t>
      </w:r>
      <w:hyperlink r:id="rId168">
        <w:r>
          <w:rPr>
            <w:lang w:val="en_US" w:bidi="en_US"/>
          </w:rPr>
          <w:rPr>
            <w:color w:val="0000EE"/>
            <w:u w:val="single"/>
          </w:rPr>
          <w:t>Is 7:7–9</w:t>
        </w:r>
      </w:hyperlink>
      <w:r>
        <w:rPr>
          <w:lang w:val="en_US" w:bidi="en_US"/>
        </w:rPr>
        <w:t xml:space="preserve">). Isaiah directed Ahaz to ask the Lord for a sign of this, but the king demurred, having a sudden attack of piety (v </w:t>
      </w:r>
      <w:hyperlink r:id="rId169">
        <w:r>
          <w:rPr>
            <w:lang w:val="en_US" w:bidi="en_US"/>
          </w:rPr>
          <w:rPr>
            <w:color w:val="0000EE"/>
            <w:u w:val="single"/>
          </w:rPr>
          <w:t>12</w:t>
        </w:r>
      </w:hyperlink>
      <w:r>
        <w:rPr>
          <w:lang w:val="en_US" w:bidi="en_US"/>
        </w:rPr>
        <w:t>).</w:t>
      </w:r>
    </w:p>
    <w:p>
      <w:pPr/>
      <w:r>
        <w:rPr>
          <w:lang w:val="en_US" w:bidi="en_US"/>
        </w:rPr>
      </w:r>
      <w:r>
        <w:rPr>
          <w:lang w:val="en_US" w:bidi="en_US"/>
        </w:rPr>
        <w:t>Upon this refusal, the Lord gave to Ahaz a sign: a young woman would conceive and bear a son and call his name Immanuel (</w:t>
      </w:r>
      <w:hyperlink r:id="rId160">
        <w:r>
          <w:rPr>
            <w:lang w:val="en_US" w:bidi="en_US"/>
          </w:rPr>
          <w:rPr>
            <w:color w:val="0000EE"/>
            <w:u w:val="single"/>
          </w:rPr>
          <w:t>Is 7:14</w:t>
        </w:r>
      </w:hyperlink>
      <w:r>
        <w:rPr>
          <w:lang w:val="en_US" w:bidi="en_US"/>
        </w:rPr>
        <w:t>). That son would be able to distinguish good from evil by the time he was old enough to eat curds and wild honey, but even before that, the two kings would be removed and the king of Assyria would devastate their lands. The people would be taken away captive, so that the land would lie desolate and uncultivated. A man would have a cow to provide milk for curds, and wild honey would be gathered from the tangle of brush in the untended land.</w:t>
      </w:r>
    </w:p>
    <w:p>
      <w:pPr/>
      <w:r>
        <w:rPr>
          <w:lang w:val="en_US" w:bidi="en_US"/>
        </w:rPr>
      </w:r>
      <w:r>
        <w:rPr>
          <w:lang w:val="en_US" w:bidi="en_US"/>
        </w:rPr>
        <w:t>The identity of this woman and child in Isaiah’s time is uncertain. It has been proposed that the woman was Abijah, the wife of Ahaz, and that their son, Hezekiah, was this Immanuel. This is not demonstrable, and it seems inappropriate that a man like Ahaz should be the father of Immanuel.</w:t>
      </w:r>
    </w:p>
    <w:p>
      <w:pPr/>
      <w:r>
        <w:rPr>
          <w:lang w:val="en_US" w:bidi="en_US"/>
        </w:rPr>
      </w:r>
      <w:r>
        <w:rPr>
          <w:lang w:val="en_US" w:bidi="en_US"/>
        </w:rPr>
        <w:t xml:space="preserve">It has also been suggested that the wife of Isaiah was the mother of Immanuel. </w:t>
      </w:r>
      <w:hyperlink r:id="rId160">
        <w:r>
          <w:rPr>
            <w:lang w:val="en_US" w:bidi="en_US"/>
          </w:rPr>
          <w:rPr>
            <w:color w:val="0000EE"/>
            <w:u w:val="single"/>
          </w:rPr>
          <w:t>Isaiah 7:14</w:t>
        </w:r>
      </w:hyperlink>
      <w:r>
        <w:rPr>
          <w:lang w:val="en_US" w:bidi="en_US"/>
        </w:rPr>
        <w:t xml:space="preserve"> tells of the prospective birth of Immanuel; </w:t>
      </w:r>
      <w:hyperlink r:id="rId170">
        <w:r>
          <w:rPr>
            <w:lang w:val="en_US" w:bidi="en_US"/>
          </w:rPr>
          <w:rPr>
            <w:color w:val="0000EE"/>
            <w:u w:val="single"/>
          </w:rPr>
          <w:t>8:3</w:t>
        </w:r>
      </w:hyperlink>
      <w:r>
        <w:rPr>
          <w:lang w:val="en_US" w:bidi="en_US"/>
        </w:rPr>
        <w:t xml:space="preserve"> tells of the conception and birth of Isaiah’s son, whose name, Maher-shalal-hash-baz (“swift to plunder and quick to spoil”) is related to the prediction of the fall of Judah’s enemies, for before the child would learn to talk, the lands of Syria and Israel would be taken by the king of Assyria (</w:t>
      </w:r>
      <w:hyperlink r:id="rId171">
        <w:r>
          <w:rPr>
            <w:lang w:val="en_US" w:bidi="en_US"/>
          </w:rPr>
          <w:rPr>
            <w:color w:val="0000EE"/>
            <w:u w:val="single"/>
          </w:rPr>
          <w:t>Is 8:4</w:t>
        </w:r>
      </w:hyperlink>
      <w:r>
        <w:rPr>
          <w:lang w:val="en_US" w:bidi="en_US"/>
        </w:rPr>
        <w:t xml:space="preserve">). Isaiah’s statement that he and his children were “signs and portents in Israel from the Lord” (v </w:t>
      </w:r>
      <w:hyperlink r:id="rId172">
        <w:r>
          <w:rPr>
            <w:lang w:val="en_US" w:bidi="en_US"/>
          </w:rPr>
          <w:rPr>
            <w:color w:val="0000EE"/>
            <w:u w:val="single"/>
          </w:rPr>
          <w:t>18</w:t>
        </w:r>
      </w:hyperlink>
      <w:r>
        <w:rPr>
          <w:lang w:val="en_US" w:bidi="en_US"/>
        </w:rPr>
        <w:t>, rsv) enhances the view that it was his son who was also named Immanuel.</w:t>
      </w:r>
    </w:p>
    <w:p>
      <w:pPr/>
      <w:r>
        <w:rPr>
          <w:lang w:val="en_US" w:bidi="en_US"/>
        </w:rPr>
      </w:r>
      <w:r>
        <w:rPr>
          <w:lang w:val="en_US" w:bidi="en_US"/>
        </w:rPr>
        <w:t>The Lord then directed a message to Immanuel (</w:t>
      </w:r>
      <w:hyperlink r:id="rId173">
        <w:r>
          <w:rPr>
            <w:lang w:val="en_US" w:bidi="en_US"/>
          </w:rPr>
          <w:rPr>
            <w:color w:val="0000EE"/>
            <w:u w:val="single"/>
          </w:rPr>
          <w:t>Is 8:5–10</w:t>
        </w:r>
      </w:hyperlink>
      <w:r>
        <w:rPr>
          <w:lang w:val="en_US" w:bidi="en_US"/>
        </w:rPr>
        <w:t xml:space="preserve">). Because the people had refused the gracious invitation of the Lord, the Assyrians would scourge and fill the land of Immanuel. The plotting and plans of the people would come to nothing, for “God is with us” </w:t>
      </w:r>
      <w:r>
        <w:rPr>
          <w:i/>
          <w:lang w:val="en_US" w:bidi="en_US"/>
        </w:rPr>
        <w:t>(</w:t>
      </w:r>
      <w:r>
        <w:rPr>
          <w:lang w:val="en_US" w:bidi="en_US"/>
        </w:rPr>
        <w:t>‘immanu’el</w:t>
      </w:r>
      <w:r>
        <w:rPr>
          <w:i/>
          <w:lang w:val="en_US" w:bidi="en_US"/>
        </w:rPr>
        <w:t>).</w:t>
      </w:r>
      <w:r>
        <w:rPr>
          <w:lang w:val="en_US" w:bidi="en_US"/>
        </w:rPr>
        <w:t xml:space="preserve"> This is a play on words, using the name Immanuel to express the truth of the Lord’s presence.</w:t>
      </w:r>
    </w:p>
    <w:p>
      <w:pPr>
        <w:pStyle w:val="Heading3"/>
      </w:pPr>
      <w:r>
        <w:rPr>
          <w:lang w:val="en_US" w:bidi="en_US"/>
        </w:rPr>
        <w:t>The Prophecy Fulfilled in Jesus</w:t>
      </w:r>
    </w:p>
    <w:p>
      <w:pPr/>
      <w:r>
        <w:rPr>
          <w:lang w:val="en_US" w:bidi="en_US"/>
        </w:rPr>
      </w:r>
      <w:r>
        <w:rPr>
          <w:lang w:val="en_US" w:bidi="en_US"/>
        </w:rPr>
        <w:t xml:space="preserve">In the fullness of time God sent forth his son; more than 700 years after Ahaz, Jesus was born and here all ambiguities fade away. His mother was a virgin from Nazareth named Mary (Miriam), betrothed to a solid citizen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being fulfilled in the birth of Jesus. The Scripture is very explicit in stating that Mary had no sexual contact with her husband prior to the birth of Jesus (</w:t>
      </w:r>
      <w:hyperlink r:id="rId174">
        <w:r>
          <w:rPr>
            <w:lang w:val="en_US" w:bidi="en_US"/>
          </w:rPr>
          <w:rPr>
            <w:color w:val="0000EE"/>
            <w:u w:val="single"/>
          </w:rPr>
          <w:t>Mt 1:25</w:t>
        </w:r>
      </w:hyperlink>
      <w:r>
        <w:rPr>
          <w:lang w:val="en_US" w:bidi="en_US"/>
        </w:rPr>
        <w:t>). The same precision is seen in the Gospel of Luke. When the announcement of this child’s conception was made to Mary, she asked, “How can this be, since I have no husband?” (</w:t>
      </w:r>
      <w:hyperlink r:id="rId175">
        <w:r>
          <w:rPr>
            <w:lang w:val="en_US" w:bidi="en_US"/>
          </w:rPr>
          <w:rPr>
            <w:color w:val="0000EE"/>
            <w:u w:val="single"/>
          </w:rPr>
          <w:t>Lk 1:34</w:t>
        </w:r>
      </w:hyperlink>
      <w:r>
        <w:rPr>
          <w:lang w:val="en_US" w:bidi="en_US"/>
        </w:rPr>
        <w:t xml:space="preserve">, rsv). The angelic messenger explained that this conception would be brought about by the coming of the Holy Spirit upon her and by the overshadowing power of the Most High (v </w:t>
      </w:r>
      <w:hyperlink r:id="rId176">
        <w:r>
          <w:rPr>
            <w:lang w:val="en_US" w:bidi="en_US"/>
          </w:rPr>
          <w:rPr>
            <w:color w:val="0000EE"/>
            <w:u w:val="single"/>
          </w:rPr>
          <w:t>35</w:t>
        </w:r>
      </w:hyperlink>
      <w:r>
        <w:rPr>
          <w:lang w:val="en_US" w:bidi="en_US"/>
        </w:rPr>
        <w:t>). For this reason the child would be not only Jesus and Immanuel but he would be called holy, the Son of God, God manifest in the flesh (</w:t>
      </w:r>
      <w:hyperlink r:id="rId177">
        <w:r>
          <w:rPr>
            <w:lang w:val="en_US" w:bidi="en_US"/>
          </w:rPr>
          <w:rPr>
            <w:color w:val="0000EE"/>
            <w:u w:val="single"/>
          </w:rPr>
          <w:t>Jn 1:18</w:t>
        </w:r>
      </w:hyperlink>
      <w:r>
        <w:rPr>
          <w:lang w:val="en_US" w:bidi="en_US"/>
        </w:rPr>
        <w:t>); the child would be unique, being both God and man.</w:t>
      </w:r>
    </w:p>
    <w:p>
      <w:pPr/>
      <w:r>
        <w:rPr>
          <w:lang w:val="en_US" w:bidi="en_US"/>
        </w:rPr>
      </w:r>
      <w:r>
        <w:rPr>
          <w:lang w:val="en_US" w:bidi="en_US"/>
        </w:rPr>
        <w:t>There were great distinctions between the Immanuel of Isaiah’s day and Immanuel the son of Mary. The first was a type; the other, the antitype. The first was the shadow; the other, the reality. The one symbolized deliverance from foreign oppression; the second was the Deliverer from the oppressor. The first represented God’s presence for but a few years; the second Immanuel is the son who lives forever.</w:t>
      </w:r>
    </w:p>
    <w:p>
      <w:pPr/>
      <w:r>
        <w:rPr>
          <w:lang w:val="en_US" w:bidi="en_US"/>
        </w:rPr>
      </w:r>
      <w:r>
        <w:rPr>
          <w:lang w:val="en_US" w:bidi="en_US"/>
        </w:rPr>
        <w:t>The concept of “God with us” was often reiterated by Jesus. He told his disciples that where two or three gathered in his name he would be present (</w:t>
      </w:r>
      <w:hyperlink r:id="rId178">
        <w:r>
          <w:rPr>
            <w:lang w:val="en_US" w:bidi="en_US"/>
          </w:rPr>
          <w:rPr>
            <w:color w:val="0000EE"/>
            <w:u w:val="single"/>
          </w:rPr>
          <w:t>Mt 18:20</w:t>
        </w:r>
      </w:hyperlink>
      <w:r>
        <w:rPr>
          <w:lang w:val="en_US" w:bidi="en_US"/>
        </w:rPr>
        <w:t>). Before his ascension, he assured them that he would be with them until the end of the age (</w:t>
      </w:r>
      <w:hyperlink r:id="rId179">
        <w:r>
          <w:rPr>
            <w:lang w:val="en_US" w:bidi="en_US"/>
          </w:rPr>
          <w:rPr>
            <w:color w:val="0000EE"/>
            <w:u w:val="single"/>
          </w:rPr>
          <w:t>28:20</w:t>
        </w:r>
      </w:hyperlink>
      <w:r>
        <w:rPr>
          <w:lang w:val="en_US" w:bidi="en_US"/>
        </w:rPr>
        <w:t>).</w:t>
      </w:r>
    </w:p>
    <w:p>
      <w:pPr/>
      <w:r>
        <w:rPr>
          <w:lang w:val="en_US" w:bidi="en_US"/>
        </w:rPr>
      </w:r>
      <w:r>
        <w:rPr>
          <w:lang w:val="en_US" w:bidi="en_US"/>
        </w:rPr>
        <w:t>He spoke also of the promise of the Holy Spirit, who “lives with you now and later will be in you” (</w:t>
      </w:r>
      <w:hyperlink r:id="rId180">
        <w:r>
          <w:rPr>
            <w:lang w:val="en_US" w:bidi="en_US"/>
          </w:rPr>
          <w:rPr>
            <w:color w:val="0000EE"/>
            <w:u w:val="single"/>
          </w:rPr>
          <w:t>Jn 14:17</w:t>
        </w:r>
      </w:hyperlink>
      <w:r>
        <w:rPr>
          <w:lang w:val="en_US" w:bidi="en_US"/>
        </w:rPr>
        <w:t xml:space="preserve">, nlt), who will abide with them forever (v </w:t>
      </w:r>
      <w:hyperlink r:id="rId181">
        <w:r>
          <w:rPr>
            <w:lang w:val="en_US" w:bidi="en_US"/>
          </w:rPr>
          <w:rPr>
            <w:color w:val="0000EE"/>
            <w:u w:val="single"/>
          </w:rPr>
          <w:t>16</w:t>
        </w:r>
      </w:hyperlink>
      <w:r>
        <w:rPr>
          <w:lang w:val="en_US" w:bidi="en_US"/>
        </w:rPr>
        <w:t xml:space="preserve">). The “God with us” indwelling is spoken of in </w:t>
      </w:r>
      <w:hyperlink r:id="rId182">
        <w:r>
          <w:rPr>
            <w:lang w:val="en_US" w:bidi="en_US"/>
          </w:rPr>
          <w:rPr>
            <w:color w:val="0000EE"/>
            <w:u w:val="single"/>
          </w:rPr>
          <w:t>Colossians 1:27</w:t>
        </w:r>
      </w:hyperlink>
      <w:r>
        <w:rPr>
          <w:lang w:val="en_US" w:bidi="en_US"/>
        </w:rPr>
        <w:t>: “Christ lives in you.” In the consummation of all things, as shown to the apostle John, the Lord said: “Look, the home of God is now among his people! He will live with them, and they will be his people. God himself will be with them” (</w:t>
      </w:r>
      <w:hyperlink r:id="rId183">
        <w:r>
          <w:rPr>
            <w:lang w:val="en_US" w:bidi="en_US"/>
          </w:rPr>
          <w:rPr>
            <w:color w:val="0000EE"/>
            <w:u w:val="single"/>
          </w:rPr>
          <w:t>Rv 21:3</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Place in Babylon. The Jews who returned from Immer had lost the record of their ancestry and could not prove their Jewish lineage (</w:t>
      </w:r>
      <w:hyperlink r:id="rId190">
        <w:r>
          <w:rPr>
            <w:lang w:val="en_US" w:bidi="en_US"/>
          </w:rPr>
          <w:rPr>
            <w:color w:val="0000EE"/>
            <w:u w:val="single"/>
          </w:rPr>
          <w:t>Ezr 2:59</w:t>
        </w:r>
      </w:hyperlink>
      <w:r>
        <w:rPr>
          <w:lang w:val="en_US" w:bidi="en_US"/>
        </w:rPr>
        <w:t xml:space="preserve">; </w:t>
      </w:r>
      <w:hyperlink r:id="rId19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Helem’s son from Asher’s tribe (</w:t>
      </w:r>
      <w:hyperlink r:id="rId192">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 xml:space="preserve">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w:t>
      </w:r>
      <w:r>
        <w:rPr>
          <w:i/>
          <w:lang w:val="en_US" w:bidi="en_US"/>
        </w:rPr>
        <w:t>hanging</w:t>
      </w:r>
      <w:r>
        <w:rPr>
          <w:lang w:val="en_US" w:bidi="en_US"/>
        </w:rPr>
        <w:t xml:space="preserve"> in the Old Testament refers to impalement. Its typical use with </w:t>
      </w:r>
      <w:r>
        <w:rPr>
          <w:i/>
          <w:lang w:val="en_US" w:bidi="en_US"/>
        </w:rPr>
        <w:t>on</w:t>
      </w:r>
      <w:r>
        <w:rPr>
          <w:lang w:val="en_US" w:bidi="en_US"/>
        </w:rPr>
        <w:t xml:space="preserve"> (not </w:t>
      </w:r>
      <w:r>
        <w:rPr>
          <w:i/>
          <w:lang w:val="en_US" w:bidi="en_US"/>
        </w:rPr>
        <w:t>from</w:t>
      </w:r>
      <w:r>
        <w:rPr>
          <w:lang w:val="en_US" w:bidi="en_US"/>
        </w:rPr>
        <w:t>)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w:t>
      </w:r>
      <w:r>
        <w:rPr>
          <w:i/>
          <w:lang w:val="en_US" w:bidi="en_US"/>
        </w:rPr>
        <w:t>hang on a tree [stake]</w:t>
      </w:r>
      <w:r>
        <w:rPr>
          <w:lang w:val="en_US" w:bidi="en_US"/>
        </w:rPr>
        <w:t xml:space="preserv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 xml:space="preserve">Jesus argues that </w:t>
      </w:r>
      <w:r>
        <w:rPr>
          <w:i/>
          <w:lang w:val="en_US" w:bidi="en_US"/>
        </w:rPr>
        <w:t>neighbor</w:t>
      </w:r>
      <w:r>
        <w:rPr>
          <w:lang w:val="en_US" w:bidi="en_US"/>
        </w:rPr>
        <w:t xml:space="preserve">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the teachings of Jesus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pStyle w:val="Heading3"/>
      </w:pPr>
      <w:r>
        <w:rPr>
          <w:lang w:val="en_US" w:bidi="en_US"/>
        </w:rPr>
        <w:t>Imputation in the Bible</w:t>
      </w:r>
    </w:p>
    <w:p>
      <w:pPr/>
      <w:r>
        <w:rPr>
          <w:lang w:val="en_US" w:bidi="en_US"/>
        </w:rPr>
      </w:r>
      <w:r>
        <w:rPr>
          <w:lang w:val="en_US" w:bidi="en_US"/>
        </w:rPr>
        <w:t xml:space="preserve">Although the noun </w:t>
      </w:r>
      <w:r>
        <w:rPr>
          <w:i/>
          <w:lang w:val="en_US" w:bidi="en_US"/>
        </w:rPr>
        <w:t>imputation</w:t>
      </w:r>
      <w:r>
        <w:rPr>
          <w:lang w:val="en_US" w:bidi="en_US"/>
        </w:rPr>
        <w:t xml:space="preserve"> does not appear in the Bible, the verb </w:t>
      </w:r>
      <w:r>
        <w:rPr>
          <w:i/>
          <w:lang w:val="en_US" w:bidi="en_US"/>
        </w:rPr>
        <w:t>to impute</w:t>
      </w:r>
      <w:r>
        <w:rPr>
          <w:lang w:val="en_US" w:bidi="en_US"/>
        </w:rPr>
        <w:t xml:space="preserve"> is often found in both the Old and New Testaments. The basic meaning of </w:t>
      </w:r>
      <w:r>
        <w:rPr>
          <w:i/>
          <w:lang w:val="en_US" w:bidi="en_US"/>
        </w:rPr>
        <w:t>impute</w:t>
      </w:r>
      <w:r>
        <w:rPr>
          <w:lang w:val="en_US" w:bidi="en_US"/>
        </w:rPr>
        <w:t xml:space="preserv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 … 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6"/>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(that is, covered like a garment)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Chant used in magic. </w:t>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hyperlink r:id="rId312">
        <w:r>
          <w:rPr>
            <w:lang w:val="en_US" w:bidi="en_US"/>
          </w:rPr>
          <w:rPr>
            <w:color w:val="0000EE"/>
            <w:u w:val="single"/>
          </w:rPr>
          <w:t>1 Kings 10:2</w:t>
        </w:r>
      </w:hyperlink>
      <w:r>
        <w:rPr>
          <w:lang w:val="en_US" w:bidi="en_US"/>
        </w:rPr>
        <w:t>). The royal treasury stored incense (</w:t>
      </w:r>
      <w:hyperlink r:id="rId313">
        <w:r>
          <w:rPr>
            <w:lang w:val="en_US" w:bidi="en_US"/>
          </w:rPr>
          <w:rPr>
            <w:color w:val="0000EE"/>
            <w:u w:val="single"/>
          </w:rPr>
          <w:t>2 Kings 20:13</w:t>
        </w:r>
      </w:hyperlink>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hyperlink r:id="rId314">
        <w:r>
          <w:rPr>
            <w:lang w:val="en_US" w:bidi="en_US"/>
          </w:rPr>
          <w:rPr>
            <w:color w:val="0000EE"/>
            <w:u w:val="single"/>
          </w:rPr>
          <w:t>Song of Solomon 1:13</w:t>
        </w:r>
      </w:hyperlink>
      <w:r>
        <w:rPr>
          <w:lang w:val="en_US" w:bidi="en_US"/>
        </w:rPr>
        <w:t xml:space="preserve">; </w:t>
      </w:r>
      <w:hyperlink r:id="rId315">
        <w:r>
          <w:rPr>
            <w:lang w:val="en_US" w:bidi="en_US"/>
          </w:rPr>
          <w:rPr>
            <w:color w:val="0000EE"/>
            <w:u w:val="single"/>
          </w:rPr>
          <w:t>4:6</w:t>
        </w:r>
      </w:hyperlink>
      <w:r>
        <w:rPr>
          <w:lang w:val="en_US" w:bidi="en_US"/>
        </w:rPr>
        <w:t>). The sweet smell of incense created the right atmosphere (</w:t>
      </w:r>
      <w:hyperlink r:id="rId316">
        <w:r>
          <w:rPr>
            <w:lang w:val="en_US" w:bidi="en_US"/>
          </w:rPr>
          <w:rPr>
            <w:color w:val="0000EE"/>
            <w:u w:val="single"/>
          </w:rPr>
          <w:t>1:12</w:t>
        </w:r>
      </w:hyperlink>
      <w:r>
        <w:rPr>
          <w:lang w:val="en_US" w:bidi="en_US"/>
        </w:rPr>
        <w:t>). Every spice known to a merchant burned beside King Solomon's large bed (couch) (</w:t>
      </w:r>
      <w:hyperlink r:id="rId317">
        <w:r>
          <w:rPr>
            <w:lang w:val="en_US" w:bidi="en_US"/>
          </w:rPr>
          <w:rPr>
            <w:color w:val="0000EE"/>
            <w:u w:val="single"/>
          </w:rPr>
          <w:t>3:6</w:t>
        </w:r>
      </w:hyperlink>
      <w:r>
        <w:rPr>
          <w:lang w:val="en_US" w:bidi="en_US"/>
        </w:rPr>
        <w:t xml:space="preserve">). </w:t>
      </w:r>
    </w:p>
    <w:p>
      <w:pPr/>
      <w:r>
        <w:rPr>
          <w:lang w:val="en_US" w:bidi="en_US"/>
        </w:rPr>
      </w:r>
      <w:r>
        <w:rPr>
          <w:lang w:val="en_US" w:bidi="en_US"/>
        </w:rPr>
        <w:t>A husband enjoyed the perfumes of his beloved wife.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Ezekiel 23:41</w:t>
        </w:r>
      </w:hyperlink>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hyperlink r:id="rId320">
        <w:r>
          <w:rPr>
            <w:lang w:val="en_US" w:bidi="en_US"/>
          </w:rPr>
          <w:rPr>
            <w:color w:val="0000EE"/>
            <w:u w:val="single"/>
          </w:rPr>
          <w:t>Proverbs 27:9</w:t>
        </w:r>
      </w:hyperlink>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hyperlink r:id="rId314">
        <w:r>
          <w:rPr>
            <w:lang w:val="en_US" w:bidi="en_US"/>
          </w:rPr>
          <w:rPr>
            <w:color w:val="0000EE"/>
            <w:u w:val="single"/>
          </w:rPr>
          <w:t>Song of Solomon 1:13</w:t>
        </w:r>
      </w:hyperlink>
      <w:r>
        <w:rPr>
          <w:lang w:val="en_US" w:bidi="en_US"/>
        </w:rPr>
        <w:t>). However, most perfumes were liquid, dissolved in olive oil. A good example is the “sacred anointing oil” (</w:t>
      </w:r>
      <w:hyperlink r:id="rId321">
        <w:r>
          <w:rPr>
            <w:lang w:val="en_US" w:bidi="en_US"/>
          </w:rPr>
          <w:rPr>
            <w:color w:val="0000EE"/>
            <w:u w:val="single"/>
          </w:rPr>
          <w:t>Exodus 30:31</w:t>
        </w:r>
      </w:hyperlink>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hyperlink r:id="rId322">
        <w:r>
          <w:rPr>
            <w:lang w:val="en_US" w:bidi="en_US"/>
          </w:rPr>
          <w:rPr>
            <w:color w:val="0000EE"/>
            <w:u w:val="single"/>
          </w:rPr>
          <w:t>Exodus 30:34–37</w:t>
        </w:r>
      </w:hyperlink>
      <w:r>
        <w:rPr>
          <w:lang w:val="en_US" w:bidi="en_US"/>
        </w:rPr>
        <w:t>). People donated spices and incense for the sanctuary as gifts (</w:t>
      </w:r>
      <w:hyperlink r:id="rId323">
        <w:r>
          <w:rPr>
            <w:lang w:val="en_US" w:bidi="en_US"/>
          </w:rPr>
          <w:rPr>
            <w:color w:val="0000EE"/>
            <w:u w:val="single"/>
          </w:rPr>
          <w:t>Numbers 7:14–86</w:t>
        </w:r>
      </w:hyperlink>
      <w:r>
        <w:rPr>
          <w:lang w:val="en_US" w:bidi="en_US"/>
        </w:rPr>
        <w:t xml:space="preserve">; </w:t>
      </w:r>
      <w:hyperlink r:id="rId324">
        <w:r>
          <w:rPr>
            <w:lang w:val="en_US" w:bidi="en_US"/>
          </w:rPr>
          <w:rPr>
            <w:color w:val="0000EE"/>
            <w:u w:val="single"/>
          </w:rPr>
          <w:t>Jeremiah 17:26</w:t>
        </w:r>
      </w:hyperlink>
      <w:r>
        <w:rPr>
          <w:lang w:val="en_US" w:bidi="en_US"/>
        </w:rPr>
        <w:t xml:space="preserve">; </w:t>
      </w:r>
      <w:hyperlink r:id="rId325">
        <w:r>
          <w:rPr>
            <w:lang w:val="en_US" w:bidi="en_US"/>
          </w:rPr>
          <w:rPr>
            <w:color w:val="0000EE"/>
            <w:u w:val="single"/>
          </w:rPr>
          <w:t>41:5</w:t>
        </w:r>
      </w:hyperlink>
      <w:r>
        <w:rPr>
          <w:lang w:val="en_US" w:bidi="en_US"/>
        </w:rPr>
        <w:t>). They stored them in the temple (</w:t>
      </w:r>
      <w:hyperlink r:id="rId326">
        <w:r>
          <w:rPr>
            <w:lang w:val="en_US" w:bidi="en_US"/>
          </w:rPr>
          <w:rPr>
            <w:color w:val="0000EE"/>
            <w:u w:val="single"/>
          </w:rPr>
          <w:t>Nehemiah 13:5, 9</w:t>
        </w:r>
      </w:hyperlink>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hyperlink r:id="rId327">
        <w:r>
          <w:rPr>
            <w:lang w:val="en_US" w:bidi="en_US"/>
          </w:rPr>
          <w:rPr>
            <w:color w:val="0000EE"/>
            <w:u w:val="single"/>
          </w:rPr>
          <w:t>Exodus 30:26–29</w:t>
        </w:r>
      </w:hyperlink>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hyperlink r:id="rId328">
        <w:r>
          <w:rPr>
            <w:lang w:val="en_US" w:bidi="en_US"/>
          </w:rPr>
          <w:rPr>
            <w:color w:val="0000EE"/>
            <w:u w:val="single"/>
          </w:rPr>
          <w:t>Numbers 16:46–47</w:t>
        </w:r>
      </w:hyperlink>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hyperlink r:id="rId329">
        <w:r>
          <w:rPr>
            <w:lang w:val="en_US" w:bidi="en_US"/>
          </w:rPr>
          <w:rPr>
            <w:color w:val="0000EE"/>
            <w:u w:val="single"/>
          </w:rPr>
          <w:t>Leviticus 16:12–13</w:t>
        </w:r>
      </w:hyperlink>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hyperlink r:id="rId330">
        <w:r>
          <w:rPr>
            <w:lang w:val="en_US" w:bidi="en_US"/>
          </w:rPr>
          <w:rPr>
            <w:color w:val="0000EE"/>
            <w:u w:val="single"/>
          </w:rPr>
          <w:t>Leviticus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in two dishes (</w:t>
      </w:r>
      <w:hyperlink r:id="rId332">
        <w:r>
          <w:rPr>
            <w:lang w:val="en_US" w:bidi="en_US"/>
          </w:rPr>
          <w:rPr>
            <w:color w:val="0000EE"/>
            <w:u w:val="single"/>
          </w:rPr>
          <w:t>24:7</w:t>
        </w:r>
      </w:hyperlink>
      <w:r>
        <w:rPr>
          <w:lang w:val="en_US" w:bidi="en_US"/>
        </w:rPr>
        <w:t>). King Hezekiah destroyed the bronze serpent during his reform. This was because it had become a polluted object to which people burned incense (</w:t>
      </w:r>
      <w:hyperlink r:id="rId77">
        <w:r>
          <w:rPr>
            <w:lang w:val="en_US" w:bidi="en_US"/>
          </w:rPr>
          <w:rPr>
            <w:color w:val="0000EE"/>
            <w:u w:val="single"/>
          </w:rPr>
          <w:t>2 Kings 18:4</w:t>
        </w:r>
      </w:hyperlink>
      <w:r>
        <w:rPr>
          <w:lang w:val="en_US" w:bidi="en_US"/>
        </w:rPr>
        <w:t>).</w:t>
      </w:r>
    </w:p>
    <w:p>
      <w:pPr/>
      <w:r>
        <w:rPr>
          <w:lang w:val="en_US" w:bidi="en_US"/>
        </w:rPr>
      </w:r>
      <w:r>
        <w:rPr>
          <w:lang w:val="en_US" w:bidi="en_US"/>
        </w:rPr>
        <w:t>Except on the Day of Atonement, they offered incense on a special altar (</w:t>
      </w:r>
      <w:hyperlink r:id="rId333">
        <w:r>
          <w:rPr>
            <w:lang w:val="en_US" w:bidi="en_US"/>
          </w:rPr>
          <w:rPr>
            <w:color w:val="0000EE"/>
            <w:u w:val="single"/>
          </w:rPr>
          <w:t>Leviticus 4:7</w:t>
        </w:r>
      </w:hyperlink>
      <w:r>
        <w:rPr>
          <w:lang w:val="en_US" w:bidi="en_US"/>
        </w:rPr>
        <w:t xml:space="preserve">; see also </w:t>
      </w:r>
      <w:hyperlink r:id="rId334">
        <w:r>
          <w:rPr>
            <w:lang w:val="en_US" w:bidi="en_US"/>
          </w:rPr>
          <w:rPr>
            <w:color w:val="0000EE"/>
            <w:u w:val="single"/>
          </w:rPr>
          <w:t>Exodus 30:9</w:t>
        </w:r>
      </w:hyperlink>
      <w:r>
        <w:rPr>
          <w:lang w:val="en_US" w:bidi="en_US"/>
        </w:rPr>
        <w:t>). It burned morning and evening and became known as “perpetual incense” (</w:t>
      </w:r>
      <w:hyperlink r:id="rId335">
        <w:r>
          <w:rPr>
            <w:lang w:val="en_US" w:bidi="en_US"/>
          </w:rPr>
          <w:rPr>
            <w:color w:val="0000EE"/>
            <w:u w:val="single"/>
          </w:rPr>
          <w:t>Exodus 30:7–8</w:t>
        </w:r>
      </w:hyperlink>
      <w:r>
        <w:rPr>
          <w:lang w:val="en_US" w:bidi="en_US"/>
        </w:rPr>
        <w:t>). The altar of gold in King Solomon’s temple was probably the incense altar (</w:t>
      </w:r>
      <w:hyperlink r:id="rId336">
        <w:r>
          <w:rPr>
            <w:lang w:val="en_US" w:bidi="en_US"/>
          </w:rPr>
          <w:rPr>
            <w:color w:val="0000EE"/>
            <w:u w:val="single"/>
          </w:rPr>
          <w:t>1 Kings 6:20–22</w:t>
        </w:r>
      </w:hyperlink>
      <w:r>
        <w:rPr>
          <w:lang w:val="en_US" w:bidi="en_US"/>
        </w:rPr>
        <w:t>).</w:t>
      </w:r>
    </w:p>
    <w:p>
      <w:pPr/>
      <w:r>
        <w:rPr>
          <w:lang w:val="en_US" w:bidi="en_US"/>
        </w:rPr>
      </w:r>
      <w:r>
        <w:rPr>
          <w:lang w:val="en_US" w:bidi="en_US"/>
        </w:rPr>
        <w:t>Offering incense was a holy ceremony. People who did not follow the procedures encountered punishment (</w:t>
      </w:r>
      <w:hyperlink r:id="rId337">
        <w:r>
          <w:rPr>
            <w:lang w:val="en_US" w:bidi="en_US"/>
          </w:rPr>
          <w:rPr>
            <w:color w:val="0000EE"/>
            <w:u w:val="single"/>
          </w:rPr>
          <w:t>Leviticus 10:1–2</w:t>
        </w:r>
      </w:hyperlink>
      <w:r>
        <w:rPr>
          <w:lang w:val="en_US" w:bidi="en_US"/>
        </w:rPr>
        <w:t xml:space="preserve">; </w:t>
      </w:r>
      <w:hyperlink r:id="rId338">
        <w:r>
          <w:rPr>
            <w:lang w:val="en_US" w:bidi="en_US"/>
          </w:rPr>
          <w:rPr>
            <w:color w:val="0000EE"/>
            <w:u w:val="single"/>
          </w:rPr>
          <w:t>Numbers 16:6–50</w:t>
        </w:r>
      </w:hyperlink>
      <w:r>
        <w:rPr>
          <w:lang w:val="en_US" w:bidi="en_US"/>
        </w:rPr>
        <w:t>). Uzziah, King of Judah, became a leper because he wrongly tried to offer incense (</w:t>
      </w:r>
      <w:hyperlink r:id="rId339">
        <w:r>
          <w:rPr>
            <w:lang w:val="en_US" w:bidi="en_US"/>
          </w:rPr>
          <w:rPr>
            <w:color w:val="0000EE"/>
            <w:u w:val="single"/>
          </w:rPr>
          <w:t>2 Chronicles 26:16–21</w:t>
        </w:r>
      </w:hyperlink>
      <w:r>
        <w:rPr>
          <w:lang w:val="en_US" w:bidi="en_US"/>
        </w:rPr>
        <w:t xml:space="preserve">). </w:t>
      </w:r>
    </w:p>
    <w:p>
      <w:pPr/>
      <w:r>
        <w:rPr>
          <w:lang w:val="en_US" w:bidi="en_US"/>
        </w:rPr>
      </w:r>
      <w:r>
        <w:rPr>
          <w:lang w:val="en_US" w:bidi="en_US"/>
        </w:rPr>
        <w:t xml:space="preserve">Burning incense at "high places" often encountered criticism (for example, </w:t>
      </w:r>
      <w:hyperlink r:id="rId340">
        <w:r>
          <w:rPr>
            <w:lang w:val="en_US" w:bidi="en_US"/>
          </w:rPr>
          <w:rPr>
            <w:color w:val="0000EE"/>
            <w:u w:val="single"/>
          </w:rPr>
          <w:t>1 Kings 22:43</w:t>
        </w:r>
      </w:hyperlink>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hyperlink r:id="rId341">
        <w:r>
          <w:rPr>
            <w:lang w:val="en_US" w:bidi="en_US"/>
          </w:rPr>
          <w:rPr>
            <w:color w:val="0000EE"/>
            <w:u w:val="single"/>
          </w:rPr>
          <w:t>Isaiah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Jeremiah 6:20</w:t>
        </w:r>
      </w:hyperlink>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hyperlink r:id="rId344">
        <w:r>
          <w:rPr>
            <w:lang w:val="en_US" w:bidi="en_US"/>
          </w:rPr>
          <w:rPr>
            <w:color w:val="0000EE"/>
            <w:u w:val="single"/>
          </w:rPr>
          <w:t>Malachi 1:11</w:t>
        </w:r>
      </w:hyperlink>
      <w:r>
        <w:rPr>
          <w:lang w:val="en_US" w:bidi="en_US"/>
        </w:rPr>
        <w:t>). Incense offerings gave people a way to experience God's holy presence and seek forgiveness for sins (</w:t>
      </w:r>
      <w:hyperlink r:id="rId328">
        <w:r>
          <w:rPr>
            <w:lang w:val="en_US" w:bidi="en_US"/>
          </w:rPr>
          <w:rPr>
            <w:color w:val="0000EE"/>
            <w:u w:val="single"/>
          </w:rPr>
          <w:t>Numbers 16:46–47</w:t>
        </w:r>
      </w:hyperlink>
      <w:r>
        <w:rPr>
          <w:lang w:val="en_US" w:bidi="en_US"/>
        </w:rPr>
        <w:t>). The smoke rising to the sky symbolized people's prayers (</w:t>
      </w:r>
      <w:hyperlink r:id="rId345">
        <w:r>
          <w:rPr>
            <w:lang w:val="en_US" w:bidi="en_US"/>
          </w:rPr>
          <w:rPr>
            <w:color w:val="0000EE"/>
            <w:u w:val="single"/>
          </w:rPr>
          <w:t>Psalm 141:2</w:t>
        </w:r>
      </w:hyperlink>
      <w:r>
        <w:rPr>
          <w:lang w:val="en_US" w:bidi="en_US"/>
        </w:rPr>
        <w:t xml:space="preserve">; </w:t>
      </w:r>
      <w:hyperlink r:id="rId346">
        <w:r>
          <w:rPr>
            <w:lang w:val="en_US" w:bidi="en_US"/>
          </w:rPr>
          <w:rPr>
            <w:color w:val="0000EE"/>
            <w:u w:val="single"/>
          </w:rPr>
          <w:t>Luke 1:10</w:t>
        </w:r>
      </w:hyperlink>
      <w:r>
        <w:rPr>
          <w:lang w:val="en_US" w:bidi="en_US"/>
        </w:rPr>
        <w:t xml:space="preserv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In the temple, the smoke also represented God's presence. This was similar to the cloud in the wilderness (</w:t>
      </w:r>
      <w:hyperlink r:id="rId349">
        <w:r>
          <w:rPr>
            <w:lang w:val="en_US" w:bidi="en_US"/>
          </w:rPr>
          <w:rPr>
            <w:color w:val="0000EE"/>
            <w:u w:val="single"/>
          </w:rPr>
          <w:t>Exodus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Numbers 11:25</w:t>
        </w:r>
      </w:hyperlink>
      <w:r>
        <w:rPr>
          <w:lang w:val="en_US" w:bidi="en_US"/>
        </w:rPr>
        <w:t>). Along with the rising sun, the smoke was a strong symbol of the Lord's glory (</w:t>
      </w:r>
      <w:hyperlink r:id="rId352">
        <w:r>
          <w:rPr>
            <w:lang w:val="en_US" w:bidi="en_US"/>
          </w:rPr>
          <w:rPr>
            <w:color w:val="0000EE"/>
            <w:u w:val="single"/>
          </w:rPr>
          <w:t>Isaiah 6:1–7</w:t>
        </w:r>
      </w:hyperlink>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hyperlink r:id="rId353">
        <w:r>
          <w:rPr>
            <w:lang w:val="en_US" w:bidi="en_US"/>
          </w:rPr>
          <w:rPr>
            <w:color w:val="0000EE"/>
            <w:u w:val="single"/>
          </w:rPr>
          <w:t>2 Corinthians 2:14–15</w:t>
        </w:r>
      </w:hyperlink>
      <w:r>
        <w:rPr>
          <w:lang w:val="en_US" w:bidi="en_US"/>
        </w:rPr>
        <w:t>). The sweet smell of the gospel contrasts with the smell of death that leads to destruction. Similarly, money from the Philippian Christians reached Paul like an incense sacrifice, showing love and devotion (</w:t>
      </w:r>
      <w:hyperlink r:id="rId354">
        <w:r>
          <w:rPr>
            <w:lang w:val="en_US" w:bidi="en_US"/>
          </w:rPr>
          <w:rPr>
            <w:color w:val="0000EE"/>
            <w:u w:val="single"/>
          </w:rPr>
          <w:t>Philippians 4:18</w:t>
        </w:r>
      </w:hyperlink>
      <w:r>
        <w:rPr>
          <w:lang w:val="en_US" w:bidi="en_US"/>
        </w:rPr>
        <w:t xml:space="preserve">). </w:t>
      </w:r>
    </w:p>
    <w:p>
      <w:pPr/>
      <w:r>
        <w:rPr>
          <w:lang w:val="en_US" w:bidi="en_US"/>
        </w:rPr>
      </w:r>
      <w:r>
        <w:rPr>
          <w:lang w:val="en_US" w:bidi="en_US"/>
        </w:rPr>
        <w:t>Finally, incense seems to purify and accompany the prayers of the saints into God's presence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w:t>
      </w:r>
    </w:p>
    <w:p>
      <w:pPr/>
      <w:r>
        <w:rPr>
          <w:lang w:val="en_US" w:bidi="en_US"/>
        </w:rPr>
      </w:r>
      <w:r>
        <w:rPr>
          <w:lang w:val="en_US" w:bidi="en_US"/>
        </w:rPr>
        <w:t xml:space="preserve">Ahasuerus's empire stretched from Hoddu to Kush. The term </w:t>
      </w:r>
      <w:r>
        <w:rPr>
          <w:i/>
          <w:lang w:val="en_US" w:bidi="en_US"/>
        </w:rPr>
        <w:t>Hoddu</w:t>
      </w:r>
      <w:r>
        <w:rPr>
          <w:lang w:val="en_US" w:bidi="en_US"/>
        </w:rPr>
        <w:t xml:space="preserve"> seems to come from an Old Persian word, Hindush. It was related to a Sanskrit word, </w:t>
      </w:r>
      <w:r>
        <w:rPr>
          <w:i/>
          <w:lang w:val="en_US" w:bidi="en_US"/>
        </w:rPr>
        <w:t>Sindhu</w:t>
      </w:r>
      <w:r>
        <w:rPr>
          <w:lang w:val="en_US" w:bidi="en_US"/>
        </w:rPr>
        <w:t xml:space="preserve">, meaning "stream." This refers to the Indus River. </w:t>
      </w:r>
    </w:p>
    <w:p>
      <w:pPr/>
      <w:r>
        <w:rPr>
          <w:lang w:val="en_US" w:bidi="en_US"/>
        </w:rPr>
      </w:r>
      <w:r>
        <w:rPr>
          <w:lang w:val="en_US" w:bidi="en_US"/>
        </w:rPr>
        <w:t>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w:t>
      </w:r>
    </w:p>
    <w:p>
      <w:pPr/>
      <w:r>
        <w:rPr>
          <w:lang w:val="en_US" w:bidi="en_US"/>
        </w:rPr>
      </w:r>
      <w:r>
        <w:rPr>
          <w:lang w:val="en_US" w:bidi="en_US"/>
        </w:rPr>
        <w:t>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 xml:space="preserve">India's value is unclear due to textual issues. Moreover, there's no proof that the Seleucid Empire extended to India. However, the Romans traded in India via Egypt and the Red Sea. This makes the lack of references in the New Testament strange. </w:t>
      </w:r>
    </w:p>
    <w:p>
      <w:pPr/>
      <w:r>
        <w:rPr>
          <w:lang w:val="en_US" w:bidi="en_US"/>
        </w:rPr>
      </w:r>
      <w:r>
        <w:rPr>
          <w:lang w:val="en_US" w:bidi="en_US"/>
        </w:rPr>
        <w:t>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 xml:space="preserve">The word </w:t>
      </w:r>
      <w:r>
        <w:rPr>
          <w:i/>
          <w:lang w:val="en_US" w:bidi="en_US"/>
        </w:rPr>
        <w:t>inn</w:t>
      </w:r>
      <w:r>
        <w:rPr>
          <w:lang w:val="en_US" w:bidi="en_US"/>
        </w:rPr>
        <w:t xml:space="preserve">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 xml:space="preserve">We do not know exactly when real inns started in Palestine. Some think they came from other countries, as the Jewish words for </w:t>
      </w:r>
      <w:r>
        <w:rPr>
          <w:i/>
          <w:lang w:val="en_US" w:bidi="en_US"/>
        </w:rPr>
        <w:t>inn</w:t>
      </w:r>
      <w:r>
        <w:rPr>
          <w:lang w:val="en_US" w:bidi="en_US"/>
        </w:rPr>
        <w:t xml:space="preserve">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not have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the story Jesus told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w:t>
      </w:r>
    </w:p>
    <w:p>
      <w:pPr>
        <w:pStyle w:val="ListNumber"/>
        <w:numPr>
          <w:ilvl w:val="0"/>
          <w:numId w:val="17"/>
        </w:numPr>
        <w:spacing w:line="240" w:lineRule="auto"/>
        <w:ind w:left="720"/>
      </w:pPr>
      <w:r>
        <w:rPr>
          <w:lang w:val="en_US" w:bidi="en_US"/>
        </w:rPr>
      </w:r>
      <w:r>
        <w:rPr>
          <w:lang w:val="en_US" w:bidi="en_US"/>
        </w:rPr>
        <w:t>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xml:space="preserve">). </w:t>
      </w:r>
    </w:p>
    <w:p>
      <w:pPr>
        <w:pStyle w:val="ListNumber"/>
        <w:spacing w:line="240" w:lineRule="auto"/>
        <w:ind w:left="720"/>
      </w:pPr>
      <w:r>
        <w:rPr>
          <w:lang w:val="en_US" w:bidi="en_US"/>
        </w:rPr>
      </w:r>
      <w:r>
        <w:rPr>
          <w:lang w:val="en_US" w:bidi="en_US"/>
        </w:rPr>
        <w:t>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499">
        <w:r>
          <w:rPr>
            <w:lang w:val="en_US" w:bidi="en_US"/>
          </w:rPr>
          <w:rPr>
            <w:color w:val="0000EE"/>
            <w:u w:val="single"/>
          </w:rPr>
          <w:t>Ex 31:18</w:t>
        </w:r>
      </w:hyperlink>
      <w:r>
        <w:rPr>
          <w:lang w:val="en_US" w:bidi="en_US"/>
        </w:rPr>
        <w:t>) and given to Moses, and later written by Joshua on stone and set up at Mt Ebal near Shechem (</w:t>
      </w:r>
      <w:hyperlink r:id="rId500">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1">
        <w:r>
          <w:rPr>
            <w:lang w:val="en_US" w:bidi="en_US"/>
          </w:rPr>
          <w:rPr>
            <w:color w:val="0000EE"/>
            <w:u w:val="single"/>
          </w:rPr>
          <w:t>Dn 5:5, 24</w:t>
        </w:r>
      </w:hyperlink>
      <w:r>
        <w:rPr>
          <w:lang w:val="en_US" w:bidi="en_US"/>
        </w:rPr>
        <w:t>). Paul observed an altar with the inscription “To an unknown god” in the marketplace of Athens (</w:t>
      </w:r>
      <w:hyperlink r:id="rId502">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3">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4">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5">
        <w:r>
          <w:rPr>
            <w:lang w:val="en_US" w:bidi="en_US"/>
          </w:rPr>
          <w:rPr>
            <w:color w:val="0000EE"/>
            <w:u w:val="single"/>
          </w:rPr>
          <w:t>2 Kgs 18</w:t>
        </w:r>
      </w:hyperlink>
      <w:r>
        <w:rPr>
          <w:lang w:val="en_US" w:bidi="en_US"/>
        </w:rPr>
        <w:t xml:space="preserve">; </w:t>
      </w:r>
      <w:hyperlink r:id="rId506">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07">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08">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09">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0">
        <w:r>
          <w:rPr>
            <w:lang w:val="en_US" w:bidi="en_US"/>
          </w:rPr>
          <w:rPr>
            <w:color w:val="0000EE"/>
            <w:u w:val="single"/>
          </w:rPr>
          <w:t>1 Kgs 14:25–26</w:t>
        </w:r>
      </w:hyperlink>
      <w:r>
        <w:rPr>
          <w:lang w:val="en_US" w:bidi="en_US"/>
        </w:rPr>
        <w:t xml:space="preserve">; </w:t>
      </w:r>
      <w:hyperlink r:id="rId511">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2">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3">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4">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5">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16">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17">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18">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Installation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hyperlink r:id="rId519">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20">
        <w:r>
          <w:rPr>
            <w:lang w:val="en_US" w:bidi="en_US"/>
          </w:rPr>
          <w:rPr>
            <w:color w:val="0000EE"/>
            <w:u w:val="single"/>
          </w:rPr>
          <w:t>2 Maccabees 4:8</w:t>
        </w:r>
      </w:hyperlink>
      <w:r>
        <w:rPr>
          <w:lang w:val="en_US" w:bidi="en_US"/>
        </w:rPr>
        <w:t>). In the New Testament, the noun form is translated both as "intercession" (</w:t>
      </w:r>
      <w:hyperlink r:id="rId521">
        <w:r>
          <w:rPr>
            <w:lang w:val="en_US" w:bidi="en_US"/>
          </w:rPr>
          <w:rPr>
            <w:color w:val="0000EE"/>
            <w:u w:val="single"/>
          </w:rPr>
          <w:t>1 Timothy 2:1</w:t>
        </w:r>
      </w:hyperlink>
      <w:r>
        <w:rPr>
          <w:lang w:val="en_US" w:bidi="en_US"/>
        </w:rPr>
        <w:t>) and as "prayer" (</w:t>
      </w:r>
      <w:hyperlink r:id="rId522">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23">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24">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25">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26">
        <w:r>
          <w:rPr>
            <w:lang w:val="en_US" w:bidi="en_US"/>
          </w:rPr>
          <w:rPr>
            <w:color w:val="0000EE"/>
            <w:u w:val="single"/>
          </w:rPr>
          <w:t>Luke 18:1</w:t>
        </w:r>
      </w:hyperlink>
      <w:r>
        <w:rPr>
          <w:lang w:val="en_US" w:bidi="en_US"/>
        </w:rPr>
        <w:t>). The Bible often shows Jesus praying. For example, he prayed at the grave of his friend Lazarus (</w:t>
      </w:r>
      <w:hyperlink r:id="rId527">
        <w:r>
          <w:rPr>
            <w:lang w:val="en_US" w:bidi="en_US"/>
          </w:rPr>
          <w:rPr>
            <w:color w:val="0000EE"/>
            <w:u w:val="single"/>
          </w:rPr>
          <w:t>John 11:41–42</w:t>
        </w:r>
      </w:hyperlink>
      <w:r>
        <w:rPr>
          <w:lang w:val="en_US" w:bidi="en_US"/>
        </w:rPr>
        <w:t>). He spent all night in prayer on a mountain before choosing the twelve apostles (</w:t>
      </w:r>
      <w:hyperlink r:id="rId528">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29">
        <w:r>
          <w:rPr>
            <w:lang w:val="en_US" w:bidi="en_US"/>
          </w:rPr>
          <w:rPr>
            <w:color w:val="0000EE"/>
            <w:u w:val="single"/>
          </w:rPr>
          <w:t>Luke 22:32</w:t>
        </w:r>
      </w:hyperlink>
      <w:r>
        <w:rPr>
          <w:lang w:val="en_US" w:bidi="en_US"/>
        </w:rPr>
        <w:t>). Jesus’s first words on the cross were a prayer for those who persecuted him (</w:t>
      </w:r>
      <w:hyperlink r:id="rId530">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31">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32">
        <w:r>
          <w:rPr>
            <w:lang w:val="en_US" w:bidi="en_US"/>
          </w:rPr>
          <w:rPr>
            <w:color w:val="0000EE"/>
            <w:u w:val="single"/>
          </w:rPr>
          <w:t>John 17:5, 8</w:t>
        </w:r>
      </w:hyperlink>
      <w:r>
        <w:rPr>
          <w:lang w:val="en_US" w:bidi="en_US"/>
        </w:rPr>
        <w:t xml:space="preserve">). Jesus prays for three things: </w:t>
      </w:r>
    </w:p>
    <w:p>
      <w:pPr>
        <w:pStyle w:val="ListNumber"/>
        <w:numPr>
          <w:ilvl w:val="0"/>
          <w:numId w:val="18"/>
        </w:numPr>
        <w:spacing w:line="240" w:lineRule="auto"/>
        <w:ind w:left="720"/>
      </w:pPr>
      <w:r>
        <w:rPr>
          <w:lang w:val="en_US" w:bidi="en_US"/>
        </w:rPr>
      </w:r>
      <w:r>
        <w:rPr>
          <w:lang w:val="en_US" w:bidi="en_US"/>
        </w:rPr>
        <w:t>Jesus prays for himself, asking that he might glorify the Father and finish the work he was sent to do (</w:t>
      </w:r>
      <w:hyperlink r:id="rId533">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hyperlink r:id="rId534">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Jesus prays for all believers (</w:t>
      </w:r>
      <w:hyperlink r:id="rId535">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19"/>
        </w:numPr>
        <w:spacing w:line="240" w:lineRule="auto"/>
        <w:ind w:left="720"/>
      </w:pPr>
      <w:r>
        <w:rPr>
          <w:lang w:val="en_US" w:bidi="en_US"/>
        </w:rPr>
      </w:r>
      <w:r>
        <w:rPr>
          <w:lang w:val="en_US" w:bidi="en_US"/>
        </w:rPr>
        <w:t>the unity of God’s people (</w:t>
      </w:r>
      <w:hyperlink r:id="rId536">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and discouragement (</w:t>
      </w:r>
      <w:hyperlink r:id="rId537">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38">
        <w:r>
          <w:rPr>
            <w:lang w:val="en_US" w:bidi="en_US"/>
          </w:rPr>
          <w:rPr>
            <w:color w:val="0000EE"/>
            <w:u w:val="single"/>
          </w:rPr>
          <w:t>John 17:15</w:t>
        </w:r>
      </w:hyperlink>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hyperlink r:id="rId429">
        <w:r>
          <w:rPr>
            <w:lang w:val="en_US" w:bidi="en_US"/>
          </w:rPr>
          <w:rPr>
            <w:color w:val="0000EE"/>
            <w:u w:val="single"/>
          </w:rPr>
          <w:t>John 17:17</w:t>
        </w:r>
      </w:hyperlink>
      <w:r>
        <w:rPr>
          <w:lang w:val="en_US" w:bidi="en_US"/>
        </w:rPr>
        <w:t>), and</w:t>
      </w:r>
    </w:p>
    <w:p>
      <w:pPr>
        <w:pStyle w:val="ListNumber"/>
        <w:spacing w:line="240" w:lineRule="auto"/>
        <w:ind w:left="720"/>
      </w:pPr>
      <w:r>
        <w:rPr>
          <w:lang w:val="en_US" w:bidi="en_US"/>
        </w:rPr>
      </w:r>
      <w:r>
        <w:rPr>
          <w:lang w:val="en_US" w:bidi="en_US"/>
        </w:rPr>
        <w:t>their eternal fellowship with Christ (</w:t>
      </w:r>
      <w:hyperlink r:id="rId539">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hyperlink r:id="rId540">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41">
        <w:r>
          <w:rPr>
            <w:lang w:val="en_US" w:bidi="en_US"/>
          </w:rPr>
          <w:rPr>
            <w:color w:val="0000EE"/>
            <w:u w:val="single"/>
          </w:rPr>
          <w:t>Matthew 10:32</w:t>
        </w:r>
      </w:hyperlink>
      <w:r>
        <w:rPr>
          <w:lang w:val="en_US" w:bidi="en_US"/>
        </w:rPr>
        <w:t>). This ongoing intercession is recognized in New Testament phrases like “through Jesus Christ” (</w:t>
      </w:r>
      <w:hyperlink r:id="rId542">
        <w:r>
          <w:rPr>
            <w:lang w:val="en_US" w:bidi="en_US"/>
          </w:rPr>
          <w:rPr>
            <w:color w:val="0000EE"/>
            <w:u w:val="single"/>
          </w:rPr>
          <w:t>Romans 1:8</w:t>
        </w:r>
      </w:hyperlink>
      <w:r>
        <w:rPr>
          <w:lang w:val="en_US" w:bidi="en_US"/>
        </w:rPr>
        <w:t xml:space="preserve">; </w:t>
      </w:r>
      <w:hyperlink r:id="rId543">
        <w:r>
          <w:rPr>
            <w:lang w:val="en_US" w:bidi="en_US"/>
          </w:rPr>
          <w:rPr>
            <w:color w:val="0000EE"/>
            <w:u w:val="single"/>
          </w:rPr>
          <w:t>16:27</w:t>
        </w:r>
      </w:hyperlink>
      <w:r>
        <w:rPr>
          <w:lang w:val="en_US" w:bidi="en_US"/>
        </w:rPr>
        <w:t xml:space="preserve">; </w:t>
      </w:r>
      <w:hyperlink r:id="rId544">
        <w:r>
          <w:rPr>
            <w:lang w:val="en_US" w:bidi="en_US"/>
          </w:rPr>
          <w:rPr>
            <w:color w:val="0000EE"/>
            <w:u w:val="single"/>
          </w:rPr>
          <w:t>1 Peter 2:5</w:t>
        </w:r>
      </w:hyperlink>
      <w:r>
        <w:rPr>
          <w:lang w:val="en_US" w:bidi="en_US"/>
        </w:rPr>
        <w:t>), “through him” (</w:t>
      </w:r>
      <w:hyperlink r:id="rId545">
        <w:r>
          <w:rPr>
            <w:lang w:val="en_US" w:bidi="en_US"/>
          </w:rPr>
          <w:rPr>
            <w:color w:val="0000EE"/>
            <w:u w:val="single"/>
          </w:rPr>
          <w:t>Colossians 3:17</w:t>
        </w:r>
      </w:hyperlink>
      <w:r>
        <w:rPr>
          <w:lang w:val="en_US" w:bidi="en_US"/>
        </w:rPr>
        <w:t xml:space="preserve">; </w:t>
      </w:r>
      <w:hyperlink r:id="rId546">
        <w:r>
          <w:rPr>
            <w:lang w:val="en_US" w:bidi="en_US"/>
          </w:rPr>
          <w:rPr>
            <w:color w:val="0000EE"/>
            <w:u w:val="single"/>
          </w:rPr>
          <w:t>Hebrews 13:15</w:t>
        </w:r>
      </w:hyperlink>
      <w:r>
        <w:rPr>
          <w:lang w:val="en_US" w:bidi="en_US"/>
        </w:rPr>
        <w:t>), and “in the name of our Lord Jesus Christ” (</w:t>
      </w:r>
      <w:hyperlink r:id="rId547">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48">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25">
        <w:r>
          <w:rPr>
            <w:lang w:val="en_US" w:bidi="en_US"/>
          </w:rPr>
          <w:rPr>
            <w:color w:val="0000EE"/>
            <w:u w:val="single"/>
          </w:rPr>
          <w:t>Hebrews 7:25</w:t>
        </w:r>
      </w:hyperlink>
      <w:r>
        <w:rPr>
          <w:lang w:val="en_US" w:bidi="en_US"/>
        </w:rPr>
        <w:t>). Further, Christ has entered “into heaven itself, now to appear in the presence of God on our behalf” (</w:t>
      </w:r>
      <w:hyperlink r:id="rId549">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50">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0"/>
        </w:numPr>
        <w:spacing w:line="240" w:lineRule="auto"/>
        <w:ind w:left="720"/>
      </w:pPr>
      <w:r>
        <w:rPr>
          <w:lang w:val="en_US" w:bidi="en_US"/>
        </w:rPr>
      </w:r>
      <w:r>
        <w:rPr>
          <w:lang w:val="en_US" w:bidi="en_US"/>
        </w:rPr>
        <w:t xml:space="preserve">His presence is the basis for each believer’s justification (being made right with God, </w:t>
      </w:r>
      <w:hyperlink r:id="rId549">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hyperlink r:id="rId551">
        <w:r>
          <w:rPr>
            <w:lang w:val="en_US" w:bidi="en_US"/>
          </w:rPr>
          <w:rPr>
            <w:color w:val="0000EE"/>
            <w:u w:val="single"/>
          </w:rPr>
          <w:t>Romans 8:33</w:t>
        </w:r>
      </w:hyperlink>
      <w:r>
        <w:rPr>
          <w:lang w:val="en_US" w:bidi="en_US"/>
        </w:rPr>
        <w:t xml:space="preserve">; </w:t>
      </w:r>
      <w:hyperlink r:id="rId552">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Through him, believers have access to God’s presence (</w:t>
      </w:r>
      <w:hyperlink r:id="rId553">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19">
        <w:r>
          <w:rPr>
            <w:lang w:val="en_US" w:bidi="en_US"/>
          </w:rPr>
          <w:rPr>
            <w:color w:val="0000EE"/>
            <w:u w:val="single"/>
          </w:rPr>
          <w:t>Isaiah 53:12</w:t>
        </w:r>
      </w:hyperlink>
      <w:r>
        <w:rPr>
          <w:lang w:val="en_US" w:bidi="en_US"/>
        </w:rPr>
        <w:t xml:space="preserve">; compare </w:t>
      </w:r>
      <w:hyperlink r:id="rId554">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55">
        <w:r>
          <w:rPr>
            <w:lang w:val="en_US" w:bidi="en_US"/>
          </w:rPr>
          <w:rPr>
            <w:color w:val="0000EE"/>
            <w:u w:val="single"/>
          </w:rPr>
          <w:t>17:9, 20</w:t>
        </w:r>
      </w:hyperlink>
      <w:r>
        <w:rPr>
          <w:lang w:val="en_US" w:bidi="en_US"/>
        </w:rPr>
        <w:t xml:space="preserve">; </w:t>
      </w:r>
      <w:hyperlink r:id="rId556">
        <w:r>
          <w:rPr>
            <w:lang w:val="en_US" w:bidi="en_US"/>
          </w:rPr>
          <w:rPr>
            <w:color w:val="0000EE"/>
            <w:u w:val="single"/>
          </w:rPr>
          <w:t>Hebrews 4:15–16</w:t>
        </w:r>
      </w:hyperlink>
      <w:r>
        <w:rPr>
          <w:lang w:val="en_US" w:bidi="en_US"/>
        </w:rPr>
        <w:t>). Yet Christ’s prayers are also focused on the specific needs of individual believers (</w:t>
      </w:r>
      <w:hyperlink r:id="rId557">
        <w:r>
          <w:rPr>
            <w:lang w:val="en_US" w:bidi="en_US"/>
          </w:rPr>
          <w:rPr>
            <w:color w:val="0000EE"/>
            <w:u w:val="single"/>
          </w:rPr>
          <w:t>Luke 22:31–32</w:t>
        </w:r>
      </w:hyperlink>
      <w:r>
        <w:rPr>
          <w:lang w:val="en_US" w:bidi="en_US"/>
        </w:rPr>
        <w:t xml:space="preserve">; </w:t>
      </w:r>
      <w:hyperlink r:id="rId550">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58">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59">
        <w:r>
          <w:rPr>
            <w:lang w:val="en_US" w:bidi="en_US"/>
          </w:rPr>
          <w:rPr>
            <w:color w:val="0000EE"/>
            <w:u w:val="single"/>
          </w:rPr>
          <w:t>Matthew 22:32</w:t>
        </w:r>
      </w:hyperlink>
      <w:r>
        <w:rPr>
          <w:lang w:val="en_US" w:bidi="en_US"/>
        </w:rPr>
        <w:t xml:space="preserve">, the intermediate state is suggested in such texts as </w:t>
      </w:r>
      <w:hyperlink r:id="rId560">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61">
        <w:r>
          <w:rPr>
            <w:lang w:val="en_US" w:bidi="en_US"/>
          </w:rPr>
          <w:rPr>
            <w:color w:val="0000EE"/>
            <w:u w:val="single"/>
          </w:rPr>
          <w:t>Matthew 22:30–32.</w:t>
        </w:r>
      </w:hyperlink>
      <w:r>
        <w:rPr>
          <w:lang w:val="en_US" w:bidi="en_US"/>
        </w:rPr>
        <w:t xml:space="preserve"> The apostles, particularly Paul, teach this as in </w:t>
      </w:r>
      <w:hyperlink r:id="rId562">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1"/>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63">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64">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65">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63">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66">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67">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68">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2"/>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69">
        <w:r>
          <w:rPr>
            <w:lang w:val="en_US" w:bidi="en_US"/>
          </w:rPr>
          <w:rPr>
            <w:color w:val="0000EE"/>
            <w:u w:val="single"/>
          </w:rPr>
          <w:t>1 Corinthians 15:44</w:t>
        </w:r>
      </w:hyperlink>
      <w:r>
        <w:rPr>
          <w:lang w:val="en_US" w:bidi="en_US"/>
        </w:rPr>
        <w:t>). The second phase occurs at Christ's second coming (</w:t>
      </w:r>
      <w:hyperlink r:id="rId570">
        <w:r>
          <w:rPr>
            <w:lang w:val="en_US" w:bidi="en_US"/>
          </w:rPr>
          <w:rPr>
            <w:color w:val="0000EE"/>
            <w:u w:val="single"/>
          </w:rPr>
          <w:t>15:23</w:t>
        </w:r>
      </w:hyperlink>
      <w:r>
        <w:rPr>
          <w:lang w:val="en_US" w:bidi="en_US"/>
        </w:rPr>
        <w:t>).</w:t>
      </w:r>
    </w:p>
    <w:p>
      <w:pPr>
        <w:pStyle w:val="ListNumber"/>
        <w:numPr>
          <w:ilvl w:val="0"/>
          <w:numId w:val="23"/>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71">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72">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4"/>
        </w:numPr>
        <w:spacing w:line="240" w:lineRule="auto"/>
        <w:ind w:left="1440"/>
      </w:pPr>
      <w:r>
        <w:rPr>
          <w:lang w:val="en_US" w:bidi="en_US"/>
        </w:rPr>
      </w:r>
      <w:r>
        <w:rPr>
          <w:lang w:val="en_US" w:bidi="en_US"/>
        </w:rPr>
        <w:t>The work of Christ is complete and finished (</w:t>
      </w:r>
      <w:hyperlink r:id="rId573">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574">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575">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576">
        <w:r>
          <w:rPr>
            <w:lang w:val="en_US" w:bidi="en_US"/>
          </w:rPr>
          <w:rPr>
            <w:color w:val="0000EE"/>
            <w:u w:val="single"/>
          </w:rPr>
          <w:t>Genesis 42:23</w:t>
        </w:r>
      </w:hyperlink>
      <w:r>
        <w:rPr>
          <w:lang w:val="en_US" w:bidi="en_US"/>
        </w:rPr>
        <w:t>). Also, dreams needed to be interpreted (</w:t>
      </w:r>
      <w:hyperlink r:id="rId577">
        <w:r>
          <w:rPr>
            <w:lang w:val="en_US" w:bidi="en_US"/>
          </w:rPr>
          <w:rPr>
            <w:color w:val="0000EE"/>
            <w:u w:val="single"/>
          </w:rPr>
          <w:t>Genesis 40:8</w:t>
        </w:r>
      </w:hyperlink>
      <w:r>
        <w:rPr>
          <w:lang w:val="en_US" w:bidi="en_US"/>
        </w:rPr>
        <w:t xml:space="preserve">; </w:t>
      </w:r>
      <w:hyperlink r:id="rId578">
        <w:r>
          <w:rPr>
            <w:lang w:val="en_US" w:bidi="en_US"/>
          </w:rPr>
          <w:rPr>
            <w:color w:val="0000EE"/>
            <w:u w:val="single"/>
          </w:rPr>
          <w:t>41:15</w:t>
        </w:r>
      </w:hyperlink>
      <w:hyperlink r:id="rId578">
        <w:r>
          <w:rPr>
            <w:lang w:val="en_US" w:bidi="en_US"/>
          </w:rPr>
          <w:rPr>
            <w:color w:val="0000EE"/>
            <w:u w:val="single"/>
          </w:rPr>
          <w:t>–</w:t>
        </w:r>
      </w:hyperlink>
      <w:hyperlink r:id="rId578">
        <w:r>
          <w:rPr>
            <w:lang w:val="en_US" w:bidi="en_US"/>
          </w:rPr>
          <w:rPr>
            <w:color w:val="0000EE"/>
            <w:u w:val="single"/>
          </w:rPr>
          <w:t>16</w:t>
        </w:r>
      </w:hyperlink>
      <w:r>
        <w:rPr>
          <w:lang w:val="en_US" w:bidi="en_US"/>
        </w:rPr>
        <w:t xml:space="preserve">; </w:t>
      </w:r>
      <w:hyperlink r:id="rId579">
        <w:r>
          <w:rPr>
            <w:lang w:val="en_US" w:bidi="en_US"/>
          </w:rPr>
          <w:rPr>
            <w:color w:val="0000EE"/>
            <w:u w:val="single"/>
          </w:rPr>
          <w:t>Daniel 2</w:t>
        </w:r>
      </w:hyperlink>
      <w:r>
        <w:rPr>
          <w:lang w:val="en_US" w:bidi="en_US"/>
        </w:rPr>
        <w:t xml:space="preserve">; </w:t>
      </w:r>
      <w:hyperlink r:id="rId580">
        <w:r>
          <w:rPr>
            <w:lang w:val="en_US" w:bidi="en_US"/>
          </w:rPr>
          <w:rPr>
            <w:color w:val="0000EE"/>
            <w:u w:val="single"/>
          </w:rPr>
          <w:t>4:6</w:t>
        </w:r>
      </w:hyperlink>
      <w:hyperlink r:id="rId581">
        <w:r>
          <w:rPr>
            <w:lang w:val="en_US" w:bidi="en_US"/>
          </w:rPr>
          <w:rPr>
            <w:color w:val="0000EE"/>
            <w:u w:val="single"/>
          </w:rPr>
          <w:t>–</w:t>
        </w:r>
      </w:hyperlink>
      <w:hyperlink r:id="rId580">
        <w:r>
          <w:rPr>
            <w:lang w:val="en_US" w:bidi="en_US"/>
          </w:rPr>
          <w:rPr>
            <w:color w:val="0000EE"/>
            <w:u w:val="single"/>
          </w:rPr>
          <w:t>9, 18</w:t>
        </w:r>
      </w:hyperlink>
      <w:hyperlink r:id="rId581">
        <w:r>
          <w:rPr>
            <w:lang w:val="en_US" w:bidi="en_US"/>
          </w:rPr>
          <w:rPr>
            <w:color w:val="0000EE"/>
            <w:u w:val="single"/>
          </w:rPr>
          <w:t>–</w:t>
        </w:r>
      </w:hyperlink>
      <w:hyperlink r:id="rId580">
        <w:r>
          <w:rPr>
            <w:lang w:val="en_US" w:bidi="en_US"/>
          </w:rPr>
          <w:rPr>
            <w:color w:val="0000EE"/>
            <w:u w:val="single"/>
          </w:rPr>
          <w:t>24</w:t>
        </w:r>
      </w:hyperlink>
      <w:r>
        <w:rPr>
          <w:lang w:val="en_US" w:bidi="en_US"/>
        </w:rPr>
        <w:t xml:space="preserve">; </w:t>
      </w:r>
      <w:hyperlink r:id="rId582">
        <w:r>
          <w:rPr>
            <w:lang w:val="en_US" w:bidi="en_US"/>
          </w:rPr>
          <w:rPr>
            <w:color w:val="0000EE"/>
            <w:u w:val="single"/>
          </w:rPr>
          <w:t>5:7</w:t>
        </w:r>
      </w:hyperlink>
      <w:hyperlink r:id="rId583">
        <w:r>
          <w:rPr>
            <w:lang w:val="en_US" w:bidi="en_US"/>
          </w:rPr>
          <w:rPr>
            <w:color w:val="0000EE"/>
            <w:u w:val="single"/>
          </w:rPr>
          <w:t>–</w:t>
        </w:r>
      </w:hyperlink>
      <w:hyperlink r:id="rId582">
        <w:r>
          <w:rPr>
            <w:lang w:val="en_US" w:bidi="en_US"/>
          </w:rPr>
          <w:rPr>
            <w:color w:val="0000EE"/>
            <w:u w:val="single"/>
          </w:rPr>
          <w:t>8, 12</w:t>
        </w:r>
      </w:hyperlink>
      <w:hyperlink r:id="rId583">
        <w:r>
          <w:rPr>
            <w:lang w:val="en_US" w:bidi="en_US"/>
          </w:rPr>
          <w:rPr>
            <w:color w:val="0000EE"/>
            <w:u w:val="single"/>
          </w:rPr>
          <w:t>–</w:t>
        </w:r>
      </w:hyperlink>
      <w:hyperlink r:id="rId582">
        <w:r>
          <w:rPr>
            <w:lang w:val="en_US" w:bidi="en_US"/>
          </w:rPr>
          <w:rPr>
            <w:color w:val="0000EE"/>
            <w:u w:val="single"/>
          </w:rPr>
          <w:t>17</w:t>
        </w:r>
      </w:hyperlink>
      <w:r>
        <w:rPr>
          <w:lang w:val="en_US" w:bidi="en_US"/>
        </w:rPr>
        <w:t xml:space="preserve">; </w:t>
      </w:r>
      <w:hyperlink r:id="rId584">
        <w:r>
          <w:rPr>
            <w:lang w:val="en_US" w:bidi="en_US"/>
          </w:rPr>
          <w:rPr>
            <w:color w:val="0000EE"/>
            <w:u w:val="single"/>
          </w:rPr>
          <w:t>7:16</w:t>
        </w:r>
      </w:hyperlink>
      <w:r>
        <w:rPr>
          <w:lang w:val="en_US" w:bidi="en_US"/>
        </w:rPr>
        <w:t>). The interpreter was sometimes one who acted as a mediator (</w:t>
      </w:r>
      <w:hyperlink r:id="rId585">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586">
        <w:r>
          <w:rPr>
            <w:lang w:val="en_US" w:bidi="en_US"/>
          </w:rPr>
          <w:rPr>
            <w:color w:val="0000EE"/>
            <w:u w:val="single"/>
          </w:rPr>
          <w:t>Nehemiah 8:8</w:t>
        </w:r>
      </w:hyperlink>
      <w:hyperlink r:id="rId586">
        <w:r>
          <w:rPr>
            <w:lang w:val="en_US" w:bidi="en_US"/>
          </w:rPr>
          <w:rPr>
            <w:color w:val="0000EE"/>
            <w:u w:val="single"/>
          </w:rPr>
          <w:t>–</w:t>
        </w:r>
      </w:hyperlink>
      <w:hyperlink r:id="rId586">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587">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588">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89">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59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Shashak’s son from Benjamin’s tribe (</w:t>
      </w:r>
      <w:hyperlink r:id="rId591">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592">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593">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594">
        <w:r>
          <w:rPr>
            <w:lang w:val="en_US" w:bidi="en_US"/>
          </w:rPr>
          <w:rPr>
            <w:color w:val="0000EE"/>
            <w:u w:val="single"/>
          </w:rPr>
          <w:t>1 Chronicles 7:12</w:t>
        </w:r>
      </w:hyperlink>
      <w:r>
        <w:rPr>
          <w:lang w:val="en_US" w:bidi="en_US"/>
        </w:rPr>
        <w:t xml:space="preserve">). Ir may be identical with Iri in verse </w:t>
      </w:r>
      <w:hyperlink r:id="rId595">
        <w:r>
          <w:rPr>
            <w:lang w:val="en_US" w:bidi="en_US"/>
          </w:rPr>
          <w:rPr>
            <w:color w:val="0000EE"/>
            <w:u w:val="single"/>
          </w:rPr>
          <w:t>7</w:t>
        </w:r>
      </w:hyperlink>
      <w:r>
        <w:rPr>
          <w:lang w:val="en_US" w:bidi="en_US"/>
        </w:rPr>
        <w:t xml:space="preserve">. In </w:t>
      </w:r>
      <w:hyperlink r:id="rId596">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5"/>
        </w:numPr>
        <w:spacing w:line="240" w:lineRule="auto"/>
        <w:ind w:left="720"/>
      </w:pPr>
      <w:r>
        <w:rPr>
          <w:lang w:val="en_US" w:bidi="en_US"/>
        </w:rPr>
      </w:r>
      <w:r>
        <w:rPr>
          <w:lang w:val="en_US" w:bidi="en_US"/>
        </w:rPr>
        <w:t>A priest of King David or chief official in his service at the time of the revolt of Sheba (</w:t>
      </w:r>
      <w:hyperlink r:id="rId597">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598">
        <w:r>
          <w:rPr>
            <w:lang w:val="en_US" w:bidi="en_US"/>
          </w:rPr>
          <w:rPr>
            <w:color w:val="0000EE"/>
            <w:u w:val="single"/>
          </w:rPr>
          <w:t>2 Samuel 23:38</w:t>
        </w:r>
      </w:hyperlink>
      <w:r>
        <w:rPr>
          <w:lang w:val="en_US" w:bidi="en_US"/>
        </w:rPr>
        <w:t xml:space="preserve">; </w:t>
      </w:r>
      <w:hyperlink r:id="rId599">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00">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01">
        <w:r>
          <w:rPr>
            <w:lang w:val="en_US" w:bidi="en_US"/>
          </w:rPr>
          <w:rPr>
            <w:color w:val="0000EE"/>
            <w:u w:val="single"/>
          </w:rPr>
          <w:t>Genesis 36:43</w:t>
        </w:r>
      </w:hyperlink>
      <w:r>
        <w:rPr>
          <w:lang w:val="en_US" w:bidi="en_US"/>
        </w:rPr>
        <w:t xml:space="preserve">; </w:t>
      </w:r>
      <w:hyperlink r:id="rId602">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Bela’s son from Benjamin’s tribe (</w:t>
      </w:r>
      <w:hyperlink r:id="rId595">
        <w:r>
          <w:rPr>
            <w:lang w:val="en_US" w:bidi="en_US"/>
          </w:rPr>
          <w:rPr>
            <w:color w:val="0000EE"/>
            <w:u w:val="single"/>
          </w:rPr>
          <w:t>1 Chr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03">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04">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05">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06">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07">
        <w:r>
          <w:rPr>
            <w:lang w:val="en_US" w:bidi="en_US"/>
          </w:rPr>
          <w:rPr>
            <w:color w:val="0000EE"/>
            <w:u w:val="single"/>
          </w:rPr>
          <w:t>Gn 4:22</w:t>
        </w:r>
      </w:hyperlink>
      <w:r>
        <w:rPr>
          <w:lang w:val="en_US" w:bidi="en_US"/>
        </w:rPr>
        <w:t>). In Israel iron became widely known and used about the 11th century BC (</w:t>
      </w:r>
      <w:hyperlink r:id="rId608">
        <w:r>
          <w:rPr>
            <w:lang w:val="en_US" w:bidi="en_US"/>
          </w:rPr>
          <w:rPr>
            <w:color w:val="0000EE"/>
            <w:u w:val="single"/>
          </w:rPr>
          <w:t>Dt 3:11</w:t>
        </w:r>
      </w:hyperlink>
      <w:r>
        <w:rPr>
          <w:lang w:val="en_US" w:bidi="en_US"/>
        </w:rPr>
        <w:t xml:space="preserve">; </w:t>
      </w:r>
      <w:hyperlink r:id="rId609">
        <w:r>
          <w:rPr>
            <w:lang w:val="en_US" w:bidi="en_US"/>
          </w:rPr>
          <w:rPr>
            <w:color w:val="0000EE"/>
            <w:u w:val="single"/>
          </w:rPr>
          <w:t>Jos 6:19, 24</w:t>
        </w:r>
      </w:hyperlink>
      <w:r>
        <w:rPr>
          <w:lang w:val="en_US" w:bidi="en_US"/>
        </w:rPr>
        <w:t xml:space="preserve">; </w:t>
      </w:r>
      <w:hyperlink r:id="rId610">
        <w:r>
          <w:rPr>
            <w:lang w:val="en_US" w:bidi="en_US"/>
          </w:rPr>
          <w:rPr>
            <w:color w:val="0000EE"/>
            <w:u w:val="single"/>
          </w:rPr>
          <w:t>17:16</w:t>
        </w:r>
      </w:hyperlink>
      <w:r>
        <w:rPr>
          <w:lang w:val="en_US" w:bidi="en_US"/>
        </w:rPr>
        <w:t xml:space="preserve">; </w:t>
      </w:r>
      <w:hyperlink r:id="rId611">
        <w:r>
          <w:rPr>
            <w:lang w:val="en_US" w:bidi="en_US"/>
          </w:rPr>
          <w:rPr>
            <w:color w:val="0000EE"/>
            <w:u w:val="single"/>
          </w:rPr>
          <w:t>Jgs 1:19</w:t>
        </w:r>
      </w:hyperlink>
      <w:r>
        <w:rPr>
          <w:lang w:val="en_US" w:bidi="en_US"/>
        </w:rPr>
        <w:t xml:space="preserve">; </w:t>
      </w:r>
      <w:hyperlink r:id="rId612">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13">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14">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Caleb’s son from Judah’s tribe (</w:t>
      </w:r>
      <w:hyperlink r:id="rId615">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16">
        <w:r>
          <w:rPr>
            <w:lang w:val="en_US" w:bidi="en_US"/>
          </w:rPr>
          <w:rPr>
            <w:color w:val="0000EE"/>
            <w:u w:val="single"/>
          </w:rPr>
          <w:t>Genesis 17:17</w:t>
        </w:r>
      </w:hyperlink>
      <w:r>
        <w:rPr>
          <w:lang w:val="en_US" w:bidi="en_US"/>
        </w:rPr>
        <w:t xml:space="preserve">; </w:t>
      </w:r>
      <w:hyperlink r:id="rId617">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18">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19">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20">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21">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22">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23">
        <w:r>
          <w:rPr>
            <w:lang w:val="en_US" w:bidi="en_US"/>
          </w:rPr>
          <w:rPr>
            <w:color w:val="0000EE"/>
            <w:u w:val="single"/>
          </w:rPr>
          <w:t>Genesis 22</w:t>
        </w:r>
      </w:hyperlink>
      <w:r>
        <w:rPr>
          <w:lang w:val="en_US" w:bidi="en_US"/>
        </w:rPr>
        <w:t xml:space="preserve">; </w:t>
      </w:r>
      <w:hyperlink r:id="rId624">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25">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26">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27">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28">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29">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30">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31">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32">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33">
        <w:r>
          <w:rPr>
            <w:lang w:val="en_US" w:bidi="en_US"/>
          </w:rPr>
          <w:rPr>
            <w:color w:val="0000EE"/>
            <w:u w:val="single"/>
          </w:rPr>
          <w:t>Acts 7:8</w:t>
        </w:r>
      </w:hyperlink>
      <w:r>
        <w:rPr>
          <w:lang w:val="en_US" w:bidi="en_US"/>
        </w:rPr>
        <w:t xml:space="preserve">, </w:t>
      </w:r>
      <w:hyperlink r:id="rId634">
        <w:r>
          <w:rPr>
            <w:lang w:val="en_US" w:bidi="en_US"/>
          </w:rPr>
          <w:rPr>
            <w:color w:val="0000EE"/>
            <w:u w:val="single"/>
          </w:rPr>
          <w:t>Romans 9:7</w:t>
        </w:r>
      </w:hyperlink>
      <w:r>
        <w:rPr>
          <w:lang w:val="en_US" w:bidi="en_US"/>
        </w:rPr>
        <w:t xml:space="preserve">, </w:t>
      </w:r>
      <w:hyperlink r:id="rId635">
        <w:r>
          <w:rPr>
            <w:lang w:val="en_US" w:bidi="en_US"/>
          </w:rPr>
          <w:rPr>
            <w:color w:val="0000EE"/>
            <w:u w:val="single"/>
          </w:rPr>
          <w:t>Galatians 4:21–31</w:t>
        </w:r>
      </w:hyperlink>
      <w:r>
        <w:rPr>
          <w:lang w:val="en_US" w:bidi="en_US"/>
        </w:rPr>
        <w:t xml:space="preserve">, and </w:t>
      </w:r>
      <w:hyperlink r:id="rId636">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37">
        <w:r>
          <w:rPr>
            <w:lang w:val="en_US" w:bidi="en_US"/>
          </w:rPr>
          <w:rPr>
            <w:color w:val="0000EE"/>
            <w:u w:val="single"/>
          </w:rPr>
          <w:t>7</w:t>
        </w:r>
      </w:hyperlink>
      <w:r>
        <w:rPr>
          <w:lang w:val="en_US" w:bidi="en_US"/>
        </w:rPr>
        <w:t xml:space="preserve"> and </w:t>
      </w:r>
      <w:hyperlink r:id="rId638">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39">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40">
        <w:r>
          <w:rPr>
            <w:lang w:val="en_US" w:bidi="en_US"/>
          </w:rPr>
          <w:rPr>
            <w:color w:val="0000EE"/>
            <w:u w:val="single"/>
          </w:rPr>
          <w:t>6</w:t>
        </w:r>
      </w:hyperlink>
      <w:r>
        <w:rPr>
          <w:lang w:val="en_US" w:bidi="en_US"/>
        </w:rPr>
        <w:t>, he was willing to go wherever God sent him, even though he would face strong opposition (</w:t>
      </w:r>
      <w:hyperlink r:id="rId641">
        <w:r>
          <w:rPr>
            <w:lang w:val="en_US" w:bidi="en_US"/>
          </w:rPr>
          <w:rPr>
            <w:color w:val="0000EE"/>
            <w:u w:val="single"/>
          </w:rPr>
          <w:t>6:9–10</w:t>
        </w:r>
      </w:hyperlink>
      <w:r>
        <w:rPr>
          <w:lang w:val="en_US" w:bidi="en_US"/>
        </w:rPr>
        <w:t>). King Ahaz proved to be particularly resistant to Isaiah’s advice (</w:t>
      </w:r>
      <w:hyperlink r:id="rId642">
        <w:r>
          <w:rPr>
            <w:lang w:val="en_US" w:bidi="en_US"/>
          </w:rPr>
          <w:rPr>
            <w:color w:val="0000EE"/>
            <w:u w:val="single"/>
          </w:rPr>
          <w:t>7:4–17</w:t>
        </w:r>
      </w:hyperlink>
      <w:r>
        <w:rPr>
          <w:lang w:val="en_US" w:bidi="en_US"/>
        </w:rPr>
        <w:t>), and the people in general ridiculed his preaching (</w:t>
      </w:r>
      <w:hyperlink r:id="rId643">
        <w:r>
          <w:rPr>
            <w:lang w:val="en_US" w:bidi="en_US"/>
          </w:rPr>
          <w:rPr>
            <w:color w:val="0000EE"/>
            <w:u w:val="single"/>
          </w:rPr>
          <w:t>5:10–12</w:t>
        </w:r>
      </w:hyperlink>
      <w:r>
        <w:rPr>
          <w:lang w:val="en_US" w:bidi="en_US"/>
        </w:rPr>
        <w:t xml:space="preserve">; </w:t>
      </w:r>
      <w:hyperlink r:id="rId644">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45">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46">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46">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47">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48">
        <w:r>
          <w:rPr>
            <w:lang w:val="en_US" w:bidi="en_US"/>
          </w:rPr>
          <w:rPr>
            <w:color w:val="0000EE"/>
            <w:u w:val="single"/>
          </w:rPr>
          <w:t>10:16, 24–34</w:t>
        </w:r>
      </w:hyperlink>
      <w:r>
        <w:rPr>
          <w:lang w:val="en_US" w:bidi="en_US"/>
        </w:rPr>
        <w:t xml:space="preserve"> and </w:t>
      </w:r>
      <w:hyperlink r:id="rId649">
        <w:r>
          <w:rPr>
            <w:lang w:val="en_US" w:bidi="en_US"/>
          </w:rPr>
          <w:rPr>
            <w:color w:val="0000EE"/>
            <w:u w:val="single"/>
          </w:rPr>
          <w:t>30:31–33</w:t>
        </w:r>
      </w:hyperlink>
      <w:r>
        <w:rPr>
          <w:lang w:val="en_US" w:bidi="en_US"/>
        </w:rPr>
        <w:t xml:space="preserve">. In </w:t>
      </w:r>
      <w:hyperlink r:id="rId650">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46">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51">
        <w:r>
          <w:rPr>
            <w:lang w:val="en_US" w:bidi="en_US"/>
          </w:rPr>
          <w:rPr>
            <w:color w:val="0000EE"/>
            <w:u w:val="single"/>
          </w:rPr>
          <w:t>7:1</w:t>
        </w:r>
      </w:hyperlink>
      <w:r>
        <w:rPr>
          <w:lang w:val="en_US" w:bidi="en_US"/>
        </w:rPr>
        <w:t xml:space="preserve">), Ahaz appealed directly to Tiglath-pileser for help (cf. </w:t>
      </w:r>
      <w:hyperlink r:id="rId652">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53">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54">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55">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56">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57">
        <w:r>
          <w:rPr>
            <w:lang w:val="en_US" w:bidi="en_US"/>
          </w:rPr>
          <w:rPr>
            <w:color w:val="0000EE"/>
            <w:u w:val="single"/>
          </w:rPr>
          <w:t>5–7</w:t>
        </w:r>
      </w:hyperlink>
      <w:r>
        <w:rPr>
          <w:lang w:val="en_US" w:bidi="en_US"/>
        </w:rPr>
        <w:t xml:space="preserve">). Not only did Isaiah predict the Babylonian captivity of 586–539 BC (cf. </w:t>
      </w:r>
      <w:hyperlink r:id="rId658">
        <w:r>
          <w:rPr>
            <w:lang w:val="en_US" w:bidi="en_US"/>
          </w:rPr>
          <w:rPr>
            <w:color w:val="0000EE"/>
            <w:u w:val="single"/>
          </w:rPr>
          <w:t>6:11–12</w:t>
        </w:r>
      </w:hyperlink>
      <w:r>
        <w:rPr>
          <w:lang w:val="en_US" w:bidi="en_US"/>
        </w:rPr>
        <w:t>), but he also foretold that Israel would be released from Babylon (</w:t>
      </w:r>
      <w:hyperlink r:id="rId659">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60">
        <w:r>
          <w:rPr>
            <w:lang w:val="en_US" w:bidi="en_US"/>
          </w:rPr>
          <w:rPr>
            <w:color w:val="0000EE"/>
            <w:u w:val="single"/>
          </w:rPr>
          <w:t>44:28</w:t>
        </w:r>
      </w:hyperlink>
      <w:r>
        <w:rPr>
          <w:lang w:val="en_US" w:bidi="en_US"/>
        </w:rPr>
        <w:t xml:space="preserve">). Along with the Medes (cf. </w:t>
      </w:r>
      <w:hyperlink r:id="rId661">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62">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46">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63">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64">
        <w:r>
          <w:rPr>
            <w:lang w:val="en_US" w:bidi="en_US"/>
          </w:rPr>
          <w:rPr>
            <w:color w:val="0000EE"/>
            <w:u w:val="single"/>
          </w:rPr>
          <w:t>55</w:t>
        </w:r>
      </w:hyperlink>
      <w:r>
        <w:rPr>
          <w:lang w:val="en_US" w:bidi="en_US"/>
        </w:rPr>
        <w:t xml:space="preserve">, and </w:t>
      </w:r>
      <w:hyperlink r:id="rId665">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06">
        <w:r>
          <w:rPr>
            <w:lang w:val="en_US" w:bidi="en_US"/>
          </w:rPr>
          <w:rPr>
            <w:color w:val="0000EE"/>
            <w:u w:val="single"/>
          </w:rPr>
          <w:t>36–39</w:t>
        </w:r>
      </w:hyperlink>
      <w:r>
        <w:rPr>
          <w:lang w:val="en_US" w:bidi="en_US"/>
        </w:rPr>
        <w:t xml:space="preserve">) forms a hinge or bridge that links chapters </w:t>
      </w:r>
      <w:hyperlink r:id="rId666">
        <w:r>
          <w:rPr>
            <w:lang w:val="en_US" w:bidi="en_US"/>
          </w:rPr>
          <w:rPr>
            <w:color w:val="0000EE"/>
            <w:u w:val="single"/>
          </w:rPr>
          <w:t>1–35</w:t>
        </w:r>
      </w:hyperlink>
      <w:r>
        <w:rPr>
          <w:lang w:val="en_US" w:bidi="en_US"/>
        </w:rPr>
        <w:t xml:space="preserve"> and </w:t>
      </w:r>
      <w:hyperlink r:id="rId646">
        <w:r>
          <w:rPr>
            <w:lang w:val="en_US" w:bidi="en_US"/>
          </w:rPr>
          <w:rPr>
            <w:color w:val="0000EE"/>
            <w:u w:val="single"/>
          </w:rPr>
          <w:t>40–66</w:t>
        </w:r>
      </w:hyperlink>
      <w:r>
        <w:rPr>
          <w:lang w:val="en_US" w:bidi="en_US"/>
        </w:rPr>
        <w:t xml:space="preserve">. Chapters </w:t>
      </w:r>
      <w:hyperlink r:id="rId654">
        <w:r>
          <w:rPr>
            <w:lang w:val="en_US" w:bidi="en_US"/>
          </w:rPr>
          <w:rPr>
            <w:color w:val="0000EE"/>
            <w:u w:val="single"/>
          </w:rPr>
          <w:t>36–37</w:t>
        </w:r>
      </w:hyperlink>
      <w:r>
        <w:rPr>
          <w:lang w:val="en_US" w:bidi="en_US"/>
        </w:rPr>
        <w:t xml:space="preserve"> complete the Assyrian section, and chapters </w:t>
      </w:r>
      <w:hyperlink r:id="rId667">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47">
        <w:r>
          <w:rPr>
            <w:lang w:val="en_US" w:bidi="en_US"/>
          </w:rPr>
          <w:rPr>
            <w:color w:val="0000EE"/>
            <w:u w:val="single"/>
          </w:rPr>
          <w:t>1–39</w:t>
        </w:r>
      </w:hyperlink>
      <w:r>
        <w:rPr>
          <w:lang w:val="en_US" w:bidi="en_US"/>
        </w:rPr>
        <w:t xml:space="preserve">, and </w:t>
      </w:r>
      <w:hyperlink r:id="rId668">
        <w:r>
          <w:rPr>
            <w:lang w:val="en_US" w:bidi="en_US"/>
          </w:rPr>
          <w:rPr>
            <w:color w:val="0000EE"/>
            <w:u w:val="single"/>
          </w:rPr>
          <w:t>14</w:t>
        </w:r>
      </w:hyperlink>
      <w:r>
        <w:rPr>
          <w:lang w:val="en_US" w:bidi="en_US"/>
        </w:rPr>
        <w:t xml:space="preserve"> times in chapters </w:t>
      </w:r>
      <w:hyperlink r:id="rId646">
        <w:r>
          <w:rPr>
            <w:lang w:val="en_US" w:bidi="en_US"/>
          </w:rPr>
          <w:rPr>
            <w:color w:val="0000EE"/>
            <w:u w:val="single"/>
          </w:rPr>
          <w:t>40–66</w:t>
        </w:r>
      </w:hyperlink>
      <w:r>
        <w:rPr>
          <w:lang w:val="en_US" w:bidi="en_US"/>
        </w:rPr>
        <w:t xml:space="preserve">, but only seven times in the rest of the OT. A study of the famous Servant Songs of </w:t>
      </w:r>
      <w:hyperlink r:id="rId669">
        <w:r>
          <w:rPr>
            <w:lang w:val="en_US" w:bidi="en_US"/>
          </w:rPr>
          <w:rPr>
            <w:color w:val="0000EE"/>
            <w:u w:val="single"/>
          </w:rPr>
          <w:t>52:13–53:12</w:t>
        </w:r>
      </w:hyperlink>
      <w:r>
        <w:rPr>
          <w:lang w:val="en_US" w:bidi="en_US"/>
        </w:rPr>
        <w:t xml:space="preserve"> reveals several ties with earlier passages, especially in chapters </w:t>
      </w:r>
      <w:hyperlink r:id="rId670">
        <w:r>
          <w:rPr>
            <w:lang w:val="en_US" w:bidi="en_US"/>
          </w:rPr>
          <w:rPr>
            <w:color w:val="0000EE"/>
            <w:u w:val="single"/>
          </w:rPr>
          <w:t>1–6</w:t>
        </w:r>
      </w:hyperlink>
      <w:r>
        <w:rPr>
          <w:lang w:val="en_US" w:bidi="en_US"/>
        </w:rPr>
        <w:t>. The servant who is smitten and wounded (</w:t>
      </w:r>
      <w:hyperlink r:id="rId671">
        <w:r>
          <w:rPr>
            <w:lang w:val="en_US" w:bidi="en_US"/>
          </w:rPr>
          <w:rPr>
            <w:color w:val="0000EE"/>
            <w:u w:val="single"/>
          </w:rPr>
          <w:t>53:4–5</w:t>
        </w:r>
      </w:hyperlink>
      <w:r>
        <w:rPr>
          <w:lang w:val="en_US" w:bidi="en_US"/>
        </w:rPr>
        <w:t xml:space="preserve">) receives the same punishment as the beaten and injured nation of </w:t>
      </w:r>
      <w:hyperlink r:id="rId672">
        <w:r>
          <w:rPr>
            <w:lang w:val="en_US" w:bidi="en_US"/>
          </w:rPr>
          <w:rPr>
            <w:color w:val="0000EE"/>
            <w:u w:val="single"/>
          </w:rPr>
          <w:t>1:5–6</w:t>
        </w:r>
      </w:hyperlink>
      <w:r>
        <w:rPr>
          <w:lang w:val="en_US" w:bidi="en_US"/>
        </w:rPr>
        <w:t xml:space="preserve"> (also cf. </w:t>
      </w:r>
      <w:hyperlink r:id="rId673">
        <w:r>
          <w:rPr>
            <w:lang w:val="en_US" w:bidi="en_US"/>
          </w:rPr>
          <w:rPr>
            <w:color w:val="0000EE"/>
            <w:u w:val="single"/>
          </w:rPr>
          <w:t>52:13</w:t>
        </w:r>
      </w:hyperlink>
      <w:r>
        <w:rPr>
          <w:lang w:val="en_US" w:bidi="en_US"/>
        </w:rPr>
        <w:t xml:space="preserve"> with </w:t>
      </w:r>
      <w:hyperlink r:id="rId674">
        <w:r>
          <w:rPr>
            <w:lang w:val="en_US" w:bidi="en_US"/>
          </w:rPr>
          <w:rPr>
            <w:color w:val="0000EE"/>
            <w:u w:val="single"/>
          </w:rPr>
          <w:t>2:12</w:t>
        </w:r>
      </w:hyperlink>
      <w:r>
        <w:rPr>
          <w:lang w:val="en_US" w:bidi="en_US"/>
        </w:rPr>
        <w:t xml:space="preserve"> and </w:t>
      </w:r>
      <w:hyperlink r:id="rId675">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676">
        <w:r>
          <w:rPr>
            <w:lang w:val="en_US" w:bidi="en_US"/>
          </w:rPr>
          <w:rPr>
            <w:color w:val="0000EE"/>
            <w:u w:val="single"/>
          </w:rPr>
          <w:t>1:4</w:t>
        </w:r>
      </w:hyperlink>
      <w:r>
        <w:rPr>
          <w:lang w:val="en_US" w:bidi="en_US"/>
        </w:rPr>
        <w:t xml:space="preserve">; </w:t>
      </w:r>
      <w:hyperlink r:id="rId677">
        <w:r>
          <w:rPr>
            <w:lang w:val="en_US" w:bidi="en_US"/>
          </w:rPr>
          <w:rPr>
            <w:color w:val="0000EE"/>
            <w:u w:val="single"/>
          </w:rPr>
          <w:t>6:3</w:t>
        </w:r>
      </w:hyperlink>
      <w:r>
        <w:rPr>
          <w:lang w:val="en_US" w:bidi="en_US"/>
        </w:rPr>
        <w:t>), he cannot ignore sin but must punish those who are guilty. Both Israel (</w:t>
      </w:r>
      <w:hyperlink r:id="rId678">
        <w:r>
          <w:rPr>
            <w:lang w:val="en_US" w:bidi="en_US"/>
          </w:rPr>
          <w:rPr>
            <w:color w:val="0000EE"/>
            <w:u w:val="single"/>
          </w:rPr>
          <w:t>5:30</w:t>
        </w:r>
      </w:hyperlink>
      <w:r>
        <w:rPr>
          <w:lang w:val="en_US" w:bidi="en_US"/>
        </w:rPr>
        <w:t xml:space="preserve">; </w:t>
      </w:r>
      <w:hyperlink r:id="rId679">
        <w:r>
          <w:rPr>
            <w:lang w:val="en_US" w:bidi="en_US"/>
          </w:rPr>
          <w:rPr>
            <w:color w:val="0000EE"/>
            <w:u w:val="single"/>
          </w:rPr>
          <w:t>42:25</w:t>
        </w:r>
      </w:hyperlink>
      <w:r>
        <w:rPr>
          <w:lang w:val="en_US" w:bidi="en_US"/>
        </w:rPr>
        <w:t>) and the other nations (</w:t>
      </w:r>
      <w:hyperlink r:id="rId680">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681">
        <w:r>
          <w:rPr>
            <w:lang w:val="en_US" w:bidi="en_US"/>
          </w:rPr>
          <w:rPr>
            <w:color w:val="0000EE"/>
            <w:u w:val="single"/>
          </w:rPr>
          <w:t>5:25</w:t>
        </w:r>
      </w:hyperlink>
      <w:r>
        <w:rPr>
          <w:lang w:val="en_US" w:bidi="en_US"/>
        </w:rPr>
        <w:t xml:space="preserve">), but ultimately his wrath is poured out upon Babylon and the nations (cf. </w:t>
      </w:r>
      <w:hyperlink r:id="rId682">
        <w:r>
          <w:rPr>
            <w:lang w:val="en_US" w:bidi="en_US"/>
          </w:rPr>
          <w:rPr>
            <w:color w:val="0000EE"/>
            <w:u w:val="single"/>
          </w:rPr>
          <w:t>13:3–5</w:t>
        </w:r>
      </w:hyperlink>
      <w:r>
        <w:rPr>
          <w:lang w:val="en_US" w:bidi="en_US"/>
        </w:rPr>
        <w:t xml:space="preserve">; </w:t>
      </w:r>
      <w:hyperlink r:id="rId683">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684">
        <w:r>
          <w:rPr>
            <w:lang w:val="en_US" w:bidi="en_US"/>
          </w:rPr>
          <w:rPr>
            <w:color w:val="0000EE"/>
            <w:u w:val="single"/>
          </w:rPr>
          <w:t>10:27</w:t>
        </w:r>
      </w:hyperlink>
      <w:r>
        <w:rPr>
          <w:lang w:val="en_US" w:bidi="en_US"/>
        </w:rPr>
        <w:t xml:space="preserve">; </w:t>
      </w:r>
      <w:hyperlink r:id="rId685">
        <w:r>
          <w:rPr>
            <w:lang w:val="en_US" w:bidi="en_US"/>
          </w:rPr>
          <w:rPr>
            <w:color w:val="0000EE"/>
            <w:u w:val="single"/>
          </w:rPr>
          <w:t>61:2</w:t>
        </w:r>
      </w:hyperlink>
      <w:r>
        <w:rPr>
          <w:lang w:val="en_US" w:bidi="en_US"/>
        </w:rPr>
        <w:t xml:space="preserve">). According to </w:t>
      </w:r>
      <w:hyperlink r:id="rId686">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687">
        <w:r>
          <w:rPr>
            <w:lang w:val="en_US" w:bidi="en_US"/>
          </w:rPr>
          <w:rPr>
            <w:color w:val="0000EE"/>
            <w:u w:val="single"/>
          </w:rPr>
          <w:t>52:9</w:t>
        </w:r>
      </w:hyperlink>
      <w:r>
        <w:rPr>
          <w:lang w:val="en_US" w:bidi="en_US"/>
        </w:rPr>
        <w:t xml:space="preserve">; </w:t>
      </w:r>
      <w:hyperlink r:id="rId688">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689">
        <w:r>
          <w:rPr>
            <w:lang w:val="en_US" w:bidi="en_US"/>
          </w:rPr>
          <w:rPr>
            <w:color w:val="0000EE"/>
            <w:u w:val="single"/>
          </w:rPr>
          <w:t>49:4</w:t>
        </w:r>
      </w:hyperlink>
      <w:r>
        <w:rPr>
          <w:lang w:val="en_US" w:bidi="en_US"/>
        </w:rPr>
        <w:t xml:space="preserve"> and </w:t>
      </w:r>
      <w:hyperlink r:id="rId690">
        <w:r>
          <w:rPr>
            <w:lang w:val="en_US" w:bidi="en_US"/>
          </w:rPr>
          <w:rPr>
            <w:color w:val="0000EE"/>
            <w:u w:val="single"/>
          </w:rPr>
          <w:t>50:6–7</w:t>
        </w:r>
      </w:hyperlink>
      <w:r>
        <w:rPr>
          <w:lang w:val="en_US" w:bidi="en_US"/>
        </w:rPr>
        <w:t xml:space="preserve">; meanwhile, </w:t>
      </w:r>
      <w:hyperlink r:id="rId691">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692">
        <w:r>
          <w:rPr>
            <w:lang w:val="en_US" w:bidi="en_US"/>
          </w:rPr>
          <w:rPr>
            <w:color w:val="0000EE"/>
            <w:u w:val="single"/>
          </w:rPr>
          <w:t>2:4</w:t>
        </w:r>
      </w:hyperlink>
      <w:r>
        <w:rPr>
          <w:lang w:val="en_US" w:bidi="en_US"/>
        </w:rPr>
        <w:t>) and the “Prince of Peace” will rule forever (</w:t>
      </w:r>
      <w:hyperlink r:id="rId693">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694">
        <w:r>
          <w:rPr>
            <w:lang w:val="en_US" w:bidi="en_US"/>
          </w:rPr>
          <w:rPr>
            <w:color w:val="0000EE"/>
            <w:u w:val="single"/>
          </w:rPr>
          <w:t>48:13</w:t>
        </w:r>
      </w:hyperlink>
      <w:r>
        <w:rPr>
          <w:lang w:val="en_US" w:bidi="en_US"/>
        </w:rPr>
        <w:t>)—the sovereign One seated on a throne, high and exalted; the King, the Lord Almighty (</w:t>
      </w:r>
      <w:hyperlink r:id="rId695">
        <w:r>
          <w:rPr>
            <w:lang w:val="en_US" w:bidi="en_US"/>
          </w:rPr>
          <w:rPr>
            <w:color w:val="0000EE"/>
            <w:u w:val="single"/>
          </w:rPr>
          <w:t>6:1, 5</w:t>
        </w:r>
      </w:hyperlink>
      <w:r>
        <w:rPr>
          <w:lang w:val="en_US" w:bidi="en_US"/>
        </w:rPr>
        <w:t>). He controls the armies of the earth (</w:t>
      </w:r>
      <w:hyperlink r:id="rId696">
        <w:r>
          <w:rPr>
            <w:lang w:val="en_US" w:bidi="en_US"/>
          </w:rPr>
          <w:rPr>
            <w:color w:val="0000EE"/>
            <w:u w:val="single"/>
          </w:rPr>
          <w:t>13:4</w:t>
        </w:r>
      </w:hyperlink>
      <w:r>
        <w:rPr>
          <w:lang w:val="en_US" w:bidi="en_US"/>
        </w:rPr>
        <w:t>) and removes rulers as he wills (</w:t>
      </w:r>
      <w:hyperlink r:id="rId697">
        <w:r>
          <w:rPr>
            <w:lang w:val="en_US" w:bidi="en_US"/>
          </w:rPr>
          <w:rPr>
            <w:color w:val="0000EE"/>
            <w:u w:val="single"/>
          </w:rPr>
          <w:t>40:23–24</w:t>
        </w:r>
      </w:hyperlink>
      <w:r>
        <w:rPr>
          <w:lang w:val="en_US" w:bidi="en_US"/>
        </w:rPr>
        <w:t>). Before him, nations “are but a drop in the bucket” (</w:t>
      </w:r>
      <w:hyperlink r:id="rId698">
        <w:r>
          <w:rPr>
            <w:lang w:val="en_US" w:bidi="en_US"/>
          </w:rPr>
          <w:rPr>
            <w:color w:val="0000EE"/>
            <w:u w:val="single"/>
          </w:rPr>
          <w:t>40:15</w:t>
        </w:r>
      </w:hyperlink>
      <w:r>
        <w:rPr>
          <w:lang w:val="en_US" w:bidi="en_US"/>
        </w:rPr>
        <w:t>, nlt), and compared with him all idols are worthless and without power (</w:t>
      </w:r>
      <w:hyperlink r:id="rId699">
        <w:r>
          <w:rPr>
            <w:lang w:val="en_US" w:bidi="en_US"/>
          </w:rPr>
          <w:rPr>
            <w:color w:val="0000EE"/>
            <w:u w:val="single"/>
          </w:rPr>
          <w:t>41:29</w:t>
        </w:r>
      </w:hyperlink>
      <w:r>
        <w:rPr>
          <w:lang w:val="en_US" w:bidi="en_US"/>
        </w:rPr>
        <w:t xml:space="preserve">; </w:t>
      </w:r>
      <w:hyperlink r:id="rId700">
        <w:r>
          <w:rPr>
            <w:lang w:val="en_US" w:bidi="en_US"/>
          </w:rPr>
          <w:rPr>
            <w:color w:val="0000EE"/>
            <w:u w:val="single"/>
          </w:rPr>
          <w:t>44:6</w:t>
        </w:r>
      </w:hyperlink>
      <w:r>
        <w:rPr>
          <w:lang w:val="en_US" w:bidi="en_US"/>
        </w:rPr>
        <w:t>). This is the God who shows his fury to his foes and his love to his servants (</w:t>
      </w:r>
      <w:hyperlink r:id="rId701">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02">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03">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04">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05">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06">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07">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40">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37">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08">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09">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10">
        <w:r>
          <w:rPr>
            <w:lang w:val="en_US" w:bidi="en_US"/>
          </w:rPr>
          <w:rPr>
            <w:color w:val="0000EE"/>
            <w:u w:val="single"/>
          </w:rPr>
          <w:t>7:17–25</w:t>
        </w:r>
      </w:hyperlink>
      <w:r>
        <w:rPr>
          <w:lang w:val="en_US" w:bidi="en_US"/>
        </w:rPr>
        <w:t xml:space="preserve">; </w:t>
      </w:r>
      <w:hyperlink r:id="rId711">
        <w:r>
          <w:rPr>
            <w:lang w:val="en_US" w:bidi="en_US"/>
          </w:rPr>
          <w:rPr>
            <w:color w:val="0000EE"/>
            <w:u w:val="single"/>
          </w:rPr>
          <w:t>8:6–8</w:t>
        </w:r>
      </w:hyperlink>
      <w:r>
        <w:rPr>
          <w:lang w:val="en_US" w:bidi="en_US"/>
        </w:rPr>
        <w:t>). The destruction brought by Assyria would plunge Judah into a time of famine and distress (</w:t>
      </w:r>
      <w:hyperlink r:id="rId712">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13">
        <w:r>
          <w:rPr>
            <w:lang w:val="en_US" w:bidi="en_US"/>
          </w:rPr>
          <w:rPr>
            <w:color w:val="0000EE"/>
            <w:u w:val="single"/>
          </w:rPr>
          <w:t>9:1–5</w:t>
        </w:r>
      </w:hyperlink>
      <w:r>
        <w:rPr>
          <w:lang w:val="en_US" w:bidi="en_US"/>
        </w:rPr>
        <w:t xml:space="preserve"> speaks of a time of peace and joy. Verses </w:t>
      </w:r>
      <w:hyperlink r:id="rId714">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15">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16">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17">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18">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19">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20">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61">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21">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22">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23">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24">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25">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26">
        <w:r>
          <w:rPr>
            <w:lang w:val="en_US" w:bidi="en_US"/>
          </w:rPr>
          <w:rPr>
            <w:color w:val="0000EE"/>
            <w:u w:val="single"/>
          </w:rPr>
          <w:t>18</w:t>
        </w:r>
      </w:hyperlink>
      <w:r>
        <w:rPr>
          <w:lang w:val="en_US" w:bidi="en_US"/>
        </w:rPr>
        <w:t xml:space="preserve"> and </w:t>
      </w:r>
      <w:hyperlink r:id="rId727">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28">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29">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15">
        <w:r>
          <w:rPr>
            <w:lang w:val="en_US" w:bidi="en_US"/>
          </w:rPr>
          <w:rPr>
            <w:color w:val="0000EE"/>
            <w:u w:val="single"/>
          </w:rPr>
          <w:t>2:2–4</w:t>
        </w:r>
      </w:hyperlink>
      <w:r>
        <w:rPr>
          <w:lang w:val="en_US" w:bidi="en_US"/>
        </w:rPr>
        <w:t xml:space="preserve">; </w:t>
      </w:r>
      <w:hyperlink r:id="rId730">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53">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31">
        <w:r>
          <w:rPr>
            <w:lang w:val="en_US" w:bidi="en_US"/>
          </w:rPr>
          <w:rPr>
            <w:color w:val="0000EE"/>
            <w:u w:val="single"/>
          </w:rPr>
          <w:t>13:1–14:23</w:t>
        </w:r>
      </w:hyperlink>
      <w:r>
        <w:rPr>
          <w:lang w:val="en_US" w:bidi="en_US"/>
        </w:rPr>
        <w:t xml:space="preserve">) is contained in chapter </w:t>
      </w:r>
      <w:hyperlink r:id="rId732">
        <w:r>
          <w:rPr>
            <w:lang w:val="en_US" w:bidi="en_US"/>
          </w:rPr>
          <w:rPr>
            <w:color w:val="0000EE"/>
            <w:u w:val="single"/>
          </w:rPr>
          <w:t>21</w:t>
        </w:r>
      </w:hyperlink>
      <w:r>
        <w:rPr>
          <w:lang w:val="en_US" w:bidi="en_US"/>
        </w:rPr>
        <w:t>, and Isaiah is staggered as he considers the impact of Babylon’s fall (</w:t>
      </w:r>
      <w:hyperlink r:id="rId733">
        <w:r>
          <w:rPr>
            <w:lang w:val="en_US" w:bidi="en_US"/>
          </w:rPr>
          <w:rPr>
            <w:color w:val="0000EE"/>
            <w:u w:val="single"/>
          </w:rPr>
          <w:t>21:3–4</w:t>
        </w:r>
      </w:hyperlink>
      <w:r>
        <w:rPr>
          <w:lang w:val="en_US" w:bidi="en_US"/>
        </w:rPr>
        <w:t>). When Babylon collapses, the world will know that her gods were powerless (</w:t>
      </w:r>
      <w:hyperlink r:id="rId734">
        <w:r>
          <w:rPr>
            <w:lang w:val="en_US" w:bidi="en_US"/>
          </w:rPr>
          <w:rPr>
            <w:color w:val="0000EE"/>
            <w:u w:val="single"/>
          </w:rPr>
          <w:t>21:9</w:t>
        </w:r>
      </w:hyperlink>
      <w:r>
        <w:rPr>
          <w:lang w:val="en_US" w:bidi="en_US"/>
        </w:rPr>
        <w:t xml:space="preserve">; cf. </w:t>
      </w:r>
      <w:hyperlink r:id="rId735">
        <w:r>
          <w:rPr>
            <w:lang w:val="en_US" w:bidi="en_US"/>
          </w:rPr>
          <w:rPr>
            <w:color w:val="0000EE"/>
            <w:u w:val="single"/>
          </w:rPr>
          <w:t>Rv 14:8</w:t>
        </w:r>
      </w:hyperlink>
      <w:r>
        <w:rPr>
          <w:lang w:val="en_US" w:bidi="en_US"/>
        </w:rPr>
        <w:t xml:space="preserve">; </w:t>
      </w:r>
      <w:hyperlink r:id="rId736">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37">
        <w:r>
          <w:rPr>
            <w:lang w:val="en_US" w:bidi="en_US"/>
          </w:rPr>
          <w:rPr>
            <w:color w:val="0000EE"/>
            <w:u w:val="single"/>
          </w:rPr>
          <w:t>22</w:t>
        </w:r>
      </w:hyperlink>
      <w:r>
        <w:rPr>
          <w:lang w:val="en_US" w:bidi="en_US"/>
        </w:rPr>
        <w:t xml:space="preserve"> condemns the city of Jerusalem. Like the nations, Jerusalem is full of revelry (</w:t>
      </w:r>
      <w:hyperlink r:id="rId738">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39">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40">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41">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42">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20">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43">
        <w:r>
          <w:rPr>
            <w:lang w:val="en_US" w:bidi="en_US"/>
          </w:rPr>
          <w:rPr>
            <w:color w:val="0000EE"/>
            <w:u w:val="single"/>
          </w:rPr>
          <w:t>24:5–6</w:t>
        </w:r>
      </w:hyperlink>
      <w:r>
        <w:rPr>
          <w:lang w:val="en_US" w:bidi="en_US"/>
        </w:rPr>
        <w:t xml:space="preserve">) and even the forces of Satan face judgment (vv </w:t>
      </w:r>
      <w:hyperlink r:id="rId744">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45">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46">
        <w:r>
          <w:rPr>
            <w:lang w:val="en_US" w:bidi="en_US"/>
          </w:rPr>
          <w:rPr>
            <w:color w:val="0000EE"/>
            <w:u w:val="single"/>
          </w:rPr>
          <w:t>25:8</w:t>
        </w:r>
      </w:hyperlink>
      <w:r>
        <w:rPr>
          <w:lang w:val="en_US" w:bidi="en_US"/>
        </w:rPr>
        <w:t xml:space="preserve">). Israel’s longtime enemies, symbolized by Moab, will be laid low (vv </w:t>
      </w:r>
      <w:hyperlink r:id="rId747">
        <w:r>
          <w:rPr>
            <w:lang w:val="en_US" w:bidi="en_US"/>
          </w:rPr>
          <w:rPr>
            <w:color w:val="0000EE"/>
            <w:u w:val="single"/>
          </w:rPr>
          <w:t>10–12</w:t>
        </w:r>
      </w:hyperlink>
      <w:r>
        <w:rPr>
          <w:lang w:val="en_US" w:bidi="en_US"/>
        </w:rPr>
        <w:t>), but Jerusalem will be a stronghold for the righteous (</w:t>
      </w:r>
      <w:hyperlink r:id="rId748">
        <w:r>
          <w:rPr>
            <w:lang w:val="en_US" w:bidi="en_US"/>
          </w:rPr>
          <w:rPr>
            <w:color w:val="0000EE"/>
            <w:u w:val="single"/>
          </w:rPr>
          <w:t>26:1–3</w:t>
        </w:r>
      </w:hyperlink>
      <w:r>
        <w:rPr>
          <w:lang w:val="en_US" w:bidi="en_US"/>
        </w:rPr>
        <w:t xml:space="preserve">). In </w:t>
      </w:r>
      <w:hyperlink r:id="rId749">
        <w:r>
          <w:rPr>
            <w:lang w:val="en_US" w:bidi="en_US"/>
          </w:rPr>
          <w:rPr>
            <w:color w:val="0000EE"/>
            <w:u w:val="single"/>
          </w:rPr>
          <w:t>26:7–19</w:t>
        </w:r>
      </w:hyperlink>
      <w:r>
        <w:rPr>
          <w:lang w:val="en_US" w:bidi="en_US"/>
        </w:rPr>
        <w:t xml:space="preserve"> the nation prays that these promises will become a reality. Verses </w:t>
      </w:r>
      <w:hyperlink r:id="rId750">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51">
        <w:r>
          <w:rPr>
            <w:lang w:val="en_US" w:bidi="en_US"/>
          </w:rPr>
          <w:rPr>
            <w:color w:val="0000EE"/>
            <w:u w:val="single"/>
          </w:rPr>
          <w:t>27:1</w:t>
        </w:r>
      </w:hyperlink>
      <w:r>
        <w:rPr>
          <w:lang w:val="en_US" w:bidi="en_US"/>
        </w:rPr>
        <w:t>). When that takes place, Israel will be a fruitful vineyard, a blessing to the whole world (</w:t>
      </w:r>
      <w:hyperlink r:id="rId752">
        <w:r>
          <w:rPr>
            <w:lang w:val="en_US" w:bidi="en_US"/>
          </w:rPr>
          <w:rPr>
            <w:color w:val="0000EE"/>
            <w:u w:val="single"/>
          </w:rPr>
          <w:t>27:2–6</w:t>
        </w:r>
      </w:hyperlink>
      <w:r>
        <w:rPr>
          <w:lang w:val="en_US" w:bidi="en_US"/>
        </w:rPr>
        <w:t xml:space="preserve">; contrast </w:t>
      </w:r>
      <w:hyperlink r:id="rId707">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53">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54">
        <w:r>
          <w:rPr>
            <w:lang w:val="en_US" w:bidi="en_US"/>
          </w:rPr>
          <w:rPr>
            <w:color w:val="0000EE"/>
            <w:u w:val="single"/>
          </w:rPr>
          <w:t>33</w:t>
        </w:r>
      </w:hyperlink>
      <w:r>
        <w:rPr>
          <w:lang w:val="en_US" w:bidi="en_US"/>
        </w:rPr>
        <w:t xml:space="preserve">). Chapter </w:t>
      </w:r>
      <w:hyperlink r:id="rId755">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56">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57">
        <w:r>
          <w:rPr>
            <w:lang w:val="en_US" w:bidi="en_US"/>
          </w:rPr>
          <w:rPr>
            <w:color w:val="0000EE"/>
            <w:u w:val="single"/>
          </w:rPr>
          <w:t>15, 18</w:t>
        </w:r>
      </w:hyperlink>
      <w:r>
        <w:rPr>
          <w:lang w:val="en_US" w:bidi="en_US"/>
        </w:rPr>
        <w:t xml:space="preserve">) will be of no avail. God will fight against Israel (vv </w:t>
      </w:r>
      <w:hyperlink r:id="rId758">
        <w:r>
          <w:rPr>
            <w:lang w:val="en_US" w:bidi="en_US"/>
          </w:rPr>
          <w:rPr>
            <w:color w:val="0000EE"/>
            <w:u w:val="single"/>
          </w:rPr>
          <w:t>21–22</w:t>
        </w:r>
      </w:hyperlink>
      <w:r>
        <w:rPr>
          <w:lang w:val="en_US" w:bidi="en_US"/>
        </w:rPr>
        <w:t>), and even Jerusalem will be put under siege until God in his mercy intervenes (</w:t>
      </w:r>
      <w:hyperlink r:id="rId759">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60">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61">
        <w:r>
          <w:rPr>
            <w:lang w:val="en_US" w:bidi="en_US"/>
          </w:rPr>
          <w:rPr>
            <w:color w:val="0000EE"/>
            <w:u w:val="single"/>
          </w:rPr>
          <w:t>30</w:t>
        </w:r>
      </w:hyperlink>
      <w:r>
        <w:rPr>
          <w:lang w:val="en_US" w:bidi="en_US"/>
        </w:rPr>
        <w:t xml:space="preserve"> and </w:t>
      </w:r>
      <w:hyperlink r:id="rId762">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63">
        <w:r>
          <w:rPr>
            <w:lang w:val="en_US" w:bidi="en_US"/>
          </w:rPr>
          <w:rPr>
            <w:color w:val="0000EE"/>
            <w:u w:val="single"/>
          </w:rPr>
          <w:t>30:18</w:t>
        </w:r>
      </w:hyperlink>
      <w:r>
        <w:rPr>
          <w:lang w:val="en_US" w:bidi="en_US"/>
        </w:rPr>
        <w:t xml:space="preserve">; </w:t>
      </w:r>
      <w:hyperlink r:id="rId764">
        <w:r>
          <w:rPr>
            <w:lang w:val="en_US" w:bidi="en_US"/>
          </w:rPr>
          <w:rPr>
            <w:color w:val="0000EE"/>
            <w:u w:val="single"/>
          </w:rPr>
          <w:t>31:5</w:t>
        </w:r>
      </w:hyperlink>
      <w:r>
        <w:rPr>
          <w:lang w:val="en_US" w:bidi="en_US"/>
        </w:rPr>
        <w:t>) and defeat the invading Assyrian army (</w:t>
      </w:r>
      <w:hyperlink r:id="rId649">
        <w:r>
          <w:rPr>
            <w:lang w:val="en_US" w:bidi="en_US"/>
          </w:rPr>
          <w:rPr>
            <w:color w:val="0000EE"/>
            <w:u w:val="single"/>
          </w:rPr>
          <w:t>30:31–33</w:t>
        </w:r>
      </w:hyperlink>
      <w:r>
        <w:rPr>
          <w:lang w:val="en_US" w:bidi="en_US"/>
        </w:rPr>
        <w:t xml:space="preserve">; </w:t>
      </w:r>
      <w:hyperlink r:id="rId765">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66">
        <w:r>
          <w:rPr>
            <w:lang w:val="en_US" w:bidi="en_US"/>
          </w:rPr>
          <w:rPr>
            <w:color w:val="0000EE"/>
            <w:u w:val="single"/>
          </w:rPr>
          <w:t>32</w:t>
        </w:r>
      </w:hyperlink>
      <w:r>
        <w:rPr>
          <w:lang w:val="en_US" w:bidi="en_US"/>
        </w:rPr>
        <w:t xml:space="preserve"> and </w:t>
      </w:r>
      <w:hyperlink r:id="rId754">
        <w:r>
          <w:rPr>
            <w:lang w:val="en_US" w:bidi="en_US"/>
          </w:rPr>
          <w:rPr>
            <w:color w:val="0000EE"/>
            <w:u w:val="single"/>
          </w:rPr>
          <w:t>33</w:t>
        </w:r>
      </w:hyperlink>
      <w:r>
        <w:rPr>
          <w:lang w:val="en_US" w:bidi="en_US"/>
        </w:rPr>
        <w:t>. Zion will enjoy peace and security at last (</w:t>
      </w:r>
      <w:hyperlink r:id="rId767">
        <w:r>
          <w:rPr>
            <w:lang w:val="en_US" w:bidi="en_US"/>
          </w:rPr>
          <w:rPr>
            <w:color w:val="0000EE"/>
            <w:u w:val="single"/>
          </w:rPr>
          <w:t>32:2, 17–18</w:t>
        </w:r>
      </w:hyperlink>
      <w:r>
        <w:rPr>
          <w:lang w:val="en_US" w:bidi="en_US"/>
        </w:rPr>
        <w:t xml:space="preserve">; </w:t>
      </w:r>
      <w:hyperlink r:id="rId768">
        <w:r>
          <w:rPr>
            <w:lang w:val="en_US" w:bidi="en_US"/>
          </w:rPr>
          <w:rPr>
            <w:color w:val="0000EE"/>
            <w:u w:val="single"/>
          </w:rPr>
          <w:t>33:6</w:t>
        </w:r>
      </w:hyperlink>
      <w:r>
        <w:rPr>
          <w:lang w:val="en_US" w:bidi="en_US"/>
        </w:rPr>
        <w:t>), a great change from Isaiah’s own time. In eighth-century BC Judah the women might feel secure (</w:t>
      </w:r>
      <w:hyperlink r:id="rId769">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70">
        <w:r>
          <w:rPr>
            <w:lang w:val="en_US" w:bidi="en_US"/>
          </w:rPr>
          <w:rPr>
            <w:color w:val="0000EE"/>
            <w:u w:val="single"/>
          </w:rPr>
          <w:t>33:1</w:t>
        </w:r>
      </w:hyperlink>
      <w:r>
        <w:rPr>
          <w:lang w:val="en_US" w:bidi="en_US"/>
        </w:rPr>
        <w:t>. After Isaiah prays for the destruction of Assyria (</w:t>
      </w:r>
      <w:hyperlink r:id="rId771">
        <w:r>
          <w:rPr>
            <w:lang w:val="en_US" w:bidi="en_US"/>
          </w:rPr>
          <w:rPr>
            <w:color w:val="0000EE"/>
            <w:u w:val="single"/>
          </w:rPr>
          <w:t>33:2–9</w:t>
        </w:r>
      </w:hyperlink>
      <w:r>
        <w:rPr>
          <w:lang w:val="en_US" w:bidi="en_US"/>
        </w:rPr>
        <w:t xml:space="preserve">), God promises to take action (vv </w:t>
      </w:r>
      <w:hyperlink r:id="rId772">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73">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53">
        <w:r>
          <w:rPr>
            <w:lang w:val="en_US" w:bidi="en_US"/>
          </w:rPr>
          <w:rPr>
            <w:color w:val="0000EE"/>
            <w:u w:val="single"/>
          </w:rPr>
          <w:t>28–33</w:t>
        </w:r>
      </w:hyperlink>
      <w:r>
        <w:rPr>
          <w:lang w:val="en_US" w:bidi="en_US"/>
        </w:rPr>
        <w:t xml:space="preserve">. Once more, cataclysmic judgment precedes a time of blessing and restoration. In chapter </w:t>
      </w:r>
      <w:hyperlink r:id="rId774">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775">
        <w:r>
          <w:rPr>
            <w:lang w:val="en_US" w:bidi="en_US"/>
          </w:rPr>
          <w:rPr>
            <w:color w:val="0000EE"/>
            <w:u w:val="single"/>
          </w:rPr>
          <w:t>4</w:t>
        </w:r>
      </w:hyperlink>
      <w:r>
        <w:rPr>
          <w:lang w:val="en_US" w:bidi="en_US"/>
        </w:rPr>
        <w:t xml:space="preserve"> provides the basis for John’s description of the great tribulation in </w:t>
      </w:r>
      <w:hyperlink r:id="rId776">
        <w:r>
          <w:rPr>
            <w:lang w:val="en_US" w:bidi="en_US"/>
          </w:rPr>
          <w:rPr>
            <w:color w:val="0000EE"/>
            <w:u w:val="single"/>
          </w:rPr>
          <w:t>Revelation 6:13–14</w:t>
        </w:r>
      </w:hyperlink>
      <w:r>
        <w:rPr>
          <w:lang w:val="en_US" w:bidi="en_US"/>
        </w:rPr>
        <w:t xml:space="preserve">. Edom (like Moab; see </w:t>
      </w:r>
      <w:hyperlink r:id="rId747">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777">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06">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778">
        <w:r>
          <w:rPr>
            <w:lang w:val="en_US" w:bidi="en_US"/>
          </w:rPr>
          <w:rPr>
            <w:color w:val="0000EE"/>
            <w:u w:val="single"/>
          </w:rPr>
          <w:t>36</w:t>
        </w:r>
      </w:hyperlink>
      <w:r>
        <w:rPr>
          <w:lang w:val="en_US" w:bidi="en_US"/>
        </w:rPr>
        <w:t xml:space="preserve"> and </w:t>
      </w:r>
      <w:hyperlink r:id="rId779">
        <w:r>
          <w:rPr>
            <w:lang w:val="en_US" w:bidi="en_US"/>
          </w:rPr>
          <w:rPr>
            <w:color w:val="0000EE"/>
            <w:u w:val="single"/>
          </w:rPr>
          <w:t>37</w:t>
        </w:r>
      </w:hyperlink>
      <w:r>
        <w:rPr>
          <w:lang w:val="en_US" w:bidi="en_US"/>
        </w:rPr>
        <w:t xml:space="preserve"> contain the fulfillment of Isaiah’s prophecies about Assyria’s collapse, and chapters </w:t>
      </w:r>
      <w:hyperlink r:id="rId780">
        <w:r>
          <w:rPr>
            <w:lang w:val="en_US" w:bidi="en_US"/>
          </w:rPr>
          <w:rPr>
            <w:color w:val="0000EE"/>
            <w:u w:val="single"/>
          </w:rPr>
          <w:t>38</w:t>
        </w:r>
      </w:hyperlink>
      <w:r>
        <w:rPr>
          <w:lang w:val="en_US" w:bidi="en_US"/>
        </w:rPr>
        <w:t xml:space="preserve"> and </w:t>
      </w:r>
      <w:hyperlink r:id="rId781">
        <w:r>
          <w:rPr>
            <w:lang w:val="en_US" w:bidi="en_US"/>
          </w:rPr>
          <w:rPr>
            <w:color w:val="0000EE"/>
            <w:u w:val="single"/>
          </w:rPr>
          <w:t>39</w:t>
        </w:r>
      </w:hyperlink>
      <w:r>
        <w:rPr>
          <w:lang w:val="en_US" w:bidi="en_US"/>
        </w:rPr>
        <w:t xml:space="preserve"> introduce the Babylonian captivity that forms the backdrop for chapters </w:t>
      </w:r>
      <w:hyperlink r:id="rId646">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780">
        <w:r>
          <w:rPr>
            <w:lang w:val="en_US" w:bidi="en_US"/>
          </w:rPr>
          <w:rPr>
            <w:color w:val="0000EE"/>
            <w:u w:val="single"/>
          </w:rPr>
          <w:t>38</w:t>
        </w:r>
      </w:hyperlink>
      <w:r>
        <w:rPr>
          <w:lang w:val="en_US" w:bidi="en_US"/>
        </w:rPr>
        <w:t xml:space="preserve"> and </w:t>
      </w:r>
      <w:hyperlink r:id="rId781">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782">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783">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784">
        <w:r>
          <w:rPr>
            <w:lang w:val="en_US" w:bidi="en_US"/>
          </w:rPr>
          <w:rPr>
            <w:color w:val="0000EE"/>
            <w:u w:val="single"/>
          </w:rPr>
          <w:t>42</w:t>
        </w:r>
      </w:hyperlink>
      <w:r>
        <w:rPr>
          <w:lang w:val="en_US" w:bidi="en_US"/>
        </w:rPr>
        <w:t xml:space="preserve"> we are introduced to a person even more significant than Cyrus the Persian. Verses </w:t>
      </w:r>
      <w:hyperlink r:id="rId785">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786">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787">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788">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789">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790">
        <w:r>
          <w:rPr>
            <w:lang w:val="en_US" w:bidi="en_US"/>
          </w:rPr>
          <w:rPr>
            <w:color w:val="0000EE"/>
            <w:u w:val="single"/>
          </w:rPr>
          <w:t>46</w:t>
        </w:r>
      </w:hyperlink>
      <w:r>
        <w:rPr>
          <w:lang w:val="en_US" w:bidi="en_US"/>
        </w:rPr>
        <w:t xml:space="preserve"> and </w:t>
      </w:r>
      <w:hyperlink r:id="rId791">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792">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793">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794">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795">
        <w:r>
          <w:rPr>
            <w:lang w:val="en_US" w:bidi="en_US"/>
          </w:rPr>
          <w:rPr>
            <w:color w:val="0000EE"/>
            <w:u w:val="single"/>
          </w:rPr>
          <w:t>49–53</w:t>
        </w:r>
      </w:hyperlink>
      <w:r>
        <w:rPr>
          <w:lang w:val="en_US" w:bidi="en_US"/>
        </w:rPr>
        <w:t xml:space="preserve"> contain the final three Servant Songs (cf. also </w:t>
      </w:r>
      <w:hyperlink r:id="rId785">
        <w:r>
          <w:rPr>
            <w:lang w:val="en_US" w:bidi="en_US"/>
          </w:rPr>
          <w:rPr>
            <w:color w:val="0000EE"/>
            <w:u w:val="single"/>
          </w:rPr>
          <w:t>42:1–7</w:t>
        </w:r>
      </w:hyperlink>
      <w:r>
        <w:rPr>
          <w:lang w:val="en_US" w:bidi="en_US"/>
        </w:rPr>
        <w:t>), culminating in the death of the servant for the sins of the world (</w:t>
      </w:r>
      <w:hyperlink r:id="rId669">
        <w:r>
          <w:rPr>
            <w:lang w:val="en_US" w:bidi="en_US"/>
          </w:rPr>
          <w:rPr>
            <w:color w:val="0000EE"/>
            <w:u w:val="single"/>
          </w:rPr>
          <w:t>52:13–53:12</w:t>
        </w:r>
      </w:hyperlink>
      <w:r>
        <w:rPr>
          <w:lang w:val="en_US" w:bidi="en_US"/>
        </w:rPr>
        <w:t>). In the second Servant Song (</w:t>
      </w:r>
      <w:hyperlink r:id="rId796">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797">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798">
        <w:r>
          <w:rPr>
            <w:lang w:val="en_US" w:bidi="en_US"/>
          </w:rPr>
          <w:rPr>
            <w:color w:val="0000EE"/>
            <w:u w:val="single"/>
          </w:rPr>
          <w:t>19–21</w:t>
        </w:r>
      </w:hyperlink>
      <w:r>
        <w:rPr>
          <w:lang w:val="en_US" w:bidi="en_US"/>
        </w:rPr>
        <w:t xml:space="preserve">), and the Gentiles will acknowledge Israel and her God (vv </w:t>
      </w:r>
      <w:hyperlink r:id="rId799">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00">
        <w:r>
          <w:rPr>
            <w:lang w:val="en_US" w:bidi="en_US"/>
          </w:rPr>
          <w:rPr>
            <w:color w:val="0000EE"/>
            <w:u w:val="single"/>
          </w:rPr>
          <w:t>50:1–3</w:t>
        </w:r>
      </w:hyperlink>
      <w:r>
        <w:rPr>
          <w:lang w:val="en_US" w:bidi="en_US"/>
        </w:rPr>
        <w:t xml:space="preserve">), the suffering endured by the servant (vv </w:t>
      </w:r>
      <w:hyperlink r:id="rId801">
        <w:r>
          <w:rPr>
            <w:lang w:val="en_US" w:bidi="en_US"/>
          </w:rPr>
          <w:rPr>
            <w:color w:val="0000EE"/>
            <w:u w:val="single"/>
          </w:rPr>
          <w:t>4–11</w:t>
        </w:r>
      </w:hyperlink>
      <w:r>
        <w:rPr>
          <w:lang w:val="en_US" w:bidi="en_US"/>
        </w:rPr>
        <w:t xml:space="preserve">; the third Servant Song) is wholly undeserved. The beating and mocking of verse </w:t>
      </w:r>
      <w:hyperlink r:id="rId802">
        <w:r>
          <w:rPr>
            <w:lang w:val="en_US" w:bidi="en_US"/>
          </w:rPr>
          <w:rPr>
            <w:color w:val="0000EE"/>
            <w:u w:val="single"/>
          </w:rPr>
          <w:t>6</w:t>
        </w:r>
      </w:hyperlink>
      <w:r>
        <w:rPr>
          <w:lang w:val="en_US" w:bidi="en_US"/>
        </w:rPr>
        <w:t xml:space="preserve"> are prophetic of Christ’s experience (cf. </w:t>
      </w:r>
      <w:hyperlink r:id="rId803">
        <w:r>
          <w:rPr>
            <w:lang w:val="en_US" w:bidi="en_US"/>
          </w:rPr>
          <w:rPr>
            <w:color w:val="0000EE"/>
            <w:u w:val="single"/>
          </w:rPr>
          <w:t>Mt 27:26, 30</w:t>
        </w:r>
      </w:hyperlink>
      <w:r>
        <w:rPr>
          <w:lang w:val="en_US" w:bidi="en_US"/>
        </w:rPr>
        <w:t xml:space="preserve">; </w:t>
      </w:r>
      <w:hyperlink r:id="rId804">
        <w:r>
          <w:rPr>
            <w:lang w:val="en_US" w:bidi="en_US"/>
          </w:rPr>
          <w:rPr>
            <w:color w:val="0000EE"/>
            <w:u w:val="single"/>
          </w:rPr>
          <w:t>Mk 15:19</w:t>
        </w:r>
      </w:hyperlink>
      <w:r>
        <w:rPr>
          <w:lang w:val="en_US" w:bidi="en_US"/>
        </w:rPr>
        <w:t xml:space="preserve">). In verses </w:t>
      </w:r>
      <w:hyperlink r:id="rId805">
        <w:r>
          <w:rPr>
            <w:lang w:val="en_US" w:bidi="en_US"/>
          </w:rPr>
          <w:rPr>
            <w:color w:val="0000EE"/>
            <w:u w:val="single"/>
          </w:rPr>
          <w:t>10–11</w:t>
        </w:r>
      </w:hyperlink>
      <w:r>
        <w:rPr>
          <w:lang w:val="en_US" w:bidi="en_US"/>
        </w:rPr>
        <w:t xml:space="preserve"> of </w:t>
      </w:r>
      <w:hyperlink r:id="rId806">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07">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08">
        <w:r>
          <w:rPr>
            <w:lang w:val="en_US" w:bidi="en_US"/>
          </w:rPr>
          <w:rPr>
            <w:color w:val="0000EE"/>
            <w:u w:val="single"/>
          </w:rPr>
          <w:t>17, 22</w:t>
        </w:r>
      </w:hyperlink>
      <w:r>
        <w:rPr>
          <w:lang w:val="en_US" w:bidi="en_US"/>
        </w:rPr>
        <w:t>), but the good news of release from exile causes even the ruins of Jerusalem to burst into songs of joy (</w:t>
      </w:r>
      <w:hyperlink r:id="rId809">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69">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10">
        <w:r>
          <w:rPr>
            <w:lang w:val="en_US" w:bidi="en_US"/>
          </w:rPr>
          <w:rPr>
            <w:color w:val="0000EE"/>
            <w:u w:val="single"/>
          </w:rPr>
          <w:t>53:3</w:t>
        </w:r>
      </w:hyperlink>
      <w:r>
        <w:rPr>
          <w:lang w:val="en_US" w:bidi="en_US"/>
        </w:rPr>
        <w:t>) and even disfigurement (</w:t>
      </w:r>
      <w:hyperlink r:id="rId811">
        <w:r>
          <w:rPr>
            <w:lang w:val="en_US" w:bidi="en_US"/>
          </w:rPr>
          <w:rPr>
            <w:color w:val="0000EE"/>
            <w:u w:val="single"/>
          </w:rPr>
          <w:t>52:14</w:t>
        </w:r>
      </w:hyperlink>
      <w:r>
        <w:rPr>
          <w:lang w:val="en_US" w:bidi="en_US"/>
        </w:rPr>
        <w:t>). Led like a lamb to the slaughter (</w:t>
      </w:r>
      <w:hyperlink r:id="rId812">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13">
        <w:r>
          <w:rPr>
            <w:lang w:val="en_US" w:bidi="en_US"/>
          </w:rPr>
          <w:rPr>
            <w:color w:val="0000EE"/>
            <w:u w:val="single"/>
          </w:rPr>
          <w:t>4</w:t>
        </w:r>
      </w:hyperlink>
      <w:r>
        <w:rPr>
          <w:lang w:val="en_US" w:bidi="en_US"/>
        </w:rPr>
        <w:t xml:space="preserve">), but he is “pierced” and “crushed for our iniquities” (v </w:t>
      </w:r>
      <w:hyperlink r:id="rId814">
        <w:r>
          <w:rPr>
            <w:lang w:val="en_US" w:bidi="en_US"/>
          </w:rPr>
          <w:rPr>
            <w:color w:val="0000EE"/>
            <w:u w:val="single"/>
          </w:rPr>
          <w:t>5</w:t>
        </w:r>
      </w:hyperlink>
      <w:r>
        <w:rPr>
          <w:lang w:val="en_US" w:bidi="en_US"/>
        </w:rPr>
        <w:t>). The first and last paragraphs of this section (</w:t>
      </w:r>
      <w:hyperlink r:id="rId815">
        <w:r>
          <w:rPr>
            <w:lang w:val="en_US" w:bidi="en_US"/>
          </w:rPr>
          <w:rPr>
            <w:color w:val="0000EE"/>
            <w:u w:val="single"/>
          </w:rPr>
          <w:t>52:13–15</w:t>
        </w:r>
      </w:hyperlink>
      <w:r>
        <w:rPr>
          <w:lang w:val="en_US" w:bidi="en_US"/>
        </w:rPr>
        <w:t xml:space="preserve">; </w:t>
      </w:r>
      <w:hyperlink r:id="rId816">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17">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18">
        <w:r>
          <w:rPr>
            <w:lang w:val="en_US" w:bidi="en_US"/>
          </w:rPr>
          <w:rPr>
            <w:color w:val="0000EE"/>
            <w:u w:val="single"/>
          </w:rPr>
          <w:t>65:8–9, 13–15</w:t>
        </w:r>
      </w:hyperlink>
      <w:r>
        <w:rPr>
          <w:lang w:val="en_US" w:bidi="en_US"/>
        </w:rPr>
        <w:t xml:space="preserve">). Joy and prosperity also characterize chapter </w:t>
      </w:r>
      <w:hyperlink r:id="rId664">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19">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20">
        <w:r>
          <w:rPr>
            <w:lang w:val="en_US" w:bidi="en_US"/>
          </w:rPr>
          <w:rPr>
            <w:color w:val="0000EE"/>
            <w:u w:val="single"/>
          </w:rPr>
          <w:t>56:7</w:t>
        </w:r>
      </w:hyperlink>
      <w:r>
        <w:rPr>
          <w:lang w:val="en_US" w:bidi="en_US"/>
        </w:rPr>
        <w:t xml:space="preserve">; cf. </w:t>
      </w:r>
      <w:hyperlink r:id="rId821">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22">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23">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24">
        <w:r>
          <w:rPr>
            <w:lang w:val="en_US" w:bidi="en_US"/>
          </w:rPr>
          <w:rPr>
            <w:color w:val="0000EE"/>
            <w:u w:val="single"/>
          </w:rPr>
          <w:t>58</w:t>
        </w:r>
      </w:hyperlink>
      <w:r>
        <w:rPr>
          <w:lang w:val="en_US" w:bidi="en_US"/>
        </w:rPr>
        <w:t xml:space="preserve"> and </w:t>
      </w:r>
      <w:hyperlink r:id="rId825">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26">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65">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27">
        <w:r>
          <w:rPr>
            <w:lang w:val="en_US" w:bidi="en_US"/>
          </w:rPr>
          <w:rPr>
            <w:color w:val="0000EE"/>
            <w:u w:val="single"/>
          </w:rPr>
          <w:t>Rv 21:23</w:t>
        </w:r>
      </w:hyperlink>
      <w:r>
        <w:rPr>
          <w:lang w:val="en_US" w:bidi="en_US"/>
        </w:rPr>
        <w:t xml:space="preserve">; </w:t>
      </w:r>
      <w:hyperlink r:id="rId828">
        <w:r>
          <w:rPr>
            <w:lang w:val="en_US" w:bidi="en_US"/>
          </w:rPr>
          <w:rPr>
            <w:color w:val="0000EE"/>
            <w:u w:val="single"/>
          </w:rPr>
          <w:t>22:5</w:t>
        </w:r>
      </w:hyperlink>
      <w:r>
        <w:rPr>
          <w:lang w:val="en_US" w:bidi="en_US"/>
        </w:rPr>
        <w:t>). The ancient ruins will be rebuilt (</w:t>
      </w:r>
      <w:hyperlink r:id="rId829">
        <w:r>
          <w:rPr>
            <w:lang w:val="en_US" w:bidi="en_US"/>
          </w:rPr>
          <w:rPr>
            <w:color w:val="0000EE"/>
            <w:u w:val="single"/>
          </w:rPr>
          <w:t>Is 61:4</w:t>
        </w:r>
      </w:hyperlink>
      <w:r>
        <w:rPr>
          <w:lang w:val="en_US" w:bidi="en_US"/>
        </w:rPr>
        <w:t>), and the Lord will fulfill the covenant made with Abraham and David (</w:t>
      </w:r>
      <w:hyperlink r:id="rId830">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31">
        <w:r>
          <w:rPr>
            <w:lang w:val="en_US" w:bidi="en_US"/>
          </w:rPr>
          <w:rPr>
            <w:color w:val="0000EE"/>
            <w:u w:val="single"/>
          </w:rPr>
          <w:t>Is 55:3</w:t>
        </w:r>
      </w:hyperlink>
      <w:r>
        <w:rPr>
          <w:lang w:val="en_US" w:bidi="en_US"/>
        </w:rPr>
        <w:t>). Jerusalem will be the city of the holy people, the redeemed of the Lord (</w:t>
      </w:r>
      <w:hyperlink r:id="rId832">
        <w:r>
          <w:rPr>
            <w:lang w:val="en_US" w:bidi="en_US"/>
          </w:rPr>
          <w:rPr>
            <w:color w:val="0000EE"/>
            <w:u w:val="single"/>
          </w:rPr>
          <w:t>Is 62:12</w:t>
        </w:r>
      </w:hyperlink>
      <w:r>
        <w:rPr>
          <w:lang w:val="en_US" w:bidi="en_US"/>
        </w:rPr>
        <w:t xml:space="preserve">), and the Lord will take delight in her (v </w:t>
      </w:r>
      <w:hyperlink r:id="rId833">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34">
        <w:r>
          <w:rPr>
            <w:lang w:val="en_US" w:bidi="en_US"/>
          </w:rPr>
          <w:rPr>
            <w:color w:val="0000EE"/>
            <w:u w:val="single"/>
          </w:rPr>
          <w:t>63:2–3</w:t>
        </w:r>
      </w:hyperlink>
      <w:r>
        <w:rPr>
          <w:lang w:val="en_US" w:bidi="en_US"/>
        </w:rPr>
        <w:t xml:space="preserve">) graphically portrays the judgment process and is linked with the Day of the Lord (cf. </w:t>
      </w:r>
      <w:hyperlink r:id="rId835">
        <w:r>
          <w:rPr>
            <w:lang w:val="en_US" w:bidi="en_US"/>
          </w:rPr>
          <w:rPr>
            <w:color w:val="0000EE"/>
            <w:u w:val="single"/>
          </w:rPr>
          <w:t>13:3</w:t>
        </w:r>
      </w:hyperlink>
      <w:r>
        <w:rPr>
          <w:lang w:val="en_US" w:bidi="en_US"/>
        </w:rPr>
        <w:t xml:space="preserve">; </w:t>
      </w:r>
      <w:hyperlink r:id="rId683">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36">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37">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38">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65">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39">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840">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841">
        <w:r>
          <w:rPr>
            <w:lang w:val="en_US" w:bidi="en_US"/>
          </w:rPr>
          <w:rPr>
            <w:color w:val="0000EE"/>
            <w:u w:val="single"/>
          </w:rPr>
          <w:t>2 Chr 26:22</w:t>
        </w:r>
      </w:hyperlink>
      <w:r>
        <w:rPr>
          <w:lang w:val="en_US" w:bidi="en_US"/>
        </w:rPr>
        <w:t xml:space="preserve">; </w:t>
      </w:r>
      <w:hyperlink r:id="rId842">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843">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844">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845">
        <w:r>
          <w:rPr>
            <w:lang w:val="en_US" w:bidi="en_US"/>
          </w:rPr>
          <w:rPr>
            <w:color w:val="0000EE"/>
            <w:u w:val="single"/>
          </w:rPr>
          <w:t>1:10–17</w:t>
        </w:r>
      </w:hyperlink>
      <w:r>
        <w:rPr>
          <w:lang w:val="en_US" w:bidi="en_US"/>
        </w:rPr>
        <w:t xml:space="preserve">; </w:t>
      </w:r>
      <w:hyperlink r:id="rId846">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847">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848">
        <w:r>
          <w:rPr>
            <w:lang w:val="en_US" w:bidi="en_US"/>
          </w:rPr>
          <w:rPr>
            <w:color w:val="0000EE"/>
            <w:u w:val="single"/>
          </w:rPr>
          <w:t>11:1–11</w:t>
        </w:r>
      </w:hyperlink>
      <w:r>
        <w:rPr>
          <w:lang w:val="en_US" w:bidi="en_US"/>
        </w:rPr>
        <w:t xml:space="preserve">; cf. </w:t>
      </w:r>
      <w:hyperlink r:id="rId693">
        <w:r>
          <w:rPr>
            <w:lang w:val="en_US" w:bidi="en_US"/>
          </w:rPr>
          <w:rPr>
            <w:color w:val="0000EE"/>
            <w:u w:val="single"/>
          </w:rPr>
          <w:t>9:6–7</w:t>
        </w:r>
      </w:hyperlink>
      <w:r>
        <w:rPr>
          <w:lang w:val="en_US" w:bidi="en_US"/>
        </w:rPr>
        <w:t>). He also depicted this Messiah as a suffering, obedient servant (</w:t>
      </w:r>
      <w:hyperlink r:id="rId849">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850">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51">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5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53">
        <w:r>
          <w:rPr>
            <w:lang w:val="en_US" w:bidi="en_US"/>
          </w:rPr>
          <w:rPr>
            <w:color w:val="0000EE"/>
            <w:u w:val="single"/>
          </w:rPr>
          <w:t>Genesis 25:2</w:t>
        </w:r>
      </w:hyperlink>
      <w:r>
        <w:rPr>
          <w:lang w:val="en_US" w:bidi="en_US"/>
        </w:rPr>
        <w:t xml:space="preserve">; </w:t>
      </w:r>
      <w:hyperlink r:id="rId854">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55">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56">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Hammoleketh’s son from Manasseh’s tribe (</w:t>
      </w:r>
      <w:hyperlink r:id="rId857">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58">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59">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60">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61">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62">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63">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64">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Etam’s son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6"/>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65">
        <w:r>
          <w:rPr>
            <w:lang w:val="en_US" w:bidi="en_US"/>
          </w:rPr>
          <w:rPr>
            <w:color w:val="0000EE"/>
            <w:u w:val="single"/>
          </w:rPr>
          <w:t>Genesis 12:2</w:t>
        </w:r>
      </w:hyperlink>
      <w:r>
        <w:rPr>
          <w:lang w:val="en_US" w:bidi="en_US"/>
        </w:rPr>
        <w:t>). God promised him that his son would be his heir (</w:t>
      </w:r>
      <w:hyperlink r:id="rId866">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67">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68">
        <w:r>
          <w:rPr>
            <w:lang w:val="en_US" w:bidi="en_US"/>
          </w:rPr>
          <w:rPr>
            <w:color w:val="0000EE"/>
            <w:u w:val="single"/>
          </w:rPr>
          <w:t>16:9–11</w:t>
        </w:r>
      </w:hyperlink>
      <w:r>
        <w:rPr>
          <w:lang w:val="en_US" w:bidi="en_US"/>
        </w:rPr>
        <w:t>). The boy was born near Hebron when Abraham was 86 years old (</w:t>
      </w:r>
      <w:hyperlink r:id="rId869">
        <w:r>
          <w:rPr>
            <w:lang w:val="en_US" w:bidi="en_US"/>
          </w:rPr>
          <w:rPr>
            <w:color w:val="0000EE"/>
            <w:u w:val="single"/>
          </w:rPr>
          <w:t>13:18</w:t>
        </w:r>
      </w:hyperlink>
      <w:r>
        <w:rPr>
          <w:lang w:val="en_US" w:bidi="en_US"/>
        </w:rPr>
        <w:t xml:space="preserve">; </w:t>
      </w:r>
      <w:hyperlink r:id="rId870">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16">
        <w:r>
          <w:rPr>
            <w:lang w:val="en_US" w:bidi="en_US"/>
          </w:rPr>
          <w:rPr>
            <w:color w:val="0000EE"/>
            <w:u w:val="single"/>
          </w:rPr>
          <w:t>17:17</w:t>
        </w:r>
      </w:hyperlink>
      <w:r>
        <w:rPr>
          <w:lang w:val="en_US" w:bidi="en_US"/>
        </w:rPr>
        <w:t xml:space="preserve">; </w:t>
      </w:r>
      <w:hyperlink r:id="rId617">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71">
        <w:r>
          <w:rPr>
            <w:lang w:val="en_US" w:bidi="en_US"/>
          </w:rPr>
          <w:rPr>
            <w:color w:val="0000EE"/>
            <w:u w:val="single"/>
          </w:rPr>
          <w:t>17:18</w:t>
        </w:r>
      </w:hyperlink>
      <w:r>
        <w:rPr>
          <w:lang w:val="en_US" w:bidi="en_US"/>
        </w:rPr>
        <w:t>). When Ishmael was 13, he was circumcised as a witness of God’s covenant with Abraham (</w:t>
      </w:r>
      <w:hyperlink r:id="rId872">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73">
        <w:r>
          <w:rPr>
            <w:lang w:val="en_US" w:bidi="en_US"/>
          </w:rPr>
          <w:rPr>
            <w:color w:val="0000EE"/>
            <w:u w:val="single"/>
          </w:rPr>
          <w:t>17:20</w:t>
        </w:r>
      </w:hyperlink>
      <w:hyperlink r:id="rId872">
        <w:r>
          <w:rPr>
            <w:lang w:val="en_US" w:bidi="en_US"/>
          </w:rPr>
          <w:rPr>
            <w:color w:val="0000EE"/>
            <w:u w:val="single"/>
          </w:rPr>
          <w:t>–</w:t>
        </w:r>
      </w:hyperlink>
      <w:hyperlink r:id="rId873">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874">
        <w:r>
          <w:rPr>
            <w:lang w:val="en_US" w:bidi="en_US"/>
          </w:rPr>
          <w:rPr>
            <w:color w:val="0000EE"/>
            <w:u w:val="single"/>
          </w:rPr>
          <w:t>21:20–21</w:t>
        </w:r>
      </w:hyperlink>
      <w:r>
        <w:rPr>
          <w:lang w:val="en_US" w:bidi="en_US"/>
        </w:rPr>
        <w:t>). There is not much more written about him, except that years later he helped bury Abraham (</w:t>
      </w:r>
      <w:hyperlink r:id="rId875">
        <w:r>
          <w:rPr>
            <w:lang w:val="en_US" w:bidi="en_US"/>
          </w:rPr>
          <w:rPr>
            <w:color w:val="0000EE"/>
            <w:u w:val="single"/>
          </w:rPr>
          <w:t>25:9</w:t>
        </w:r>
      </w:hyperlink>
      <w:hyperlink r:id="rId874">
        <w:r>
          <w:rPr>
            <w:lang w:val="en_US" w:bidi="en_US"/>
          </w:rPr>
          <w:rPr>
            <w:color w:val="0000EE"/>
            <w:u w:val="single"/>
          </w:rPr>
          <w:t>–</w:t>
        </w:r>
      </w:hyperlink>
      <w:hyperlink r:id="rId875">
        <w:r>
          <w:rPr>
            <w:lang w:val="en_US" w:bidi="en_US"/>
          </w:rPr>
          <w:rPr>
            <w:color w:val="0000EE"/>
            <w:u w:val="single"/>
          </w:rPr>
          <w:t>10</w:t>
        </w:r>
      </w:hyperlink>
      <w:r>
        <w:rPr>
          <w:lang w:val="en_US" w:bidi="en_US"/>
        </w:rPr>
        <w:t>). He also gave his daughter Mahalath in marriage (</w:t>
      </w:r>
      <w:hyperlink r:id="rId876">
        <w:r>
          <w:rPr>
            <w:lang w:val="en_US" w:bidi="en_US"/>
          </w:rPr>
          <w:rPr>
            <w:color w:val="0000EE"/>
            <w:u w:val="single"/>
          </w:rPr>
          <w:t>28:9</w:t>
        </w:r>
      </w:hyperlink>
      <w:r>
        <w:rPr>
          <w:lang w:val="en_US" w:bidi="en_US"/>
        </w:rPr>
        <w:t>). Ishmael died at the age of 137 (</w:t>
      </w:r>
      <w:hyperlink r:id="rId877">
        <w:r>
          <w:rPr>
            <w:lang w:val="en_US" w:bidi="en_US"/>
          </w:rPr>
          <w:rPr>
            <w:color w:val="0000EE"/>
            <w:u w:val="single"/>
          </w:rPr>
          <w:t>25:17</w:t>
        </w:r>
      </w:hyperlink>
      <w:r>
        <w:rPr>
          <w:lang w:val="en_US" w:bidi="en_US"/>
        </w:rPr>
        <w:t xml:space="preserve">). The names of his 12 sons and their settlements are recorded in </w:t>
      </w:r>
      <w:hyperlink r:id="rId878">
        <w:r>
          <w:rPr>
            <w:lang w:val="en_US" w:bidi="en_US"/>
          </w:rPr>
          <w:rPr>
            <w:color w:val="0000EE"/>
            <w:u w:val="single"/>
          </w:rPr>
          <w:t>Genesis 25:13</w:t>
        </w:r>
      </w:hyperlink>
      <w:hyperlink r:id="rId874">
        <w:r>
          <w:rPr>
            <w:lang w:val="en_US" w:bidi="en_US"/>
          </w:rPr>
          <w:rPr>
            <w:color w:val="0000EE"/>
            <w:u w:val="single"/>
          </w:rPr>
          <w:t>–</w:t>
        </w:r>
      </w:hyperlink>
      <w:hyperlink r:id="rId878">
        <w:r>
          <w:rPr>
            <w:lang w:val="en_US" w:bidi="en_US"/>
          </w:rPr>
          <w:rPr>
            <w:color w:val="0000EE"/>
            <w:u w:val="single"/>
          </w:rPr>
          <w:t>16</w:t>
        </w:r>
      </w:hyperlink>
      <w:r>
        <w:rPr>
          <w:lang w:val="en_US" w:bidi="en_US"/>
        </w:rPr>
        <w:t xml:space="preserve">. In later history, a caravan of Ishmaelite traders (also called Midianites, compare </w:t>
      </w:r>
      <w:hyperlink r:id="rId879">
        <w:r>
          <w:rPr>
            <w:lang w:val="en_US" w:bidi="en_US"/>
          </w:rPr>
          <w:rPr>
            <w:color w:val="0000EE"/>
            <w:u w:val="single"/>
          </w:rPr>
          <w:t>Judges 8:22</w:t>
        </w:r>
      </w:hyperlink>
      <w:hyperlink r:id="rId874">
        <w:r>
          <w:rPr>
            <w:lang w:val="en_US" w:bidi="en_US"/>
          </w:rPr>
          <w:rPr>
            <w:color w:val="0000EE"/>
            <w:u w:val="single"/>
          </w:rPr>
          <w:t>–</w:t>
        </w:r>
      </w:hyperlink>
      <w:hyperlink r:id="rId879">
        <w:r>
          <w:rPr>
            <w:lang w:val="en_US" w:bidi="en_US"/>
          </w:rPr>
          <w:rPr>
            <w:color w:val="0000EE"/>
            <w:u w:val="single"/>
          </w:rPr>
          <w:t>24</w:t>
        </w:r>
      </w:hyperlink>
      <w:r>
        <w:rPr>
          <w:lang w:val="en_US" w:bidi="en_US"/>
        </w:rPr>
        <w:t>) bought Joseph from his brothers and sold him in Egypt (</w:t>
      </w:r>
      <w:hyperlink r:id="rId880">
        <w:r>
          <w:rPr>
            <w:lang w:val="en_US" w:bidi="en_US"/>
          </w:rPr>
          <w:rPr>
            <w:color w:val="0000EE"/>
            <w:u w:val="single"/>
          </w:rPr>
          <w:t>Genesis 37:25</w:t>
        </w:r>
      </w:hyperlink>
      <w:hyperlink r:id="rId874">
        <w:r>
          <w:rPr>
            <w:lang w:val="en_US" w:bidi="en_US"/>
          </w:rPr>
          <w:rPr>
            <w:color w:val="0000EE"/>
            <w:u w:val="single"/>
          </w:rPr>
          <w:t>–</w:t>
        </w:r>
      </w:hyperlink>
      <w:hyperlink r:id="rId880">
        <w:r>
          <w:rPr>
            <w:lang w:val="en_US" w:bidi="en_US"/>
          </w:rPr>
          <w:rPr>
            <w:color w:val="0000EE"/>
            <w:u w:val="single"/>
          </w:rPr>
          <w:t>28</w:t>
        </w:r>
      </w:hyperlink>
      <w:r>
        <w:rPr>
          <w:lang w:val="en_US" w:bidi="en_US"/>
        </w:rPr>
        <w:t xml:space="preserve">; </w:t>
      </w:r>
      <w:hyperlink r:id="rId881">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882">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883">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884">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885">
        <w:r>
          <w:rPr>
            <w:lang w:val="en_US" w:bidi="en_US"/>
          </w:rPr>
          <w:rPr>
            <w:color w:val="0000EE"/>
            <w:u w:val="single"/>
          </w:rPr>
          <w:t>Jeremiah 40:14</w:t>
        </w:r>
      </w:hyperlink>
      <w:hyperlink r:id="rId874">
        <w:r>
          <w:rPr>
            <w:lang w:val="en_US" w:bidi="en_US"/>
          </w:rPr>
          <w:rPr>
            <w:color w:val="0000EE"/>
            <w:u w:val="single"/>
          </w:rPr>
          <w:t>–</w:t>
        </w:r>
      </w:hyperlink>
      <w:hyperlink r:id="rId885">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886">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887">
        <w:r>
          <w:rPr>
            <w:lang w:val="en_US" w:bidi="en_US"/>
          </w:rPr>
          <w:rPr>
            <w:color w:val="0000EE"/>
            <w:u w:val="single"/>
          </w:rPr>
          <w:t>1 Chronicles 8:38</w:t>
        </w:r>
      </w:hyperlink>
      <w:r>
        <w:rPr>
          <w:lang w:val="en_US" w:bidi="en_US"/>
        </w:rPr>
        <w:t xml:space="preserve">; </w:t>
      </w:r>
      <w:hyperlink r:id="rId88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889">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890">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891">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892">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893">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880">
        <w:r>
          <w:rPr>
            <w:lang w:val="en_US" w:bidi="en_US"/>
          </w:rPr>
          <w:rPr>
            <w:color w:val="0000EE"/>
            <w:u w:val="single"/>
          </w:rPr>
          <w:t>Genesis 37:25–28</w:t>
        </w:r>
      </w:hyperlink>
      <w:r>
        <w:rPr>
          <w:lang w:val="en_US" w:bidi="en_US"/>
        </w:rPr>
        <w:t xml:space="preserve">; </w:t>
      </w:r>
      <w:hyperlink r:id="rId881">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894">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57">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Beriah’s son from Benjamin’s tribe (</w:t>
      </w:r>
      <w:hyperlink r:id="rId895">
        <w:r>
          <w:rPr>
            <w:lang w:val="en_US" w:bidi="en_US"/>
          </w:rPr>
          <w:rPr>
            <w:color w:val="0000EE"/>
            <w:u w:val="single"/>
          </w:rPr>
          <w:t>1 Chr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896">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897">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898">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7"/>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898">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892">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89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895">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00">
        <w:r>
          <w:rPr>
            <w:lang w:val="en_US" w:bidi="en_US"/>
          </w:rPr>
          <w:rPr>
            <w:color w:val="0000EE"/>
            <w:u w:val="single"/>
          </w:rPr>
          <w:t>Gn 32:28</w:t>
        </w:r>
      </w:hyperlink>
      <w:r>
        <w:rPr>
          <w:lang w:val="en_US" w:bidi="en_US"/>
        </w:rPr>
        <w:t>, nlt mg). It was given to Isaac’s son Jacob and to his descendants (</w:t>
      </w:r>
      <w:hyperlink r:id="rId901">
        <w:r>
          <w:rPr>
            <w:lang w:val="en_US" w:bidi="en_US"/>
          </w:rPr>
          <w:rPr>
            <w:color w:val="0000EE"/>
            <w:u w:val="single"/>
          </w:rPr>
          <w:t>35:9–12</w:t>
        </w:r>
      </w:hyperlink>
      <w:r>
        <w:rPr>
          <w:lang w:val="en_US" w:bidi="en_US"/>
        </w:rPr>
        <w:t xml:space="preserve">; cf. </w:t>
      </w:r>
      <w:hyperlink r:id="rId902">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00">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03">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04">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05">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590">
        <w:r>
          <w:rPr>
            <w:lang w:val="en_US" w:bidi="en_US"/>
          </w:rPr>
          <w:rPr>
            <w:color w:val="0000EE"/>
            <w:u w:val="single"/>
          </w:rPr>
          <w:t>46:13</w:t>
        </w:r>
      </w:hyperlink>
      <w:r>
        <w:rPr>
          <w:lang w:val="en_US" w:bidi="en_US"/>
        </w:rPr>
        <w:t>), who headed clans in the tribe (</w:t>
      </w:r>
      <w:hyperlink r:id="rId906">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07">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08">
        <w:r>
          <w:rPr>
            <w:lang w:val="en_US" w:bidi="en_US"/>
          </w:rPr>
          <w:rPr>
            <w:color w:val="0000EE"/>
            <w:u w:val="single"/>
          </w:rPr>
          <w:t>Nm 1:29</w:t>
        </w:r>
      </w:hyperlink>
      <w:r>
        <w:rPr>
          <w:lang w:val="en_US" w:bidi="en_US"/>
        </w:rPr>
        <w:t>), increased to 64,300 at the second (</w:t>
      </w:r>
      <w:hyperlink r:id="rId909">
        <w:r>
          <w:rPr>
            <w:lang w:val="en_US" w:bidi="en_US"/>
          </w:rPr>
          <w:rPr>
            <w:color w:val="0000EE"/>
            <w:u w:val="single"/>
          </w:rPr>
          <w:t>26:25</w:t>
        </w:r>
      </w:hyperlink>
      <w:r>
        <w:rPr>
          <w:lang w:val="en_US" w:bidi="en_US"/>
        </w:rPr>
        <w:t>), and to 87,000 during David’s reign (</w:t>
      </w:r>
      <w:hyperlink r:id="rId910">
        <w:r>
          <w:rPr>
            <w:lang w:val="en_US" w:bidi="en_US"/>
          </w:rPr>
          <w:rPr>
            <w:color w:val="0000EE"/>
            <w:u w:val="single"/>
          </w:rPr>
          <w:t>1 Chr 7:5</w:t>
        </w:r>
      </w:hyperlink>
      <w:r>
        <w:rPr>
          <w:lang w:val="en_US" w:bidi="en_US"/>
        </w:rPr>
        <w:t>). Issachar was the main tribe involved in the fighting led by Deborah, herself a member of the tribe (</w:t>
      </w:r>
      <w:hyperlink r:id="rId911">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12">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13">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14">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15">
        <w:r>
          <w:rPr>
            <w:lang w:val="en_US" w:bidi="en_US"/>
          </w:rPr>
          <w:rPr>
            <w:color w:val="0000EE"/>
            <w:u w:val="single"/>
          </w:rPr>
          <w:t>Joshua 19:17</w:t>
        </w:r>
      </w:hyperlink>
      <w:hyperlink r:id="rId915">
        <w:r>
          <w:rPr>
            <w:lang w:val="en_US" w:bidi="en_US"/>
          </w:rPr>
          <w:rPr>
            <w:color w:val="0000EE"/>
            <w:u w:val="single"/>
          </w:rPr>
          <w:t>–</w:t>
        </w:r>
      </w:hyperlink>
      <w:hyperlink r:id="rId915">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16">
        <w:r>
          <w:rPr>
            <w:lang w:val="en_US" w:bidi="en_US"/>
          </w:rPr>
          <w:rPr>
            <w:color w:val="0000EE"/>
            <w:u w:val="single"/>
          </w:rPr>
          <w:t>Joshua 19:10</w:t>
        </w:r>
      </w:hyperlink>
      <w:hyperlink r:id="rId917">
        <w:r>
          <w:rPr>
            <w:lang w:val="en_US" w:bidi="en_US"/>
          </w:rPr>
          <w:rPr>
            <w:color w:val="0000EE"/>
            <w:u w:val="single"/>
          </w:rPr>
          <w:t>–</w:t>
        </w:r>
      </w:hyperlink>
      <w:hyperlink r:id="rId916">
        <w:r>
          <w:rPr>
            <w:lang w:val="en_US" w:bidi="en_US"/>
          </w:rPr>
          <w:rPr>
            <w:color w:val="0000EE"/>
            <w:u w:val="single"/>
          </w:rPr>
          <w:t>12, 33</w:t>
        </w:r>
      </w:hyperlink>
      <w:hyperlink r:id="rId917">
        <w:r>
          <w:rPr>
            <w:lang w:val="en_US" w:bidi="en_US"/>
          </w:rPr>
          <w:rPr>
            <w:color w:val="0000EE"/>
            <w:u w:val="single"/>
          </w:rPr>
          <w:t>–</w:t>
        </w:r>
      </w:hyperlink>
      <w:hyperlink r:id="rId916">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18">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63">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19">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20">
        <w:r>
          <w:rPr>
            <w:lang w:val="en_US" w:bidi="en_US"/>
          </w:rPr>
          <w:rPr>
            <w:color w:val="0000EE"/>
            <w:u w:val="single"/>
          </w:rPr>
          <w:t>1 Chr 23:20</w:t>
        </w:r>
      </w:hyperlink>
      <w:r>
        <w:rPr>
          <w:lang w:val="en_US" w:bidi="en_US"/>
        </w:rPr>
        <w:t xml:space="preserve">; </w:t>
      </w:r>
      <w:hyperlink r:id="rId921">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22">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64">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23">
        <w:r>
          <w:rPr>
            <w:lang w:val="en_US" w:bidi="en_US"/>
          </w:rPr>
          <w:rPr>
            <w:color w:val="0000EE"/>
            <w:u w:val="single"/>
          </w:rPr>
          <w:t>Matthew 9:20</w:t>
        </w:r>
      </w:hyperlink>
      <w:r>
        <w:rPr>
          <w:lang w:val="en_US" w:bidi="en_US"/>
        </w:rPr>
        <w:t xml:space="preserve"> and </w:t>
      </w:r>
      <w:hyperlink r:id="rId924">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25">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26">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27">
        <w:r>
          <w:rPr>
            <w:lang w:val="en_US" w:bidi="en_US"/>
          </w:rPr>
          <w:rPr>
            <w:color w:val="0000EE"/>
            <w:u w:val="single"/>
          </w:rPr>
          <w:t>Acts 18:2</w:t>
        </w:r>
      </w:hyperlink>
      <w:r>
        <w:rPr>
          <w:lang w:val="en_US" w:bidi="en_US"/>
        </w:rPr>
        <w:t>). Italy is mentioned as Paul’s destination following his appeal to Caesar (</w:t>
      </w:r>
      <w:hyperlink r:id="rId928">
        <w:r>
          <w:rPr>
            <w:lang w:val="en_US" w:bidi="en_US"/>
          </w:rPr>
          <w:rPr>
            <w:color w:val="0000EE"/>
            <w:u w:val="single"/>
          </w:rPr>
          <w:t>27:1, 6</w:t>
        </w:r>
      </w:hyperlink>
      <w:r>
        <w:rPr>
          <w:lang w:val="en_US" w:bidi="en_US"/>
        </w:rPr>
        <w:t>). The writer of Hebrews sends greetings to his readers from “those who come from Italy” (</w:t>
      </w:r>
      <w:hyperlink r:id="rId929">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30">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31">
        <w:r>
          <w:rPr>
            <w:lang w:val="en_US" w:bidi="en_US"/>
          </w:rPr>
          <w:rPr>
            <w:color w:val="0000EE"/>
            <w:u w:val="single"/>
          </w:rPr>
          <w:t>Exodus 6:23</w:t>
        </w:r>
      </w:hyperlink>
      <w:r>
        <w:rPr>
          <w:lang w:val="en_US" w:bidi="en_US"/>
        </w:rPr>
        <w:t xml:space="preserve">; </w:t>
      </w:r>
      <w:hyperlink r:id="rId932">
        <w:r>
          <w:rPr>
            <w:lang w:val="en_US" w:bidi="en_US"/>
          </w:rPr>
          <w:rPr>
            <w:color w:val="0000EE"/>
            <w:u w:val="single"/>
          </w:rPr>
          <w:t>Numbers 3:2–4</w:t>
        </w:r>
      </w:hyperlink>
      <w:r>
        <w:rPr>
          <w:lang w:val="en_US" w:bidi="en_US"/>
        </w:rPr>
        <w:t xml:space="preserve">; </w:t>
      </w:r>
      <w:hyperlink r:id="rId933">
        <w:r>
          <w:rPr>
            <w:lang w:val="en_US" w:bidi="en_US"/>
          </w:rPr>
          <w:rPr>
            <w:color w:val="0000EE"/>
            <w:u w:val="single"/>
          </w:rPr>
          <w:t>26:60</w:t>
        </w:r>
      </w:hyperlink>
      <w:r>
        <w:rPr>
          <w:lang w:val="en_US" w:bidi="en_US"/>
        </w:rPr>
        <w:t xml:space="preserve">; </w:t>
      </w:r>
      <w:hyperlink r:id="rId934">
        <w:r>
          <w:rPr>
            <w:lang w:val="en_US" w:bidi="en_US"/>
          </w:rPr>
          <w:rPr>
            <w:color w:val="0000EE"/>
            <w:u w:val="single"/>
          </w:rPr>
          <w:t>1 Chronicles 6:3</w:t>
        </w:r>
      </w:hyperlink>
      <w:r>
        <w:rPr>
          <w:lang w:val="en_US" w:bidi="en_US"/>
        </w:rPr>
        <w:t xml:space="preserve">; </w:t>
      </w:r>
      <w:hyperlink r:id="rId935">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36">
        <w:r>
          <w:rPr>
            <w:lang w:val="en_US" w:bidi="en_US"/>
          </w:rPr>
          <w:rPr>
            <w:color w:val="0000EE"/>
            <w:u w:val="single"/>
          </w:rPr>
          <w:t>Numbers 4:28, 33</w:t>
        </w:r>
      </w:hyperlink>
      <w:r>
        <w:rPr>
          <w:lang w:val="en_US" w:bidi="en_US"/>
        </w:rPr>
        <w:t xml:space="preserve">; </w:t>
      </w:r>
      <w:hyperlink r:id="rId937">
        <w:r>
          <w:rPr>
            <w:lang w:val="en_US" w:bidi="en_US"/>
          </w:rPr>
          <w:rPr>
            <w:color w:val="0000EE"/>
            <w:u w:val="single"/>
          </w:rPr>
          <w:t>7:8</w:t>
        </w:r>
      </w:hyperlink>
      <w:r>
        <w:rPr>
          <w:lang w:val="en_US" w:bidi="en_US"/>
        </w:rPr>
        <w:t>). During David’s reign, the descendants of Ithamar and Eleazar were organized as priests in the temple (</w:t>
      </w:r>
      <w:hyperlink r:id="rId938">
        <w:r>
          <w:rPr>
            <w:lang w:val="en_US" w:bidi="en_US"/>
          </w:rPr>
          <w:rPr>
            <w:color w:val="0000EE"/>
            <w:u w:val="single"/>
          </w:rPr>
          <w:t>1 Chronicles 24:3–6</w:t>
        </w:r>
      </w:hyperlink>
      <w:r>
        <w:rPr>
          <w:lang w:val="en_US" w:bidi="en_US"/>
        </w:rPr>
        <w:t>). Later, some of his descendants returned with Ezra from Babylon (</w:t>
      </w:r>
      <w:hyperlink r:id="rId93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40">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41">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42">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43">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Town in southern Judah (</w:t>
      </w:r>
      <w:hyperlink r:id="rId944">
        <w:r>
          <w:rPr>
            <w:lang w:val="en_US" w:bidi="en_US"/>
          </w:rPr>
          <w:rPr>
            <w:color w:val="0000EE"/>
            <w:u w:val="single"/>
          </w:rPr>
          <w:t>Jos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45">
        <w:r>
          <w:rPr>
            <w:lang w:val="en_US" w:bidi="en_US"/>
          </w:rPr>
          <w:rPr>
            <w:color w:val="0000EE"/>
            <w:u w:val="single"/>
          </w:rPr>
          <w:t>2 Samuel 17:25</w:t>
        </w:r>
      </w:hyperlink>
      <w:r>
        <w:rPr>
          <w:lang w:val="en_US" w:bidi="en_US"/>
        </w:rPr>
        <w:t xml:space="preserve">). He is called Jether in </w:t>
      </w:r>
      <w:hyperlink r:id="rId946">
        <w:r>
          <w:rPr>
            <w:lang w:val="en_US" w:bidi="en_US"/>
          </w:rPr>
          <w:rPr>
            <w:color w:val="0000EE"/>
            <w:u w:val="single"/>
          </w:rPr>
          <w:t>1 Kings 2:5, 32</w:t>
        </w:r>
      </w:hyperlink>
      <w:r>
        <w:rPr>
          <w:lang w:val="en_US" w:bidi="en_US"/>
        </w:rPr>
        <w:t xml:space="preserve"> and </w:t>
      </w:r>
      <w:hyperlink r:id="rId947">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48">
        <w:r>
          <w:rPr>
            <w:lang w:val="en_US" w:bidi="en_US"/>
          </w:rPr>
          <w:rPr>
            <w:color w:val="0000EE"/>
            <w:u w:val="single"/>
          </w:rPr>
          <w:t>Gn 36:26</w:t>
        </w:r>
      </w:hyperlink>
      <w:r>
        <w:rPr>
          <w:lang w:val="en_US" w:bidi="en_US"/>
        </w:rPr>
        <w:t xml:space="preserve">; </w:t>
      </w:r>
      <w:hyperlink r:id="rId949">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50">
        <w:r>
          <w:rPr>
            <w:lang w:val="en_US" w:bidi="en_US"/>
          </w:rPr>
          <w:rPr>
            <w:color w:val="0000EE"/>
            <w:u w:val="single"/>
          </w:rPr>
          <w:t>1 Chr 7:37</w:t>
        </w:r>
      </w:hyperlink>
      <w:r>
        <w:rPr>
          <w:lang w:val="en_US" w:bidi="en_US"/>
        </w:rPr>
        <w:t xml:space="preserve">). He is probably the same as Jether mentioned in </w:t>
      </w:r>
      <w:hyperlink r:id="rId951">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52">
        <w:r>
          <w:rPr>
            <w:lang w:val="en_US" w:bidi="en_US"/>
          </w:rPr>
          <w:rPr>
            <w:color w:val="0000EE"/>
            <w:u w:val="single"/>
          </w:rPr>
          <w:t>2 Samuel 3:5</w:t>
        </w:r>
      </w:hyperlink>
      <w:r>
        <w:rPr>
          <w:lang w:val="en_US" w:bidi="en_US"/>
        </w:rPr>
        <w:t xml:space="preserve">; </w:t>
      </w:r>
      <w:hyperlink r:id="rId953">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54">
        <w:r>
          <w:rPr>
            <w:lang w:val="en_US" w:bidi="en_US"/>
          </w:rPr>
          <w:rPr>
            <w:color w:val="0000EE"/>
            <w:u w:val="single"/>
          </w:rPr>
          <w:t>1 Chronicles 2:53</w:t>
        </w:r>
      </w:hyperlink>
      <w:r>
        <w:rPr>
          <w:lang w:val="en_US" w:bidi="en_US"/>
        </w:rPr>
        <w:t>). Two of King David's mighty warriors, Ira and Gareb, were Ithrites (</w:t>
      </w:r>
      <w:hyperlink r:id="rId598">
        <w:r>
          <w:rPr>
            <w:lang w:val="en_US" w:bidi="en_US"/>
          </w:rPr>
          <w:rPr>
            <w:color w:val="0000EE"/>
            <w:u w:val="single"/>
          </w:rPr>
          <w:t>2 Samuel 23:38</w:t>
        </w:r>
      </w:hyperlink>
      <w:r>
        <w:rPr>
          <w:lang w:val="en_US" w:bidi="en_US"/>
        </w:rPr>
        <w:t xml:space="preserve">; </w:t>
      </w:r>
      <w:hyperlink r:id="rId599">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55">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8"/>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56">
        <w:r>
          <w:rPr>
            <w:lang w:val="en_US" w:bidi="en_US"/>
          </w:rPr>
          <w:rPr>
            <w:color w:val="0000EE"/>
            <w:u w:val="single"/>
          </w:rPr>
          <w:t>2 Samuel 15:18–22</w:t>
        </w:r>
      </w:hyperlink>
      <w:r>
        <w:rPr>
          <w:lang w:val="en_US" w:bidi="en_US"/>
        </w:rPr>
        <w:t>). Ittai commanded a third of the army of David in the battle against the forces of Absalom (</w:t>
      </w:r>
      <w:hyperlink r:id="rId957">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58">
        <w:r>
          <w:rPr>
            <w:lang w:val="en_US" w:bidi="en_US"/>
          </w:rPr>
          <w:rPr>
            <w:color w:val="0000EE"/>
            <w:u w:val="single"/>
          </w:rPr>
          <w:t>2 Samuel 23:29</w:t>
        </w:r>
      </w:hyperlink>
      <w:r>
        <w:rPr>
          <w:lang w:val="en_US" w:bidi="en_US"/>
        </w:rPr>
        <w:t xml:space="preserve">; spelled "Ithai" in </w:t>
      </w:r>
      <w:hyperlink r:id="rId930">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59">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60">
        <w:r>
          <w:rPr>
            <w:lang w:val="en_US" w:bidi="en_US"/>
          </w:rPr>
          <w:rPr>
            <w:color w:val="0000EE"/>
            <w:u w:val="single"/>
          </w:rPr>
          <w:t>Genesis 25:15</w:t>
        </w:r>
      </w:hyperlink>
      <w:r>
        <w:rPr>
          <w:lang w:val="en_US" w:bidi="en_US"/>
        </w:rPr>
        <w:t>). His descendants were among those conquered by the Israelites east of the Jordan (</w:t>
      </w:r>
      <w:hyperlink r:id="rId961">
        <w:r>
          <w:rPr>
            <w:lang w:val="en_US" w:bidi="en_US"/>
          </w:rPr>
          <w:rPr>
            <w:color w:val="0000EE"/>
            <w:u w:val="single"/>
          </w:rPr>
          <w:t>1 Chronicles 5:19</w:t>
        </w:r>
      </w:hyperlink>
      <w:hyperlink r:id="rId961">
        <w:r>
          <w:rPr>
            <w:lang w:val="en_US" w:bidi="en_US"/>
          </w:rPr>
          <w:rPr>
            <w:color w:val="0000EE"/>
            <w:u w:val="single"/>
          </w:rPr>
          <w:t>–</w:t>
        </w:r>
      </w:hyperlink>
      <w:hyperlink r:id="rId961">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29"/>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 xml:space="preserve">KJV spelling of Ivvah. </w:t>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62">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63">
        <w:r>
          <w:rPr>
            <w:lang w:val="en_US" w:bidi="en_US"/>
          </w:rPr>
          <w:rPr>
            <w:color w:val="0000EE"/>
            <w:u w:val="single"/>
          </w:rPr>
          <w:t>1 Kgs 10:18</w:t>
        </w:r>
      </w:hyperlink>
      <w:r>
        <w:rPr>
          <w:lang w:val="en_US" w:bidi="en_US"/>
        </w:rPr>
        <w:t xml:space="preserve">; </w:t>
      </w:r>
      <w:hyperlink r:id="rId964">
        <w:r>
          <w:rPr>
            <w:lang w:val="en_US" w:bidi="en_US"/>
          </w:rPr>
          <w:rPr>
            <w:color w:val="0000EE"/>
            <w:u w:val="single"/>
          </w:rPr>
          <w:t>2 Chr 9:17</w:t>
        </w:r>
      </w:hyperlink>
      <w:r>
        <w:rPr>
          <w:lang w:val="en_US" w:bidi="en_US"/>
        </w:rPr>
        <w:t>) and of beds in the time of Amos (</w:t>
      </w:r>
      <w:hyperlink r:id="rId965">
        <w:r>
          <w:rPr>
            <w:lang w:val="en_US" w:bidi="en_US"/>
          </w:rPr>
          <w:rPr>
            <w:color w:val="0000EE"/>
            <w:u w:val="single"/>
          </w:rPr>
          <w:t>Am 6:4</w:t>
        </w:r>
      </w:hyperlink>
      <w:r>
        <w:rPr>
          <w:lang w:val="en_US" w:bidi="en_US"/>
        </w:rPr>
        <w:t xml:space="preserve">). Both references are probably to ivory inlay. The ivory palaces of </w:t>
      </w:r>
      <w:hyperlink r:id="rId966">
        <w:r>
          <w:rPr>
            <w:lang w:val="en_US" w:bidi="en_US"/>
          </w:rPr>
          <w:rPr>
            <w:color w:val="0000EE"/>
            <w:u w:val="single"/>
          </w:rPr>
          <w:t>1 Kings 22:39</w:t>
        </w:r>
      </w:hyperlink>
      <w:r>
        <w:rPr>
          <w:lang w:val="en_US" w:bidi="en_US"/>
        </w:rPr>
        <w:t xml:space="preserve">, </w:t>
      </w:r>
      <w:hyperlink r:id="rId967">
        <w:r>
          <w:rPr>
            <w:lang w:val="en_US" w:bidi="en_US"/>
          </w:rPr>
          <w:rPr>
            <w:color w:val="0000EE"/>
            <w:u w:val="single"/>
          </w:rPr>
          <w:t>Psalm 45:8</w:t>
        </w:r>
      </w:hyperlink>
      <w:r>
        <w:rPr>
          <w:lang w:val="en_US" w:bidi="en_US"/>
        </w:rPr>
        <w:t xml:space="preserve">, and </w:t>
      </w:r>
      <w:hyperlink r:id="rId968">
        <w:r>
          <w:rPr>
            <w:lang w:val="en_US" w:bidi="en_US"/>
          </w:rPr>
          <w:rPr>
            <w:color w:val="0000EE"/>
            <w:u w:val="single"/>
          </w:rPr>
          <w:t>Amos 3:15</w:t>
        </w:r>
      </w:hyperlink>
      <w:r>
        <w:rPr>
          <w:lang w:val="en_US" w:bidi="en_US"/>
        </w:rPr>
        <w:t xml:space="preserve">, however, may refer to forms of decoration other than inlay. Whether </w:t>
      </w:r>
      <w:hyperlink r:id="rId962">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69">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70">
        <w:r>
          <w:rPr>
            <w:lang w:val="en_US" w:bidi="en_US"/>
          </w:rPr>
          <w:rPr>
            <w:color w:val="0000EE"/>
            <w:u w:val="single"/>
          </w:rPr>
          <w:t>1 Kgs 10:22</w:t>
        </w:r>
      </w:hyperlink>
      <w:r>
        <w:rPr>
          <w:lang w:val="en_US" w:bidi="en_US"/>
        </w:rPr>
        <w:t xml:space="preserve">; </w:t>
      </w:r>
      <w:hyperlink r:id="rId971">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City that had already fallen along with others to the Assyrians (</w:t>
      </w:r>
      <w:hyperlink r:id="rId972">
        <w:r>
          <w:rPr>
            <w:lang w:val="en_US" w:bidi="en_US"/>
          </w:rPr>
          <w:rPr>
            <w:color w:val="0000EE"/>
            <w:u w:val="single"/>
          </w:rPr>
          <w:t>2 Kgs 18:34</w:t>
        </w:r>
      </w:hyperlink>
      <w:r>
        <w:rPr>
          <w:lang w:val="en_US" w:bidi="en_US"/>
        </w:rPr>
        <w:t xml:space="preserve">; </w:t>
      </w:r>
      <w:hyperlink r:id="rId973">
        <w:r>
          <w:rPr>
            <w:lang w:val="en_US" w:bidi="en_US"/>
          </w:rPr>
          <w:rPr>
            <w:color w:val="0000EE"/>
            <w:u w:val="single"/>
          </w:rPr>
          <w:t>19:13</w:t>
        </w:r>
      </w:hyperlink>
      <w:r>
        <w:rPr>
          <w:lang w:val="en_US" w:bidi="en_US"/>
        </w:rPr>
        <w:t xml:space="preserve">; </w:t>
      </w:r>
      <w:hyperlink r:id="rId974">
        <w:r>
          <w:rPr>
            <w:lang w:val="en_US" w:bidi="en_US"/>
          </w:rPr>
          <w:rPr>
            <w:color w:val="0000EE"/>
            <w:u w:val="single"/>
          </w:rPr>
          <w:t>Is 37:13</w:t>
        </w:r>
      </w:hyperlink>
      <w:r>
        <w:rPr>
          <w:lang w:val="en_US" w:bidi="en_US"/>
        </w:rPr>
        <w:t>). Sennacherib’s representative mocked Hezekiah’s belief that God would save Jerusalem. Ivvah was probably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975">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0"/>
        </w:numPr>
        <w:spacing w:line="240" w:lineRule="auto"/>
        <w:ind w:left="720"/>
      </w:pPr>
      <w:r>
        <w:rPr>
          <w:lang w:val="en_US" w:bidi="en_US"/>
        </w:rPr>
      </w:r>
      <w:r>
        <w:rPr>
          <w:lang w:val="en_US" w:bidi="en_US"/>
        </w:rPr>
        <w:t>One of Kohath’s sons from the tribe of Levi (</w:t>
      </w:r>
      <w:hyperlink r:id="rId976">
        <w:r>
          <w:rPr>
            <w:lang w:val="en_US" w:bidi="en_US"/>
          </w:rPr>
          <w:rPr>
            <w:color w:val="0000EE"/>
            <w:u w:val="single"/>
          </w:rPr>
          <w:t>Exodus 6:18, 21</w:t>
        </w:r>
      </w:hyperlink>
      <w:r>
        <w:rPr>
          <w:lang w:val="en_US" w:bidi="en_US"/>
        </w:rPr>
        <w:t xml:space="preserve">; </w:t>
      </w:r>
      <w:hyperlink r:id="rId977">
        <w:r>
          <w:rPr>
            <w:lang w:val="en_US" w:bidi="en_US"/>
          </w:rPr>
          <w:rPr>
            <w:color w:val="0000EE"/>
            <w:u w:val="single"/>
          </w:rPr>
          <w:t>Numbers 3:19</w:t>
        </w:r>
      </w:hyperlink>
      <w:r>
        <w:rPr>
          <w:lang w:val="en_US" w:bidi="en_US"/>
        </w:rPr>
        <w:t xml:space="preserve">; </w:t>
      </w:r>
      <w:hyperlink r:id="rId978">
        <w:r>
          <w:rPr>
            <w:lang w:val="en_US" w:bidi="en_US"/>
          </w:rPr>
          <w:rPr>
            <w:color w:val="0000EE"/>
            <w:u w:val="single"/>
          </w:rPr>
          <w:t>16:1</w:t>
        </w:r>
      </w:hyperlink>
      <w:r>
        <w:rPr>
          <w:lang w:val="en_US" w:bidi="en_US"/>
        </w:rPr>
        <w:t xml:space="preserve">; </w:t>
      </w:r>
      <w:hyperlink r:id="rId979">
        <w:r>
          <w:rPr>
            <w:lang w:val="en_US" w:bidi="en_US"/>
          </w:rPr>
          <w:rPr>
            <w:color w:val="0000EE"/>
            <w:u w:val="single"/>
          </w:rPr>
          <w:t>1 Chronicles 6:2, 18, 38</w:t>
        </w:r>
      </w:hyperlink>
      <w:r>
        <w:rPr>
          <w:lang w:val="en_US" w:bidi="en_US"/>
        </w:rPr>
        <w:t xml:space="preserve">; </w:t>
      </w:r>
      <w:hyperlink r:id="rId980">
        <w:r>
          <w:rPr>
            <w:lang w:val="en_US" w:bidi="en_US"/>
          </w:rPr>
          <w:rPr>
            <w:color w:val="0000EE"/>
            <w:u w:val="single"/>
          </w:rPr>
          <w:t>23:12, 18</w:t>
        </w:r>
      </w:hyperlink>
      <w:r>
        <w:rPr>
          <w:lang w:val="en_US" w:bidi="en_US"/>
        </w:rPr>
        <w:t>). He was the father of the Izharite family (</w:t>
      </w:r>
      <w:hyperlink r:id="rId981">
        <w:r>
          <w:rPr>
            <w:lang w:val="en_US" w:bidi="en_US"/>
          </w:rPr>
          <w:rPr>
            <w:color w:val="0000EE"/>
            <w:u w:val="single"/>
          </w:rPr>
          <w:t>Numbers 3:27</w:t>
        </w:r>
      </w:hyperlink>
      <w:r>
        <w:rPr>
          <w:lang w:val="en_US" w:bidi="en_US"/>
        </w:rPr>
        <w:t xml:space="preserve">; </w:t>
      </w:r>
      <w:hyperlink r:id="rId982">
        <w:r>
          <w:rPr>
            <w:lang w:val="en_US" w:bidi="en_US"/>
          </w:rPr>
          <w:rPr>
            <w:color w:val="0000EE"/>
            <w:u w:val="single"/>
          </w:rPr>
          <w:t>1 Chronicles 24:22</w:t>
        </w:r>
      </w:hyperlink>
      <w:r>
        <w:rPr>
          <w:lang w:val="en_US" w:bidi="en_US"/>
        </w:rPr>
        <w:t xml:space="preserve">; </w:t>
      </w:r>
      <w:hyperlink r:id="rId983">
        <w:r>
          <w:rPr>
            <w:lang w:val="en_US" w:bidi="en_US"/>
          </w:rPr>
          <w:rPr>
            <w:color w:val="0000EE"/>
            <w:u w:val="single"/>
          </w:rPr>
          <w:t>26:23, 29</w:t>
        </w:r>
      </w:hyperlink>
      <w:r>
        <w:rPr>
          <w:lang w:val="en_US" w:bidi="en_US"/>
        </w:rPr>
        <w:t xml:space="preserve">). He is also called Amminadab in </w:t>
      </w:r>
      <w:hyperlink r:id="rId984">
        <w:r>
          <w:rPr>
            <w:lang w:val="en_US" w:bidi="en_US"/>
          </w:rPr>
          <w:rPr>
            <w:color w:val="0000EE"/>
            <w:u w:val="single"/>
          </w:rPr>
          <w:t>1 Chronicles 6:22</w:t>
        </w:r>
      </w:hyperlink>
      <w:r>
        <w:rPr>
          <w:lang w:val="en_US" w:bidi="en_US"/>
        </w:rPr>
        <w:t>. One of Izhar’s sons was Korah, who led the rebellion against Moses and Aaron (</w:t>
      </w:r>
      <w:hyperlink r:id="rId985">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986">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981">
        <w:r>
          <w:rPr>
            <w:lang w:val="en_US" w:bidi="en_US"/>
          </w:rPr>
          <w:rPr>
            <w:color w:val="0000EE"/>
            <w:u w:val="single"/>
          </w:rPr>
          <w:t>Numbers 3:27</w:t>
        </w:r>
      </w:hyperlink>
      <w:r>
        <w:rPr>
          <w:lang w:val="en_US" w:bidi="en_US"/>
        </w:rPr>
        <w:t xml:space="preserve">; </w:t>
      </w:r>
      <w:hyperlink r:id="rId982">
        <w:r>
          <w:rPr>
            <w:lang w:val="en_US" w:bidi="en_US"/>
          </w:rPr>
          <w:rPr>
            <w:color w:val="0000EE"/>
            <w:u w:val="single"/>
          </w:rPr>
          <w:t>1 Chronicles 24:22</w:t>
        </w:r>
      </w:hyperlink>
      <w:r>
        <w:rPr>
          <w:lang w:val="en_US" w:bidi="en_US"/>
        </w:rPr>
        <w:t xml:space="preserve">; </w:t>
      </w:r>
      <w:hyperlink r:id="rId983">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Elpaal’s son from Benjamin’s tribe (</w:t>
      </w:r>
      <w:hyperlink r:id="rId894">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63">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987">
        <w:r>
          <w:rPr>
            <w:lang w:val="en_US" w:bidi="en_US"/>
          </w:rPr>
          <w:rPr>
            <w:color w:val="0000EE"/>
            <w:u w:val="single"/>
          </w:rPr>
          <w:t>1 Chr 27:8</w:t>
        </w:r>
      </w:hyperlink>
      <w:r>
        <w:rPr>
          <w:lang w:val="en_US" w:bidi="en_US"/>
        </w:rPr>
        <w:t>). The word “Izrahite” is perhaps a corruption of “Zerahite,” a descendant of Zerah of Judah (</w:t>
      </w:r>
      <w:hyperlink r:id="rId988">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989">
        <w:r>
          <w:rPr>
            <w:lang w:val="en_US" w:bidi="en_US"/>
          </w:rPr>
          <w:rPr>
            <w:color w:val="0000EE"/>
            <w:u w:val="single"/>
          </w:rPr>
          <w:t>1 Chr 25:11</w:t>
        </w:r>
      </w:hyperlink>
      <w:r>
        <w:rPr>
          <w:lang w:val="en_US" w:bidi="en_US"/>
        </w:rPr>
        <w:t xml:space="preserve">, nlt mg). He is called Zeri in </w:t>
      </w:r>
      <w:hyperlink r:id="rId990">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991">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Exod31:18" TargetMode="External"/><Relationship Id="rId500" Type="http://schemas.openxmlformats.org/officeDocument/2006/relationships/hyperlink" Target="https://ref.ly/Josh8:32" TargetMode="External"/><Relationship Id="rId501" Type="http://schemas.openxmlformats.org/officeDocument/2006/relationships/hyperlink" Target="https://ref.ly/Dan5:5,Dan5:24" TargetMode="External"/><Relationship Id="rId502" Type="http://schemas.openxmlformats.org/officeDocument/2006/relationships/hyperlink" Target="https://ref.ly/Acts17:23" TargetMode="External"/><Relationship Id="rId503" Type="http://schemas.openxmlformats.org/officeDocument/2006/relationships/hyperlink" Target="https://ref.ly/Rev21:12" TargetMode="External"/><Relationship Id="rId504" Type="http://schemas.openxmlformats.org/officeDocument/2006/relationships/hyperlink" Target="https://ref.ly/1Kgs16:16-1Kgs16:30" TargetMode="External"/><Relationship Id="rId505" Type="http://schemas.openxmlformats.org/officeDocument/2006/relationships/hyperlink" Target="https://ref.ly/2Kgs18:1-2Kgs18:37" TargetMode="External"/><Relationship Id="rId506" Type="http://schemas.openxmlformats.org/officeDocument/2006/relationships/hyperlink" Target="https://ref.ly/Isa36:1-Isa39:8" TargetMode="External"/><Relationship Id="rId507" Type="http://schemas.openxmlformats.org/officeDocument/2006/relationships/hyperlink" Target="https://ref.ly/2Kgs24:10-2Kgs24:17" TargetMode="External"/><Relationship Id="rId508" Type="http://schemas.openxmlformats.org/officeDocument/2006/relationships/hyperlink" Target="https://ref.ly/Ezra1:1-Ezra1:3" TargetMode="External"/><Relationship Id="rId509" Type="http://schemas.openxmlformats.org/officeDocument/2006/relationships/hyperlink" Target="https://ref.ly/Ezra1:2-Ezra1:4" TargetMode="External"/><Relationship Id="rId510" Type="http://schemas.openxmlformats.org/officeDocument/2006/relationships/hyperlink" Target="https://ref.ly/1Kgs14:25-1Kgs14:26" TargetMode="External"/><Relationship Id="rId511" Type="http://schemas.openxmlformats.org/officeDocument/2006/relationships/hyperlink" Target="https://ref.ly/2Chr12:2-2Chr12:10" TargetMode="External"/><Relationship Id="rId512" Type="http://schemas.openxmlformats.org/officeDocument/2006/relationships/hyperlink" Target="https://ref.ly/Acts18:1-Acts18:28" TargetMode="External"/><Relationship Id="rId513" Type="http://schemas.openxmlformats.org/officeDocument/2006/relationships/hyperlink" Target="https://ref.ly/Acts18:12-Acts18:17" TargetMode="External"/><Relationship Id="rId514" Type="http://schemas.openxmlformats.org/officeDocument/2006/relationships/hyperlink" Target="https://ref.ly/2Kgs20:20" TargetMode="External"/><Relationship Id="rId515" Type="http://schemas.openxmlformats.org/officeDocument/2006/relationships/hyperlink" Target="https://ref.ly/Rom16:23" TargetMode="External"/><Relationship Id="rId516" Type="http://schemas.openxmlformats.org/officeDocument/2006/relationships/hyperlink" Target="https://ref.ly/Acts6:9" TargetMode="External"/><Relationship Id="rId517" Type="http://schemas.openxmlformats.org/officeDocument/2006/relationships/hyperlink" Target="https://ref.ly/Acts17:6" TargetMode="External"/><Relationship Id="rId518" Type="http://schemas.openxmlformats.org/officeDocument/2006/relationships/hyperlink" Target="https://ref.ly/Rom13:3" TargetMode="External"/><Relationship Id="rId519" Type="http://schemas.openxmlformats.org/officeDocument/2006/relationships/hyperlink" Target="https://ref.ly/Isa53:12" TargetMode="External"/><Relationship Id="rId520" Type="http://schemas.openxmlformats.org/officeDocument/2006/relationships/hyperlink" Target="https://ref.ly/2Macc4:8" TargetMode="External"/><Relationship Id="rId521" Type="http://schemas.openxmlformats.org/officeDocument/2006/relationships/hyperlink" Target="https://ref.ly/1Tim2:1" TargetMode="External"/><Relationship Id="rId522" Type="http://schemas.openxmlformats.org/officeDocument/2006/relationships/hyperlink" Target="https://ref.ly/1Tim4:5" TargetMode="External"/><Relationship Id="rId523" Type="http://schemas.openxmlformats.org/officeDocument/2006/relationships/hyperlink" Target="https://ref.ly/1Tim2:5-1Tim2:6" TargetMode="External"/><Relationship Id="rId524" Type="http://schemas.openxmlformats.org/officeDocument/2006/relationships/hyperlink" Target="https://ref.ly/Lev16:11-Lev16:19" TargetMode="External"/><Relationship Id="rId525" Type="http://schemas.openxmlformats.org/officeDocument/2006/relationships/hyperlink" Target="https://ref.ly/Heb7:25" TargetMode="External"/><Relationship Id="rId526" Type="http://schemas.openxmlformats.org/officeDocument/2006/relationships/hyperlink" Target="https://ref.ly/Luke18:1" TargetMode="External"/><Relationship Id="rId527" Type="http://schemas.openxmlformats.org/officeDocument/2006/relationships/hyperlink" Target="https://ref.ly/John11:41-John11:42" TargetMode="External"/><Relationship Id="rId528" Type="http://schemas.openxmlformats.org/officeDocument/2006/relationships/hyperlink" Target="https://ref.ly/Luke6:12-Luke6:13" TargetMode="External"/><Relationship Id="rId529" Type="http://schemas.openxmlformats.org/officeDocument/2006/relationships/hyperlink" Target="https://ref.ly/Luke22:32" TargetMode="External"/><Relationship Id="rId530" Type="http://schemas.openxmlformats.org/officeDocument/2006/relationships/hyperlink" Target="https://ref.ly/Luke23:34" TargetMode="External"/><Relationship Id="rId531" Type="http://schemas.openxmlformats.org/officeDocument/2006/relationships/hyperlink" Target="https://ref.ly/John17:1-John17:26" TargetMode="External"/><Relationship Id="rId532" Type="http://schemas.openxmlformats.org/officeDocument/2006/relationships/hyperlink" Target="https://ref.ly/John17:5" TargetMode="External"/><Relationship Id="rId533" Type="http://schemas.openxmlformats.org/officeDocument/2006/relationships/hyperlink" Target="https://ref.ly/John17:1-John17:5" TargetMode="External"/><Relationship Id="rId534" Type="http://schemas.openxmlformats.org/officeDocument/2006/relationships/hyperlink" Target="https://ref.ly/John17:8-John17:9" TargetMode="External"/><Relationship Id="rId535" Type="http://schemas.openxmlformats.org/officeDocument/2006/relationships/hyperlink" Target="https://ref.ly/John17:20" TargetMode="External"/><Relationship Id="rId536" Type="http://schemas.openxmlformats.org/officeDocument/2006/relationships/hyperlink" Target="https://ref.ly/John17:11" TargetMode="External"/><Relationship Id="rId537" Type="http://schemas.openxmlformats.org/officeDocument/2006/relationships/hyperlink" Target="https://ref.ly/John17:13" TargetMode="External"/><Relationship Id="rId538" Type="http://schemas.openxmlformats.org/officeDocument/2006/relationships/hyperlink" Target="https://ref.ly/John17:15" TargetMode="External"/><Relationship Id="rId539" Type="http://schemas.openxmlformats.org/officeDocument/2006/relationships/hyperlink" Target="https://ref.ly/John17:24" TargetMode="External"/><Relationship Id="rId540" Type="http://schemas.openxmlformats.org/officeDocument/2006/relationships/hyperlink" Target="https://ref.ly/Heb10:10-Heb10:18" TargetMode="External"/><Relationship Id="rId541" Type="http://schemas.openxmlformats.org/officeDocument/2006/relationships/hyperlink" Target="https://ref.ly/Matt10:32" TargetMode="External"/><Relationship Id="rId542" Type="http://schemas.openxmlformats.org/officeDocument/2006/relationships/hyperlink" Target="https://ref.ly/Rom1:8" TargetMode="External"/><Relationship Id="rId543" Type="http://schemas.openxmlformats.org/officeDocument/2006/relationships/hyperlink" Target="https://ref.ly/Rom16:27" TargetMode="External"/><Relationship Id="rId544" Type="http://schemas.openxmlformats.org/officeDocument/2006/relationships/hyperlink" Target="https://ref.ly/1Pet2:5" TargetMode="External"/><Relationship Id="rId545" Type="http://schemas.openxmlformats.org/officeDocument/2006/relationships/hyperlink" Target="https://ref.ly/Col3:17" TargetMode="External"/><Relationship Id="rId546" Type="http://schemas.openxmlformats.org/officeDocument/2006/relationships/hyperlink" Target="https://ref.ly/Heb13:15" TargetMode="External"/><Relationship Id="rId547" Type="http://schemas.openxmlformats.org/officeDocument/2006/relationships/hyperlink" Target="https://ref.ly/Eph5:20" TargetMode="External"/><Relationship Id="rId548" Type="http://schemas.openxmlformats.org/officeDocument/2006/relationships/hyperlink" Target="https://ref.ly/Rom8:34" TargetMode="External"/><Relationship Id="rId549" Type="http://schemas.openxmlformats.org/officeDocument/2006/relationships/hyperlink" Target="https://ref.ly/Heb9:24" TargetMode="External"/><Relationship Id="rId550" Type="http://schemas.openxmlformats.org/officeDocument/2006/relationships/hyperlink" Target="https://ref.ly/1John2:1" TargetMode="External"/><Relationship Id="rId551" Type="http://schemas.openxmlformats.org/officeDocument/2006/relationships/hyperlink" Target="https://ref.ly/Rom8:33" TargetMode="External"/><Relationship Id="rId552" Type="http://schemas.openxmlformats.org/officeDocument/2006/relationships/hyperlink" Target="https://ref.ly/Rev12:10" TargetMode="External"/><Relationship Id="rId553" Type="http://schemas.openxmlformats.org/officeDocument/2006/relationships/hyperlink" Target="https://ref.ly/Heb4:14-Heb4:16" TargetMode="External"/><Relationship Id="rId554" Type="http://schemas.openxmlformats.org/officeDocument/2006/relationships/hyperlink" Target="https://ref.ly/Matt26:28" TargetMode="External"/><Relationship Id="rId555" Type="http://schemas.openxmlformats.org/officeDocument/2006/relationships/hyperlink" Target="https://ref.ly/John17:9" TargetMode="External"/><Relationship Id="rId556" Type="http://schemas.openxmlformats.org/officeDocument/2006/relationships/hyperlink" Target="https://ref.ly/Heb4:15-Heb4:16" TargetMode="External"/><Relationship Id="rId557" Type="http://schemas.openxmlformats.org/officeDocument/2006/relationships/hyperlink" Target="https://ref.ly/Luke22:31-Luke22:32" TargetMode="External"/><Relationship Id="rId558" Type="http://schemas.openxmlformats.org/officeDocument/2006/relationships/hyperlink" Target="https://ref.ly/Job19:25" TargetMode="External"/><Relationship Id="rId559" Type="http://schemas.openxmlformats.org/officeDocument/2006/relationships/hyperlink" Target="https://ref.ly/Matt22:32" TargetMode="External"/><Relationship Id="rId560" Type="http://schemas.openxmlformats.org/officeDocument/2006/relationships/hyperlink" Target="https://ref.ly/Exod3:6" TargetMode="External"/><Relationship Id="rId561" Type="http://schemas.openxmlformats.org/officeDocument/2006/relationships/hyperlink" Target="https://ref.ly/Matt22:30-Matt22:32" TargetMode="External"/><Relationship Id="rId562" Type="http://schemas.openxmlformats.org/officeDocument/2006/relationships/hyperlink" Target="https://ref.ly/1Cor15:1-1Cor15:58" TargetMode="External"/><Relationship Id="rId563" Type="http://schemas.openxmlformats.org/officeDocument/2006/relationships/hyperlink" Target="https://ref.ly/Phil1:23" TargetMode="External"/><Relationship Id="rId564" Type="http://schemas.openxmlformats.org/officeDocument/2006/relationships/hyperlink" Target="https://ref.ly/1Cor15:50-1Cor15:58" TargetMode="External"/><Relationship Id="rId565" Type="http://schemas.openxmlformats.org/officeDocument/2006/relationships/hyperlink" Target="https://ref.ly/1Pet3:19-1Pet3:20" TargetMode="External"/><Relationship Id="rId566" Type="http://schemas.openxmlformats.org/officeDocument/2006/relationships/hyperlink" Target="https://ref.ly/1Sam28:7" TargetMode="External"/><Relationship Id="rId567" Type="http://schemas.openxmlformats.org/officeDocument/2006/relationships/hyperlink" Target="https://ref.ly/Luke16:19-Luke16:31" TargetMode="External"/><Relationship Id="rId568" Type="http://schemas.openxmlformats.org/officeDocument/2006/relationships/hyperlink" Target="https://ref.ly/John5:29" TargetMode="External"/><Relationship Id="rId569" Type="http://schemas.openxmlformats.org/officeDocument/2006/relationships/hyperlink" Target="https://ref.ly/1Cor15:44" TargetMode="External"/><Relationship Id="rId570" Type="http://schemas.openxmlformats.org/officeDocument/2006/relationships/hyperlink" Target="https://ref.ly/1Cor15:23" TargetMode="External"/><Relationship Id="rId571" Type="http://schemas.openxmlformats.org/officeDocument/2006/relationships/hyperlink" Target="https://ref.ly/Rom8:35-Rom8:39" TargetMode="External"/><Relationship Id="rId572" Type="http://schemas.openxmlformats.org/officeDocument/2006/relationships/hyperlink" Target="https://ref.ly/1Thess4:14" TargetMode="External"/><Relationship Id="rId573" Type="http://schemas.openxmlformats.org/officeDocument/2006/relationships/hyperlink" Target="https://ref.ly/Heb9:28" TargetMode="External"/><Relationship Id="rId574" Type="http://schemas.openxmlformats.org/officeDocument/2006/relationships/hyperlink" Target="https://ref.ly/Luke17:10" TargetMode="External"/><Relationship Id="rId575" Type="http://schemas.openxmlformats.org/officeDocument/2006/relationships/hyperlink" Target="https://ref.ly/Heb9:27" TargetMode="External"/><Relationship Id="rId576" Type="http://schemas.openxmlformats.org/officeDocument/2006/relationships/hyperlink" Target="https://ref.ly/Gen42:23" TargetMode="External"/><Relationship Id="rId577" Type="http://schemas.openxmlformats.org/officeDocument/2006/relationships/hyperlink" Target="https://ref.ly/Gen40:8" TargetMode="External"/><Relationship Id="rId578" Type="http://schemas.openxmlformats.org/officeDocument/2006/relationships/hyperlink" Target="https://ref.ly/Gen41:15-Gen41:16" TargetMode="External"/><Relationship Id="rId579" Type="http://schemas.openxmlformats.org/officeDocument/2006/relationships/hyperlink" Target="https://ref.ly/Dan2:1-Dan2:49" TargetMode="External"/><Relationship Id="rId580" Type="http://schemas.openxmlformats.org/officeDocument/2006/relationships/hyperlink" Target="https://ref.ly/Dan4:6-Dan4:9,Dan4:18-Dan4:24" TargetMode="External"/><Relationship Id="rId581" Type="http://schemas.openxmlformats.org/officeDocument/2006/relationships/hyperlink" Target="https://ref.ly/Dan4:6-Dan4:9" TargetMode="External"/><Relationship Id="rId582" Type="http://schemas.openxmlformats.org/officeDocument/2006/relationships/hyperlink" Target="https://ref.ly/Dan5:7-Dan5:8,Dan5:12-Dan5:17" TargetMode="External"/><Relationship Id="rId583" Type="http://schemas.openxmlformats.org/officeDocument/2006/relationships/hyperlink" Target="https://ref.ly/Dan5:7-Dan5:8" TargetMode="External"/><Relationship Id="rId584" Type="http://schemas.openxmlformats.org/officeDocument/2006/relationships/hyperlink" Target="https://ref.ly/Dan7:16" TargetMode="External"/><Relationship Id="rId585" Type="http://schemas.openxmlformats.org/officeDocument/2006/relationships/hyperlink" Target="https://ref.ly/Job33:23" TargetMode="External"/><Relationship Id="rId586" Type="http://schemas.openxmlformats.org/officeDocument/2006/relationships/hyperlink" Target="https://ref.ly/Neh8:8-Neh8:9" TargetMode="External"/><Relationship Id="rId587" Type="http://schemas.openxmlformats.org/officeDocument/2006/relationships/hyperlink" Target="https://ref.ly/1Cor14:28" TargetMode="External"/><Relationship Id="rId588" Type="http://schemas.openxmlformats.org/officeDocument/2006/relationships/hyperlink" Target="https://ref.ly/Acts2:6" TargetMode="External"/><Relationship Id="rId589" Type="http://schemas.openxmlformats.org/officeDocument/2006/relationships/hyperlink" Target="https://ref.ly/Luke24:27" TargetMode="External"/><Relationship Id="rId590" Type="http://schemas.openxmlformats.org/officeDocument/2006/relationships/hyperlink" Target="https://ref.ly/Gen46:13" TargetMode="External"/><Relationship Id="rId591" Type="http://schemas.openxmlformats.org/officeDocument/2006/relationships/hyperlink" Target="https://ref.ly/1Chr8:25" TargetMode="External"/><Relationship Id="rId592" Type="http://schemas.openxmlformats.org/officeDocument/2006/relationships/hyperlink" Target="https://ref.ly/Josh15:43" TargetMode="External"/><Relationship Id="rId593" Type="http://schemas.openxmlformats.org/officeDocument/2006/relationships/hyperlink" Target="https://ref.ly/Josh19:14,Josh19:27" TargetMode="External"/><Relationship Id="rId594" Type="http://schemas.openxmlformats.org/officeDocument/2006/relationships/hyperlink" Target="https://ref.ly/1Chr7:12" TargetMode="External"/><Relationship Id="rId595" Type="http://schemas.openxmlformats.org/officeDocument/2006/relationships/hyperlink" Target="https://ref.ly/1Chr7:7" TargetMode="External"/><Relationship Id="rId596" Type="http://schemas.openxmlformats.org/officeDocument/2006/relationships/hyperlink" Target="https://ref.ly/Num24:19" TargetMode="External"/><Relationship Id="rId597" Type="http://schemas.openxmlformats.org/officeDocument/2006/relationships/hyperlink" Target="https://ref.ly/2Sam20:26" TargetMode="External"/><Relationship Id="rId598" Type="http://schemas.openxmlformats.org/officeDocument/2006/relationships/hyperlink" Target="https://ref.ly/2Sam23:38" TargetMode="External"/><Relationship Id="rId599" Type="http://schemas.openxmlformats.org/officeDocument/2006/relationships/hyperlink" Target="https://ref.ly/1Chr11:40" TargetMode="External"/><Relationship Id="rId600" Type="http://schemas.openxmlformats.org/officeDocument/2006/relationships/hyperlink" Target="https://ref.ly/Gen4:18" TargetMode="External"/><Relationship Id="rId601" Type="http://schemas.openxmlformats.org/officeDocument/2006/relationships/hyperlink" Target="https://ref.ly/Gen36:43" TargetMode="External"/><Relationship Id="rId602" Type="http://schemas.openxmlformats.org/officeDocument/2006/relationships/hyperlink" Target="https://ref.ly/1Chr1:54" TargetMode="External"/><Relationship Id="rId603" Type="http://schemas.openxmlformats.org/officeDocument/2006/relationships/hyperlink" Target="https://ref.ly/Jer32:6-Jer32:7" TargetMode="External"/><Relationship Id="rId604" Type="http://schemas.openxmlformats.org/officeDocument/2006/relationships/hyperlink" Target="https://ref.ly/Jer37:13-Jer37:14" TargetMode="External"/><Relationship Id="rId605" Type="http://schemas.openxmlformats.org/officeDocument/2006/relationships/hyperlink" Target="https://ref.ly/1Chr4:12" TargetMode="External"/><Relationship Id="rId606" Type="http://schemas.openxmlformats.org/officeDocument/2006/relationships/hyperlink" Target="https://ref.ly/Josh19:38" TargetMode="External"/><Relationship Id="rId607" Type="http://schemas.openxmlformats.org/officeDocument/2006/relationships/hyperlink" Target="https://ref.ly/Gen4:22" TargetMode="External"/><Relationship Id="rId608" Type="http://schemas.openxmlformats.org/officeDocument/2006/relationships/hyperlink" Target="https://ref.ly/Deut3:11" TargetMode="External"/><Relationship Id="rId609" Type="http://schemas.openxmlformats.org/officeDocument/2006/relationships/hyperlink" Target="https://ref.ly/Josh6:19,Josh6:24" TargetMode="External"/><Relationship Id="rId610" Type="http://schemas.openxmlformats.org/officeDocument/2006/relationships/hyperlink" Target="https://ref.ly/Josh17:16" TargetMode="External"/><Relationship Id="rId611" Type="http://schemas.openxmlformats.org/officeDocument/2006/relationships/hyperlink" Target="https://ref.ly/Judg1:19" TargetMode="External"/><Relationship Id="rId612" Type="http://schemas.openxmlformats.org/officeDocument/2006/relationships/hyperlink" Target="https://ref.ly/Judg4:3,Judg4:13" TargetMode="External"/><Relationship Id="rId613" Type="http://schemas.openxmlformats.org/officeDocument/2006/relationships/hyperlink" Target="https://ref.ly/Josh18:27" TargetMode="External"/><Relationship Id="rId614" Type="http://schemas.openxmlformats.org/officeDocument/2006/relationships/hyperlink" Target="https://ref.ly/Josh19:41" TargetMode="External"/><Relationship Id="rId615" Type="http://schemas.openxmlformats.org/officeDocument/2006/relationships/hyperlink" Target="https://ref.ly/1Chr4:15" TargetMode="External"/><Relationship Id="rId616" Type="http://schemas.openxmlformats.org/officeDocument/2006/relationships/hyperlink" Target="https://ref.ly/Gen17:17" TargetMode="External"/><Relationship Id="rId617" Type="http://schemas.openxmlformats.org/officeDocument/2006/relationships/hyperlink" Target="https://ref.ly/Gen18:12" TargetMode="External"/><Relationship Id="rId618" Type="http://schemas.openxmlformats.org/officeDocument/2006/relationships/hyperlink" Target="https://ref.ly/Gen20:12" TargetMode="External"/><Relationship Id="rId619" Type="http://schemas.openxmlformats.org/officeDocument/2006/relationships/hyperlink" Target="https://ref.ly/Gen25:6" TargetMode="External"/><Relationship Id="rId620" Type="http://schemas.openxmlformats.org/officeDocument/2006/relationships/hyperlink" Target="https://ref.ly/Gen17:10-Gen17:14" TargetMode="External"/><Relationship Id="rId621" Type="http://schemas.openxmlformats.org/officeDocument/2006/relationships/hyperlink" Target="https://ref.ly/Gen21:8-Gen21:10" TargetMode="External"/><Relationship Id="rId622" Type="http://schemas.openxmlformats.org/officeDocument/2006/relationships/hyperlink" Target="https://ref.ly/Gen21:34" TargetMode="External"/><Relationship Id="rId623" Type="http://schemas.openxmlformats.org/officeDocument/2006/relationships/hyperlink" Target="https://ref.ly/Gen22:1-Gen22:24" TargetMode="External"/><Relationship Id="rId624" Type="http://schemas.openxmlformats.org/officeDocument/2006/relationships/hyperlink" Target="https://ref.ly/Gen25:11" TargetMode="External"/><Relationship Id="rId625" Type="http://schemas.openxmlformats.org/officeDocument/2006/relationships/hyperlink" Target="https://ref.ly/Rom4:1-Rom4:25" TargetMode="External"/><Relationship Id="rId626" Type="http://schemas.openxmlformats.org/officeDocument/2006/relationships/hyperlink" Target="https://ref.ly/Gen23:1-Gen23:20" TargetMode="External"/><Relationship Id="rId627" Type="http://schemas.openxmlformats.org/officeDocument/2006/relationships/hyperlink" Target="https://ref.ly/Gen24:1-Gen24:67" TargetMode="External"/><Relationship Id="rId628" Type="http://schemas.openxmlformats.org/officeDocument/2006/relationships/hyperlink" Target="https://ref.ly/Gen25:8-Gen25:9" TargetMode="External"/><Relationship Id="rId629" Type="http://schemas.openxmlformats.org/officeDocument/2006/relationships/hyperlink" Target="https://ref.ly/Deut21:17" TargetMode="External"/><Relationship Id="rId630" Type="http://schemas.openxmlformats.org/officeDocument/2006/relationships/hyperlink" Target="https://ref.ly/Gen26:2" TargetMode="External"/><Relationship Id="rId631" Type="http://schemas.openxmlformats.org/officeDocument/2006/relationships/hyperlink" Target="https://ref.ly/Gen27:1-Gen27:46" TargetMode="External"/><Relationship Id="rId632" Type="http://schemas.openxmlformats.org/officeDocument/2006/relationships/hyperlink" Target="https://ref.ly/Gen35:27-Gen35:29" TargetMode="External"/><Relationship Id="rId633" Type="http://schemas.openxmlformats.org/officeDocument/2006/relationships/hyperlink" Target="https://ref.ly/Acts7:8" TargetMode="External"/><Relationship Id="rId634" Type="http://schemas.openxmlformats.org/officeDocument/2006/relationships/hyperlink" Target="https://ref.ly/Rom9:7" TargetMode="External"/><Relationship Id="rId635" Type="http://schemas.openxmlformats.org/officeDocument/2006/relationships/hyperlink" Target="https://ref.ly/Gal4:21-Gal4:31" TargetMode="External"/><Relationship Id="rId636" Type="http://schemas.openxmlformats.org/officeDocument/2006/relationships/hyperlink" Target="https://ref.ly/Heb11:9-Heb11:20" TargetMode="External"/><Relationship Id="rId637" Type="http://schemas.openxmlformats.org/officeDocument/2006/relationships/hyperlink" Target="https://ref.ly/Isa7:1-Isa7:25" TargetMode="External"/><Relationship Id="rId638" Type="http://schemas.openxmlformats.org/officeDocument/2006/relationships/hyperlink" Target="https://ref.ly/Isa8:1-Isa8:22" TargetMode="External"/><Relationship Id="rId639" Type="http://schemas.openxmlformats.org/officeDocument/2006/relationships/hyperlink" Target="https://ref.ly/Isa8:16" TargetMode="External"/><Relationship Id="rId640" Type="http://schemas.openxmlformats.org/officeDocument/2006/relationships/hyperlink" Target="https://ref.ly/Isa6:1-Isa6:13" TargetMode="External"/><Relationship Id="rId641" Type="http://schemas.openxmlformats.org/officeDocument/2006/relationships/hyperlink" Target="https://ref.ly/Isa6:9-Isa6:10" TargetMode="External"/><Relationship Id="rId642" Type="http://schemas.openxmlformats.org/officeDocument/2006/relationships/hyperlink" Target="https://ref.ly/Isa7:4-Isa7:17" TargetMode="External"/><Relationship Id="rId643" Type="http://schemas.openxmlformats.org/officeDocument/2006/relationships/hyperlink" Target="https://ref.ly/Isa5:10-Isa5:12" TargetMode="External"/><Relationship Id="rId644" Type="http://schemas.openxmlformats.org/officeDocument/2006/relationships/hyperlink" Target="https://ref.ly/Isa28:9-Isa28:10" TargetMode="External"/><Relationship Id="rId645" Type="http://schemas.openxmlformats.org/officeDocument/2006/relationships/hyperlink" Target="https://ref.ly/Isa37:1-Isa37:7,Isa37:21-Isa37:35" TargetMode="External"/><Relationship Id="rId646" Type="http://schemas.openxmlformats.org/officeDocument/2006/relationships/hyperlink" Target="https://ref.ly/Isa40:1-Isa66:24" TargetMode="External"/><Relationship Id="rId647" Type="http://schemas.openxmlformats.org/officeDocument/2006/relationships/hyperlink" Target="https://ref.ly/Isa1:1-Isa39:8" TargetMode="External"/><Relationship Id="rId648" Type="http://schemas.openxmlformats.org/officeDocument/2006/relationships/hyperlink" Target="https://ref.ly/Isa10:16,Isa10:24-Isa10:34" TargetMode="External"/><Relationship Id="rId649" Type="http://schemas.openxmlformats.org/officeDocument/2006/relationships/hyperlink" Target="https://ref.ly/Isa30:31-Isa30:33" TargetMode="External"/><Relationship Id="rId650" Type="http://schemas.openxmlformats.org/officeDocument/2006/relationships/hyperlink" Target="https://ref.ly/Isa37:38" TargetMode="External"/><Relationship Id="rId651" Type="http://schemas.openxmlformats.org/officeDocument/2006/relationships/hyperlink" Target="https://ref.ly/Isa7:1" TargetMode="External"/><Relationship Id="rId652" Type="http://schemas.openxmlformats.org/officeDocument/2006/relationships/hyperlink" Target="https://ref.ly/2Kgs16:7-2Kgs16:9" TargetMode="External"/><Relationship Id="rId653" Type="http://schemas.openxmlformats.org/officeDocument/2006/relationships/hyperlink" Target="https://ref.ly/Isa20:1-Isa20:6" TargetMode="External"/><Relationship Id="rId654" Type="http://schemas.openxmlformats.org/officeDocument/2006/relationships/hyperlink" Target="https://ref.ly/Isa36:1-Isa37:38" TargetMode="External"/><Relationship Id="rId655" Type="http://schemas.openxmlformats.org/officeDocument/2006/relationships/hyperlink" Target="https://ref.ly/Isa37:36-Isa37:37" TargetMode="External"/><Relationship Id="rId656" Type="http://schemas.openxmlformats.org/officeDocument/2006/relationships/hyperlink" Target="https://ref.ly/Isa39:1-Isa39:4" TargetMode="External"/><Relationship Id="rId657" Type="http://schemas.openxmlformats.org/officeDocument/2006/relationships/hyperlink" Target="https://ref.ly/Isa39:5-Isa39:7" TargetMode="External"/><Relationship Id="rId658" Type="http://schemas.openxmlformats.org/officeDocument/2006/relationships/hyperlink" Target="https://ref.ly/Isa6:11-Isa6:12" TargetMode="External"/><Relationship Id="rId659" Type="http://schemas.openxmlformats.org/officeDocument/2006/relationships/hyperlink" Target="https://ref.ly/Isa48:20" TargetMode="External"/><Relationship Id="rId660" Type="http://schemas.openxmlformats.org/officeDocument/2006/relationships/hyperlink" Target="https://ref.ly/Isa44:28" TargetMode="External"/><Relationship Id="rId661" Type="http://schemas.openxmlformats.org/officeDocument/2006/relationships/hyperlink" Target="https://ref.ly/Isa13:17" TargetMode="External"/><Relationship Id="rId662" Type="http://schemas.openxmlformats.org/officeDocument/2006/relationships/hyperlink" Target="https://ref.ly/Isa45:1-Isa45:5" TargetMode="External"/><Relationship Id="rId663" Type="http://schemas.openxmlformats.org/officeDocument/2006/relationships/hyperlink" Target="https://ref.ly/Isa40:1-Isa40:31" TargetMode="External"/><Relationship Id="rId664" Type="http://schemas.openxmlformats.org/officeDocument/2006/relationships/hyperlink" Target="https://ref.ly/Isa55:1-Isa55:13" TargetMode="External"/><Relationship Id="rId665" Type="http://schemas.openxmlformats.org/officeDocument/2006/relationships/hyperlink" Target="https://ref.ly/Isa60:1-Isa60:22" TargetMode="External"/><Relationship Id="rId666" Type="http://schemas.openxmlformats.org/officeDocument/2006/relationships/hyperlink" Target="https://ref.ly/Isa1:1-Isa35:10" TargetMode="External"/><Relationship Id="rId667" Type="http://schemas.openxmlformats.org/officeDocument/2006/relationships/hyperlink" Target="https://ref.ly/Isa38:1-Isa39:8" TargetMode="External"/><Relationship Id="rId668" Type="http://schemas.openxmlformats.org/officeDocument/2006/relationships/hyperlink" Target="https://ref.ly/Isa14:1-Isa14:32" TargetMode="External"/><Relationship Id="rId669" Type="http://schemas.openxmlformats.org/officeDocument/2006/relationships/hyperlink" Target="https://ref.ly/Isa52:13-Isa53:12" TargetMode="External"/><Relationship Id="rId670" Type="http://schemas.openxmlformats.org/officeDocument/2006/relationships/hyperlink" Target="https://ref.ly/Isa1:1-Isa6:13" TargetMode="External"/><Relationship Id="rId671" Type="http://schemas.openxmlformats.org/officeDocument/2006/relationships/hyperlink" Target="https://ref.ly/Isa53:4-Isa53:5" TargetMode="External"/><Relationship Id="rId672" Type="http://schemas.openxmlformats.org/officeDocument/2006/relationships/hyperlink" Target="https://ref.ly/Isa1:5-Isa1:6" TargetMode="External"/><Relationship Id="rId673" Type="http://schemas.openxmlformats.org/officeDocument/2006/relationships/hyperlink" Target="https://ref.ly/Isa52:13" TargetMode="External"/><Relationship Id="rId674" Type="http://schemas.openxmlformats.org/officeDocument/2006/relationships/hyperlink" Target="https://ref.ly/Isa2:12" TargetMode="External"/><Relationship Id="rId675" Type="http://schemas.openxmlformats.org/officeDocument/2006/relationships/hyperlink" Target="https://ref.ly/Isa6:1" TargetMode="External"/><Relationship Id="rId676" Type="http://schemas.openxmlformats.org/officeDocument/2006/relationships/hyperlink" Target="https://ref.ly/Isa1:4" TargetMode="External"/><Relationship Id="rId677" Type="http://schemas.openxmlformats.org/officeDocument/2006/relationships/hyperlink" Target="https://ref.ly/Isa6:3" TargetMode="External"/><Relationship Id="rId678" Type="http://schemas.openxmlformats.org/officeDocument/2006/relationships/hyperlink" Target="https://ref.ly/Isa5:30" TargetMode="External"/><Relationship Id="rId679" Type="http://schemas.openxmlformats.org/officeDocument/2006/relationships/hyperlink" Target="https://ref.ly/Isa42:25" TargetMode="External"/><Relationship Id="rId680" Type="http://schemas.openxmlformats.org/officeDocument/2006/relationships/hyperlink" Target="https://ref.ly/Isa2:11,Isa2:17,Isa2:20" TargetMode="External"/><Relationship Id="rId681" Type="http://schemas.openxmlformats.org/officeDocument/2006/relationships/hyperlink" Target="https://ref.ly/Isa5:25" TargetMode="External"/><Relationship Id="rId682" Type="http://schemas.openxmlformats.org/officeDocument/2006/relationships/hyperlink" Target="https://ref.ly/Isa13:3-Isa13:5" TargetMode="External"/><Relationship Id="rId683" Type="http://schemas.openxmlformats.org/officeDocument/2006/relationships/hyperlink" Target="https://ref.ly/Isa34:2" TargetMode="External"/><Relationship Id="rId684" Type="http://schemas.openxmlformats.org/officeDocument/2006/relationships/hyperlink" Target="https://ref.ly/Isa10:27" TargetMode="External"/><Relationship Id="rId685" Type="http://schemas.openxmlformats.org/officeDocument/2006/relationships/hyperlink" Target="https://ref.ly/Isa61:2" TargetMode="External"/><Relationship Id="rId686" Type="http://schemas.openxmlformats.org/officeDocument/2006/relationships/hyperlink" Target="https://ref.ly/Isa63:4" TargetMode="External"/><Relationship Id="rId687" Type="http://schemas.openxmlformats.org/officeDocument/2006/relationships/hyperlink" Target="https://ref.ly/Isa52:9" TargetMode="External"/><Relationship Id="rId688" Type="http://schemas.openxmlformats.org/officeDocument/2006/relationships/hyperlink" Target="https://ref.ly/Isa61:1" TargetMode="External"/><Relationship Id="rId689" Type="http://schemas.openxmlformats.org/officeDocument/2006/relationships/hyperlink" Target="https://ref.ly/Isa49:4" TargetMode="External"/><Relationship Id="rId690" Type="http://schemas.openxmlformats.org/officeDocument/2006/relationships/hyperlink" Target="https://ref.ly/Isa50:6-Isa50:7" TargetMode="External"/><Relationship Id="rId691" Type="http://schemas.openxmlformats.org/officeDocument/2006/relationships/hyperlink" Target="https://ref.ly/Isa49:6" TargetMode="External"/><Relationship Id="rId692" Type="http://schemas.openxmlformats.org/officeDocument/2006/relationships/hyperlink" Target="https://ref.ly/Isa2:4" TargetMode="External"/><Relationship Id="rId693" Type="http://schemas.openxmlformats.org/officeDocument/2006/relationships/hyperlink" Target="https://ref.ly/Isa9:6-Isa9:7" TargetMode="External"/><Relationship Id="rId694" Type="http://schemas.openxmlformats.org/officeDocument/2006/relationships/hyperlink" Target="https://ref.ly/Isa48:13" TargetMode="External"/><Relationship Id="rId695" Type="http://schemas.openxmlformats.org/officeDocument/2006/relationships/hyperlink" Target="https://ref.ly/Isa6:1,Isa6:5" TargetMode="External"/><Relationship Id="rId696" Type="http://schemas.openxmlformats.org/officeDocument/2006/relationships/hyperlink" Target="https://ref.ly/Isa13:4" TargetMode="External"/><Relationship Id="rId697" Type="http://schemas.openxmlformats.org/officeDocument/2006/relationships/hyperlink" Target="https://ref.ly/Isa40:23-Isa40:24" TargetMode="External"/><Relationship Id="rId698" Type="http://schemas.openxmlformats.org/officeDocument/2006/relationships/hyperlink" Target="https://ref.ly/Isa40:15" TargetMode="External"/><Relationship Id="rId699" Type="http://schemas.openxmlformats.org/officeDocument/2006/relationships/hyperlink" Target="https://ref.ly/Isa41:29" TargetMode="External"/><Relationship Id="rId700" Type="http://schemas.openxmlformats.org/officeDocument/2006/relationships/hyperlink" Target="https://ref.ly/Isa44:6" TargetMode="External"/><Relationship Id="rId701" Type="http://schemas.openxmlformats.org/officeDocument/2006/relationships/hyperlink" Target="https://ref.ly/Isa66:14" TargetMode="External"/><Relationship Id="rId702" Type="http://schemas.openxmlformats.org/officeDocument/2006/relationships/hyperlink" Target="https://ref.ly/Isa1:1-Isa12:6" TargetMode="External"/><Relationship Id="rId703" Type="http://schemas.openxmlformats.org/officeDocument/2006/relationships/hyperlink" Target="https://ref.ly/Isa2:1-Isa2:4" TargetMode="External"/><Relationship Id="rId704" Type="http://schemas.openxmlformats.org/officeDocument/2006/relationships/hyperlink" Target="https://ref.ly/Isa2:2-Isa2:3" TargetMode="External"/><Relationship Id="rId705" Type="http://schemas.openxmlformats.org/officeDocument/2006/relationships/hyperlink" Target="https://ref.ly/Isa3:1-Isa3:26" TargetMode="External"/><Relationship Id="rId706" Type="http://schemas.openxmlformats.org/officeDocument/2006/relationships/hyperlink" Target="https://ref.ly/Isa4:2-Isa4:6" TargetMode="External"/><Relationship Id="rId707" Type="http://schemas.openxmlformats.org/officeDocument/2006/relationships/hyperlink" Target="https://ref.ly/Isa5:1-Isa5:7" TargetMode="External"/><Relationship Id="rId708" Type="http://schemas.openxmlformats.org/officeDocument/2006/relationships/hyperlink" Target="https://ref.ly/Isa8:1" TargetMode="External"/><Relationship Id="rId709" Type="http://schemas.openxmlformats.org/officeDocument/2006/relationships/hyperlink" Target="https://ref.ly/Isa8:10" TargetMode="External"/><Relationship Id="rId710" Type="http://schemas.openxmlformats.org/officeDocument/2006/relationships/hyperlink" Target="https://ref.ly/Isa7:17-Isa7:25" TargetMode="External"/><Relationship Id="rId711" Type="http://schemas.openxmlformats.org/officeDocument/2006/relationships/hyperlink" Target="https://ref.ly/Isa8:6-Isa8:8" TargetMode="External"/><Relationship Id="rId712" Type="http://schemas.openxmlformats.org/officeDocument/2006/relationships/hyperlink" Target="https://ref.ly/Isa8:21-Isa8:22" TargetMode="External"/><Relationship Id="rId713" Type="http://schemas.openxmlformats.org/officeDocument/2006/relationships/hyperlink" Target="https://ref.ly/Isa9:1-Isa9:5" TargetMode="External"/><Relationship Id="rId714" Type="http://schemas.openxmlformats.org/officeDocument/2006/relationships/hyperlink" Target="https://ref.ly/Isa6:1-Isa7:25" TargetMode="External"/><Relationship Id="rId715" Type="http://schemas.openxmlformats.org/officeDocument/2006/relationships/hyperlink" Target="https://ref.ly/Isa2:2-Isa2:4" TargetMode="External"/><Relationship Id="rId716" Type="http://schemas.openxmlformats.org/officeDocument/2006/relationships/hyperlink" Target="https://ref.ly/Isa9:8-Isa10:4" TargetMode="External"/><Relationship Id="rId717" Type="http://schemas.openxmlformats.org/officeDocument/2006/relationships/hyperlink" Target="https://ref.ly/Isa10:26-Isa10:34" TargetMode="External"/><Relationship Id="rId718" Type="http://schemas.openxmlformats.org/officeDocument/2006/relationships/hyperlink" Target="https://ref.ly/Isa11:1-Isa11:16" TargetMode="External"/><Relationship Id="rId719" Type="http://schemas.openxmlformats.org/officeDocument/2006/relationships/hyperlink" Target="https://ref.ly/Isa12:1-Isa12:6" TargetMode="External"/><Relationship Id="rId720" Type="http://schemas.openxmlformats.org/officeDocument/2006/relationships/hyperlink" Target="https://ref.ly/Isa13:1-Isa23:18" TargetMode="External"/><Relationship Id="rId721" Type="http://schemas.openxmlformats.org/officeDocument/2006/relationships/hyperlink" Target="https://ref.ly/Isa14:9-Isa14:10" TargetMode="External"/><Relationship Id="rId722" Type="http://schemas.openxmlformats.org/officeDocument/2006/relationships/hyperlink" Target="https://ref.ly/Isa15:1-Isa15:9" TargetMode="External"/><Relationship Id="rId723" Type="http://schemas.openxmlformats.org/officeDocument/2006/relationships/hyperlink" Target="https://ref.ly/Isa16:1-Isa16:5" TargetMode="External"/><Relationship Id="rId724" Type="http://schemas.openxmlformats.org/officeDocument/2006/relationships/hyperlink" Target="https://ref.ly/Isa17:1-Isa17:14" TargetMode="External"/><Relationship Id="rId725" Type="http://schemas.openxmlformats.org/officeDocument/2006/relationships/hyperlink" Target="https://ref.ly/Isa17:10" TargetMode="External"/><Relationship Id="rId726" Type="http://schemas.openxmlformats.org/officeDocument/2006/relationships/hyperlink" Target="https://ref.ly/Isa18:1-Isa18:7" TargetMode="External"/><Relationship Id="rId727" Type="http://schemas.openxmlformats.org/officeDocument/2006/relationships/hyperlink" Target="https://ref.ly/Isa19:1-Isa19:25" TargetMode="External"/><Relationship Id="rId728" Type="http://schemas.openxmlformats.org/officeDocument/2006/relationships/hyperlink" Target="https://ref.ly/Isa19:5-Isa19:15" TargetMode="External"/><Relationship Id="rId729" Type="http://schemas.openxmlformats.org/officeDocument/2006/relationships/hyperlink" Target="https://ref.ly/Isa19:24" TargetMode="External"/><Relationship Id="rId730" Type="http://schemas.openxmlformats.org/officeDocument/2006/relationships/hyperlink" Target="https://ref.ly/Isa11:6-Isa11:9" TargetMode="External"/><Relationship Id="rId731" Type="http://schemas.openxmlformats.org/officeDocument/2006/relationships/hyperlink" Target="https://ref.ly/Isa13:1-Isa14:23" TargetMode="External"/><Relationship Id="rId732" Type="http://schemas.openxmlformats.org/officeDocument/2006/relationships/hyperlink" Target="https://ref.ly/Isa21:1-Isa21:17" TargetMode="External"/><Relationship Id="rId733" Type="http://schemas.openxmlformats.org/officeDocument/2006/relationships/hyperlink" Target="https://ref.ly/Isa21:3-Isa21:4" TargetMode="External"/><Relationship Id="rId734" Type="http://schemas.openxmlformats.org/officeDocument/2006/relationships/hyperlink" Target="https://ref.ly/Isa21:9" TargetMode="External"/><Relationship Id="rId735" Type="http://schemas.openxmlformats.org/officeDocument/2006/relationships/hyperlink" Target="https://ref.ly/Rev14:8" TargetMode="External"/><Relationship Id="rId736" Type="http://schemas.openxmlformats.org/officeDocument/2006/relationships/hyperlink" Target="https://ref.ly/Rev18:2" TargetMode="External"/><Relationship Id="rId737" Type="http://schemas.openxmlformats.org/officeDocument/2006/relationships/hyperlink" Target="https://ref.ly/Isa22:1-Isa22:25" TargetMode="External"/><Relationship Id="rId738" Type="http://schemas.openxmlformats.org/officeDocument/2006/relationships/hyperlink" Target="https://ref.ly/Isa22:2" TargetMode="External"/><Relationship Id="rId739" Type="http://schemas.openxmlformats.org/officeDocument/2006/relationships/hyperlink" Target="https://ref.ly/Isa22:11" TargetMode="External"/><Relationship Id="rId740" Type="http://schemas.openxmlformats.org/officeDocument/2006/relationships/hyperlink" Target="https://ref.ly/Isa22:15-Isa22:23" TargetMode="External"/><Relationship Id="rId741" Type="http://schemas.openxmlformats.org/officeDocument/2006/relationships/hyperlink" Target="https://ref.ly/Isa23:1-Isa23:18" TargetMode="External"/><Relationship Id="rId742" Type="http://schemas.openxmlformats.org/officeDocument/2006/relationships/hyperlink" Target="https://ref.ly/Isa24:1-Isa27:13" TargetMode="External"/><Relationship Id="rId743" Type="http://schemas.openxmlformats.org/officeDocument/2006/relationships/hyperlink" Target="https://ref.ly/Isa24:5-Isa24:6" TargetMode="External"/><Relationship Id="rId744" Type="http://schemas.openxmlformats.org/officeDocument/2006/relationships/hyperlink" Target="https://ref.ly/Isa24:21-Isa24:22" TargetMode="External"/><Relationship Id="rId745" Type="http://schemas.openxmlformats.org/officeDocument/2006/relationships/hyperlink" Target="https://ref.ly/Isa25:1-Isa25:12" TargetMode="External"/><Relationship Id="rId746" Type="http://schemas.openxmlformats.org/officeDocument/2006/relationships/hyperlink" Target="https://ref.ly/Isa25:8" TargetMode="External"/><Relationship Id="rId747" Type="http://schemas.openxmlformats.org/officeDocument/2006/relationships/hyperlink" Target="https://ref.ly/Isa25:10-Isa25:12" TargetMode="External"/><Relationship Id="rId748" Type="http://schemas.openxmlformats.org/officeDocument/2006/relationships/hyperlink" Target="https://ref.ly/Isa26:1-Isa26:3" TargetMode="External"/><Relationship Id="rId749" Type="http://schemas.openxmlformats.org/officeDocument/2006/relationships/hyperlink" Target="https://ref.ly/Isa26:7-Isa26:19" TargetMode="External"/><Relationship Id="rId750" Type="http://schemas.openxmlformats.org/officeDocument/2006/relationships/hyperlink" Target="https://ref.ly/Isa20:1-Isa21:27" TargetMode="External"/><Relationship Id="rId751" Type="http://schemas.openxmlformats.org/officeDocument/2006/relationships/hyperlink" Target="https://ref.ly/Isa27:1" TargetMode="External"/><Relationship Id="rId752" Type="http://schemas.openxmlformats.org/officeDocument/2006/relationships/hyperlink" Target="https://ref.ly/Isa27:2-Isa27:6" TargetMode="External"/><Relationship Id="rId753" Type="http://schemas.openxmlformats.org/officeDocument/2006/relationships/hyperlink" Target="https://ref.ly/Isa28:1-Isa33:24" TargetMode="External"/><Relationship Id="rId754" Type="http://schemas.openxmlformats.org/officeDocument/2006/relationships/hyperlink" Target="https://ref.ly/Isa33:1-Isa33:24" TargetMode="External"/><Relationship Id="rId755" Type="http://schemas.openxmlformats.org/officeDocument/2006/relationships/hyperlink" Target="https://ref.ly/Isa28:1-Isa28:29" TargetMode="External"/><Relationship Id="rId756" Type="http://schemas.openxmlformats.org/officeDocument/2006/relationships/hyperlink" Target="https://ref.ly/Isa7:1-Isa10:11" TargetMode="External"/><Relationship Id="rId757" Type="http://schemas.openxmlformats.org/officeDocument/2006/relationships/hyperlink" Target="https://ref.ly/Isa7:15,Isa7:18" TargetMode="External"/><Relationship Id="rId758" Type="http://schemas.openxmlformats.org/officeDocument/2006/relationships/hyperlink" Target="https://ref.ly/Isa7:21-Isa7:22" TargetMode="External"/><Relationship Id="rId759" Type="http://schemas.openxmlformats.org/officeDocument/2006/relationships/hyperlink" Target="https://ref.ly/Isa29:1-Isa29:8" TargetMode="External"/><Relationship Id="rId760" Type="http://schemas.openxmlformats.org/officeDocument/2006/relationships/hyperlink" Target="https://ref.ly/Isa29:17-Isa29:24" TargetMode="External"/><Relationship Id="rId761" Type="http://schemas.openxmlformats.org/officeDocument/2006/relationships/hyperlink" Target="https://ref.ly/Isa30:1-Isa30:33" TargetMode="External"/><Relationship Id="rId762" Type="http://schemas.openxmlformats.org/officeDocument/2006/relationships/hyperlink" Target="https://ref.ly/Isa31:1-Isa31:9" TargetMode="External"/><Relationship Id="rId763" Type="http://schemas.openxmlformats.org/officeDocument/2006/relationships/hyperlink" Target="https://ref.ly/Isa30:18" TargetMode="External"/><Relationship Id="rId764" Type="http://schemas.openxmlformats.org/officeDocument/2006/relationships/hyperlink" Target="https://ref.ly/Isa31:5" TargetMode="External"/><Relationship Id="rId765" Type="http://schemas.openxmlformats.org/officeDocument/2006/relationships/hyperlink" Target="https://ref.ly/Isa31:8-Isa31:9" TargetMode="External"/><Relationship Id="rId766" Type="http://schemas.openxmlformats.org/officeDocument/2006/relationships/hyperlink" Target="https://ref.ly/Isa32:1-Isa32:20" TargetMode="External"/><Relationship Id="rId767" Type="http://schemas.openxmlformats.org/officeDocument/2006/relationships/hyperlink" Target="https://ref.ly/Isa32:2,Isa32:17-Isa32:18" TargetMode="External"/><Relationship Id="rId768" Type="http://schemas.openxmlformats.org/officeDocument/2006/relationships/hyperlink" Target="https://ref.ly/Isa33:6" TargetMode="External"/><Relationship Id="rId769" Type="http://schemas.openxmlformats.org/officeDocument/2006/relationships/hyperlink" Target="https://ref.ly/Isa32:9" TargetMode="External"/><Relationship Id="rId770" Type="http://schemas.openxmlformats.org/officeDocument/2006/relationships/hyperlink" Target="https://ref.ly/Isa33:1" TargetMode="External"/><Relationship Id="rId771" Type="http://schemas.openxmlformats.org/officeDocument/2006/relationships/hyperlink" Target="https://ref.ly/Isa33:2-Isa33:9" TargetMode="External"/><Relationship Id="rId772" Type="http://schemas.openxmlformats.org/officeDocument/2006/relationships/hyperlink" Target="https://ref.ly/Isa33:10-Isa33:12" TargetMode="External"/><Relationship Id="rId773" Type="http://schemas.openxmlformats.org/officeDocument/2006/relationships/hyperlink" Target="https://ref.ly/Isa34:1-Isa35:10" TargetMode="External"/><Relationship Id="rId774" Type="http://schemas.openxmlformats.org/officeDocument/2006/relationships/hyperlink" Target="https://ref.ly/Isa34:1-Isa34:17" TargetMode="External"/><Relationship Id="rId775" Type="http://schemas.openxmlformats.org/officeDocument/2006/relationships/hyperlink" Target="https://ref.ly/Isa34:4" TargetMode="External"/><Relationship Id="rId776" Type="http://schemas.openxmlformats.org/officeDocument/2006/relationships/hyperlink" Target="https://ref.ly/Rev6:13-Rev6:14" TargetMode="External"/><Relationship Id="rId777" Type="http://schemas.openxmlformats.org/officeDocument/2006/relationships/hyperlink" Target="https://ref.ly/Isa35:1-Isa35:10" TargetMode="External"/><Relationship Id="rId778" Type="http://schemas.openxmlformats.org/officeDocument/2006/relationships/hyperlink" Target="https://ref.ly/Isa36:1-Isa36:22" TargetMode="External"/><Relationship Id="rId779" Type="http://schemas.openxmlformats.org/officeDocument/2006/relationships/hyperlink" Target="https://ref.ly/Isa37:1-Isa37:38" TargetMode="External"/><Relationship Id="rId780" Type="http://schemas.openxmlformats.org/officeDocument/2006/relationships/hyperlink" Target="https://ref.ly/Isa38:1-Isa38:22" TargetMode="External"/><Relationship Id="rId781" Type="http://schemas.openxmlformats.org/officeDocument/2006/relationships/hyperlink" Target="https://ref.ly/Isa39:1-Isa39:8" TargetMode="External"/><Relationship Id="rId782" Type="http://schemas.openxmlformats.org/officeDocument/2006/relationships/hyperlink" Target="https://ref.ly/Isa40:1-Isa48:22" TargetMode="External"/><Relationship Id="rId783" Type="http://schemas.openxmlformats.org/officeDocument/2006/relationships/hyperlink" Target="https://ref.ly/Isa41:2,Isa41:25" TargetMode="External"/><Relationship Id="rId784" Type="http://schemas.openxmlformats.org/officeDocument/2006/relationships/hyperlink" Target="https://ref.ly/Isa42:1-Isa42:25" TargetMode="External"/><Relationship Id="rId785" Type="http://schemas.openxmlformats.org/officeDocument/2006/relationships/hyperlink" Target="https://ref.ly/Isa42:1-Isa42:7" TargetMode="External"/><Relationship Id="rId786" Type="http://schemas.openxmlformats.org/officeDocument/2006/relationships/hyperlink" Target="https://ref.ly/Isa42:6" TargetMode="External"/><Relationship Id="rId787" Type="http://schemas.openxmlformats.org/officeDocument/2006/relationships/hyperlink" Target="https://ref.ly/Isa43:1-Isa43:28" TargetMode="External"/><Relationship Id="rId788" Type="http://schemas.openxmlformats.org/officeDocument/2006/relationships/hyperlink" Target="https://ref.ly/Isa44:3" TargetMode="External"/><Relationship Id="rId789" Type="http://schemas.openxmlformats.org/officeDocument/2006/relationships/hyperlink" Target="https://ref.ly/Isa44:6-Isa44:20" TargetMode="External"/><Relationship Id="rId790" Type="http://schemas.openxmlformats.org/officeDocument/2006/relationships/hyperlink" Target="https://ref.ly/Isa46:1-Isa46:13" TargetMode="External"/><Relationship Id="rId791" Type="http://schemas.openxmlformats.org/officeDocument/2006/relationships/hyperlink" Target="https://ref.ly/Isa47:1-Isa47:15" TargetMode="External"/><Relationship Id="rId792" Type="http://schemas.openxmlformats.org/officeDocument/2006/relationships/hyperlink" Target="https://ref.ly/Isa47:5" TargetMode="External"/><Relationship Id="rId793" Type="http://schemas.openxmlformats.org/officeDocument/2006/relationships/hyperlink" Target="https://ref.ly/Isa48:1-Isa48:22" TargetMode="External"/><Relationship Id="rId794" Type="http://schemas.openxmlformats.org/officeDocument/2006/relationships/hyperlink" Target="https://ref.ly/Isa49:1-Isa57:21" TargetMode="External"/><Relationship Id="rId795" Type="http://schemas.openxmlformats.org/officeDocument/2006/relationships/hyperlink" Target="https://ref.ly/Isa49:1-Isa53:12" TargetMode="External"/><Relationship Id="rId796" Type="http://schemas.openxmlformats.org/officeDocument/2006/relationships/hyperlink" Target="https://ref.ly/Isa49:1-Isa49:7" TargetMode="External"/><Relationship Id="rId797" Type="http://schemas.openxmlformats.org/officeDocument/2006/relationships/hyperlink" Target="https://ref.ly/Isa49:1-Isa49:26" TargetMode="External"/><Relationship Id="rId798" Type="http://schemas.openxmlformats.org/officeDocument/2006/relationships/hyperlink" Target="https://ref.ly/Isa49:19-Isa49:21" TargetMode="External"/><Relationship Id="rId799" Type="http://schemas.openxmlformats.org/officeDocument/2006/relationships/hyperlink" Target="https://ref.ly/Isa49:22-Isa49:23" TargetMode="External"/><Relationship Id="rId800" Type="http://schemas.openxmlformats.org/officeDocument/2006/relationships/hyperlink" Target="https://ref.ly/Isa50:1-Isa50:3" TargetMode="External"/><Relationship Id="rId801" Type="http://schemas.openxmlformats.org/officeDocument/2006/relationships/hyperlink" Target="https://ref.ly/Isa50:4-Isa50:11" TargetMode="External"/><Relationship Id="rId802" Type="http://schemas.openxmlformats.org/officeDocument/2006/relationships/hyperlink" Target="https://ref.ly/Isa50:6" TargetMode="External"/><Relationship Id="rId803" Type="http://schemas.openxmlformats.org/officeDocument/2006/relationships/hyperlink" Target="https://ref.ly/Matt27:26,Matt27:30" TargetMode="External"/><Relationship Id="rId804" Type="http://schemas.openxmlformats.org/officeDocument/2006/relationships/hyperlink" Target="https://ref.ly/Mark15:19" TargetMode="External"/><Relationship Id="rId805" Type="http://schemas.openxmlformats.org/officeDocument/2006/relationships/hyperlink" Target="https://ref.ly/Isa50:10-Isa50:11" TargetMode="External"/><Relationship Id="rId806" Type="http://schemas.openxmlformats.org/officeDocument/2006/relationships/hyperlink" Target="https://ref.ly/Isa50:1-Isa50:11" TargetMode="External"/><Relationship Id="rId807" Type="http://schemas.openxmlformats.org/officeDocument/2006/relationships/hyperlink" Target="https://ref.ly/Isa51:1-Isa51:8" TargetMode="External"/><Relationship Id="rId808" Type="http://schemas.openxmlformats.org/officeDocument/2006/relationships/hyperlink" Target="https://ref.ly/Isa51:17,Isa51:22" TargetMode="External"/><Relationship Id="rId809" Type="http://schemas.openxmlformats.org/officeDocument/2006/relationships/hyperlink" Target="https://ref.ly/Isa52:7-Isa52:10" TargetMode="External"/><Relationship Id="rId810" Type="http://schemas.openxmlformats.org/officeDocument/2006/relationships/hyperlink" Target="https://ref.ly/Isa53:3" TargetMode="External"/><Relationship Id="rId811" Type="http://schemas.openxmlformats.org/officeDocument/2006/relationships/hyperlink" Target="https://ref.ly/Isa52:14" TargetMode="External"/><Relationship Id="rId812" Type="http://schemas.openxmlformats.org/officeDocument/2006/relationships/hyperlink" Target="https://ref.ly/Isa53:7" TargetMode="External"/><Relationship Id="rId813" Type="http://schemas.openxmlformats.org/officeDocument/2006/relationships/hyperlink" Target="https://ref.ly/Isa53:4" TargetMode="External"/><Relationship Id="rId814" Type="http://schemas.openxmlformats.org/officeDocument/2006/relationships/hyperlink" Target="https://ref.ly/Isa53:5" TargetMode="External"/><Relationship Id="rId815" Type="http://schemas.openxmlformats.org/officeDocument/2006/relationships/hyperlink" Target="https://ref.ly/Isa52:13-Isa52:15" TargetMode="External"/><Relationship Id="rId816" Type="http://schemas.openxmlformats.org/officeDocument/2006/relationships/hyperlink" Target="https://ref.ly/Isa53:10-Isa53:12" TargetMode="External"/><Relationship Id="rId817" Type="http://schemas.openxmlformats.org/officeDocument/2006/relationships/hyperlink" Target="https://ref.ly/Isa54:1-Isa54:17" TargetMode="External"/><Relationship Id="rId818" Type="http://schemas.openxmlformats.org/officeDocument/2006/relationships/hyperlink" Target="https://ref.ly/Isa65:8-Isa65:9,Isa65:13-Isa65:15" TargetMode="External"/><Relationship Id="rId819" Type="http://schemas.openxmlformats.org/officeDocument/2006/relationships/hyperlink" Target="https://ref.ly/Isa56:1-Isa56:8" TargetMode="External"/><Relationship Id="rId820" Type="http://schemas.openxmlformats.org/officeDocument/2006/relationships/hyperlink" Target="https://ref.ly/Isa56:7" TargetMode="External"/><Relationship Id="rId821" Type="http://schemas.openxmlformats.org/officeDocument/2006/relationships/hyperlink" Target="https://ref.ly/Matt21:13" TargetMode="External"/><Relationship Id="rId822" Type="http://schemas.openxmlformats.org/officeDocument/2006/relationships/hyperlink" Target="https://ref.ly/Isa56:9-Isa57:13" TargetMode="External"/><Relationship Id="rId823" Type="http://schemas.openxmlformats.org/officeDocument/2006/relationships/hyperlink" Target="https://ref.ly/Isa58:1-Isa66:24" TargetMode="External"/><Relationship Id="rId824" Type="http://schemas.openxmlformats.org/officeDocument/2006/relationships/hyperlink" Target="https://ref.ly/Isa58:1-Isa58:14" TargetMode="External"/><Relationship Id="rId825" Type="http://schemas.openxmlformats.org/officeDocument/2006/relationships/hyperlink" Target="https://ref.ly/Isa59:1-Isa59:21" TargetMode="External"/><Relationship Id="rId826" Type="http://schemas.openxmlformats.org/officeDocument/2006/relationships/hyperlink" Target="https://ref.ly/Isa59:12-Isa59:13" TargetMode="External"/><Relationship Id="rId827" Type="http://schemas.openxmlformats.org/officeDocument/2006/relationships/hyperlink" Target="https://ref.ly/Rev21:23" TargetMode="External"/><Relationship Id="rId828" Type="http://schemas.openxmlformats.org/officeDocument/2006/relationships/hyperlink" Target="https://ref.ly/Rev22:5" TargetMode="External"/><Relationship Id="rId829" Type="http://schemas.openxmlformats.org/officeDocument/2006/relationships/hyperlink" Target="https://ref.ly/Isa61:4" TargetMode="External"/><Relationship Id="rId830" Type="http://schemas.openxmlformats.org/officeDocument/2006/relationships/hyperlink" Target="https://ref.ly/Isa61:8" TargetMode="External"/><Relationship Id="rId831" Type="http://schemas.openxmlformats.org/officeDocument/2006/relationships/hyperlink" Target="https://ref.ly/Isa55:3" TargetMode="External"/><Relationship Id="rId832" Type="http://schemas.openxmlformats.org/officeDocument/2006/relationships/hyperlink" Target="https://ref.ly/Isa62:12" TargetMode="External"/><Relationship Id="rId833" Type="http://schemas.openxmlformats.org/officeDocument/2006/relationships/hyperlink" Target="https://ref.ly/Isa62:4" TargetMode="External"/><Relationship Id="rId834" Type="http://schemas.openxmlformats.org/officeDocument/2006/relationships/hyperlink" Target="https://ref.ly/Isa63:2-Isa63:3" TargetMode="External"/><Relationship Id="rId835" Type="http://schemas.openxmlformats.org/officeDocument/2006/relationships/hyperlink" Target="https://ref.ly/Isa13:3" TargetMode="External"/><Relationship Id="rId836" Type="http://schemas.openxmlformats.org/officeDocument/2006/relationships/hyperlink" Target="https://ref.ly/Isa63:7-Isa64:12" TargetMode="External"/><Relationship Id="rId837" Type="http://schemas.openxmlformats.org/officeDocument/2006/relationships/hyperlink" Target="https://ref.ly/Isa65:1-Isa65:25" TargetMode="External"/><Relationship Id="rId838" Type="http://schemas.openxmlformats.org/officeDocument/2006/relationships/hyperlink" Target="https://ref.ly/Isa65:17-Isa65:25" TargetMode="External"/><Relationship Id="rId839" Type="http://schemas.openxmlformats.org/officeDocument/2006/relationships/hyperlink" Target="https://ref.ly/Isa66:1-Isa66:24" TargetMode="External"/><Relationship Id="rId840" Type="http://schemas.openxmlformats.org/officeDocument/2006/relationships/hyperlink" Target="https://ref.ly/Isa1:1" TargetMode="External"/><Relationship Id="rId841" Type="http://schemas.openxmlformats.org/officeDocument/2006/relationships/hyperlink" Target="https://ref.ly/2Chr26:22" TargetMode="External"/><Relationship Id="rId842" Type="http://schemas.openxmlformats.org/officeDocument/2006/relationships/hyperlink" Target="https://ref.ly/2Chr32:32" TargetMode="External"/><Relationship Id="rId843" Type="http://schemas.openxmlformats.org/officeDocument/2006/relationships/hyperlink" Target="https://ref.ly/Isa7:3" TargetMode="External"/><Relationship Id="rId844" Type="http://schemas.openxmlformats.org/officeDocument/2006/relationships/hyperlink" Target="https://ref.ly/Isa20:2-Isa20:6" TargetMode="External"/><Relationship Id="rId845" Type="http://schemas.openxmlformats.org/officeDocument/2006/relationships/hyperlink" Target="https://ref.ly/Isa1:10-Isa1:17" TargetMode="External"/><Relationship Id="rId846" Type="http://schemas.openxmlformats.org/officeDocument/2006/relationships/hyperlink" Target="https://ref.ly/Isa29:13" TargetMode="External"/><Relationship Id="rId847" Type="http://schemas.openxmlformats.org/officeDocument/2006/relationships/hyperlink" Target="https://ref.ly/Isa6:13" TargetMode="External"/><Relationship Id="rId848" Type="http://schemas.openxmlformats.org/officeDocument/2006/relationships/hyperlink" Target="https://ref.ly/Isa11:1-Isa11:11" TargetMode="External"/><Relationship Id="rId849" Type="http://schemas.openxmlformats.org/officeDocument/2006/relationships/hyperlink" Target="https://ref.ly/Isa53:3-Isa53:12" TargetMode="External"/><Relationship Id="rId850" Type="http://schemas.openxmlformats.org/officeDocument/2006/relationships/hyperlink" Target="https://ref.ly/Isa37:36-Isa37:38" TargetMode="External"/><Relationship Id="rId851" Type="http://schemas.openxmlformats.org/officeDocument/2006/relationships/hyperlink" Target="https://ref.ly/Gen11:29" TargetMode="External"/><Relationship Id="rId852" Type="http://schemas.openxmlformats.org/officeDocument/2006/relationships/hyperlink" Target="https://ref.ly/1Chr4:17" TargetMode="External"/><Relationship Id="rId853" Type="http://schemas.openxmlformats.org/officeDocument/2006/relationships/hyperlink" Target="https://ref.ly/Gen25:2" TargetMode="External"/><Relationship Id="rId854" Type="http://schemas.openxmlformats.org/officeDocument/2006/relationships/hyperlink" Target="https://ref.ly/1Chr1:32" TargetMode="External"/><Relationship Id="rId855" Type="http://schemas.openxmlformats.org/officeDocument/2006/relationships/hyperlink" Target="https://ref.ly/2Sam21:16" TargetMode="External"/><Relationship Id="rId856" Type="http://schemas.openxmlformats.org/officeDocument/2006/relationships/hyperlink" Target="https://ref.ly/2Sam2:1-2Sam4:12" TargetMode="External"/><Relationship Id="rId857" Type="http://schemas.openxmlformats.org/officeDocument/2006/relationships/hyperlink" Target="https://ref.ly/1Chr7:18" TargetMode="External"/><Relationship Id="rId858" Type="http://schemas.openxmlformats.org/officeDocument/2006/relationships/hyperlink" Target="https://ref.ly/1Chr2:31" TargetMode="External"/><Relationship Id="rId859" Type="http://schemas.openxmlformats.org/officeDocument/2006/relationships/hyperlink" Target="https://ref.ly/1Chr4:20" TargetMode="External"/><Relationship Id="rId860" Type="http://schemas.openxmlformats.org/officeDocument/2006/relationships/hyperlink" Target="https://ref.ly/1Chr4:42" TargetMode="External"/><Relationship Id="rId861" Type="http://schemas.openxmlformats.org/officeDocument/2006/relationships/hyperlink" Target="https://ref.ly/1Chr5:24" TargetMode="External"/><Relationship Id="rId862" Type="http://schemas.openxmlformats.org/officeDocument/2006/relationships/hyperlink" Target="https://ref.ly/Hos2:16" TargetMode="External"/><Relationship Id="rId863" Type="http://schemas.openxmlformats.org/officeDocument/2006/relationships/hyperlink" Target="https://ref.ly/1Chr7:3" TargetMode="External"/><Relationship Id="rId864" Type="http://schemas.openxmlformats.org/officeDocument/2006/relationships/hyperlink" Target="https://ref.ly/Ezra10:31" TargetMode="External"/><Relationship Id="rId865" Type="http://schemas.openxmlformats.org/officeDocument/2006/relationships/hyperlink" Target="https://ref.ly/Gen12:2" TargetMode="External"/><Relationship Id="rId866" Type="http://schemas.openxmlformats.org/officeDocument/2006/relationships/hyperlink" Target="https://ref.ly/Gen15:4" TargetMode="External"/><Relationship Id="rId867" Type="http://schemas.openxmlformats.org/officeDocument/2006/relationships/hyperlink" Target="https://ref.ly/Gen16:1-Gen16:2" TargetMode="External"/><Relationship Id="rId868" Type="http://schemas.openxmlformats.org/officeDocument/2006/relationships/hyperlink" Target="https://ref.ly/Gen16:9-Gen16:11" TargetMode="External"/><Relationship Id="rId869" Type="http://schemas.openxmlformats.org/officeDocument/2006/relationships/hyperlink" Target="https://ref.ly/Gen13:18" TargetMode="External"/><Relationship Id="rId870" Type="http://schemas.openxmlformats.org/officeDocument/2006/relationships/hyperlink" Target="https://ref.ly/Gen16:16" TargetMode="External"/><Relationship Id="rId871" Type="http://schemas.openxmlformats.org/officeDocument/2006/relationships/hyperlink" Target="https://ref.ly/Gen17:18" TargetMode="External"/><Relationship Id="rId872" Type="http://schemas.openxmlformats.org/officeDocument/2006/relationships/hyperlink" Target="https://ref.ly/Gen17:9-Gen17:14,Gen17:22-Gen17:27" TargetMode="External"/><Relationship Id="rId873" Type="http://schemas.openxmlformats.org/officeDocument/2006/relationships/hyperlink" Target="https://ref.ly/Gen17:20-Gen17:21" TargetMode="External"/><Relationship Id="rId874" Type="http://schemas.openxmlformats.org/officeDocument/2006/relationships/hyperlink" Target="https://ref.ly/Gen21:20-Gen21:21" TargetMode="External"/><Relationship Id="rId875" Type="http://schemas.openxmlformats.org/officeDocument/2006/relationships/hyperlink" Target="https://ref.ly/Gen25:9-Gen25:10" TargetMode="External"/><Relationship Id="rId876" Type="http://schemas.openxmlformats.org/officeDocument/2006/relationships/hyperlink" Target="https://ref.ly/Gen28:9" TargetMode="External"/><Relationship Id="rId877" Type="http://schemas.openxmlformats.org/officeDocument/2006/relationships/hyperlink" Target="https://ref.ly/Gen25:17" TargetMode="External"/><Relationship Id="rId878" Type="http://schemas.openxmlformats.org/officeDocument/2006/relationships/hyperlink" Target="https://ref.ly/Gen25:13-Gen25:16" TargetMode="External"/><Relationship Id="rId879" Type="http://schemas.openxmlformats.org/officeDocument/2006/relationships/hyperlink" Target="https://ref.ly/Judg8:22-Judg8:24" TargetMode="External"/><Relationship Id="rId880" Type="http://schemas.openxmlformats.org/officeDocument/2006/relationships/hyperlink" Target="https://ref.ly/Gen37:25-Gen37:28" TargetMode="External"/><Relationship Id="rId881" Type="http://schemas.openxmlformats.org/officeDocument/2006/relationships/hyperlink" Target="https://ref.ly/Gen39:1" TargetMode="External"/><Relationship Id="rId882" Type="http://schemas.openxmlformats.org/officeDocument/2006/relationships/hyperlink" Target="https://ref.ly/Gal4:22" TargetMode="External"/><Relationship Id="rId883" Type="http://schemas.openxmlformats.org/officeDocument/2006/relationships/hyperlink" Target="https://ref.ly/Gal4:30" TargetMode="External"/><Relationship Id="rId884" Type="http://schemas.openxmlformats.org/officeDocument/2006/relationships/hyperlink" Target="https://ref.ly/2Kgs25:25" TargetMode="External"/><Relationship Id="rId885" Type="http://schemas.openxmlformats.org/officeDocument/2006/relationships/hyperlink" Target="https://ref.ly/Jer40:14-Jer40:16" TargetMode="External"/><Relationship Id="rId886" Type="http://schemas.openxmlformats.org/officeDocument/2006/relationships/hyperlink" Target="https://ref.ly/Jer41:1-Jer41:18" TargetMode="External"/><Relationship Id="rId887" Type="http://schemas.openxmlformats.org/officeDocument/2006/relationships/hyperlink" Target="https://ref.ly/1Chr8:38" TargetMode="External"/><Relationship Id="rId888" Type="http://schemas.openxmlformats.org/officeDocument/2006/relationships/hyperlink" Target="https://ref.ly/1Chr9:44" TargetMode="External"/><Relationship Id="rId889" Type="http://schemas.openxmlformats.org/officeDocument/2006/relationships/hyperlink" Target="https://ref.ly/2Chr19:11" TargetMode="External"/><Relationship Id="rId890" Type="http://schemas.openxmlformats.org/officeDocument/2006/relationships/hyperlink" Target="https://ref.ly/2Chr23:1" TargetMode="External"/><Relationship Id="rId891" Type="http://schemas.openxmlformats.org/officeDocument/2006/relationships/hyperlink" Target="https://ref.ly/Ezra10:22" TargetMode="External"/><Relationship Id="rId892" Type="http://schemas.openxmlformats.org/officeDocument/2006/relationships/hyperlink" Target="https://ref.ly/1Chr12:4" TargetMode="External"/><Relationship Id="rId893" Type="http://schemas.openxmlformats.org/officeDocument/2006/relationships/hyperlink" Target="https://ref.ly/1Chr27:19" TargetMode="External"/><Relationship Id="rId894" Type="http://schemas.openxmlformats.org/officeDocument/2006/relationships/hyperlink" Target="https://ref.ly/1Chr8:18" TargetMode="External"/><Relationship Id="rId895" Type="http://schemas.openxmlformats.org/officeDocument/2006/relationships/hyperlink" Target="https://ref.ly/1Chr8:16" TargetMode="External"/><Relationship Id="rId896" Type="http://schemas.openxmlformats.org/officeDocument/2006/relationships/hyperlink" Target="https://ref.ly/1Chr8:22" TargetMode="External"/><Relationship Id="rId897" Type="http://schemas.openxmlformats.org/officeDocument/2006/relationships/hyperlink" Target="https://ref.ly/2Sam10:6-2Sam10:8" TargetMode="External"/><Relationship Id="rId898" Type="http://schemas.openxmlformats.org/officeDocument/2006/relationships/hyperlink" Target="https://ref.ly/1Sam14:49" TargetMode="External"/><Relationship Id="rId899" Type="http://schemas.openxmlformats.org/officeDocument/2006/relationships/hyperlink" Target="https://ref.ly/2Chr31:13" TargetMode="External"/><Relationship Id="rId900" Type="http://schemas.openxmlformats.org/officeDocument/2006/relationships/hyperlink" Target="https://ref.ly/Gen32:28" TargetMode="External"/><Relationship Id="rId901" Type="http://schemas.openxmlformats.org/officeDocument/2006/relationships/hyperlink" Target="https://ref.ly/Gen35:9-Gen35:12" TargetMode="External"/><Relationship Id="rId902" Type="http://schemas.openxmlformats.org/officeDocument/2006/relationships/hyperlink" Target="https://ref.ly/Deut6:1-Deut6:4" TargetMode="External"/><Relationship Id="rId903" Type="http://schemas.openxmlformats.org/officeDocument/2006/relationships/hyperlink" Target="https://ref.ly/Gen17:8" TargetMode="External"/><Relationship Id="rId904" Type="http://schemas.openxmlformats.org/officeDocument/2006/relationships/hyperlink" Target="https://ref.ly/Gen30:17-Gen30:18" TargetMode="External"/><Relationship Id="rId905" Type="http://schemas.openxmlformats.org/officeDocument/2006/relationships/hyperlink" Target="https://ref.ly/Gen49:14" TargetMode="External"/><Relationship Id="rId906" Type="http://schemas.openxmlformats.org/officeDocument/2006/relationships/hyperlink" Target="https://ref.ly/1Chr7:1-1Chr7:5" TargetMode="External"/><Relationship Id="rId907" Type="http://schemas.openxmlformats.org/officeDocument/2006/relationships/hyperlink" Target="https://ref.ly/Acts7:16" TargetMode="External"/><Relationship Id="rId908" Type="http://schemas.openxmlformats.org/officeDocument/2006/relationships/hyperlink" Target="https://ref.ly/Num1:29" TargetMode="External"/><Relationship Id="rId909" Type="http://schemas.openxmlformats.org/officeDocument/2006/relationships/hyperlink" Target="https://ref.ly/Num26:25" TargetMode="External"/><Relationship Id="rId910" Type="http://schemas.openxmlformats.org/officeDocument/2006/relationships/hyperlink" Target="https://ref.ly/1Chr7:5" TargetMode="External"/><Relationship Id="rId911" Type="http://schemas.openxmlformats.org/officeDocument/2006/relationships/hyperlink" Target="https://ref.ly/Judg5:15" TargetMode="External"/><Relationship Id="rId912" Type="http://schemas.openxmlformats.org/officeDocument/2006/relationships/hyperlink" Target="https://ref.ly/1Chr12:32" TargetMode="External"/><Relationship Id="rId913" Type="http://schemas.openxmlformats.org/officeDocument/2006/relationships/hyperlink" Target="https://ref.ly/Josh19:17" TargetMode="External"/><Relationship Id="rId914" Type="http://schemas.openxmlformats.org/officeDocument/2006/relationships/hyperlink" Target="https://ref.ly/1Chr26:5" TargetMode="External"/><Relationship Id="rId915" Type="http://schemas.openxmlformats.org/officeDocument/2006/relationships/hyperlink" Target="https://ref.ly/Josh19:17-Josh19:23" TargetMode="External"/><Relationship Id="rId916" Type="http://schemas.openxmlformats.org/officeDocument/2006/relationships/hyperlink" Target="https://ref.ly/Josh19:10-Josh19:12,Josh19:33-Josh19:34" TargetMode="External"/><Relationship Id="rId917" Type="http://schemas.openxmlformats.org/officeDocument/2006/relationships/hyperlink" Target="https://ref.ly/Josh19:10-Josh19:12" TargetMode="External"/><Relationship Id="rId918" Type="http://schemas.openxmlformats.org/officeDocument/2006/relationships/hyperlink" Target="https://ref.ly/Josh21:29" TargetMode="External"/><Relationship Id="rId919" Type="http://schemas.openxmlformats.org/officeDocument/2006/relationships/hyperlink" Target="https://ref.ly/1Chr12:6" TargetMode="External"/><Relationship Id="rId920" Type="http://schemas.openxmlformats.org/officeDocument/2006/relationships/hyperlink" Target="https://ref.ly/1Chr23:20" TargetMode="External"/><Relationship Id="rId921" Type="http://schemas.openxmlformats.org/officeDocument/2006/relationships/hyperlink" Target="https://ref.ly/1Chr24:25" TargetMode="External"/><Relationship Id="rId922" Type="http://schemas.openxmlformats.org/officeDocument/2006/relationships/hyperlink" Target="https://ref.ly/1Chr24:21" TargetMode="External"/><Relationship Id="rId923" Type="http://schemas.openxmlformats.org/officeDocument/2006/relationships/hyperlink" Target="https://ref.ly/Matt9:20" TargetMode="External"/><Relationship Id="rId924" Type="http://schemas.openxmlformats.org/officeDocument/2006/relationships/hyperlink" Target="https://ref.ly/Mark5:25" TargetMode="External"/><Relationship Id="rId925" Type="http://schemas.openxmlformats.org/officeDocument/2006/relationships/hyperlink" Target="https://ref.ly/Acts10:1" TargetMode="External"/><Relationship Id="rId926" Type="http://schemas.openxmlformats.org/officeDocument/2006/relationships/hyperlink" Target="https://ref.ly/Acts27:1" TargetMode="External"/><Relationship Id="rId927" Type="http://schemas.openxmlformats.org/officeDocument/2006/relationships/hyperlink" Target="https://ref.ly/Acts18:2" TargetMode="External"/><Relationship Id="rId928" Type="http://schemas.openxmlformats.org/officeDocument/2006/relationships/hyperlink" Target="https://ref.ly/Acts27:1,Acts27:6" TargetMode="External"/><Relationship Id="rId929" Type="http://schemas.openxmlformats.org/officeDocument/2006/relationships/hyperlink" Target="https://ref.ly/Heb13:24" TargetMode="External"/><Relationship Id="rId930" Type="http://schemas.openxmlformats.org/officeDocument/2006/relationships/hyperlink" Target="https://ref.ly/1Chr11:31" TargetMode="External"/><Relationship Id="rId931" Type="http://schemas.openxmlformats.org/officeDocument/2006/relationships/hyperlink" Target="https://ref.ly/Exod6:23" TargetMode="External"/><Relationship Id="rId932" Type="http://schemas.openxmlformats.org/officeDocument/2006/relationships/hyperlink" Target="https://ref.ly/Num3:2-Num3:4" TargetMode="External"/><Relationship Id="rId933" Type="http://schemas.openxmlformats.org/officeDocument/2006/relationships/hyperlink" Target="https://ref.ly/Num26:60" TargetMode="External"/><Relationship Id="rId934" Type="http://schemas.openxmlformats.org/officeDocument/2006/relationships/hyperlink" Target="https://ref.ly/1Chr6:3" TargetMode="External"/><Relationship Id="rId935" Type="http://schemas.openxmlformats.org/officeDocument/2006/relationships/hyperlink" Target="https://ref.ly/1Chr24:2" TargetMode="External"/><Relationship Id="rId936" Type="http://schemas.openxmlformats.org/officeDocument/2006/relationships/hyperlink" Target="https://ref.ly/Num4:28,Num4:33" TargetMode="External"/><Relationship Id="rId937" Type="http://schemas.openxmlformats.org/officeDocument/2006/relationships/hyperlink" Target="https://ref.ly/Num7:8" TargetMode="External"/><Relationship Id="rId938" Type="http://schemas.openxmlformats.org/officeDocument/2006/relationships/hyperlink" Target="https://ref.ly/1Chr24:3-1Chr24:6" TargetMode="External"/><Relationship Id="rId939" Type="http://schemas.openxmlformats.org/officeDocument/2006/relationships/hyperlink" Target="https://ref.ly/Ezra8:2" TargetMode="External"/><Relationship Id="rId940" Type="http://schemas.openxmlformats.org/officeDocument/2006/relationships/hyperlink" Target="https://ref.ly/Neh11:7" TargetMode="External"/><Relationship Id="rId941" Type="http://schemas.openxmlformats.org/officeDocument/2006/relationships/hyperlink" Target="https://ref.ly/Prov30:1" TargetMode="External"/><Relationship Id="rId942" Type="http://schemas.openxmlformats.org/officeDocument/2006/relationships/hyperlink" Target="https://ref.ly/Josh19:42" TargetMode="External"/><Relationship Id="rId943" Type="http://schemas.openxmlformats.org/officeDocument/2006/relationships/hyperlink" Target="https://ref.ly/1Chr11:46" TargetMode="External"/><Relationship Id="rId944" Type="http://schemas.openxmlformats.org/officeDocument/2006/relationships/hyperlink" Target="https://ref.ly/Josh15:23" TargetMode="External"/><Relationship Id="rId945" Type="http://schemas.openxmlformats.org/officeDocument/2006/relationships/hyperlink" Target="https://ref.ly/2Sam17:25" TargetMode="External"/><Relationship Id="rId946" Type="http://schemas.openxmlformats.org/officeDocument/2006/relationships/hyperlink" Target="https://ref.ly/1Kgs2:5,1Kgs2:32" TargetMode="External"/><Relationship Id="rId947" Type="http://schemas.openxmlformats.org/officeDocument/2006/relationships/hyperlink" Target="https://ref.ly/1Chr2:17" TargetMode="External"/><Relationship Id="rId948" Type="http://schemas.openxmlformats.org/officeDocument/2006/relationships/hyperlink" Target="https://ref.ly/Gen36:26" TargetMode="External"/><Relationship Id="rId949" Type="http://schemas.openxmlformats.org/officeDocument/2006/relationships/hyperlink" Target="https://ref.ly/1Chr1:41" TargetMode="External"/><Relationship Id="rId950" Type="http://schemas.openxmlformats.org/officeDocument/2006/relationships/hyperlink" Target="https://ref.ly/1Chr7:37" TargetMode="External"/><Relationship Id="rId951" Type="http://schemas.openxmlformats.org/officeDocument/2006/relationships/hyperlink" Target="https://ref.ly/1Chr7:38" TargetMode="External"/><Relationship Id="rId952" Type="http://schemas.openxmlformats.org/officeDocument/2006/relationships/hyperlink" Target="https://ref.ly/2Sam3:5" TargetMode="External"/><Relationship Id="rId953" Type="http://schemas.openxmlformats.org/officeDocument/2006/relationships/hyperlink" Target="https://ref.ly/1Chr3:3" TargetMode="External"/><Relationship Id="rId954" Type="http://schemas.openxmlformats.org/officeDocument/2006/relationships/hyperlink" Target="https://ref.ly/1Chr2:53" TargetMode="External"/><Relationship Id="rId955" Type="http://schemas.openxmlformats.org/officeDocument/2006/relationships/hyperlink" Target="https://ref.ly/Josh19:13" TargetMode="External"/><Relationship Id="rId956" Type="http://schemas.openxmlformats.org/officeDocument/2006/relationships/hyperlink" Target="https://ref.ly/2Sam15:18-2Sam15:22" TargetMode="External"/><Relationship Id="rId957" Type="http://schemas.openxmlformats.org/officeDocument/2006/relationships/hyperlink" Target="https://ref.ly/2Sam18:2,2Sam18:5" TargetMode="External"/><Relationship Id="rId958" Type="http://schemas.openxmlformats.org/officeDocument/2006/relationships/hyperlink" Target="https://ref.ly/2Sam23:29" TargetMode="External"/><Relationship Id="rId959" Type="http://schemas.openxmlformats.org/officeDocument/2006/relationships/hyperlink" Target="https://ref.ly/Luke3:1" TargetMode="External"/><Relationship Id="rId960" Type="http://schemas.openxmlformats.org/officeDocument/2006/relationships/hyperlink" Target="https://ref.ly/Gen25:15" TargetMode="External"/><Relationship Id="rId961" Type="http://schemas.openxmlformats.org/officeDocument/2006/relationships/hyperlink" Target="https://ref.ly/1Chr5:19-1Chr5:20" TargetMode="External"/><Relationship Id="rId962" Type="http://schemas.openxmlformats.org/officeDocument/2006/relationships/hyperlink" Target="https://ref.ly/Ezek27:6" TargetMode="External"/><Relationship Id="rId963" Type="http://schemas.openxmlformats.org/officeDocument/2006/relationships/hyperlink" Target="https://ref.ly/1Kgs10:18" TargetMode="External"/><Relationship Id="rId964" Type="http://schemas.openxmlformats.org/officeDocument/2006/relationships/hyperlink" Target="https://ref.ly/2Chr9:17" TargetMode="External"/><Relationship Id="rId965" Type="http://schemas.openxmlformats.org/officeDocument/2006/relationships/hyperlink" Target="https://ref.ly/Amos6:4" TargetMode="External"/><Relationship Id="rId966" Type="http://schemas.openxmlformats.org/officeDocument/2006/relationships/hyperlink" Target="https://ref.ly/1Kgs22:39" TargetMode="External"/><Relationship Id="rId967" Type="http://schemas.openxmlformats.org/officeDocument/2006/relationships/hyperlink" Target="https://ref.ly/Ps45:8" TargetMode="External"/><Relationship Id="rId968" Type="http://schemas.openxmlformats.org/officeDocument/2006/relationships/hyperlink" Target="https://ref.ly/Amos3:15" TargetMode="External"/><Relationship Id="rId969" Type="http://schemas.openxmlformats.org/officeDocument/2006/relationships/hyperlink" Target="https://ref.ly/Rev18:12" TargetMode="External"/><Relationship Id="rId970" Type="http://schemas.openxmlformats.org/officeDocument/2006/relationships/hyperlink" Target="https://ref.ly/1Kgs10:22" TargetMode="External"/><Relationship Id="rId971" Type="http://schemas.openxmlformats.org/officeDocument/2006/relationships/hyperlink" Target="https://ref.ly/2Chr9:21" TargetMode="External"/><Relationship Id="rId972" Type="http://schemas.openxmlformats.org/officeDocument/2006/relationships/hyperlink" Target="https://ref.ly/2Kgs18:34" TargetMode="External"/><Relationship Id="rId973" Type="http://schemas.openxmlformats.org/officeDocument/2006/relationships/hyperlink" Target="https://ref.ly/2Kgs19:13" TargetMode="External"/><Relationship Id="rId974" Type="http://schemas.openxmlformats.org/officeDocument/2006/relationships/hyperlink" Target="https://ref.ly/Isa37:13" TargetMode="External"/><Relationship Id="rId975" Type="http://schemas.openxmlformats.org/officeDocument/2006/relationships/hyperlink" Target="https://ref.ly/Num3:19,Num3:27" TargetMode="External"/><Relationship Id="rId976" Type="http://schemas.openxmlformats.org/officeDocument/2006/relationships/hyperlink" Target="https://ref.ly/Exod6:18,Exod6:21" TargetMode="External"/><Relationship Id="rId977" Type="http://schemas.openxmlformats.org/officeDocument/2006/relationships/hyperlink" Target="https://ref.ly/Num3:19" TargetMode="External"/><Relationship Id="rId978" Type="http://schemas.openxmlformats.org/officeDocument/2006/relationships/hyperlink" Target="https://ref.ly/Num16:1" TargetMode="External"/><Relationship Id="rId979" Type="http://schemas.openxmlformats.org/officeDocument/2006/relationships/hyperlink" Target="https://ref.ly/1Chr6:2,1Chr6:18,1Chr6:38" TargetMode="External"/><Relationship Id="rId980" Type="http://schemas.openxmlformats.org/officeDocument/2006/relationships/hyperlink" Target="https://ref.ly/1Chr23:12,1Chr23:18" TargetMode="External"/><Relationship Id="rId981" Type="http://schemas.openxmlformats.org/officeDocument/2006/relationships/hyperlink" Target="https://ref.ly/Num3:27" TargetMode="External"/><Relationship Id="rId982" Type="http://schemas.openxmlformats.org/officeDocument/2006/relationships/hyperlink" Target="https://ref.ly/1Chr24:22" TargetMode="External"/><Relationship Id="rId983" Type="http://schemas.openxmlformats.org/officeDocument/2006/relationships/hyperlink" Target="https://ref.ly/1Chr26:23,1Chr26:29" TargetMode="External"/><Relationship Id="rId984" Type="http://schemas.openxmlformats.org/officeDocument/2006/relationships/hyperlink" Target="https://ref.ly/1Chr6:22" TargetMode="External"/><Relationship Id="rId985" Type="http://schemas.openxmlformats.org/officeDocument/2006/relationships/hyperlink" Target="https://ref.ly/Num16:1-Num16:11" TargetMode="External"/><Relationship Id="rId986" Type="http://schemas.openxmlformats.org/officeDocument/2006/relationships/hyperlink" Target="https://ref.ly/1Chr4:7" TargetMode="External"/><Relationship Id="rId987" Type="http://schemas.openxmlformats.org/officeDocument/2006/relationships/hyperlink" Target="https://ref.ly/1Chr27:8" TargetMode="External"/><Relationship Id="rId988" Type="http://schemas.openxmlformats.org/officeDocument/2006/relationships/hyperlink" Target="https://ref.ly/1Chr27:11" TargetMode="External"/><Relationship Id="rId989" Type="http://schemas.openxmlformats.org/officeDocument/2006/relationships/hyperlink" Target="https://ref.ly/1Chr25:11" TargetMode="External"/><Relationship Id="rId990" Type="http://schemas.openxmlformats.org/officeDocument/2006/relationships/hyperlink" Target="https://ref.ly/1Chr25:3" TargetMode="External"/><Relationship Id="rId991"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