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الفَتْروسيميون</w:t>
      </w:r>
      <w:r>
        <w:rPr>
          <w:rtl/>
          <w:cs/>
          <w:lang w:val="ar_AE" w:bidi="ar_AE"/>
        </w:rPr>
      </w:r>
    </w:p>
    <w:p>
      <w:pPr>
        <w:bidi/>
      </w:pPr>
      <w:r>
        <w:rPr>
          <w:rtl/>
          <w:cs/>
          <w:lang w:val="ar_AE" w:bidi="ar_AE"/>
        </w:rPr>
      </w:r>
      <w:r>
        <w:rPr>
          <w:rtl/>
          <w:cs/>
          <w:lang w:val="ar_AE" w:bidi="ar_AE"/>
        </w:rPr>
        <w:t>هم سكان فَتْروسَ، وهي منطقة في جَنُوب مِصْرَ (</w:t>
      </w:r>
      <w:hyperlink r:id="rId13">
        <w:r>
          <w:rPr>
            <w:rtl/>
            <w:cs/>
            <w:lang w:val="ar_AE" w:bidi="ar_AE"/>
          </w:rPr>
          <w:rPr>
            <w:color w:val="0000EE"/>
            <w:u w:val="single"/>
          </w:rPr>
          <w:t>تكوين 10: 14</w:t>
        </w:r>
      </w:hyperlink>
      <w:r>
        <w:rPr>
          <w:rtl/>
          <w:cs/>
          <w:lang w:val="ar_AE" w:bidi="ar_AE"/>
        </w:rPr>
        <w:t xml:space="preserve">؛ </w:t>
      </w:r>
      <w:hyperlink r:id="rId14">
        <w:r>
          <w:rPr>
            <w:rtl/>
            <w:cs/>
            <w:lang w:val="ar_AE" w:bidi="ar_AE"/>
          </w:rPr>
          <w:rPr>
            <w:color w:val="0000EE"/>
            <w:u w:val="single"/>
          </w:rPr>
          <w:t>1أخبار الأيام 1: 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فَتْروسَ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الفرح</w:t>
      </w:r>
      <w:r>
        <w:rPr>
          <w:rtl/>
          <w:cs/>
          <w:lang w:val="ar_AE" w:bidi="ar_AE"/>
        </w:rPr>
      </w:r>
    </w:p>
    <w:p>
      <w:pPr>
        <w:bidi/>
      </w:pPr>
      <w:r>
        <w:rPr>
          <w:rtl/>
          <w:cs/>
          <w:lang w:val="ar_AE" w:bidi="ar_AE"/>
        </w:rPr>
      </w:r>
      <w:r>
        <w:rPr>
          <w:rtl/>
          <w:cs/>
          <w:lang w:val="ar_AE" w:bidi="ar_AE"/>
        </w:rPr>
        <w:t>حالة إنسانية إيجابية يمكن أن تكون إما شعورًا أو فعلًا. يستخدم الكتاب المقدَّس كلمة "الفرح" بكلا المعنيين.</w:t>
      </w:r>
    </w:p>
    <w:p>
      <w:pPr>
        <w:pStyle w:val="Heading3"/>
        <w:bidi/>
      </w:pPr>
      <w:r>
        <w:rPr>
          <w:rtl/>
          <w:cs/>
          <w:lang w:val="ar_AE" w:bidi="ar_AE"/>
        </w:rPr>
        <w:t>الفرح كشعور</w:t>
      </w:r>
    </w:p>
    <w:p>
      <w:pPr>
        <w:bidi/>
      </w:pPr>
      <w:r>
        <w:rPr>
          <w:rtl/>
          <w:cs/>
          <w:lang w:val="ar_AE" w:bidi="ar_AE"/>
        </w:rPr>
      </w:r>
      <w:r>
        <w:rPr>
          <w:rtl/>
          <w:cs/>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rtl/>
          <w:cs/>
          <w:lang w:val="ar_AE" w:bidi="ar_AE"/>
        </w:rPr>
      </w:r>
      <w:r>
        <w:rPr>
          <w:rtl/>
          <w:cs/>
          <w:lang w:val="ar_AE" w:bidi="ar_AE"/>
        </w:rPr>
        <w:t>شعر الراعي بالفرح عندما وجد خروفه الضال (</w:t>
      </w:r>
      <w:hyperlink r:id="rId15">
        <w:r>
          <w:rPr>
            <w:rtl/>
            <w:cs/>
            <w:lang w:val="ar_AE" w:bidi="ar_AE"/>
          </w:rPr>
          <w:rPr>
            <w:color w:val="0000EE"/>
            <w:u w:val="single"/>
          </w:rPr>
          <w:t>متى 18: 13</w:t>
        </w:r>
      </w:hyperlink>
      <w:r>
        <w:rPr>
          <w:rtl/>
          <w:cs/>
          <w:lang w:val="ar_AE" w:bidi="ar_AE"/>
        </w:rPr>
        <w:t xml:space="preserve">). شعر الجمع بالفرح عندما شفى يسوع امرأة يهودية </w:t>
      </w:r>
      <w:r>
        <w:rPr>
          <w:rtl/>
          <w:cs/>
          <w:lang w:val="ar_AE" w:bidi="ar_AE"/>
        </w:rPr>
        <w:t>كَانَ بِهَا رُوحُ ضَعْفٍ</w:t>
      </w:r>
      <w:r>
        <w:rPr>
          <w:rtl/>
          <w:cs/>
          <w:lang w:val="ar_AE" w:bidi="ar_AE"/>
        </w:rPr>
        <w:t xml:space="preserve"> مدة 18 عامًا (</w:t>
      </w:r>
      <w:hyperlink r:id="rId16">
        <w:r>
          <w:rPr>
            <w:rtl/>
            <w:cs/>
            <w:lang w:val="ar_AE" w:bidi="ar_AE"/>
          </w:rPr>
          <w:rPr>
            <w:color w:val="0000EE"/>
            <w:u w:val="single"/>
          </w:rPr>
          <w:t>لوقا 13: 17</w:t>
        </w:r>
      </w:hyperlink>
      <w:r>
        <w:rPr>
          <w:rtl/>
          <w:cs/>
          <w:lang w:val="ar_AE" w:bidi="ar_AE"/>
        </w:rPr>
        <w:t>). رجع التلاميذ إلى أورشليم بفرحٍ بعد صعود يسوع (</w:t>
      </w:r>
      <w:hyperlink r:id="rId17">
        <w:r>
          <w:rPr>
            <w:rtl/>
            <w:cs/>
            <w:lang w:val="ar_AE" w:bidi="ar_AE"/>
          </w:rPr>
          <w:rPr>
            <w:color w:val="0000EE"/>
            <w:u w:val="single"/>
          </w:rPr>
          <w:t>24: 52</w:t>
        </w:r>
      </w:hyperlink>
      <w:r>
        <w:rPr>
          <w:rtl/>
          <w:cs/>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rtl/>
            <w:cs/>
            <w:lang w:val="ar_AE" w:bidi="ar_AE"/>
          </w:rPr>
          <w:rPr>
            <w:color w:val="0000EE"/>
            <w:u w:val="single"/>
          </w:rPr>
          <w:t>أعمال 15: 31</w:t>
        </w:r>
      </w:hyperlink>
      <w:r>
        <w:rPr>
          <w:rtl/>
          <w:cs/>
          <w:lang w:val="ar_AE" w:bidi="ar_AE"/>
        </w:rPr>
        <w:t>). كما ذكر بولس فرحه عندما سمع عن طاعة المسيحيين من أهل رومية (</w:t>
      </w:r>
      <w:hyperlink r:id="rId19">
        <w:r>
          <w:rPr>
            <w:rtl/>
            <w:cs/>
            <w:lang w:val="ar_AE" w:bidi="ar_AE"/>
          </w:rPr>
          <w:rPr>
            <w:color w:val="0000EE"/>
            <w:u w:val="single"/>
          </w:rPr>
          <w:t>رومية 16: 19</w:t>
        </w:r>
      </w:hyperlink>
      <w:r>
        <w:rPr>
          <w:rtl/>
          <w:cs/>
          <w:lang w:val="ar_AE" w:bidi="ar_AE"/>
        </w:rPr>
        <w:t>). وكتب إلى الكورنثيين أنَّ المحبة لا تفرح بالإثم بل تفرح بالحق (</w:t>
      </w:r>
      <w:hyperlink r:id="rId20">
        <w:r>
          <w:rPr>
            <w:rtl/>
            <w:cs/>
            <w:lang w:val="ar_AE" w:bidi="ar_AE"/>
          </w:rPr>
          <w:rPr>
            <w:color w:val="0000EE"/>
            <w:u w:val="single"/>
          </w:rPr>
          <w:t>1 كورنثوس 13: 6؛</w:t>
        </w:r>
      </w:hyperlink>
      <w:r>
        <w:rPr>
          <w:rtl/>
          <w:cs/>
          <w:lang w:val="ar_AE" w:bidi="ar_AE"/>
        </w:rPr>
        <w:t xml:space="preserve"> انظر أيضًا </w:t>
      </w:r>
      <w:hyperlink r:id="rId21">
        <w:r>
          <w:rPr>
            <w:rtl/>
            <w:cs/>
            <w:lang w:val="ar_AE" w:bidi="ar_AE"/>
          </w:rPr>
          <w:rPr>
            <w:color w:val="0000EE"/>
            <w:u w:val="single"/>
          </w:rPr>
          <w:t>1 صموئيل 2: 1؛</w:t>
        </w:r>
      </w:hyperlink>
      <w:r>
        <w:rPr>
          <w:rtl/>
          <w:cs/>
          <w:lang w:val="ar_AE" w:bidi="ar_AE"/>
        </w:rPr>
        <w:t xml:space="preserve"> </w:t>
      </w:r>
      <w:hyperlink r:id="rId22">
        <w:r>
          <w:rPr>
            <w:rtl/>
            <w:cs/>
            <w:lang w:val="ar_AE" w:bidi="ar_AE"/>
          </w:rPr>
          <w:rPr>
            <w:color w:val="0000EE"/>
            <w:u w:val="single"/>
          </w:rPr>
          <w:t>11: 9؛</w:t>
        </w:r>
      </w:hyperlink>
      <w:r>
        <w:rPr>
          <w:rtl/>
          <w:cs/>
          <w:lang w:val="ar_AE" w:bidi="ar_AE"/>
        </w:rPr>
        <w:t xml:space="preserve"> </w:t>
      </w:r>
      <w:hyperlink r:id="rId23">
        <w:r>
          <w:rPr>
            <w:rtl/>
            <w:cs/>
            <w:lang w:val="ar_AE" w:bidi="ar_AE"/>
          </w:rPr>
          <w:rPr>
            <w:color w:val="0000EE"/>
            <w:u w:val="single"/>
          </w:rPr>
          <w:t>18: 6؛</w:t>
        </w:r>
      </w:hyperlink>
      <w:r>
        <w:rPr>
          <w:rtl/>
          <w:cs/>
          <w:lang w:val="ar_AE" w:bidi="ar_AE"/>
        </w:rPr>
        <w:t xml:space="preserve"> </w:t>
      </w:r>
      <w:hyperlink r:id="rId24">
        <w:r>
          <w:rPr>
            <w:rtl/>
            <w:cs/>
            <w:lang w:val="ar_AE" w:bidi="ar_AE"/>
          </w:rPr>
          <w:rPr>
            <w:color w:val="0000EE"/>
            <w:u w:val="single"/>
          </w:rPr>
          <w:t>2 صموئيل 6: 12؛</w:t>
        </w:r>
      </w:hyperlink>
      <w:r>
        <w:rPr>
          <w:rtl/>
          <w:cs/>
          <w:lang w:val="ar_AE" w:bidi="ar_AE"/>
        </w:rPr>
        <w:t xml:space="preserve"> </w:t>
      </w:r>
      <w:hyperlink r:id="rId25">
        <w:r>
          <w:rPr>
            <w:rtl/>
            <w:cs/>
            <w:lang w:val="ar_AE" w:bidi="ar_AE"/>
          </w:rPr>
          <w:rPr>
            <w:color w:val="0000EE"/>
            <w:u w:val="single"/>
          </w:rPr>
          <w:t>1 ملوك 1: 40؛</w:t>
        </w:r>
      </w:hyperlink>
      <w:r>
        <w:rPr>
          <w:rtl/>
          <w:cs/>
          <w:lang w:val="ar_AE" w:bidi="ar_AE"/>
        </w:rPr>
        <w:t xml:space="preserve"> </w:t>
      </w:r>
      <w:hyperlink r:id="rId26">
        <w:r>
          <w:rPr>
            <w:rtl/>
            <w:cs/>
            <w:lang w:val="ar_AE" w:bidi="ar_AE"/>
          </w:rPr>
          <w:rPr>
            <w:color w:val="0000EE"/>
            <w:u w:val="single"/>
          </w:rPr>
          <w:t>أستير 9: 17–22</w:t>
        </w:r>
      </w:hyperlink>
      <w:r>
        <w:rPr>
          <w:rtl/>
          <w:cs/>
          <w:lang w:val="ar_AE" w:bidi="ar_AE"/>
        </w:rPr>
        <w:t>).</w:t>
      </w:r>
    </w:p>
    <w:p>
      <w:pPr>
        <w:bidi/>
      </w:pPr>
      <w:r>
        <w:rPr>
          <w:rtl/>
          <w:cs/>
          <w:lang w:val="ar_AE" w:bidi="ar_AE"/>
        </w:rPr>
      </w:r>
      <w:hyperlink r:id="rId27">
        <w:r>
          <w:rPr>
            <w:rtl/>
            <w:cs/>
            <w:lang w:val="ar_AE" w:bidi="ar_AE"/>
          </w:rPr>
          <w:rPr>
            <w:color w:val="0000EE"/>
            <w:u w:val="single"/>
          </w:rPr>
          <w:t>مزامير 137: 1–6</w:t>
        </w:r>
      </w:hyperlink>
      <w:r>
        <w:rPr>
          <w:rtl/>
          <w:cs/>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rtl/>
          <w:cs/>
          <w:lang w:val="ar_AE" w:bidi="ar_AE"/>
        </w:rPr>
        <w:t>الفرح كفعل</w:t>
      </w:r>
    </w:p>
    <w:p>
      <w:pPr>
        <w:bidi/>
      </w:pPr>
      <w:r>
        <w:rPr>
          <w:rtl/>
          <w:cs/>
          <w:lang w:val="ar_AE" w:bidi="ar_AE"/>
        </w:rPr>
      </w:r>
      <w:r>
        <w:rPr>
          <w:rtl/>
          <w:cs/>
          <w:lang w:val="ar_AE" w:bidi="ar_AE"/>
        </w:rPr>
        <w:t xml:space="preserve">هناك فرح يأمر به الكتاب المقدَّس. هذا الفرح هو فعل يمكن الانخراط فيه بغض النظر عن شعور الشخص. </w:t>
      </w:r>
      <w:hyperlink r:id="rId28">
        <w:r>
          <w:rPr>
            <w:rtl/>
            <w:cs/>
            <w:lang w:val="ar_AE" w:bidi="ar_AE"/>
          </w:rPr>
          <w:rPr>
            <w:color w:val="0000EE"/>
            <w:u w:val="single"/>
          </w:rPr>
          <w:t>أمثال 5: 18</w:t>
        </w:r>
      </w:hyperlink>
      <w:r>
        <w:rPr>
          <w:rtl/>
          <w:cs/>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rtl/>
            <w:cs/>
            <w:lang w:val="ar_AE" w:bidi="ar_AE"/>
          </w:rPr>
          <w:rPr>
            <w:color w:val="0000EE"/>
            <w:u w:val="single"/>
          </w:rPr>
          <w:t>متى 5: 11–12</w:t>
        </w:r>
      </w:hyperlink>
      <w:r>
        <w:rPr>
          <w:rtl/>
          <w:cs/>
          <w:lang w:val="ar_AE" w:bidi="ar_AE"/>
        </w:rPr>
        <w:t>). وأمر الرسول بولس بأن نفرح في الرب كل حين (</w:t>
      </w:r>
      <w:hyperlink r:id="rId30">
        <w:r>
          <w:rPr>
            <w:rtl/>
            <w:cs/>
            <w:lang w:val="ar_AE" w:bidi="ar_AE"/>
          </w:rPr>
          <w:rPr>
            <w:color w:val="0000EE"/>
            <w:u w:val="single"/>
          </w:rPr>
          <w:t>فيلبي 4: 4؛</w:t>
        </w:r>
      </w:hyperlink>
      <w:r>
        <w:rPr>
          <w:rtl/>
          <w:cs/>
          <w:lang w:val="ar_AE" w:bidi="ar_AE"/>
        </w:rPr>
        <w:t xml:space="preserve"> </w:t>
      </w:r>
      <w:hyperlink r:id="rId31">
        <w:r>
          <w:rPr>
            <w:rtl/>
            <w:cs/>
            <w:lang w:val="ar_AE" w:bidi="ar_AE"/>
          </w:rPr>
          <w:rPr>
            <w:color w:val="0000EE"/>
            <w:u w:val="single"/>
          </w:rPr>
          <w:t>1 تسالونيكي 5: 16</w:t>
        </w:r>
      </w:hyperlink>
      <w:r>
        <w:rPr>
          <w:rtl/>
          <w:cs/>
          <w:lang w:val="ar_AE" w:bidi="ar_AE"/>
        </w:rPr>
        <w:t>). وقال يعقوب إنَّ المسيحيين يجب أنْ يحسبوه كل فرح حينما يقعون في تجارب متنوعة لأن هذه التجارب تُنشئ صبرًا (</w:t>
      </w:r>
      <w:hyperlink r:id="rId32">
        <w:r>
          <w:rPr>
            <w:rtl/>
            <w:cs/>
            <w:lang w:val="ar_AE" w:bidi="ar_AE"/>
          </w:rPr>
          <w:rPr>
            <w:color w:val="0000EE"/>
            <w:u w:val="single"/>
          </w:rPr>
          <w:t>يعقوب 1: 2</w:t>
        </w:r>
      </w:hyperlink>
      <w:r>
        <w:rPr>
          <w:rtl/>
          <w:cs/>
          <w:lang w:val="ar_AE" w:bidi="ar_AE"/>
        </w:rPr>
        <w:t>). ولن يتحقق الفرح في الظروف المعاكسة إلا كواحدة من ثمار الروح القدس، الذي يسكن في كل مسيحي (</w:t>
      </w:r>
      <w:hyperlink r:id="rId33">
        <w:r>
          <w:rPr>
            <w:rtl/>
            <w:cs/>
            <w:lang w:val="ar_AE" w:bidi="ar_AE"/>
          </w:rPr>
          <w:rPr>
            <w:color w:val="0000EE"/>
            <w:u w:val="single"/>
          </w:rPr>
          <w:t>غلاطية 5: 22</w:t>
        </w:r>
      </w:hyperlink>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ثمر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الفريسيون</w:t>
      </w:r>
      <w:r>
        <w:rPr>
          <w:rtl/>
          <w:cs/>
          <w:lang w:val="ar_AE" w:bidi="ar_AE"/>
        </w:rPr>
      </w:r>
    </w:p>
    <w:p>
      <w:pPr>
        <w:bidi/>
      </w:pPr>
      <w:r>
        <w:rPr>
          <w:rtl/>
          <w:cs/>
          <w:lang w:val="ar_AE" w:bidi="ar_AE"/>
        </w:rPr>
      </w:r>
      <w:r>
        <w:rPr>
          <w:rtl/>
          <w:cs/>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rtl/>
          <w:cs/>
          <w:lang w:val="ar_AE" w:bidi="ar_AE"/>
        </w:rPr>
      </w:r>
      <w:r>
        <w:rPr>
          <w:rtl/>
          <w:cs/>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rtl/>
          <w:cs/>
          <w:lang w:val="ar_AE" w:bidi="ar_AE"/>
        </w:rPr>
        <w:t>البداية</w:t>
      </w:r>
    </w:p>
    <w:p>
      <w:pPr>
        <w:bidi/>
      </w:pPr>
      <w:r>
        <w:rPr>
          <w:rtl/>
          <w:cs/>
          <w:lang w:val="ar_AE" w:bidi="ar_AE"/>
        </w:rPr>
      </w:r>
      <w:r>
        <w:rPr>
          <w:rtl/>
          <w:cs/>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rtl/>
          <w:cs/>
          <w:lang w:val="ar_AE" w:bidi="ar_AE"/>
        </w:rPr>
      </w:r>
      <w:r>
        <w:rPr>
          <w:rtl/>
          <w:cs/>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rtl/>
          <w:cs/>
          <w:lang w:val="ar_AE" w:bidi="ar_AE"/>
        </w:rPr>
      </w:r>
      <w:r>
        <w:rPr>
          <w:rtl/>
          <w:cs/>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rtl/>
          <w:cs/>
          <w:lang w:val="ar_AE" w:bidi="ar_AE"/>
        </w:rPr>
        <w:t>عاديات اليهود</w:t>
      </w:r>
      <w:r>
        <w:rPr>
          <w:rtl/>
          <w:cs/>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rtl/>
            <w:cs/>
            <w:lang w:val="ar_AE" w:bidi="ar_AE"/>
          </w:rPr>
          <w:rPr>
            <w:color w:val="0000EE"/>
            <w:u w:val="single"/>
          </w:rPr>
          <w:t>لوقا 18: 9–14</w:t>
        </w:r>
      </w:hyperlink>
      <w:r>
        <w:rPr>
          <w:rtl/>
          <w:cs/>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rtl/>
          <w:cs/>
          <w:lang w:val="ar_AE" w:bidi="ar_AE"/>
        </w:rPr>
        <w:t>السمات الأساسية</w:t>
      </w:r>
    </w:p>
    <w:p>
      <w:pPr>
        <w:bidi/>
      </w:pPr>
      <w:r>
        <w:rPr>
          <w:rtl/>
          <w:cs/>
          <w:lang w:val="ar_AE" w:bidi="ar_AE"/>
        </w:rPr>
      </w:r>
      <w:r>
        <w:rPr>
          <w:rtl/>
          <w:cs/>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rtl/>
          <w:cs/>
          <w:lang w:val="ar_AE" w:bidi="ar_AE"/>
        </w:rPr>
        <w:t>،</w:t>
      </w:r>
      <w:r>
        <w:rPr>
          <w:rtl/>
          <w:cs/>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rtl/>
            <w:cs/>
            <w:lang w:val="ar_AE" w:bidi="ar_AE"/>
          </w:rPr>
          <w:rPr>
            <w:color w:val="0000EE"/>
            <w:u w:val="single"/>
          </w:rPr>
          <w:t>مَرقُس 7: 1–4</w:t>
        </w:r>
      </w:hyperlink>
      <w:r>
        <w:rPr>
          <w:rtl/>
          <w:cs/>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rtl/>
          <w:cs/>
          <w:lang w:val="ar_AE" w:bidi="ar_AE"/>
        </w:rPr>
      </w:r>
      <w:r>
        <w:rPr>
          <w:rtl/>
          <w:cs/>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rtl/>
          <w:cs/>
          <w:lang w:val="ar_AE" w:bidi="ar_AE"/>
        </w:rPr>
        <w:t>عاديات اليهود 13. 297–98</w:t>
      </w:r>
      <w:r>
        <w:rPr>
          <w:rtl/>
          <w:cs/>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rtl/>
          <w:cs/>
          <w:lang w:val="ar_AE" w:bidi="ar_AE"/>
        </w:rPr>
      </w:r>
      <w:r>
        <w:rPr>
          <w:rtl/>
          <w:cs/>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rtl/>
            <w:cs/>
            <w:lang w:val="ar_AE" w:bidi="ar_AE"/>
          </w:rPr>
          <w:rPr>
            <w:color w:val="0000EE"/>
            <w:u w:val="single"/>
          </w:rPr>
          <w:t>غلاطية 1: 14</w:t>
        </w:r>
      </w:hyperlink>
      <w:r>
        <w:rPr>
          <w:rtl/>
          <w:cs/>
          <w:lang w:val="ar_AE" w:bidi="ar_AE"/>
        </w:rPr>
        <w:t xml:space="preserve">). إن المقطع الرئيس تحديدًا في </w:t>
      </w:r>
      <w:hyperlink r:id="rId37">
        <w:r>
          <w:rPr>
            <w:rtl/>
            <w:cs/>
            <w:lang w:val="ar_AE" w:bidi="ar_AE"/>
          </w:rPr>
          <w:rPr>
            <w:color w:val="0000EE"/>
            <w:u w:val="single"/>
          </w:rPr>
          <w:t>مرقس 7</w:t>
        </w:r>
      </w:hyperlink>
      <w:r>
        <w:rPr>
          <w:rtl/>
          <w:cs/>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rtl/>
            <w:cs/>
            <w:lang w:val="ar_AE" w:bidi="ar_AE"/>
          </w:rPr>
          <w:rPr>
            <w:color w:val="0000EE"/>
            <w:u w:val="single"/>
          </w:rPr>
          <w:t>5</w:t>
        </w:r>
      </w:hyperlink>
      <w:r>
        <w:rPr>
          <w:rtl/>
          <w:cs/>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rtl/>
            <w:cs/>
            <w:lang w:val="ar_AE" w:bidi="ar_AE"/>
          </w:rPr>
          <w:rPr>
            <w:color w:val="0000EE"/>
            <w:u w:val="single"/>
          </w:rPr>
          <w:t>8</w:t>
        </w:r>
      </w:hyperlink>
      <w:r>
        <w:rPr>
          <w:rtl/>
          <w:cs/>
          <w:lang w:val="ar_AE" w:bidi="ar_AE"/>
        </w:rPr>
        <w:t xml:space="preserve">، </w:t>
      </w:r>
      <w:hyperlink r:id="rId40">
        <w:r>
          <w:rPr>
            <w:rtl/>
            <w:cs/>
            <w:lang w:val="ar_AE" w:bidi="ar_AE"/>
          </w:rPr>
          <w:rPr>
            <w:color w:val="0000EE"/>
            <w:u w:val="single"/>
          </w:rPr>
          <w:t>13</w:t>
        </w:r>
      </w:hyperlink>
      <w:r>
        <w:rPr>
          <w:rtl/>
          <w:cs/>
          <w:lang w:val="ar_AE" w:bidi="ar_AE"/>
        </w:rPr>
        <w:t xml:space="preserve">؛ راجع </w:t>
      </w:r>
      <w:hyperlink r:id="rId41">
        <w:r>
          <w:rPr>
            <w:rtl/>
            <w:cs/>
            <w:lang w:val="ar_AE" w:bidi="ar_AE"/>
          </w:rPr>
          <w:rPr>
            <w:color w:val="0000EE"/>
            <w:u w:val="single"/>
          </w:rPr>
          <w:t>متى 15: 1–6</w:t>
        </w:r>
      </w:hyperlink>
      <w:r>
        <w:rPr>
          <w:rtl/>
          <w:cs/>
          <w:lang w:val="ar_AE" w:bidi="ar_AE"/>
        </w:rPr>
        <w:t>).</w:t>
      </w:r>
    </w:p>
    <w:p>
      <w:pPr>
        <w:bidi/>
      </w:pPr>
      <w:r>
        <w:rPr>
          <w:rtl/>
          <w:cs/>
          <w:lang w:val="ar_AE" w:bidi="ar_AE"/>
        </w:rPr>
      </w:r>
      <w:r>
        <w:rPr>
          <w:rtl/>
          <w:cs/>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rtl/>
            <w:cs/>
            <w:lang w:val="ar_AE" w:bidi="ar_AE"/>
          </w:rPr>
          <w:rPr>
            <w:color w:val="0000EE"/>
            <w:u w:val="single"/>
          </w:rPr>
          <w:t>مرقس 7: 10–12</w:t>
        </w:r>
      </w:hyperlink>
      <w:r>
        <w:rPr>
          <w:rtl/>
          <w:cs/>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rtl/>
          <w:cs/>
          <w:lang w:val="ar_AE" w:bidi="ar_AE"/>
        </w:rPr>
      </w:r>
      <w:r>
        <w:rPr>
          <w:rtl/>
          <w:cs/>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rtl/>
            <w:cs/>
            <w:lang w:val="ar_AE" w:bidi="ar_AE"/>
          </w:rPr>
          <w:rPr>
            <w:color w:val="0000EE"/>
            <w:u w:val="single"/>
          </w:rPr>
          <w:t>فيلبي 3: 6</w:t>
        </w:r>
      </w:hyperlink>
      <w:r>
        <w:rPr>
          <w:rtl/>
          <w:cs/>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rtl/>
            <w:cs/>
            <w:lang w:val="ar_AE" w:bidi="ar_AE"/>
          </w:rPr>
          <w:rPr>
            <w:color w:val="0000EE"/>
            <w:u w:val="single"/>
          </w:rPr>
          <w:t>لوقا 18: 9–14</w:t>
        </w:r>
      </w:hyperlink>
      <w:r>
        <w:rPr>
          <w:rtl/>
          <w:cs/>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rtl/>
            <w:cs/>
            <w:lang w:val="ar_AE" w:bidi="ar_AE"/>
          </w:rPr>
          <w:rPr>
            <w:color w:val="0000EE"/>
            <w:u w:val="single"/>
          </w:rPr>
          <w:t>متَّى 5: 48</w:t>
        </w:r>
      </w:hyperlink>
      <w:r>
        <w:rPr>
          <w:rtl/>
          <w:cs/>
          <w:lang w:val="ar_AE" w:bidi="ar_AE"/>
        </w:rPr>
        <w:t xml:space="preserve">؛ قارن مع آية </w:t>
      </w:r>
      <w:hyperlink r:id="rId45">
        <w:r>
          <w:rPr>
            <w:rtl/>
            <w:cs/>
            <w:lang w:val="ar_AE" w:bidi="ar_AE"/>
          </w:rPr>
          <w:rPr>
            <w:color w:val="0000EE"/>
            <w:u w:val="single"/>
          </w:rPr>
          <w:t>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w:t>
      </w:r>
      <w:r>
        <w:rPr>
          <w:rtl/>
          <w:cs/>
          <w:lang w:val="ar_AE" w:bidi="ar_AE"/>
        </w:rPr>
        <w:t>؛</w:t>
      </w:r>
      <w:r>
        <w:rPr>
          <w:rtl/>
          <w:cs/>
          <w:lang w:val="ar_AE" w:bidi="ar_AE"/>
        </w:rPr>
        <w:t xml:space="preserve"> اليهودية</w:t>
      </w:r>
      <w:r>
        <w:rPr>
          <w:rtl/>
          <w:cs/>
          <w:lang w:val="ar_AE" w:bidi="ar_AE"/>
        </w:rPr>
        <w:t xml:space="preserve">؛ </w:t>
      </w:r>
      <w:r>
        <w:rPr>
          <w:rtl/>
          <w:cs/>
          <w:lang w:val="ar_AE" w:bidi="ar_AE"/>
        </w:rPr>
        <w:t>الصدوقيون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rtl/>
          <w:cs/>
          <w:lang w:val="ar_AE" w:bidi="ar_AE"/>
        </w:rPr>
        <w:t xml:space="preserve">عيد يهودي مهم للاحتفال بفداء بني إسرائيل من أرض مصر. انظر </w:t>
      </w:r>
      <w:r>
        <w:rPr>
          <w:rtl/>
          <w:cs/>
          <w:lang w:val="ar_AE" w:bidi="ar_AE"/>
        </w:rPr>
        <w:t>الأعياد والاحتفالات في إسرائيل</w:t>
      </w:r>
      <w:r>
        <w:rPr>
          <w:rtl/>
          <w:cs/>
          <w:lang w:val="ar_AE" w:bidi="ar_AE"/>
        </w:rPr>
        <w:t xml:space="preserve">؛ </w:t>
      </w:r>
      <w:r>
        <w:rPr>
          <w:rtl/>
          <w:cs/>
          <w:lang w:val="ar_AE" w:bidi="ar_AE"/>
        </w:rPr>
        <w:t>دلالة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الْفُوتِيّ</w:t>
      </w:r>
      <w:r>
        <w:rPr>
          <w:rtl/>
          <w:cs/>
          <w:lang w:val="ar_AE" w:bidi="ar_AE"/>
        </w:rPr>
      </w:r>
    </w:p>
    <w:p>
      <w:pPr>
        <w:pStyle w:val="Heading2"/>
        <w:bidi/>
      </w:pPr>
      <w:r>
        <w:rPr>
          <w:b/>
          <w:rtl/>
          <w:cs/>
          <w:lang w:val="ar_AE" w:bidi="ar_AE"/>
        </w:rPr>
        <w:t>الْفُوتِيّ</w:t>
      </w:r>
    </w:p>
    <w:p>
      <w:pPr>
        <w:bidi/>
      </w:pPr>
      <w:r>
        <w:rPr>
          <w:rtl/>
          <w:cs/>
          <w:lang w:val="ar_AE" w:bidi="ar_AE"/>
        </w:rPr>
      </w:r>
      <w:r>
        <w:rPr>
          <w:rtl/>
          <w:cs/>
          <w:lang w:val="ar_AE" w:bidi="ar_AE"/>
        </w:rPr>
        <w:t xml:space="preserve">عشيرة في سبط يهوذا من قرية يعاريم، وهي مذكورة فقط في </w:t>
      </w:r>
      <w:hyperlink r:id="rId46">
        <w:r>
          <w:rPr>
            <w:rtl/>
            <w:cs/>
            <w:lang w:val="ar_AE" w:bidi="ar_AE"/>
          </w:rPr>
          <w:rPr>
            <w:color w:val="0000EE"/>
            <w:u w:val="single"/>
          </w:rPr>
          <w:t>1أخبار الأيام 2: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فادون</w:t>
      </w:r>
      <w:r>
        <w:rPr>
          <w:rtl/>
          <w:cs/>
          <w:lang w:val="ar_AE" w:bidi="ar_AE"/>
        </w:rPr>
      </w:r>
    </w:p>
    <w:p>
      <w:pPr>
        <w:bidi/>
      </w:pPr>
      <w:r>
        <w:rPr>
          <w:rtl/>
          <w:cs/>
          <w:lang w:val="ar_AE" w:bidi="ar_AE"/>
        </w:rPr>
      </w:r>
      <w:r>
        <w:rPr>
          <w:rtl/>
          <w:cs/>
          <w:lang w:val="ar_AE" w:bidi="ar_AE"/>
        </w:rPr>
        <w:t>الجد الأكبر لعائلة من خدام الهيكل الذين عادوا مع زربابل إلى فلسطين بعد السبي البابلي (</w:t>
      </w:r>
      <w:hyperlink r:id="rId47">
        <w:r>
          <w:rPr>
            <w:rtl/>
            <w:cs/>
            <w:lang w:val="ar_AE" w:bidi="ar_AE"/>
          </w:rPr>
          <w:rPr>
            <w:color w:val="0000EE"/>
            <w:u w:val="single"/>
          </w:rPr>
          <w:t>عز 2:44</w:t>
        </w:r>
      </w:hyperlink>
      <w:r>
        <w:rPr>
          <w:rtl/>
          <w:cs/>
          <w:lang w:val="ar_AE" w:bidi="ar_AE"/>
        </w:rPr>
        <w:t xml:space="preserve">؛ </w:t>
      </w:r>
      <w:hyperlink r:id="rId48">
        <w:r>
          <w:rPr>
            <w:rtl/>
            <w:cs/>
            <w:lang w:val="ar_AE" w:bidi="ar_AE"/>
          </w:rPr>
          <w:rPr>
            <w:color w:val="0000EE"/>
            <w:u w:val="single"/>
          </w:rPr>
          <w:t>نح 7:47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فادي، فداء</w:t>
      </w:r>
      <w:r>
        <w:rPr>
          <w:rtl/>
          <w:cs/>
          <w:lang w:val="ar_AE" w:bidi="ar_AE"/>
        </w:rPr>
      </w:r>
    </w:p>
    <w:p>
      <w:pPr>
        <w:bidi/>
      </w:pPr>
      <w:r>
        <w:rPr>
          <w:rtl/>
          <w:cs/>
          <w:lang w:val="ar_AE" w:bidi="ar_AE"/>
        </w:rPr>
      </w:r>
      <w:r>
        <w:rPr>
          <w:rtl/>
          <w:cs/>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rtl/>
          <w:cs/>
          <w:lang w:val="ar_AE" w:bidi="ar_AE"/>
        </w:rPr>
        <w:t>كلمات من العهد القديم والعهد الجديد</w:t>
      </w:r>
    </w:p>
    <w:p>
      <w:pPr>
        <w:bidi/>
      </w:pPr>
      <w:r>
        <w:rPr>
          <w:rtl/>
          <w:cs/>
          <w:lang w:val="ar_AE" w:bidi="ar_AE"/>
        </w:rPr>
      </w:r>
      <w:r>
        <w:rPr>
          <w:rtl/>
          <w:cs/>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rtl/>
          <w:cs/>
          <w:lang w:val="ar_AE" w:bidi="ar_AE"/>
        </w:rPr>
      </w:r>
      <w:r>
        <w:rPr>
          <w:rtl/>
          <w:cs/>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rtl/>
            <w:cs/>
            <w:lang w:val="ar_AE" w:bidi="ar_AE"/>
          </w:rPr>
          <w:rPr>
            <w:color w:val="0000EE"/>
            <w:u w:val="single"/>
          </w:rPr>
          <w:t>خروج ١٣: ١٣</w:t>
        </w:r>
      </w:hyperlink>
      <w:r>
        <w:rPr>
          <w:rtl/>
          <w:cs/>
          <w:lang w:val="ar_AE" w:bidi="ar_AE"/>
        </w:rPr>
        <w:t xml:space="preserve">؛ </w:t>
      </w:r>
      <w:hyperlink r:id="rId50">
        <w:r>
          <w:rPr>
            <w:rtl/>
            <w:cs/>
            <w:lang w:val="ar_AE" w:bidi="ar_AE"/>
          </w:rPr>
          <w:rPr>
            <w:color w:val="0000EE"/>
            <w:u w:val="single"/>
          </w:rPr>
          <w:t>٣٤: ٢٠</w:t>
        </w:r>
      </w:hyperlink>
      <w:r>
        <w:rPr>
          <w:rtl/>
          <w:cs/>
          <w:lang w:val="ar_AE" w:bidi="ar_AE"/>
        </w:rPr>
        <w:t>). ولكن الشريعة لم تسمح قط بقتل إنسان في مثل هذه الحالات، بل ألزمت بفدائه على وجه الدوام، دون استثناء.</w:t>
        <w:br/>
      </w:r>
      <w:r>
        <w:rPr>
          <w:rtl/>
          <w:cs/>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rtl/>
            <w:cs/>
            <w:lang w:val="ar_AE" w:bidi="ar_AE"/>
          </w:rPr>
          <w:rPr>
            <w:color w:val="0000EE"/>
            <w:u w:val="single"/>
          </w:rPr>
          <w:t>خروج ٢١: ٨</w:t>
        </w:r>
      </w:hyperlink>
      <w:r>
        <w:rPr>
          <w:rtl/>
          <w:cs/>
          <w:lang w:val="ar_AE" w:bidi="ar_AE"/>
        </w:rPr>
        <w:t xml:space="preserve">؛ </w:t>
      </w:r>
      <w:hyperlink r:id="rId52">
        <w:r>
          <w:rPr>
            <w:rtl/>
            <w:cs/>
            <w:lang w:val="ar_AE" w:bidi="ar_AE"/>
          </w:rPr>
          <w:rPr>
            <w:color w:val="0000EE"/>
            <w:u w:val="single"/>
          </w:rPr>
          <w:t>أيوب ٦: ٢٣</w:t>
        </w:r>
      </w:hyperlink>
      <w:r>
        <w:rPr>
          <w:rtl/>
          <w:cs/>
          <w:lang w:val="ar_AE" w:bidi="ar_AE"/>
        </w:rPr>
        <w:t>).</w:t>
      </w:r>
    </w:p>
    <w:p>
      <w:pPr>
        <w:bidi/>
      </w:pPr>
      <w:r>
        <w:rPr>
          <w:rtl/>
          <w:cs/>
          <w:lang w:val="ar_AE" w:bidi="ar_AE"/>
        </w:rPr>
      </w:r>
      <w:r>
        <w:rPr>
          <w:rtl/>
          <w:cs/>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rtl/>
            <w:cs/>
            <w:lang w:val="ar_AE" w:bidi="ar_AE"/>
          </w:rPr>
          <w:rPr>
            <w:color w:val="0000EE"/>
            <w:u w:val="single"/>
          </w:rPr>
          <w:t>خروج ١٣: ١٣</w:t>
        </w:r>
      </w:hyperlink>
      <w:r>
        <w:rPr>
          <w:rtl/>
          <w:cs/>
          <w:lang w:val="ar_AE" w:bidi="ar_AE"/>
        </w:rPr>
        <w:t xml:space="preserve">؛ </w:t>
      </w:r>
      <w:hyperlink r:id="rId50">
        <w:r>
          <w:rPr>
            <w:rtl/>
            <w:cs/>
            <w:lang w:val="ar_AE" w:bidi="ar_AE"/>
          </w:rPr>
          <w:rPr>
            <w:color w:val="0000EE"/>
            <w:u w:val="single"/>
          </w:rPr>
          <w:t>٣٤: ٢٠</w:t>
        </w:r>
      </w:hyperlink>
      <w:r>
        <w:rPr>
          <w:rtl/>
          <w:cs/>
          <w:lang w:val="ar_AE" w:bidi="ar_AE"/>
        </w:rPr>
        <w:t xml:space="preserve">؛ </w:t>
      </w:r>
      <w:hyperlink r:id="rId53">
        <w:r>
          <w:rPr>
            <w:rtl/>
            <w:cs/>
            <w:lang w:val="ar_AE" w:bidi="ar_AE"/>
          </w:rPr>
          <w:rPr>
            <w:color w:val="0000EE"/>
            <w:u w:val="single"/>
          </w:rPr>
          <w:t>عدد ١٨: ١٥، ١٦</w:t>
        </w:r>
      </w:hyperlink>
      <w:r>
        <w:rPr>
          <w:rtl/>
          <w:cs/>
          <w:lang w:val="ar_AE" w:bidi="ar_AE"/>
        </w:rPr>
        <w:t>). عند افتداء الابن البِكر، تم تقديم حيوان ما بديلًا عنه، في حين أنه دُفِعَ مبلغ مالي لاحقًا (</w:t>
      </w:r>
      <w:hyperlink r:id="rId54">
        <w:r>
          <w:rPr>
            <w:rtl/>
            <w:cs/>
            <w:lang w:val="ar_AE" w:bidi="ar_AE"/>
          </w:rPr>
          <w:rPr>
            <w:color w:val="0000EE"/>
            <w:u w:val="single"/>
          </w:rPr>
          <w:t>عدد ١٨: ١٦</w:t>
        </w:r>
      </w:hyperlink>
      <w:r>
        <w:rPr>
          <w:rtl/>
          <w:cs/>
          <w:lang w:val="ar_AE" w:bidi="ar_AE"/>
        </w:rPr>
        <w:t>).</w:t>
      </w:r>
    </w:p>
    <w:p>
      <w:pPr>
        <w:bidi/>
      </w:pPr>
      <w:r>
        <w:rPr>
          <w:rtl/>
          <w:cs/>
          <w:lang w:val="ar_AE" w:bidi="ar_AE"/>
        </w:rPr>
      </w:r>
      <w:r>
        <w:rPr>
          <w:rtl/>
          <w:cs/>
          <w:lang w:val="ar_AE" w:bidi="ar_AE"/>
        </w:rPr>
        <w:t>إن التعبير الثاني المُستخدَم هو الجذر العبري "جَآل" (ga’al)</w:t>
      </w:r>
      <w:r>
        <w:rPr>
          <w:i/>
          <w:rtl/>
          <w:cs/>
          <w:lang w:val="ar_AE" w:bidi="ar_AE"/>
        </w:rPr>
        <w:t>،</w:t>
      </w:r>
      <w:r>
        <w:rPr>
          <w:rtl/>
          <w:cs/>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rtl/>
          <w:cs/>
          <w:lang w:val="ar_AE" w:bidi="ar_AE"/>
        </w:rPr>
      </w:r>
      <w:r>
        <w:rPr>
          <w:rtl/>
          <w:cs/>
          <w:lang w:val="ar_AE" w:bidi="ar_AE"/>
        </w:rPr>
        <w:t>أن إن أي إسرائيلي أُجبرَ على بيع نفسه عبدًا لكي يُسدد ديونه يُمكن أن يَفديه قريبه أو يُمكنه حتى أن يَفدي نفسه (</w:t>
      </w:r>
      <w:hyperlink r:id="rId55">
        <w:r>
          <w:rPr>
            <w:rtl/>
            <w:cs/>
            <w:lang w:val="ar_AE" w:bidi="ar_AE"/>
          </w:rPr>
          <w:rPr>
            <w:color w:val="0000EE"/>
            <w:u w:val="single"/>
          </w:rPr>
          <w:t>لاويين ٢٥: ٤٧–٤٩</w:t>
        </w:r>
      </w:hyperlink>
      <w:r>
        <w:rPr>
          <w:rtl/>
          <w:cs/>
          <w:lang w:val="ar_AE" w:bidi="ar_AE"/>
        </w:rPr>
        <w:t>). كذلك يمكن أن تُفدى الأرض بنفس الطريقة (</w:t>
      </w:r>
      <w:hyperlink r:id="rId56">
        <w:r>
          <w:rPr>
            <w:rtl/>
            <w:cs/>
            <w:lang w:val="ar_AE" w:bidi="ar_AE"/>
          </w:rPr>
          <w:rPr>
            <w:color w:val="0000EE"/>
            <w:u w:val="single"/>
          </w:rPr>
          <w:t>٢٥: ٢٥–٢٨</w:t>
        </w:r>
      </w:hyperlink>
      <w:r>
        <w:rPr>
          <w:rtl/>
          <w:cs/>
          <w:lang w:val="ar_AE" w:bidi="ar_AE"/>
        </w:rPr>
        <w:t xml:space="preserve">؛ </w:t>
      </w:r>
      <w:hyperlink r:id="rId57">
        <w:r>
          <w:rPr>
            <w:rtl/>
            <w:cs/>
            <w:lang w:val="ar_AE" w:bidi="ar_AE"/>
          </w:rPr>
          <w:rPr>
            <w:color w:val="0000EE"/>
            <w:u w:val="single"/>
          </w:rPr>
          <w:t>إرميا ٣٢: ٦–٩</w:t>
        </w:r>
      </w:hyperlink>
      <w:r>
        <w:rPr>
          <w:rtl/>
          <w:cs/>
          <w:lang w:val="ar_AE" w:bidi="ar_AE"/>
        </w:rPr>
        <w:t>).</w:t>
      </w:r>
    </w:p>
    <w:p>
      <w:pPr>
        <w:bidi/>
      </w:pPr>
      <w:r>
        <w:rPr>
          <w:rtl/>
          <w:cs/>
          <w:lang w:val="ar_AE" w:bidi="ar_AE"/>
        </w:rPr>
      </w:r>
      <w:r>
        <w:rPr>
          <w:rtl/>
          <w:cs/>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rtl/>
            <w:cs/>
            <w:lang w:val="ar_AE" w:bidi="ar_AE"/>
          </w:rPr>
          <w:rPr>
            <w:color w:val="0000EE"/>
            <w:u w:val="single"/>
          </w:rPr>
          <w:t>راعوث ٣: ١٣</w:t>
        </w:r>
      </w:hyperlink>
      <w:r>
        <w:rPr>
          <w:rtl/>
          <w:cs/>
          <w:lang w:val="ar_AE" w:bidi="ar_AE"/>
        </w:rPr>
        <w:t xml:space="preserve">؛ </w:t>
      </w:r>
      <w:hyperlink r:id="rId59">
        <w:r>
          <w:rPr>
            <w:rtl/>
            <w:cs/>
            <w:lang w:val="ar_AE" w:bidi="ar_AE"/>
          </w:rPr>
          <w:rPr>
            <w:color w:val="0000EE"/>
            <w:u w:val="single"/>
          </w:rPr>
          <w:t>٤: ١–٦</w:t>
        </w:r>
      </w:hyperlink>
      <w:r>
        <w:rPr>
          <w:rtl/>
          <w:cs/>
          <w:lang w:val="ar_AE" w:bidi="ar_AE"/>
        </w:rPr>
        <w:t>).</w:t>
      </w:r>
    </w:p>
    <w:p>
      <w:pPr>
        <w:bidi/>
      </w:pPr>
      <w:r>
        <w:rPr>
          <w:rtl/>
          <w:cs/>
          <w:lang w:val="ar_AE" w:bidi="ar_AE"/>
        </w:rPr>
      </w:r>
      <w:r>
        <w:rPr>
          <w:rtl/>
          <w:cs/>
          <w:lang w:val="ar_AE" w:bidi="ar_AE"/>
        </w:rPr>
        <w:t>إن التعبير الثالث المستخدم في العبريَّة هو الفعل "</w:t>
      </w:r>
      <w:r>
        <w:rPr>
          <w:i/>
          <w:rtl/>
          <w:cs/>
          <w:lang w:val="ar_AE" w:bidi="ar_AE"/>
        </w:rPr>
        <w:t>كافار</w:t>
      </w:r>
      <w:r>
        <w:rPr>
          <w:rtl/>
          <w:cs/>
          <w:lang w:val="ar_AE" w:bidi="ar_AE"/>
        </w:rPr>
        <w:t>"، بمعنى "يُغطي." من هذا الجذر تأتي التعابير التي تعني تغطية الخطيَّة، أو يُكفِّر، أو يَسترضي. إن الاسم المشتق من الفعل، "كوفر" (kopher)</w:t>
      </w:r>
      <w:r>
        <w:rPr>
          <w:i/>
          <w:rtl/>
          <w:cs/>
          <w:lang w:val="ar_AE" w:bidi="ar_AE"/>
        </w:rPr>
        <w:t>،</w:t>
      </w:r>
      <w:r>
        <w:rPr>
          <w:rtl/>
          <w:cs/>
          <w:lang w:val="ar_AE" w:bidi="ar_AE"/>
        </w:rPr>
        <w:t xml:space="preserve"> يعني الثمن المدفوع لتغطية الخطيَّة، عندما يُستخدَم المصطلح بالمعنى الديني.</w:t>
      </w:r>
    </w:p>
    <w:p>
      <w:pPr>
        <w:bidi/>
      </w:pPr>
      <w:r>
        <w:rPr>
          <w:rtl/>
          <w:cs/>
          <w:lang w:val="ar_AE" w:bidi="ar_AE"/>
        </w:rPr>
      </w:r>
      <w:r>
        <w:rPr>
          <w:rtl/>
          <w:cs/>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rtl/>
            <w:cs/>
            <w:lang w:val="ar_AE" w:bidi="ar_AE"/>
          </w:rPr>
          <w:rPr>
            <w:color w:val="0000EE"/>
            <w:u w:val="single"/>
          </w:rPr>
          <w:t>خروج ٢١: ٢٨–٣٢</w:t>
        </w:r>
      </w:hyperlink>
      <w:r>
        <w:rPr>
          <w:rtl/>
          <w:cs/>
          <w:lang w:val="ar_AE" w:bidi="ar_AE"/>
        </w:rPr>
        <w:t>).</w:t>
      </w:r>
    </w:p>
    <w:p>
      <w:pPr>
        <w:bidi/>
      </w:pPr>
      <w:r>
        <w:rPr>
          <w:rtl/>
          <w:cs/>
          <w:lang w:val="ar_AE" w:bidi="ar_AE"/>
        </w:rPr>
      </w:r>
      <w:r>
        <w:rPr>
          <w:rtl/>
          <w:cs/>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rtl/>
          <w:cs/>
          <w:lang w:val="ar_AE" w:bidi="ar_AE"/>
        </w:rPr>
        <w:t>lutroō</w:t>
      </w:r>
      <w:r>
        <w:rPr>
          <w:rtl/>
          <w:cs/>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rtl/>
          <w:cs/>
          <w:lang w:val="ar_AE" w:bidi="ar_AE"/>
        </w:rPr>
        <w:t>الله بصفته الفادي</w:t>
      </w:r>
    </w:p>
    <w:p>
      <w:pPr>
        <w:bidi/>
      </w:pPr>
      <w:r>
        <w:rPr>
          <w:rtl/>
          <w:cs/>
          <w:lang w:val="ar_AE" w:bidi="ar_AE"/>
        </w:rPr>
      </w:r>
      <w:r>
        <w:rPr>
          <w:rtl/>
          <w:cs/>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rtl/>
            <w:cs/>
            <w:lang w:val="ar_AE" w:bidi="ar_AE"/>
          </w:rPr>
          <w:rPr>
            <w:color w:val="0000EE"/>
            <w:u w:val="single"/>
          </w:rPr>
          <w:t>خروج ٦: ٦</w:t>
        </w:r>
      </w:hyperlink>
      <w:r>
        <w:rPr>
          <w:rtl/>
          <w:cs/>
          <w:lang w:val="ar_AE" w:bidi="ar_AE"/>
        </w:rPr>
        <w:t xml:space="preserve">؛ </w:t>
      </w:r>
      <w:hyperlink r:id="rId62">
        <w:r>
          <w:rPr>
            <w:rtl/>
            <w:cs/>
            <w:lang w:val="ar_AE" w:bidi="ar_AE"/>
          </w:rPr>
          <w:rPr>
            <w:color w:val="0000EE"/>
            <w:u w:val="single"/>
          </w:rPr>
          <w:t>تثنية ١٥: ١٥</w:t>
        </w:r>
      </w:hyperlink>
      <w:r>
        <w:rPr>
          <w:rtl/>
          <w:cs/>
          <w:lang w:val="ar_AE" w:bidi="ar_AE"/>
        </w:rPr>
        <w:t>).</w:t>
      </w:r>
    </w:p>
    <w:p>
      <w:pPr>
        <w:bidi/>
      </w:pPr>
      <w:r>
        <w:rPr>
          <w:rtl/>
          <w:cs/>
          <w:lang w:val="ar_AE" w:bidi="ar_AE"/>
        </w:rPr>
      </w:r>
      <w:r>
        <w:rPr>
          <w:rtl/>
          <w:cs/>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rtl/>
            <w:cs/>
            <w:lang w:val="ar_AE" w:bidi="ar_AE"/>
          </w:rPr>
          <w:rPr>
            <w:color w:val="0000EE"/>
            <w:u w:val="single"/>
          </w:rPr>
          <w:t>خروج ٦: ٦</w:t>
        </w:r>
      </w:hyperlink>
      <w:r>
        <w:rPr>
          <w:rtl/>
          <w:cs/>
          <w:lang w:val="ar_AE" w:bidi="ar_AE"/>
        </w:rPr>
        <w:t xml:space="preserve">؛ راجع </w:t>
      </w:r>
      <w:hyperlink r:id="rId62">
        <w:r>
          <w:rPr>
            <w:rtl/>
            <w:cs/>
            <w:lang w:val="ar_AE" w:bidi="ar_AE"/>
          </w:rPr>
          <w:rPr>
            <w:color w:val="0000EE"/>
            <w:u w:val="single"/>
          </w:rPr>
          <w:t>تثنية ١٥: ١٥</w:t>
        </w:r>
      </w:hyperlink>
      <w:r>
        <w:rPr>
          <w:rtl/>
          <w:cs/>
          <w:lang w:val="ar_AE" w:bidi="ar_AE"/>
        </w:rPr>
        <w:t xml:space="preserve">). تُقدَّم الفكرة نفسها في أوقات احتياج وإنقاذ أخرى، مثل وقت السبي. الله هو منقذ الأُمَّة (على سبيل المثال، </w:t>
      </w:r>
      <w:hyperlink r:id="rId63">
        <w:r>
          <w:rPr>
            <w:rtl/>
            <w:cs/>
            <w:lang w:val="ar_AE" w:bidi="ar_AE"/>
          </w:rPr>
          <w:rPr>
            <w:color w:val="0000EE"/>
            <w:u w:val="single"/>
          </w:rPr>
          <w:t>إشعياء ٢٩: ٢٢</w:t>
        </w:r>
      </w:hyperlink>
      <w:r>
        <w:rPr>
          <w:rtl/>
          <w:cs/>
          <w:lang w:val="ar_AE" w:bidi="ar_AE"/>
        </w:rPr>
        <w:t xml:space="preserve">؛ </w:t>
      </w:r>
      <w:hyperlink r:id="rId64">
        <w:r>
          <w:rPr>
            <w:rtl/>
            <w:cs/>
            <w:lang w:val="ar_AE" w:bidi="ar_AE"/>
          </w:rPr>
          <w:rPr>
            <w:color w:val="0000EE"/>
            <w:u w:val="single"/>
          </w:rPr>
          <w:t>٣٥: ١٠</w:t>
        </w:r>
      </w:hyperlink>
      <w:r>
        <w:rPr>
          <w:rtl/>
          <w:cs/>
          <w:lang w:val="ar_AE" w:bidi="ar_AE"/>
        </w:rPr>
        <w:t xml:space="preserve">؛ </w:t>
      </w:r>
      <w:hyperlink r:id="rId65">
        <w:r>
          <w:rPr>
            <w:rtl/>
            <w:cs/>
            <w:lang w:val="ar_AE" w:bidi="ar_AE"/>
          </w:rPr>
          <w:rPr>
            <w:color w:val="0000EE"/>
            <w:u w:val="single"/>
          </w:rPr>
          <w:t>٤٣: ١</w:t>
        </w:r>
      </w:hyperlink>
      <w:r>
        <w:rPr>
          <w:rtl/>
          <w:cs/>
          <w:lang w:val="ar_AE" w:bidi="ar_AE"/>
        </w:rPr>
        <w:t xml:space="preserve">؛ </w:t>
      </w:r>
      <w:hyperlink r:id="rId66">
        <w:r>
          <w:rPr>
            <w:rtl/>
            <w:cs/>
            <w:lang w:val="ar_AE" w:bidi="ar_AE"/>
          </w:rPr>
          <w:rPr>
            <w:color w:val="0000EE"/>
            <w:u w:val="single"/>
          </w:rPr>
          <w:t>٤٤: ٢٢</w:t>
        </w:r>
      </w:hyperlink>
      <w:r>
        <w:rPr>
          <w:rtl/>
          <w:cs/>
          <w:lang w:val="ar_AE" w:bidi="ar_AE"/>
        </w:rPr>
        <w:t xml:space="preserve">؛ </w:t>
      </w:r>
      <w:hyperlink r:id="rId67">
        <w:r>
          <w:rPr>
            <w:rtl/>
            <w:cs/>
            <w:lang w:val="ar_AE" w:bidi="ar_AE"/>
          </w:rPr>
          <w:rPr>
            <w:color w:val="0000EE"/>
            <w:u w:val="single"/>
          </w:rPr>
          <w:t>إرميا ٣١: ١١</w:t>
        </w:r>
      </w:hyperlink>
      <w:r>
        <w:rPr>
          <w:rtl/>
          <w:cs/>
          <w:lang w:val="ar_AE" w:bidi="ar_AE"/>
        </w:rPr>
        <w:t>).</w:t>
      </w:r>
    </w:p>
    <w:p>
      <w:pPr>
        <w:bidi/>
      </w:pPr>
      <w:r>
        <w:rPr>
          <w:rtl/>
          <w:cs/>
          <w:lang w:val="ar_AE" w:bidi="ar_AE"/>
        </w:rPr>
      </w:r>
      <w:r>
        <w:rPr>
          <w:rtl/>
          <w:cs/>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rtl/>
            <w:cs/>
            <w:lang w:val="ar_AE" w:bidi="ar_AE"/>
          </w:rPr>
          <w:rPr>
            <w:color w:val="0000EE"/>
            <w:u w:val="single"/>
          </w:rPr>
          <w:t>إشعياء ٥٢: ٣</w:t>
        </w:r>
      </w:hyperlink>
      <w:r>
        <w:rPr>
          <w:rtl/>
          <w:cs/>
          <w:lang w:val="ar_AE" w:bidi="ar_AE"/>
        </w:rPr>
        <w:t>). عندما أطلقَ كورش سراحَ الشعب، كان ذلك أيضًا فداءً بدون دفع ثمن (</w:t>
      </w:r>
      <w:hyperlink r:id="rId69">
        <w:r>
          <w:rPr>
            <w:rtl/>
            <w:cs/>
            <w:lang w:val="ar_AE" w:bidi="ar_AE"/>
          </w:rPr>
          <w:rPr>
            <w:color w:val="0000EE"/>
            <w:u w:val="single"/>
          </w:rPr>
          <w:t>٤٥: ١٣</w:t>
        </w:r>
      </w:hyperlink>
      <w:r>
        <w:rPr>
          <w:rtl/>
          <w:cs/>
          <w:lang w:val="ar_AE" w:bidi="ar_AE"/>
        </w:rPr>
        <w:t>).</w:t>
      </w:r>
    </w:p>
    <w:p>
      <w:pPr>
        <w:bidi/>
      </w:pPr>
      <w:r>
        <w:rPr>
          <w:rtl/>
          <w:cs/>
          <w:lang w:val="ar_AE" w:bidi="ar_AE"/>
        </w:rPr>
      </w:r>
      <w:r>
        <w:rPr>
          <w:rtl/>
          <w:cs/>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rtl/>
          <w:cs/>
          <w:lang w:val="ar_AE" w:bidi="ar_AE"/>
        </w:rPr>
        <w:t>الفداء والمسيَّا</w:t>
      </w:r>
    </w:p>
    <w:p>
      <w:pPr>
        <w:bidi/>
      </w:pPr>
      <w:r>
        <w:rPr>
          <w:rtl/>
          <w:cs/>
          <w:lang w:val="ar_AE" w:bidi="ar_AE"/>
        </w:rPr>
      </w:r>
      <w:r>
        <w:rPr>
          <w:rtl/>
          <w:cs/>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rtl/>
            <w:cs/>
            <w:lang w:val="ar_AE" w:bidi="ar_AE"/>
          </w:rPr>
          <w:rPr>
            <w:color w:val="0000EE"/>
            <w:u w:val="single"/>
          </w:rPr>
          <w:t>إشعياء ٩: ١–٦</w:t>
        </w:r>
      </w:hyperlink>
      <w:r>
        <w:rPr>
          <w:rtl/>
          <w:cs/>
          <w:lang w:val="ar_AE" w:bidi="ar_AE"/>
        </w:rPr>
        <w:t xml:space="preserve">؛ </w:t>
      </w:r>
      <w:hyperlink r:id="rId71">
        <w:r>
          <w:rPr>
            <w:rtl/>
            <w:cs/>
            <w:lang w:val="ar_AE" w:bidi="ar_AE"/>
          </w:rPr>
          <w:rPr>
            <w:color w:val="0000EE"/>
            <w:u w:val="single"/>
          </w:rPr>
          <w:t>١١: ١–٩</w:t>
        </w:r>
      </w:hyperlink>
      <w:r>
        <w:rPr>
          <w:rtl/>
          <w:cs/>
          <w:lang w:val="ar_AE" w:bidi="ar_AE"/>
        </w:rPr>
        <w:t xml:space="preserve">؛ </w:t>
      </w:r>
      <w:hyperlink r:id="rId72">
        <w:r>
          <w:rPr>
            <w:rtl/>
            <w:cs/>
            <w:lang w:val="ar_AE" w:bidi="ar_AE"/>
          </w:rPr>
          <w:rPr>
            <w:color w:val="0000EE"/>
            <w:u w:val="single"/>
          </w:rPr>
          <w:t>إرميا ٢٣: ٥، ٦</w:t>
        </w:r>
      </w:hyperlink>
      <w:r>
        <w:rPr>
          <w:rtl/>
          <w:cs/>
          <w:lang w:val="ar_AE" w:bidi="ar_AE"/>
        </w:rPr>
        <w:t>).</w:t>
      </w:r>
    </w:p>
    <w:p>
      <w:pPr>
        <w:bidi/>
      </w:pPr>
      <w:r>
        <w:rPr>
          <w:rtl/>
          <w:cs/>
          <w:lang w:val="ar_AE" w:bidi="ar_AE"/>
        </w:rPr>
      </w:r>
      <w:r>
        <w:rPr>
          <w:rtl/>
          <w:cs/>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rtl/>
          <w:cs/>
          <w:lang w:val="ar_AE" w:bidi="ar_AE"/>
        </w:rPr>
      </w:r>
      <w:r>
        <w:rPr>
          <w:rtl/>
          <w:cs/>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rtl/>
            <w:cs/>
            <w:lang w:val="ar_AE" w:bidi="ar_AE"/>
          </w:rPr>
          <w:rPr>
            <w:color w:val="0000EE"/>
            <w:u w:val="single"/>
          </w:rPr>
          <w:t>متى ٣: ١٢</w:t>
        </w:r>
      </w:hyperlink>
      <w:r>
        <w:rPr>
          <w:rtl/>
          <w:cs/>
          <w:lang w:val="ar_AE" w:bidi="ar_AE"/>
        </w:rPr>
        <w:t>)، ومن ثمَّ، مسيَّا إسرائيل. إن يسوع، ابن الإنسان، جاء ليَبذل نفسه فديةً عن كثيرين (</w:t>
      </w:r>
      <w:hyperlink r:id="rId74">
        <w:r>
          <w:rPr>
            <w:rtl/>
            <w:cs/>
            <w:lang w:val="ar_AE" w:bidi="ar_AE"/>
          </w:rPr>
          <w:rPr>
            <w:color w:val="0000EE"/>
            <w:u w:val="single"/>
          </w:rPr>
          <w:t>متى ٢٠: ٢٨</w:t>
        </w:r>
      </w:hyperlink>
      <w:r>
        <w:rPr>
          <w:rtl/>
          <w:cs/>
          <w:lang w:val="ar_AE" w:bidi="ar_AE"/>
        </w:rPr>
        <w:t xml:space="preserve">؛ </w:t>
      </w:r>
      <w:hyperlink r:id="rId75">
        <w:r>
          <w:rPr>
            <w:rtl/>
            <w:cs/>
            <w:lang w:val="ar_AE" w:bidi="ar_AE"/>
          </w:rPr>
          <w:rPr>
            <w:color w:val="0000EE"/>
            <w:u w:val="single"/>
          </w:rPr>
          <w:t>مرقس ١٠: ٤٥</w:t>
        </w:r>
      </w:hyperlink>
      <w:r>
        <w:rPr>
          <w:rtl/>
          <w:cs/>
          <w:lang w:val="ar_AE" w:bidi="ar_AE"/>
        </w:rPr>
        <w:t>). كان عمل المسيَّا نيابي وبَدلي.</w:t>
      </w:r>
    </w:p>
    <w:p>
      <w:pPr>
        <w:bidi/>
      </w:pPr>
      <w:r>
        <w:rPr>
          <w:rtl/>
          <w:cs/>
          <w:lang w:val="ar_AE" w:bidi="ar_AE"/>
        </w:rPr>
      </w:r>
      <w:r>
        <w:rPr>
          <w:rtl/>
          <w:cs/>
          <w:lang w:val="ar_AE" w:bidi="ar_AE"/>
        </w:rPr>
        <w:t>تَرِد نفس الفكرة بشكلٍ خاص في كتابات بولس. إن المسيح هو ذبيحة خطيَّة مُقدَّمة إلى الآب (</w:t>
      </w:r>
      <w:hyperlink r:id="rId76">
        <w:r>
          <w:rPr>
            <w:rtl/>
            <w:cs/>
            <w:lang w:val="ar_AE" w:bidi="ar_AE"/>
          </w:rPr>
          <w:rPr>
            <w:color w:val="0000EE"/>
            <w:u w:val="single"/>
          </w:rPr>
          <w:t>رومية ٣: ٢٥</w:t>
        </w:r>
      </w:hyperlink>
      <w:r>
        <w:rPr>
          <w:rtl/>
          <w:cs/>
          <w:lang w:val="ar_AE" w:bidi="ar_AE"/>
        </w:rPr>
        <w:t>). تحقَّقَ الفداء بتقديم حياته (</w:t>
      </w:r>
      <w:hyperlink r:id="rId77">
        <w:r>
          <w:rPr>
            <w:rtl/>
            <w:cs/>
            <w:lang w:val="ar_AE" w:bidi="ar_AE"/>
          </w:rPr>
          <w:rPr>
            <w:color w:val="0000EE"/>
            <w:u w:val="single"/>
          </w:rPr>
          <w:t>أعمال الرسل ٢٠: ٢٨</w:t>
        </w:r>
      </w:hyperlink>
      <w:r>
        <w:rPr>
          <w:rtl/>
          <w:cs/>
          <w:lang w:val="ar_AE" w:bidi="ar_AE"/>
        </w:rPr>
        <w:t>) من أجل شعب اقتناء (</w:t>
      </w:r>
      <w:hyperlink r:id="rId78">
        <w:r>
          <w:rPr>
            <w:rtl/>
            <w:cs/>
            <w:lang w:val="ar_AE" w:bidi="ar_AE"/>
          </w:rPr>
          <w:rPr>
            <w:color w:val="0000EE"/>
            <w:u w:val="single"/>
          </w:rPr>
          <w:t>١ بطرس ٢: ٩</w:t>
        </w:r>
      </w:hyperlink>
      <w:r>
        <w:rPr>
          <w:rtl/>
          <w:cs/>
          <w:lang w:val="ar_AE" w:bidi="ar_AE"/>
        </w:rPr>
        <w:t xml:space="preserve">؛ انظر أيضًا </w:t>
      </w:r>
      <w:hyperlink r:id="rId79">
        <w:r>
          <w:rPr>
            <w:rtl/>
            <w:cs/>
            <w:lang w:val="ar_AE" w:bidi="ar_AE"/>
          </w:rPr>
          <w:rPr>
            <w:color w:val="0000EE"/>
            <w:u w:val="single"/>
          </w:rPr>
          <w:t>١ كورنثوس ٧: ٢٢–٢٤</w:t>
        </w:r>
      </w:hyperlink>
      <w:r>
        <w:rPr>
          <w:rtl/>
          <w:cs/>
          <w:lang w:val="ar_AE" w:bidi="ar_AE"/>
        </w:rPr>
        <w:t xml:space="preserve">؛ </w:t>
      </w:r>
      <w:hyperlink r:id="rId80">
        <w:r>
          <w:rPr>
            <w:rtl/>
            <w:cs/>
            <w:lang w:val="ar_AE" w:bidi="ar_AE"/>
          </w:rPr>
          <w:rPr>
            <w:color w:val="0000EE"/>
            <w:u w:val="single"/>
          </w:rPr>
          <w:t>٢ كورنثوس ٥: ١٤–١٧</w:t>
        </w:r>
      </w:hyperlink>
      <w:r>
        <w:rPr>
          <w:rtl/>
          <w:cs/>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rtl/>
          <w:cs/>
          <w:lang w:val="ar_AE" w:bidi="ar_AE"/>
        </w:rPr>
      </w:r>
      <w:r>
        <w:rPr>
          <w:rtl/>
          <w:cs/>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rtl/>
          <w:cs/>
          <w:lang w:val="ar_AE" w:bidi="ar_AE"/>
        </w:rPr>
      </w:r>
      <w:r>
        <w:rPr>
          <w:rtl/>
          <w:cs/>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rtl/>
            <w:cs/>
            <w:lang w:val="ar_AE" w:bidi="ar_AE"/>
          </w:rPr>
          <w:rPr>
            <w:color w:val="0000EE"/>
            <w:u w:val="single"/>
          </w:rPr>
          <w:t>يوحنا ٣: ١٦</w:t>
        </w:r>
      </w:hyperlink>
      <w:r>
        <w:rPr>
          <w:rtl/>
          <w:cs/>
          <w:lang w:val="ar_AE" w:bidi="ar_AE"/>
        </w:rPr>
        <w:t>). مَن يُؤمن سيَتحرر من عُبوديَّة الخطيَّة وسيَجِد قبولًا مرة أخرى لدى إلهه الفادي.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فِدية</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فأر</w:t>
      </w:r>
      <w:r>
        <w:rPr>
          <w:rtl/>
          <w:cs/>
          <w:lang w:val="ar_AE" w:bidi="ar_AE"/>
        </w:rPr>
      </w:r>
    </w:p>
    <w:p>
      <w:pPr>
        <w:bidi/>
      </w:pPr>
      <w:r>
        <w:rPr>
          <w:rtl/>
          <w:cs/>
          <w:lang w:val="ar_AE" w:bidi="ar_AE"/>
        </w:rPr>
      </w:r>
      <w:r>
        <w:rPr>
          <w:rtl/>
          <w:cs/>
          <w:lang w:val="ar_AE" w:bidi="ar_AE"/>
        </w:rPr>
        <w:t>قارض صغير غير طاهر بحسب الناموس (</w:t>
      </w:r>
      <w:hyperlink r:id="rId82">
        <w:r>
          <w:rPr>
            <w:rtl/>
            <w:cs/>
            <w:lang w:val="ar_AE" w:bidi="ar_AE"/>
          </w:rPr>
          <w:rPr>
            <w:color w:val="0000EE"/>
            <w:u w:val="single"/>
          </w:rPr>
          <w:t>لاويين 11:29</w:t>
        </w:r>
      </w:hyperlink>
      <w:r>
        <w:rPr>
          <w:rtl/>
          <w:cs/>
          <w:lang w:val="ar_AE" w:bidi="ar_AE"/>
        </w:rPr>
        <w:t xml:space="preserve">). </w:t>
      </w:r>
      <w:r>
        <w:rPr>
          <w:b/>
          <w:rtl/>
          <w:cs/>
          <w:lang w:val="ar_AE" w:bidi="ar_AE"/>
        </w:rPr>
        <w:t xml:space="preserve">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فَارَان</w:t>
      </w:r>
      <w:r>
        <w:rPr>
          <w:rtl/>
          <w:cs/>
          <w:lang w:val="ar_AE" w:bidi="ar_AE"/>
        </w:rPr>
      </w:r>
    </w:p>
    <w:p>
      <w:pPr>
        <w:pStyle w:val="Heading2"/>
        <w:bidi/>
      </w:pPr>
      <w:r>
        <w:rPr>
          <w:rtl/>
          <w:cs/>
          <w:lang w:val="ar_AE" w:bidi="ar_AE"/>
        </w:rPr>
        <w:t>فَارَان</w:t>
      </w:r>
    </w:p>
    <w:p>
      <w:pPr>
        <w:bidi/>
      </w:pPr>
      <w:r>
        <w:rPr>
          <w:rtl/>
          <w:cs/>
          <w:lang w:val="ar_AE" w:bidi="ar_AE"/>
        </w:rPr>
      </w:r>
      <w:r>
        <w:rPr>
          <w:rtl/>
          <w:cs/>
          <w:lang w:val="ar_AE" w:bidi="ar_AE"/>
        </w:rPr>
        <w:t xml:space="preserve">هي منطقة صحراوية تقع في شمال شرق شبه جزيرة سيناء غرب وادي عَرَبَة (وادي الصدع). وتُعد مستوطنة قَادَش </w:t>
      </w:r>
      <w:r>
        <w:rPr>
          <w:rtl/>
          <w:cs/>
          <w:lang w:val="ar_AE" w:bidi="ar_AE"/>
        </w:rPr>
        <w:t>برنيع</w:t>
      </w:r>
      <w:r>
        <w:rPr>
          <w:rtl/>
          <w:cs/>
          <w:lang w:val="ar_AE" w:bidi="ar_AE"/>
        </w:rPr>
        <w:t xml:space="preserve"> أقصى حدودها الشّمالية. ويحدد بعض العلماء هَضْبَة التيه في وَسْط سيناء جزءًا من هذه البرية.</w:t>
      </w:r>
    </w:p>
    <w:p>
      <w:pPr>
        <w:bidi/>
      </w:pPr>
      <w:r>
        <w:rPr>
          <w:rtl/>
          <w:cs/>
          <w:lang w:val="ar_AE" w:bidi="ar_AE"/>
        </w:rPr>
      </w:r>
      <w:r>
        <w:rPr>
          <w:rtl/>
          <w:cs/>
          <w:lang w:val="ar_AE" w:bidi="ar_AE"/>
        </w:rPr>
        <w:t xml:space="preserve">برية فَارَانَ هي مساحة </w:t>
      </w:r>
      <w:r>
        <w:rPr>
          <w:rtl/>
          <w:cs/>
          <w:lang w:val="ar_AE" w:bidi="ar_AE"/>
        </w:rPr>
        <w:t>بُوْر و</w:t>
      </w:r>
      <w:r>
        <w:rPr>
          <w:rtl/>
          <w:cs/>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rtl/>
          <w:cs/>
          <w:lang w:val="ar_AE" w:bidi="ar_AE"/>
        </w:rPr>
      </w:r>
      <w:r>
        <w:rPr>
          <w:rtl/>
          <w:cs/>
          <w:lang w:val="ar_AE" w:bidi="ar_AE"/>
        </w:rPr>
        <w:t>أصبحت هذه البرية موطنًا لإسماعيل (</w:t>
      </w:r>
      <w:hyperlink r:id="rId83">
        <w:r>
          <w:rPr>
            <w:rtl/>
            <w:cs/>
            <w:lang w:val="ar_AE" w:bidi="ar_AE"/>
          </w:rPr>
          <w:rPr>
            <w:color w:val="0000EE"/>
            <w:u w:val="single"/>
          </w:rPr>
          <w:t>التكوين 21: 20–21</w:t>
        </w:r>
      </w:hyperlink>
      <w:r>
        <w:rPr>
          <w:rtl/>
          <w:cs/>
          <w:lang w:val="ar_AE" w:bidi="ar_AE"/>
        </w:rPr>
        <w:t>). وخيم شعب إسرائيل هناك؛ في الطريق من مصر إلى كنعان (</w:t>
      </w:r>
      <w:hyperlink r:id="rId84">
        <w:r>
          <w:rPr>
            <w:rtl/>
            <w:cs/>
            <w:lang w:val="ar_AE" w:bidi="ar_AE"/>
          </w:rPr>
          <w:rPr>
            <w:color w:val="0000EE"/>
            <w:u w:val="single"/>
          </w:rPr>
          <w:t>العدد 10: 12</w:t>
        </w:r>
      </w:hyperlink>
      <w:r>
        <w:rPr>
          <w:rtl/>
          <w:cs/>
          <w:lang w:val="ar_AE" w:bidi="ar_AE"/>
        </w:rPr>
        <w:t xml:space="preserve">؛ </w:t>
      </w:r>
      <w:hyperlink r:id="rId85">
        <w:r>
          <w:rPr>
            <w:rtl/>
            <w:cs/>
            <w:lang w:val="ar_AE" w:bidi="ar_AE"/>
          </w:rPr>
          <w:rPr>
            <w:color w:val="0000EE"/>
            <w:u w:val="single"/>
          </w:rPr>
          <w:t>12: 16</w:t>
        </w:r>
      </w:hyperlink>
      <w:r>
        <w:rPr>
          <w:rtl/>
          <w:cs/>
          <w:lang w:val="ar_AE" w:bidi="ar_AE"/>
        </w:rPr>
        <w:t>). وأرسل موسى جواسيس من قادش برنيع، التي تقع على الحد الشِّمالي للبرية، لاستكشاف أرض الموعد (</w:t>
      </w:r>
      <w:hyperlink r:id="rId86">
        <w:r>
          <w:rPr>
            <w:rtl/>
            <w:cs/>
            <w:lang w:val="ar_AE" w:bidi="ar_AE"/>
          </w:rPr>
          <w:rPr>
            <w:color w:val="0000EE"/>
            <w:u w:val="single"/>
          </w:rPr>
          <w:t>العدد 13: 3، 26</w:t>
        </w:r>
      </w:hyperlink>
      <w:r>
        <w:rPr>
          <w:rtl/>
          <w:cs/>
          <w:lang w:val="ar_AE" w:bidi="ar_AE"/>
        </w:rPr>
        <w:t>). ويُقال إن داود قاد زُمرة رجاله إلى هذه المنطقة بعد وفاة صموئيل ليبتعد عن الملك شاول (</w:t>
      </w:r>
      <w:hyperlink r:id="rId87">
        <w:r>
          <w:rPr>
            <w:rtl/>
            <w:cs/>
            <w:lang w:val="ar_AE" w:bidi="ar_AE"/>
          </w:rPr>
          <w:rPr>
            <w:color w:val="0000EE"/>
            <w:u w:val="single"/>
          </w:rPr>
          <w:t>1صموئيل 25: 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فارة</w:t>
      </w:r>
      <w:r>
        <w:rPr>
          <w:rtl/>
          <w:cs/>
          <w:lang w:val="ar_AE" w:bidi="ar_AE"/>
        </w:rPr>
      </w:r>
    </w:p>
    <w:p>
      <w:pPr>
        <w:bidi/>
      </w:pPr>
      <w:r>
        <w:rPr>
          <w:rtl/>
          <w:cs/>
          <w:lang w:val="ar_AE" w:bidi="ar_AE"/>
        </w:rPr>
      </w:r>
      <w:r>
        <w:rPr>
          <w:rtl/>
          <w:cs/>
          <w:lang w:val="ar_AE" w:bidi="ar_AE"/>
        </w:rPr>
        <w:t>مدينة تابعة لميراث بنيامين (</w:t>
      </w:r>
      <w:hyperlink r:id="rId88">
        <w:r>
          <w:rPr>
            <w:rtl/>
            <w:cs/>
            <w:lang w:val="ar_AE" w:bidi="ar_AE"/>
          </w:rPr>
          <w:rPr>
            <w:color w:val="0000EE"/>
            <w:u w:val="single"/>
          </w:rPr>
          <w:t>يشوع 18:23</w:t>
        </w:r>
      </w:hyperlink>
      <w:r>
        <w:rPr>
          <w:rtl/>
          <w:cs/>
          <w:lang w:val="ar_AE" w:bidi="ar_AE"/>
        </w:rPr>
        <w:t>)، ومما لا شك فيه أنها خربة الفارة الحالية، على بعد حوالي خمسة أميال ونصف (8.8 كيلومترات)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فارِس, الفُرْس</w:t>
      </w:r>
      <w:r>
        <w:rPr>
          <w:rtl/>
          <w:cs/>
          <w:lang w:val="ar_AE" w:bidi="ar_AE"/>
        </w:rPr>
      </w:r>
    </w:p>
    <w:p>
      <w:pPr>
        <w:bidi/>
      </w:pPr>
      <w:r>
        <w:rPr>
          <w:rtl/>
          <w:cs/>
          <w:lang w:val="ar_AE" w:bidi="ar_AE"/>
        </w:rPr>
      </w:r>
      <w:r>
        <w:rPr>
          <w:rtl/>
          <w:cs/>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rtl/>
          <w:cs/>
          <w:lang w:val="ar_AE" w:bidi="ar_AE"/>
        </w:rPr>
      </w:r>
      <w:r>
        <w:rPr>
          <w:rtl/>
          <w:cs/>
          <w:lang w:val="ar_AE" w:bidi="ar_AE"/>
        </w:rPr>
        <w:t>اللغة الرسمية الحديثة للبلاد هي اللغة الفارسية، وهي لغة هندو-أوروبية تُكتب بأحرف عربية.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الجغرافيا والمناخ</w:t>
      </w:r>
    </w:p>
    <w:p>
      <w:pPr>
        <w:bidi/>
      </w:pPr>
      <w:r>
        <w:rPr>
          <w:rtl/>
          <w:cs/>
          <w:lang w:val="ar_AE" w:bidi="ar_AE"/>
        </w:rPr>
      </w:r>
      <w:r>
        <w:rPr>
          <w:rtl/>
          <w:cs/>
          <w:lang w:val="ar_AE" w:bidi="ar_AE"/>
        </w:rPr>
        <w:t>• التاريخ</w:t>
      </w:r>
    </w:p>
    <w:p>
      <w:pPr>
        <w:bidi/>
      </w:pPr>
      <w:r>
        <w:rPr>
          <w:rtl/>
          <w:cs/>
          <w:lang w:val="ar_AE" w:bidi="ar_AE"/>
        </w:rPr>
      </w:r>
      <w:r>
        <w:rPr>
          <w:rtl/>
          <w:cs/>
          <w:lang w:val="ar_AE" w:bidi="ar_AE"/>
        </w:rPr>
        <w:t>• فَارِس والكتاب المقدس</w:t>
      </w:r>
    </w:p>
    <w:p>
      <w:pPr>
        <w:pStyle w:val="Heading3"/>
        <w:bidi/>
      </w:pPr>
      <w:r>
        <w:rPr>
          <w:rtl/>
          <w:cs/>
          <w:lang w:val="ar_AE" w:bidi="ar_AE"/>
        </w:rPr>
        <w:t>الجغرافيا والمناخ</w:t>
      </w:r>
    </w:p>
    <w:p>
      <w:pPr>
        <w:bidi/>
      </w:pPr>
      <w:r>
        <w:rPr>
          <w:rtl/>
          <w:cs/>
          <w:lang w:val="ar_AE" w:bidi="ar_AE"/>
        </w:rPr>
      </w:r>
      <w:r>
        <w:rPr>
          <w:rtl/>
          <w:cs/>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rtl/>
          <w:cs/>
          <w:lang w:val="ar_AE" w:bidi="ar_AE"/>
        </w:rPr>
      </w:r>
      <w:r>
        <w:rPr>
          <w:rtl/>
          <w:cs/>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rtl/>
          <w:cs/>
          <w:lang w:val="ar_AE" w:bidi="ar_AE"/>
        </w:rPr>
      </w:r>
      <w:r>
        <w:rPr>
          <w:rtl/>
          <w:cs/>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rtl/>
          <w:cs/>
          <w:lang w:val="ar_AE" w:bidi="ar_AE"/>
        </w:rPr>
      </w:r>
      <w:r>
        <w:rPr>
          <w:rtl/>
          <w:cs/>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rtl/>
          <w:cs/>
          <w:lang w:val="ar_AE" w:bidi="ar_AE"/>
        </w:rPr>
      </w:r>
      <w:r>
        <w:rPr>
          <w:rtl/>
          <w:cs/>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rtl/>
          <w:cs/>
          <w:lang w:val="ar_AE" w:bidi="ar_AE"/>
        </w:rPr>
      </w:r>
      <w:r>
        <w:rPr>
          <w:rtl/>
          <w:cs/>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rtl/>
          <w:cs/>
          <w:lang w:val="ar_AE" w:bidi="ar_AE"/>
        </w:rPr>
        <w:t>التاريخ</w:t>
      </w:r>
    </w:p>
    <w:p>
      <w:pPr>
        <w:bidi/>
      </w:pPr>
      <w:r>
        <w:rPr>
          <w:rtl/>
          <w:cs/>
          <w:lang w:val="ar_AE" w:bidi="ar_AE"/>
        </w:rPr>
      </w:r>
      <w:r>
        <w:rPr>
          <w:rtl/>
          <w:cs/>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rtl/>
          <w:cs/>
          <w:lang w:val="ar_AE" w:bidi="ar_AE"/>
        </w:rPr>
      </w:r>
      <w:r>
        <w:rPr>
          <w:rtl/>
          <w:cs/>
          <w:lang w:val="ar_AE" w:bidi="ar_AE"/>
        </w:rPr>
        <w:t>في القرن السابع قبل الميلاد، تأسست مملكة صغيرة للفرس في بارسوماش تحت حكم أخمينيّس، الذي سُميّت باسمه السلالة الفارسية</w:t>
      </w:r>
      <w:r>
        <w:rPr>
          <w:rtl/>
          <w:cs/>
          <w:lang w:val="ar_AE" w:bidi="ar_AE"/>
        </w:rPr>
        <w:t>. و</w:t>
      </w:r>
      <w:r>
        <w:rPr>
          <w:rtl/>
          <w:cs/>
          <w:lang w:val="ar_AE" w:bidi="ar_AE"/>
        </w:rPr>
        <w:t xml:space="preserve">بعده، تولى الحكم ابنه وخليفته، </w:t>
      </w:r>
      <w:r>
        <w:rPr>
          <w:rtl/>
          <w:cs/>
          <w:lang w:val="ar_AE" w:bidi="ar_AE"/>
        </w:rPr>
        <w:t xml:space="preserve">تيسبس </w:t>
      </w:r>
      <w:r>
        <w:rPr>
          <w:rtl/>
          <w:cs/>
          <w:lang w:val="ar_AE" w:bidi="ar_AE"/>
        </w:rPr>
        <w:t>(675–640 ق.م). لكنه كان خاضعًا لسيطرة مملكة مادي، التي كانت تحشد قوتها للإطاحة بآشور</w:t>
      </w:r>
      <w:r>
        <w:rPr>
          <w:rtl/>
          <w:cs/>
          <w:lang w:val="ar_AE" w:bidi="ar_AE"/>
        </w:rPr>
        <w:t xml:space="preserve">. </w:t>
      </w:r>
      <w:r>
        <w:rPr>
          <w:rtl/>
          <w:cs/>
          <w:lang w:val="ar_AE" w:bidi="ar_AE"/>
        </w:rPr>
        <w:t xml:space="preserve">غير أن الأزمات التي واجهتها مملكة مادي أدت إلى تحرير </w:t>
      </w:r>
      <w:r>
        <w:rPr>
          <w:rtl/>
          <w:cs/>
          <w:lang w:val="ar_AE" w:bidi="ar_AE"/>
        </w:rPr>
        <w:t xml:space="preserve">تيسبس </w:t>
      </w:r>
      <w:r>
        <w:rPr>
          <w:rtl/>
          <w:cs/>
          <w:lang w:val="ar_AE" w:bidi="ar_AE"/>
        </w:rPr>
        <w:t xml:space="preserve">من سيطرتها، كما أن ضعف عيلام مكّنه من السيطرة على مقاطعة </w:t>
      </w:r>
      <w:r>
        <w:rPr>
          <w:rtl/>
          <w:cs/>
          <w:lang w:val="ar_AE" w:bidi="ar_AE"/>
        </w:rPr>
        <w:t>بارسوماش (</w:t>
      </w:r>
      <w:r>
        <w:rPr>
          <w:rtl/>
          <w:cs/>
          <w:lang w:val="ar_AE" w:bidi="ar_AE"/>
        </w:rPr>
        <w:t>فارس الحديثة</w:t>
      </w:r>
      <w:r>
        <w:rPr>
          <w:rtl/>
          <w:cs/>
          <w:lang w:val="ar_AE" w:bidi="ar_AE"/>
        </w:rPr>
        <w:t xml:space="preserve">). </w:t>
      </w:r>
      <w:r>
        <w:rPr>
          <w:rtl/>
          <w:cs/>
          <w:lang w:val="ar_AE" w:bidi="ar_AE"/>
        </w:rPr>
        <w:t xml:space="preserve">لاحقًا، قام الآشوريون بقيادة آشوربانيبال بتدمير أمة عيلام، فتواصلوا بشكل مباشر مع الفرس تحت حكم كورش الأول، ابن </w:t>
      </w:r>
      <w:r>
        <w:rPr>
          <w:rtl/>
          <w:cs/>
          <w:lang w:val="ar_AE" w:bidi="ar_AE"/>
        </w:rPr>
        <w:t>تيسبس.</w:t>
      </w:r>
    </w:p>
    <w:p>
      <w:pPr>
        <w:bidi/>
      </w:pPr>
      <w:r>
        <w:rPr>
          <w:rtl/>
          <w:cs/>
          <w:lang w:val="ar_AE" w:bidi="ar_AE"/>
        </w:rPr>
      </w:r>
      <w:r>
        <w:rPr>
          <w:rtl/>
          <w:cs/>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rtl/>
          <w:cs/>
          <w:lang w:val="ar_AE" w:bidi="ar_AE"/>
        </w:rPr>
        <w:t xml:space="preserve">. وقد </w:t>
      </w:r>
      <w:r>
        <w:rPr>
          <w:rtl/>
          <w:cs/>
          <w:lang w:val="ar_AE" w:bidi="ar_AE"/>
        </w:rPr>
        <w:t>تحالف الملك البابلي نابونيد مع كورش ضد الماديين، الأمر الذي دفع كورش إلى محاربة جده أستياجيس وهزيمته</w:t>
      </w:r>
      <w:r>
        <w:rPr>
          <w:rtl/>
          <w:cs/>
          <w:lang w:val="ar_AE" w:bidi="ar_AE"/>
        </w:rPr>
        <w:t xml:space="preserve">. </w:t>
      </w:r>
      <w:r>
        <w:rPr>
          <w:rtl/>
          <w:cs/>
          <w:lang w:val="ar_AE" w:bidi="ar_AE"/>
        </w:rPr>
        <w:t xml:space="preserve">وبعد انتصاره، جعل عاصمة مادي </w:t>
      </w:r>
      <w:r>
        <w:rPr>
          <w:rtl/>
          <w:cs/>
          <w:lang w:val="ar_AE" w:bidi="ar_AE"/>
        </w:rPr>
        <w:t xml:space="preserve">أكباتانا </w:t>
      </w:r>
      <w:r>
        <w:rPr>
          <w:rtl/>
          <w:cs/>
          <w:lang w:val="ar_AE" w:bidi="ar_AE"/>
        </w:rPr>
        <w:t>"</w:t>
      </w:r>
      <w:r>
        <w:rPr>
          <w:rtl/>
          <w:cs/>
          <w:lang w:val="ar_AE" w:bidi="ar_AE"/>
        </w:rPr>
        <w:t>مكان التجمع"</w:t>
      </w:r>
      <w:r>
        <w:rPr>
          <w:rtl/>
          <w:cs/>
          <w:lang w:val="ar_AE" w:bidi="ar_AE"/>
        </w:rPr>
        <w:t xml:space="preserve">، (همدان حاليًا)، وجعل منها مكان لسجلاته الرسمية </w:t>
      </w:r>
      <w:r>
        <w:rPr>
          <w:rtl/>
          <w:cs/>
          <w:lang w:val="ar_AE" w:bidi="ar_AE"/>
        </w:rPr>
        <w:t xml:space="preserve"> (راجع </w:t>
      </w:r>
      <w:hyperlink r:id="rId89">
        <w:r>
          <w:rPr>
            <w:rtl/>
            <w:cs/>
            <w:lang w:val="ar_AE" w:bidi="ar_AE"/>
          </w:rPr>
          <w:rPr>
            <w:color w:val="0000EE"/>
            <w:u w:val="single"/>
          </w:rPr>
          <w:t>عزرا 6:2</w:t>
        </w:r>
      </w:hyperlink>
      <w:r>
        <w:rPr>
          <w:rtl/>
          <w:cs/>
          <w:lang w:val="ar_AE" w:bidi="ar_AE"/>
        </w:rPr>
        <w:t>).</w:t>
      </w:r>
    </w:p>
    <w:p>
      <w:pPr>
        <w:bidi/>
      </w:pPr>
      <w:r>
        <w:rPr>
          <w:rtl/>
          <w:cs/>
          <w:lang w:val="ar_AE" w:bidi="ar_AE"/>
        </w:rPr>
      </w:r>
      <w:r>
        <w:rPr>
          <w:rtl/>
          <w:cs/>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rtl/>
            <w:cs/>
            <w:lang w:val="ar_AE" w:bidi="ar_AE"/>
          </w:rPr>
          <w:rPr>
            <w:color w:val="0000EE"/>
            <w:u w:val="single"/>
          </w:rPr>
          <w:t>عزرا 1:1–4</w:t>
        </w:r>
      </w:hyperlink>
      <w:r>
        <w:rPr>
          <w:rtl/>
          <w:cs/>
          <w:lang w:val="ar_AE" w:bidi="ar_AE"/>
        </w:rPr>
        <w:t>).</w:t>
      </w:r>
    </w:p>
    <w:p>
      <w:pPr>
        <w:bidi/>
      </w:pPr>
      <w:r>
        <w:rPr>
          <w:rtl/>
          <w:cs/>
          <w:lang w:val="ar_AE" w:bidi="ar_AE"/>
        </w:rPr>
      </w:r>
      <w:r>
        <w:rPr>
          <w:rtl/>
          <w:cs/>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rtl/>
          <w:cs/>
          <w:lang w:val="ar_AE" w:bidi="ar_AE"/>
        </w:rPr>
      </w:r>
      <w:r>
        <w:rPr>
          <w:rtl/>
          <w:cs/>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rtl/>
          <w:cs/>
          <w:lang w:val="ar_AE" w:bidi="ar_AE"/>
        </w:rPr>
      </w:r>
      <w:r>
        <w:rPr>
          <w:rtl/>
          <w:cs/>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rtl/>
          <w:cs/>
          <w:lang w:val="ar_AE" w:bidi="ar_AE"/>
        </w:rPr>
      </w:r>
      <w:r>
        <w:rPr>
          <w:rtl/>
          <w:cs/>
          <w:lang w:val="ar_AE" w:bidi="ar_AE"/>
        </w:rPr>
        <w:t>تلاه أرتحششتا الأول لونجيمانوس (أرتخشثر، 464–424 ق.م)، ثم داريوس الثاني (423–405 ق.م)، وأرتحششتا الثاني ممنون (404–359 ق.م)، وأرتحششتا الثالث (358–338 ق.م)، و</w:t>
      </w:r>
      <w:r>
        <w:rPr>
          <w:rtl/>
          <w:cs/>
          <w:lang w:val="ar_AE" w:bidi="ar_AE"/>
        </w:rPr>
        <w:t>ارتخشاشا الرابع (ارسيس)</w:t>
      </w:r>
      <w:r>
        <w:rPr>
          <w:rtl/>
          <w:cs/>
          <w:lang w:val="ar_AE" w:bidi="ar_AE"/>
        </w:rPr>
        <w:t xml:space="preserve"> (337–336 ق.م)، وأخيرًا داريوس الثالث (335–331 ق.م)</w:t>
      </w:r>
      <w:r>
        <w:rPr>
          <w:rtl/>
          <w:cs/>
          <w:lang w:val="ar_AE" w:bidi="ar_AE"/>
        </w:rPr>
        <w:t>.</w:t>
      </w:r>
    </w:p>
    <w:p>
      <w:pPr>
        <w:bidi/>
      </w:pPr>
      <w:r>
        <w:rPr>
          <w:rtl/>
          <w:cs/>
          <w:lang w:val="ar_AE" w:bidi="ar_AE"/>
        </w:rPr>
      </w:r>
      <w:r>
        <w:rPr>
          <w:rtl/>
          <w:cs/>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rtl/>
          <w:cs/>
          <w:lang w:val="ar_AE" w:bidi="ar_AE"/>
        </w:rPr>
        <w:t>.</w:t>
      </w:r>
    </w:p>
    <w:p>
      <w:pPr>
        <w:pStyle w:val="Heading3"/>
        <w:bidi/>
      </w:pPr>
      <w:r>
        <w:rPr>
          <w:rtl/>
          <w:cs/>
          <w:lang w:val="ar_AE" w:bidi="ar_AE"/>
        </w:rPr>
        <w:t>بلاد فَارِس والكتاب المقدس</w:t>
      </w:r>
    </w:p>
    <w:p>
      <w:pPr>
        <w:bidi/>
      </w:pPr>
      <w:r>
        <w:rPr>
          <w:rtl/>
          <w:cs/>
          <w:lang w:val="ar_AE" w:bidi="ar_AE"/>
        </w:rPr>
      </w:r>
      <w:r>
        <w:rPr>
          <w:rtl/>
          <w:cs/>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rtl/>
            <w:cs/>
            <w:lang w:val="ar_AE" w:bidi="ar_AE"/>
          </w:rPr>
          <w:rPr>
            <w:color w:val="0000EE"/>
            <w:u w:val="single"/>
          </w:rPr>
          <w:t>إِشَعْيَاء 44:28–45:1</w:t>
        </w:r>
      </w:hyperlink>
      <w:r>
        <w:rPr>
          <w:rtl/>
          <w:cs/>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rtl/>
          <w:cs/>
          <w:lang w:val="ar_AE" w:bidi="ar_AE"/>
        </w:rPr>
        <w:t>.</w:t>
      </w:r>
    </w:p>
    <w:p>
      <w:pPr>
        <w:bidi/>
      </w:pPr>
      <w:r>
        <w:rPr>
          <w:rtl/>
          <w:cs/>
          <w:lang w:val="ar_AE" w:bidi="ar_AE"/>
        </w:rPr>
      </w:r>
      <w:r>
        <w:rPr>
          <w:rtl/>
          <w:cs/>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rtl/>
            <w:cs/>
            <w:lang w:val="ar_AE" w:bidi="ar_AE"/>
          </w:rPr>
          <w:rPr>
            <w:color w:val="0000EE"/>
            <w:u w:val="single"/>
          </w:rPr>
          <w:t>عز 1:1</w:t>
        </w:r>
      </w:hyperlink>
      <w:r>
        <w:rPr>
          <w:rtl/>
          <w:cs/>
          <w:lang w:val="ar_AE" w:bidi="ar_AE"/>
        </w:rPr>
        <w:t>) في 538 قبل الميلاد. وقد واجهت عملية إعادة بناء الهيكل معارضة من أعداء اليهود خلال حكم كورَشَ ودَارِيوسَ (</w:t>
      </w:r>
      <w:hyperlink r:id="rId93">
        <w:r>
          <w:rPr>
            <w:rtl/>
            <w:cs/>
            <w:lang w:val="ar_AE" w:bidi="ar_AE"/>
          </w:rPr>
          <w:rPr>
            <w:color w:val="0000EE"/>
            <w:u w:val="single"/>
          </w:rPr>
          <w:t>عز 4</w:t>
        </w:r>
      </w:hyperlink>
      <w:r>
        <w:rPr>
          <w:rtl/>
          <w:cs/>
          <w:lang w:val="ar_AE" w:bidi="ar_AE"/>
        </w:rPr>
        <w:t>).</w:t>
      </w:r>
    </w:p>
    <w:p>
      <w:pPr>
        <w:bidi/>
      </w:pPr>
      <w:r>
        <w:rPr>
          <w:rtl/>
          <w:cs/>
          <w:lang w:val="ar_AE" w:bidi="ar_AE"/>
        </w:rPr>
      </w:r>
      <w:r>
        <w:rPr>
          <w:rtl/>
          <w:cs/>
          <w:lang w:val="ar_AE" w:bidi="ar_AE"/>
        </w:rPr>
        <w:t xml:space="preserve">في هذا الوقت، شجع الأنبياء حَجَّيِ وزَكَرِيَّا اليهود وحثوهم على إكمال بناء الهيكل. ويذكر </w:t>
      </w:r>
      <w:hyperlink r:id="rId94">
        <w:r>
          <w:rPr>
            <w:rtl/>
            <w:cs/>
            <w:lang w:val="ar_AE" w:bidi="ar_AE"/>
          </w:rPr>
          <w:rPr>
            <w:color w:val="0000EE"/>
            <w:u w:val="single"/>
          </w:rPr>
          <w:t>حَجَّيِ 1:1</w:t>
        </w:r>
      </w:hyperlink>
      <w:r>
        <w:rPr>
          <w:rtl/>
          <w:cs/>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rtl/>
            <w:cs/>
            <w:lang w:val="ar_AE" w:bidi="ar_AE"/>
          </w:rPr>
          <w:rPr>
            <w:color w:val="0000EE"/>
            <w:u w:val="single"/>
          </w:rPr>
          <w:t>زَكَرِيَّا 1:1</w:t>
        </w:r>
      </w:hyperlink>
      <w:r>
        <w:rPr>
          <w:rtl/>
          <w:cs/>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rtl/>
            <w:cs/>
            <w:lang w:val="ar_AE" w:bidi="ar_AE"/>
          </w:rPr>
          <w:rPr>
            <w:color w:val="0000EE"/>
            <w:u w:val="single"/>
          </w:rPr>
          <w:t>عزرا 5:6–17</w:t>
        </w:r>
      </w:hyperlink>
      <w:r>
        <w:rPr>
          <w:rtl/>
          <w:cs/>
          <w:lang w:val="ar_AE" w:bidi="ar_AE"/>
        </w:rPr>
        <w:t xml:space="preserve">) أدت إلى البحث في السجلات الملكية التي أنشأها كورَشَ في أكباتانا (راجع </w:t>
      </w:r>
      <w:hyperlink r:id="rId97">
        <w:r>
          <w:rPr>
            <w:rtl/>
            <w:cs/>
            <w:lang w:val="ar_AE" w:bidi="ar_AE"/>
          </w:rPr>
          <w:rPr>
            <w:color w:val="0000EE"/>
            <w:u w:val="single"/>
          </w:rPr>
          <w:t>6:1–2</w:t>
        </w:r>
      </w:hyperlink>
      <w:r>
        <w:rPr>
          <w:rtl/>
          <w:cs/>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rtl/>
            <w:cs/>
            <w:lang w:val="ar_AE" w:bidi="ar_AE"/>
          </w:rPr>
          <w:rPr>
            <w:color w:val="0000EE"/>
            <w:u w:val="single"/>
          </w:rPr>
          <w:t>عزرا 6:15</w:t>
        </w:r>
      </w:hyperlink>
      <w:r>
        <w:rPr>
          <w:rtl/>
          <w:cs/>
          <w:lang w:val="ar_AE" w:bidi="ar_AE"/>
        </w:rPr>
        <w:t>).</w:t>
      </w:r>
    </w:p>
    <w:p>
      <w:pPr>
        <w:bidi/>
      </w:pPr>
      <w:r>
        <w:rPr>
          <w:rtl/>
          <w:cs/>
          <w:lang w:val="ar_AE" w:bidi="ar_AE"/>
        </w:rPr>
      </w:r>
      <w:r>
        <w:rPr>
          <w:rtl/>
          <w:cs/>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rtl/>
            <w:cs/>
            <w:lang w:val="ar_AE" w:bidi="ar_AE"/>
          </w:rPr>
          <w:rPr>
            <w:color w:val="0000EE"/>
            <w:u w:val="single"/>
          </w:rPr>
          <w:t>نحميا 2:1</w:t>
        </w:r>
      </w:hyperlink>
      <w:r>
        <w:rPr>
          <w:rtl/>
          <w:cs/>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rtl/>
            <w:cs/>
            <w:lang w:val="ar_AE" w:bidi="ar_AE"/>
          </w:rPr>
          <w:rPr>
            <w:color w:val="0000EE"/>
            <w:u w:val="single"/>
          </w:rPr>
          <w:t>نحميا 2:19</w:t>
        </w:r>
      </w:hyperlink>
      <w:r>
        <w:rPr>
          <w:rtl/>
          <w:cs/>
          <w:lang w:val="ar_AE" w:bidi="ar_AE"/>
        </w:rPr>
        <w:t xml:space="preserve">؛ </w:t>
      </w:r>
      <w:hyperlink r:id="rId101">
        <w:r>
          <w:rPr>
            <w:rtl/>
            <w:cs/>
            <w:lang w:val="ar_AE" w:bidi="ar_AE"/>
          </w:rPr>
          <w:rPr>
            <w:color w:val="0000EE"/>
            <w:u w:val="single"/>
          </w:rPr>
          <w:t>4:1–8</w:t>
        </w:r>
      </w:hyperlink>
      <w:r>
        <w:rPr>
          <w:rtl/>
          <w:cs/>
          <w:lang w:val="ar_AE" w:bidi="ar_AE"/>
        </w:rPr>
        <w:t>)، ويوحَانَان حفيد أَلْيَاشِيب، الذي كان رئيس الكهنة في أورشَلِيمَ عند وصول نَحَمْيَا هناك (</w:t>
      </w:r>
      <w:hyperlink r:id="rId102">
        <w:r>
          <w:rPr>
            <w:rtl/>
            <w:cs/>
            <w:lang w:val="ar_AE" w:bidi="ar_AE"/>
          </w:rPr>
          <w:rPr>
            <w:color w:val="0000EE"/>
            <w:u w:val="single"/>
          </w:rPr>
          <w:t>3:1</w:t>
        </w:r>
      </w:hyperlink>
      <w:r>
        <w:rPr>
          <w:rtl/>
          <w:cs/>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rtl/>
          <w:cs/>
          <w:lang w:val="ar_AE" w:bidi="ar_AE"/>
        </w:rPr>
      </w:r>
      <w:r>
        <w:rPr>
          <w:rtl/>
          <w:cs/>
          <w:lang w:val="ar_AE" w:bidi="ar_AE"/>
        </w:rPr>
        <w:t xml:space="preserve">تدور أحداث سفر أَسْتِير في زمن الملك أَحَشْوِيروشَ، الذي هو خشايارشا، المشار إليه في </w:t>
      </w:r>
      <w:hyperlink r:id="rId103">
        <w:r>
          <w:rPr>
            <w:rtl/>
            <w:cs/>
            <w:lang w:val="ar_AE" w:bidi="ar_AE"/>
          </w:rPr>
          <w:rPr>
            <w:color w:val="0000EE"/>
            <w:u w:val="single"/>
          </w:rPr>
          <w:t>عَزْرَا 4:6</w:t>
        </w:r>
      </w:hyperlink>
      <w:r>
        <w:rPr>
          <w:rtl/>
          <w:cs/>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rtl/>
          <w:cs/>
          <w:lang w:val="ar_AE" w:bidi="ar_AE"/>
        </w:rPr>
      </w:r>
      <w:r>
        <w:rPr>
          <w:rtl/>
          <w:cs/>
          <w:lang w:val="ar_AE" w:bidi="ar_AE"/>
        </w:rPr>
        <w:t>تظهر مملكة فَارِس أيضًا في نبوءات حِزْقِيَال، حيث تُذكر فَارِس ضمن جيوش صور (</w:t>
      </w:r>
      <w:hyperlink r:id="rId104">
        <w:r>
          <w:rPr>
            <w:rtl/>
            <w:cs/>
            <w:lang w:val="ar_AE" w:bidi="ar_AE"/>
          </w:rPr>
          <w:rPr>
            <w:color w:val="0000EE"/>
            <w:u w:val="single"/>
          </w:rPr>
          <w:t>حز 27:10</w:t>
        </w:r>
      </w:hyperlink>
      <w:r>
        <w:rPr>
          <w:rtl/>
          <w:cs/>
          <w:lang w:val="ar_AE" w:bidi="ar_AE"/>
        </w:rPr>
        <w:t>). كما تُدرج كحليف لجوج في غزو إِسْرَائِيل (</w:t>
      </w:r>
      <w:hyperlink r:id="rId105">
        <w:r>
          <w:rPr>
            <w:rtl/>
            <w:cs/>
            <w:lang w:val="ar_AE" w:bidi="ar_AE"/>
          </w:rPr>
          <w:rPr>
            <w:color w:val="0000EE"/>
            <w:u w:val="single"/>
          </w:rPr>
          <w:t>38:5</w:t>
        </w:r>
      </w:hyperlink>
      <w:r>
        <w:rPr>
          <w:rtl/>
          <w:cs/>
          <w:lang w:val="ar_AE" w:bidi="ar_AE"/>
        </w:rPr>
        <w:t>). ويشير التاريخ المسجل في دَانِيآل إلى فَارِسَ (</w:t>
      </w:r>
      <w:hyperlink r:id="rId106">
        <w:r>
          <w:rPr>
            <w:rtl/>
            <w:cs/>
            <w:lang w:val="ar_AE" w:bidi="ar_AE"/>
          </w:rPr>
          <w:rPr>
            <w:color w:val="0000EE"/>
            <w:u w:val="single"/>
          </w:rPr>
          <w:t>دا 10:1</w:t>
        </w:r>
      </w:hyperlink>
      <w:r>
        <w:rPr>
          <w:rtl/>
          <w:cs/>
          <w:lang w:val="ar_AE" w:bidi="ar_AE"/>
        </w:rPr>
        <w:t>)، كما تتناولها نبوءات ذلك السفر (</w:t>
      </w:r>
      <w:hyperlink r:id="rId107">
        <w:r>
          <w:rPr>
            <w:rtl/>
            <w:cs/>
            <w:lang w:val="ar_AE" w:bidi="ar_AE"/>
          </w:rPr>
          <w:rPr>
            <w:color w:val="0000EE"/>
            <w:u w:val="single"/>
          </w:rPr>
          <w:t>8:20</w:t>
        </w:r>
      </w:hyperlink>
      <w:r>
        <w:rPr>
          <w:rtl/>
          <w:cs/>
          <w:lang w:val="ar_AE" w:bidi="ar_AE"/>
        </w:rPr>
        <w:t xml:space="preserve">; </w:t>
      </w:r>
      <w:hyperlink r:id="rId108">
        <w:r>
          <w:rPr>
            <w:rtl/>
            <w:cs/>
            <w:lang w:val="ar_AE" w:bidi="ar_AE"/>
          </w:rPr>
          <w:rPr>
            <w:color w:val="0000EE"/>
            <w:u w:val="single"/>
          </w:rPr>
          <w:t>11:2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ما بعد السبي</w:t>
      </w:r>
      <w:r>
        <w:rPr>
          <w:rtl/>
          <w:cs/>
          <w:lang w:val="ar_AE" w:bidi="ar_AE"/>
        </w:rPr>
        <w:t xml:space="preserve">; </w:t>
      </w:r>
      <w:r>
        <w:rPr>
          <w:rtl/>
          <w:cs/>
          <w:lang w:val="ar_AE" w:bidi="ar_AE"/>
        </w:rPr>
        <w:t>الماديون، مَادِي، مملكة 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w:t>
      </w:r>
      <w:r>
        <w:rPr>
          <w:rtl/>
          <w:cs/>
          <w:lang w:val="ar_AE" w:bidi="ar_AE"/>
        </w:rPr>
      </w:r>
    </w:p>
    <w:p>
      <w:pPr>
        <w:bidi/>
      </w:pPr>
      <w:r>
        <w:rPr>
          <w:rtl/>
          <w:cs/>
          <w:lang w:val="ar_AE" w:bidi="ar_AE"/>
        </w:rPr>
      </w:r>
      <w:r>
        <w:rPr>
          <w:rtl/>
          <w:cs/>
          <w:lang w:val="ar_AE" w:bidi="ar_AE"/>
        </w:rPr>
        <w:t xml:space="preserve">طريقة كتابة ترجمة الملك جيمس الإنجليزية للاسم فَارَصَ، وهو الابن الأكبر ليهوذا من ثامار. انظر </w:t>
      </w:r>
      <w:r>
        <w:rPr>
          <w:rtl/>
          <w:cs/>
          <w:lang w:val="ar_AE" w:bidi="ar_AE"/>
        </w:rPr>
        <w:t>فارَص، فارَصي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 الفارصيين</w:t>
      </w:r>
      <w:r>
        <w:rPr>
          <w:rtl/>
          <w:cs/>
          <w:lang w:val="ar_AE" w:bidi="ar_AE"/>
        </w:rPr>
      </w:r>
    </w:p>
    <w:p>
      <w:pPr>
        <w:bidi/>
      </w:pPr>
      <w:r>
        <w:rPr>
          <w:rtl/>
          <w:cs/>
          <w:lang w:val="ar_AE" w:bidi="ar_AE"/>
        </w:rPr>
      </w:r>
      <w:r>
        <w:rPr>
          <w:rtl/>
          <w:cs/>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09">
        <w:r>
          <w:rPr>
            <w:rtl/>
            <w:cs/>
            <w:lang w:val="ar_AE" w:bidi="ar_AE"/>
          </w:rPr>
          <w:rPr>
            <w:color w:val="0000EE"/>
            <w:u w:val="single"/>
          </w:rPr>
          <w:t>تك 38:29</w:t>
        </w:r>
      </w:hyperlink>
      <w:r>
        <w:rPr>
          <w:rtl/>
          <w:cs/>
          <w:lang w:val="ar_AE" w:bidi="ar_AE"/>
        </w:rPr>
        <w:t>). وقد أنجب ابنين، حصرون وحامول، وأصبح رأس عشيرة الفارصيين (</w:t>
      </w:r>
      <w:hyperlink r:id="rId110">
        <w:r>
          <w:rPr>
            <w:rtl/>
            <w:cs/>
            <w:lang w:val="ar_AE" w:bidi="ar_AE"/>
          </w:rPr>
          <w:rPr>
            <w:color w:val="0000EE"/>
            <w:u w:val="single"/>
          </w:rPr>
          <w:t>تك 46:12</w:t>
        </w:r>
      </w:hyperlink>
      <w:r>
        <w:rPr>
          <w:rtl/>
          <w:cs/>
          <w:lang w:val="ar_AE" w:bidi="ar_AE"/>
        </w:rPr>
        <w:t xml:space="preserve">; </w:t>
      </w:r>
      <w:hyperlink r:id="rId111">
        <w:r>
          <w:rPr>
            <w:rtl/>
            <w:cs/>
            <w:lang w:val="ar_AE" w:bidi="ar_AE"/>
          </w:rPr>
          <w:rPr>
            <w:color w:val="0000EE"/>
            <w:u w:val="single"/>
          </w:rPr>
          <w:t>عدد 26:20–21</w:t>
        </w:r>
      </w:hyperlink>
      <w:r>
        <w:rPr>
          <w:rtl/>
          <w:cs/>
          <w:lang w:val="ar_AE" w:bidi="ar_AE"/>
        </w:rPr>
        <w:t xml:space="preserve">; </w:t>
      </w:r>
      <w:hyperlink r:id="rId112">
        <w:r>
          <w:rPr>
            <w:rtl/>
            <w:cs/>
            <w:lang w:val="ar_AE" w:bidi="ar_AE"/>
          </w:rPr>
          <w:rPr>
            <w:color w:val="0000EE"/>
            <w:u w:val="single"/>
          </w:rPr>
          <w:t>1 أخبار 2:4–5</w:t>
        </w:r>
      </w:hyperlink>
      <w:r>
        <w:rPr>
          <w:rtl/>
          <w:cs/>
          <w:lang w:val="ar_AE" w:bidi="ar_AE"/>
        </w:rPr>
        <w:t xml:space="preserve">; </w:t>
      </w:r>
      <w:hyperlink r:id="rId113">
        <w:r>
          <w:rPr>
            <w:rtl/>
            <w:cs/>
            <w:lang w:val="ar_AE" w:bidi="ar_AE"/>
          </w:rPr>
          <w:rPr>
            <w:color w:val="0000EE"/>
            <w:u w:val="single"/>
          </w:rPr>
          <w:t>4:1</w:t>
        </w:r>
      </w:hyperlink>
      <w:r>
        <w:rPr>
          <w:rtl/>
          <w:cs/>
          <w:lang w:val="ar_AE" w:bidi="ar_AE"/>
        </w:rPr>
        <w:t>). وقد ترجمت kjv والأبوكريفا الاسم بطرق مختلفة مثل فارص، فاريس، وفارزي.</w:t>
      </w:r>
    </w:p>
    <w:p>
      <w:pPr>
        <w:bidi/>
      </w:pPr>
      <w:r>
        <w:rPr>
          <w:rtl/>
          <w:cs/>
          <w:lang w:val="ar_AE" w:bidi="ar_AE"/>
        </w:rPr>
      </w:r>
      <w:r>
        <w:rPr>
          <w:rtl/>
          <w:cs/>
          <w:lang w:val="ar_AE" w:bidi="ar_AE"/>
        </w:rPr>
        <w:t>من خلال نسل ابنه حصرون، أصبح جَدّ داود ويسوع المسيح (</w:t>
      </w:r>
      <w:hyperlink r:id="rId114">
        <w:r>
          <w:rPr>
            <w:rtl/>
            <w:cs/>
            <w:lang w:val="ar_AE" w:bidi="ar_AE"/>
          </w:rPr>
          <w:rPr>
            <w:color w:val="0000EE"/>
            <w:u w:val="single"/>
          </w:rPr>
          <w:t>راعوث 4: 18–22</w:t>
        </w:r>
      </w:hyperlink>
      <w:r>
        <w:rPr>
          <w:rtl/>
          <w:cs/>
          <w:lang w:val="ar_AE" w:bidi="ar_AE"/>
        </w:rPr>
        <w:t xml:space="preserve">؛ </w:t>
      </w:r>
      <w:hyperlink r:id="rId115">
        <w:r>
          <w:rPr>
            <w:rtl/>
            <w:cs/>
            <w:lang w:val="ar_AE" w:bidi="ar_AE"/>
          </w:rPr>
          <w:rPr>
            <w:color w:val="0000EE"/>
            <w:u w:val="single"/>
          </w:rPr>
          <w:t>متى 1: 3</w:t>
        </w:r>
      </w:hyperlink>
      <w:r>
        <w:rPr>
          <w:rtl/>
          <w:cs/>
          <w:lang w:val="ar_AE" w:bidi="ar_AE"/>
        </w:rPr>
        <w:t xml:space="preserve">؛ </w:t>
      </w:r>
      <w:hyperlink r:id="rId116">
        <w:r>
          <w:rPr>
            <w:rtl/>
            <w:cs/>
            <w:lang w:val="ar_AE" w:bidi="ar_AE"/>
          </w:rPr>
          <w:rPr>
            <w:color w:val="0000EE"/>
            <w:u w:val="single"/>
          </w:rPr>
          <w:t>لوقا 3: 33</w:t>
        </w:r>
      </w:hyperlink>
      <w:r>
        <w:rPr>
          <w:rtl/>
          <w:cs/>
          <w:lang w:val="ar_AE" w:bidi="ar_AE"/>
        </w:rPr>
        <w:t>). والبركة التي نالتها هذه العشيرة في سبط يهوذا تظهر من خلال البركة التي نطق بها رجال بيت لحم (</w:t>
      </w:r>
      <w:hyperlink r:id="rId117">
        <w:r>
          <w:rPr>
            <w:rtl/>
            <w:cs/>
            <w:lang w:val="ar_AE" w:bidi="ar_AE"/>
          </w:rPr>
          <w:rPr>
            <w:color w:val="0000EE"/>
            <w:u w:val="single"/>
          </w:rPr>
          <w:t>راعوث 4: 12</w:t>
        </w:r>
      </w:hyperlink>
      <w:r>
        <w:rPr>
          <w:rtl/>
          <w:cs/>
          <w:lang w:val="ar_AE" w:bidi="ar_AE"/>
        </w:rPr>
        <w:t>). أحد الأحفاد ويدعى يشبعام كان مسؤولًا عن قادة داود في الشهر الأول من كل عام (</w:t>
      </w:r>
      <w:hyperlink r:id="rId118">
        <w:r>
          <w:rPr>
            <w:rtl/>
            <w:cs/>
            <w:lang w:val="ar_AE" w:bidi="ar_AE"/>
          </w:rPr>
          <w:rPr>
            <w:color w:val="0000EE"/>
            <w:u w:val="single"/>
          </w:rPr>
          <w:t>1 أخبار 27: 2–3</w:t>
        </w:r>
      </w:hyperlink>
      <w:r>
        <w:rPr>
          <w:rtl/>
          <w:cs/>
          <w:lang w:val="ar_AE" w:bidi="ar_AE"/>
        </w:rPr>
        <w:t>). ثم عند العودة من السبي في بابل، تم اختيار ٤٦٨ من نسل فارص للعيش في أورشليم (</w:t>
      </w:r>
      <w:hyperlink r:id="rId119">
        <w:r>
          <w:rPr>
            <w:rtl/>
            <w:cs/>
            <w:lang w:val="ar_AE" w:bidi="ar_AE"/>
          </w:rPr>
          <w:rPr>
            <w:color w:val="0000EE"/>
            <w:u w:val="single"/>
          </w:rPr>
          <w:t>1 أخبار 9: 4</w:t>
        </w:r>
      </w:hyperlink>
      <w:r>
        <w:rPr>
          <w:rtl/>
          <w:cs/>
          <w:lang w:val="ar_AE" w:bidi="ar_AE"/>
        </w:rPr>
        <w:t xml:space="preserve">؛ </w:t>
      </w:r>
      <w:hyperlink r:id="rId120">
        <w:r>
          <w:rPr>
            <w:rtl/>
            <w:cs/>
            <w:lang w:val="ar_AE" w:bidi="ar_AE"/>
          </w:rPr>
          <w:rPr>
            <w:color w:val="0000EE"/>
            <w:u w:val="single"/>
          </w:rPr>
          <w:t>نحميا 11: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 عُزَّة</w:t>
      </w:r>
      <w:r>
        <w:rPr>
          <w:rtl/>
          <w:cs/>
          <w:lang w:val="ar_AE" w:bidi="ar_AE"/>
        </w:rPr>
      </w:r>
    </w:p>
    <w:p>
      <w:pPr>
        <w:pStyle w:val="Heading2"/>
        <w:bidi/>
      </w:pPr>
      <w:r>
        <w:rPr>
          <w:rtl/>
          <w:cs/>
          <w:lang w:val="ar_AE" w:bidi="ar_AE"/>
        </w:rPr>
        <w:t>فارص عُزَّة</w:t>
      </w:r>
    </w:p>
    <w:p>
      <w:pPr>
        <w:bidi/>
      </w:pPr>
      <w:r>
        <w:rPr>
          <w:rtl/>
          <w:cs/>
          <w:lang w:val="ar_AE" w:bidi="ar_AE"/>
        </w:rPr>
      </w:r>
      <w:r>
        <w:rPr>
          <w:rtl/>
          <w:cs/>
          <w:lang w:val="ar_AE" w:bidi="ar_AE"/>
        </w:rPr>
        <w:t xml:space="preserve">اسم بديل يُعطى للموقع المرتبط ببيدر ناخون في </w:t>
      </w:r>
      <w:hyperlink r:id="rId121">
        <w:r>
          <w:rPr>
            <w:rtl/>
            <w:cs/>
            <w:lang w:val="ar_AE" w:bidi="ar_AE"/>
          </w:rPr>
          <w:rPr>
            <w:color w:val="0000EE"/>
            <w:u w:val="single"/>
          </w:rPr>
          <w:t>1 أخبار الأيام 13:11</w:t>
        </w:r>
      </w:hyperlink>
      <w:r>
        <w:rPr>
          <w:rtl/>
          <w:cs/>
          <w:lang w:val="ar_AE" w:bidi="ar_AE"/>
        </w:rPr>
        <w:t xml:space="preserve"> و</w:t>
      </w:r>
      <w:hyperlink r:id="rId122">
        <w:r>
          <w:rPr>
            <w:rtl/>
            <w:cs/>
            <w:lang w:val="ar_AE" w:bidi="ar_AE"/>
          </w:rPr>
          <w:rPr>
            <w:color w:val="0000EE"/>
            <w:u w:val="single"/>
          </w:rPr>
          <w:t>2 صموئيل 6:8</w:t>
        </w:r>
      </w:hyperlink>
      <w:r>
        <w:rPr>
          <w:rtl/>
          <w:cs/>
          <w:lang w:val="ar_AE" w:bidi="ar_AE"/>
        </w:rPr>
        <w:t xml:space="preserve">، على التوالي. </w:t>
      </w:r>
      <w:r>
        <w:rPr>
          <w:i/>
          <w:rtl/>
          <w:cs/>
          <w:lang w:val="ar_AE" w:bidi="ar_AE"/>
        </w:rPr>
        <w:t>انظر</w:t>
      </w:r>
      <w:r>
        <w:rPr>
          <w:rtl/>
          <w:cs/>
          <w:lang w:val="ar_AE" w:bidi="ar_AE"/>
        </w:rPr>
        <w:t xml:space="preserve"> </w:t>
      </w:r>
      <w:r>
        <w:rPr>
          <w:rtl/>
          <w:cs/>
          <w:lang w:val="ar_AE" w:bidi="ar_AE"/>
        </w:rPr>
        <w:t>ناخون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فَارَصِيِّين*</w:t>
      </w:r>
      <w:r>
        <w:rPr>
          <w:rtl/>
          <w:cs/>
          <w:lang w:val="ar_AE" w:bidi="ar_AE"/>
        </w:rPr>
      </w:r>
    </w:p>
    <w:p>
      <w:pPr>
        <w:bidi/>
      </w:pPr>
      <w:r>
        <w:rPr>
          <w:rtl/>
          <w:cs/>
          <w:lang w:val="ar_AE" w:bidi="ar_AE"/>
        </w:rPr>
      </w:r>
      <w:r>
        <w:rPr>
          <w:rtl/>
          <w:cs/>
          <w:lang w:val="ar_AE" w:bidi="ar_AE"/>
        </w:rPr>
        <w:t xml:space="preserve">من عشيرة فارص في </w:t>
      </w:r>
      <w:hyperlink r:id="rId123">
        <w:r>
          <w:rPr>
            <w:rtl/>
            <w:cs/>
            <w:lang w:val="ar_AE" w:bidi="ar_AE"/>
          </w:rPr>
          <w:rPr>
            <w:color w:val="0000EE"/>
            <w:u w:val="single"/>
          </w:rPr>
          <w:t>عدد 26:20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فارص، فارصي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فَاروح</w:t>
      </w:r>
      <w:r>
        <w:rPr>
          <w:rtl/>
          <w:cs/>
          <w:lang w:val="ar_AE" w:bidi="ar_AE"/>
        </w:rPr>
      </w:r>
    </w:p>
    <w:p>
      <w:pPr>
        <w:pStyle w:val="Heading2"/>
        <w:bidi/>
      </w:pPr>
      <w:r>
        <w:rPr>
          <w:rtl/>
          <w:cs/>
          <w:lang w:val="ar_AE" w:bidi="ar_AE"/>
        </w:rPr>
        <w:t>فَارُوح</w:t>
      </w:r>
    </w:p>
    <w:p>
      <w:pPr>
        <w:bidi/>
      </w:pPr>
      <w:r>
        <w:rPr>
          <w:rtl/>
          <w:cs/>
          <w:lang w:val="ar_AE" w:bidi="ar_AE"/>
        </w:rPr>
      </w:r>
      <w:r>
        <w:rPr>
          <w:rtl/>
          <w:cs/>
          <w:lang w:val="ar_AE" w:bidi="ar_AE"/>
        </w:rPr>
        <w:t>والد يهوشافاط من سبط يساكر. وعُيّن يهوشافاط لتوفير الطعام للملك سليمان وأهل بيته لمدة شهر واحد في السنة (</w:t>
      </w:r>
      <w:hyperlink r:id="rId124">
        <w:r>
          <w:rPr>
            <w:rtl/>
            <w:cs/>
            <w:lang w:val="ar_AE" w:bidi="ar_AE"/>
          </w:rPr>
          <w:rPr>
            <w:color w:val="0000EE"/>
            <w:u w:val="single"/>
          </w:rPr>
          <w:t>1 ملوك 4:7،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فأس الحرب</w:t>
      </w:r>
      <w:r>
        <w:rPr>
          <w:rtl/>
          <w:cs/>
          <w:lang w:val="ar_AE" w:bidi="ar_AE"/>
        </w:rPr>
      </w:r>
    </w:p>
    <w:p>
      <w:pPr>
        <w:bidi/>
      </w:pPr>
      <w:r>
        <w:rPr>
          <w:rtl/>
          <w:cs/>
          <w:lang w:val="ar_AE" w:bidi="ar_AE"/>
        </w:rPr>
      </w:r>
      <w:r>
        <w:rPr>
          <w:rtl/>
          <w:cs/>
          <w:lang w:val="ar_AE" w:bidi="ar_AE"/>
        </w:rPr>
        <w:t>فأس ثقيل الوزن، له نصل عريض، كان يُستخدم كسلاح حرب.</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فَاسِحَ</w:t>
      </w:r>
      <w:r>
        <w:rPr>
          <w:rtl/>
          <w:cs/>
          <w:lang w:val="ar_AE" w:bidi="ar_AE"/>
        </w:rPr>
      </w:r>
    </w:p>
    <w:p>
      <w:pPr>
        <w:pStyle w:val="Heading2"/>
        <w:bidi/>
      </w:pPr>
      <w:r>
        <w:rPr>
          <w:rtl/>
          <w:cs/>
          <w:lang w:val="ar_AE" w:bidi="ar_AE"/>
        </w:rPr>
        <w:t>فَاسِحَ</w:t>
      </w:r>
    </w:p>
    <w:p>
      <w:pPr>
        <w:bidi/>
      </w:pPr>
      <w:r>
        <w:rPr>
          <w:rtl/>
          <w:cs/>
          <w:lang w:val="ar_AE" w:bidi="ar_AE"/>
        </w:rPr>
      </w:r>
      <w:r>
        <w:rPr>
          <w:rtl/>
          <w:cs/>
          <w:lang w:val="ar_AE" w:bidi="ar_AE"/>
        </w:rPr>
        <w:t xml:space="preserve">1. ابن </w:t>
      </w:r>
      <w:r>
        <w:rPr>
          <w:rtl/>
          <w:cs/>
          <w:lang w:val="ar_AE" w:bidi="ar_AE"/>
        </w:rPr>
        <w:t>أَشْتُونُ</w:t>
      </w:r>
      <w:r>
        <w:rPr>
          <w:rtl/>
          <w:cs/>
          <w:lang w:val="ar_AE" w:bidi="ar_AE"/>
        </w:rPr>
        <w:t xml:space="preserve">، وأخو </w:t>
      </w:r>
      <w:r>
        <w:rPr>
          <w:rtl/>
          <w:cs/>
          <w:lang w:val="ar_AE" w:bidi="ar_AE"/>
        </w:rPr>
        <w:t>بَيْتَ رَافَا،</w:t>
      </w:r>
      <w:r>
        <w:rPr>
          <w:rtl/>
          <w:cs/>
          <w:lang w:val="ar_AE" w:bidi="ar_AE"/>
        </w:rPr>
        <w:t xml:space="preserve"> وواحد من نسل </w:t>
      </w:r>
      <w:r>
        <w:rPr>
          <w:rtl/>
          <w:cs/>
          <w:lang w:val="ar_AE" w:bidi="ar_AE"/>
        </w:rPr>
        <w:t xml:space="preserve">كَلُوبُ </w:t>
      </w:r>
      <w:r>
        <w:rPr>
          <w:rtl/>
          <w:cs/>
          <w:lang w:val="ar_AE" w:bidi="ar_AE"/>
        </w:rPr>
        <w:t xml:space="preserve">من سبط يهوذا. وذُكر أن فَاسِحَ هو واحدٌ من </w:t>
      </w:r>
      <w:r>
        <w:rPr>
          <w:rtl/>
          <w:cs/>
          <w:lang w:val="ar_AE" w:bidi="ar_AE"/>
        </w:rPr>
        <w:t>أَهْل رَيْكَةَ</w:t>
      </w:r>
      <w:r>
        <w:rPr>
          <w:rtl/>
          <w:cs/>
          <w:lang w:val="ar_AE" w:bidi="ar_AE"/>
        </w:rPr>
        <w:t xml:space="preserve"> (</w:t>
      </w:r>
      <w:hyperlink r:id="rId125">
        <w:r>
          <w:rPr>
            <w:rtl/>
            <w:cs/>
            <w:lang w:val="ar_AE" w:bidi="ar_AE"/>
          </w:rPr>
          <w:rPr>
            <w:color w:val="0000EE"/>
            <w:u w:val="single"/>
          </w:rPr>
          <w:t>1أخبار الأيام 4: 12</w:t>
        </w:r>
      </w:hyperlink>
      <w:r>
        <w:rPr>
          <w:rtl/>
          <w:cs/>
          <w:lang w:val="ar_AE" w:bidi="ar_AE"/>
        </w:rPr>
        <w:t>).</w:t>
      </w:r>
    </w:p>
    <w:p>
      <w:pPr>
        <w:bidi/>
      </w:pPr>
      <w:r>
        <w:rPr>
          <w:rtl/>
          <w:cs/>
          <w:lang w:val="ar_AE" w:bidi="ar_AE"/>
        </w:rPr>
      </w:r>
      <w:r>
        <w:rPr>
          <w:rtl/>
          <w:cs/>
          <w:lang w:val="ar_AE" w:bidi="ar_AE"/>
        </w:rPr>
        <w:t>2. أحد أسلاف عائلة من خدام الهيكل، الذين رجعوا إلى فلسطين مع زربابل بعد السبي البابلي (</w:t>
      </w:r>
      <w:hyperlink r:id="rId126">
        <w:r>
          <w:rPr>
            <w:rtl/>
            <w:cs/>
            <w:lang w:val="ar_AE" w:bidi="ar_AE"/>
          </w:rPr>
          <w:rPr>
            <w:color w:val="0000EE"/>
            <w:u w:val="single"/>
          </w:rPr>
          <w:t>عزرا 2: 49؛</w:t>
        </w:r>
      </w:hyperlink>
      <w:r>
        <w:rPr>
          <w:rtl/>
          <w:cs/>
          <w:lang w:val="ar_AE" w:bidi="ar_AE"/>
        </w:rPr>
        <w:t xml:space="preserve"> </w:t>
      </w:r>
      <w:hyperlink r:id="rId127">
        <w:r>
          <w:rPr>
            <w:rtl/>
            <w:cs/>
            <w:lang w:val="ar_AE" w:bidi="ar_AE"/>
          </w:rPr>
          <w:rPr>
            <w:color w:val="0000EE"/>
            <w:u w:val="single"/>
          </w:rPr>
          <w:t>نحميا 7: 51</w:t>
        </w:r>
      </w:hyperlink>
      <w:r>
        <w:rPr>
          <w:rtl/>
          <w:cs/>
          <w:lang w:val="ar_AE" w:bidi="ar_AE"/>
        </w:rPr>
        <w:t>).</w:t>
      </w:r>
    </w:p>
    <w:p>
      <w:pPr>
        <w:bidi/>
      </w:pPr>
      <w:r>
        <w:rPr>
          <w:rtl/>
          <w:cs/>
          <w:lang w:val="ar_AE" w:bidi="ar_AE"/>
        </w:rPr>
      </w:r>
      <w:r>
        <w:rPr>
          <w:rtl/>
          <w:cs/>
          <w:lang w:val="ar_AE" w:bidi="ar_AE"/>
        </w:rPr>
        <w:t xml:space="preserve">3. أبو </w:t>
      </w:r>
      <w:r>
        <w:rPr>
          <w:rtl/>
          <w:cs/>
          <w:lang w:val="ar_AE" w:bidi="ar_AE"/>
        </w:rPr>
        <w:t>يُويَادَاعُ</w:t>
      </w:r>
      <w:r>
        <w:rPr>
          <w:rtl/>
          <w:cs/>
          <w:lang w:val="ar_AE" w:bidi="ar_AE"/>
        </w:rPr>
        <w:t xml:space="preserve">. قام يويَادَاعَ، مع </w:t>
      </w:r>
      <w:r>
        <w:rPr>
          <w:rtl/>
          <w:cs/>
          <w:lang w:val="ar_AE" w:bidi="ar_AE"/>
        </w:rPr>
        <w:t>مَشُلَّامُ</w:t>
      </w:r>
      <w:r>
        <w:rPr>
          <w:rtl/>
          <w:cs/>
          <w:lang w:val="ar_AE" w:bidi="ar_AE"/>
        </w:rPr>
        <w:t>، بترميم باب أورشليم العتيق بتوجيه من نحميا، خلال فترة ما بعد السبي (</w:t>
      </w:r>
      <w:hyperlink r:id="rId128">
        <w:r>
          <w:rPr>
            <w:rtl/>
            <w:cs/>
            <w:lang w:val="ar_AE" w:bidi="ar_AE"/>
          </w:rPr>
          <w:rPr>
            <w:color w:val="0000EE"/>
            <w:u w:val="single"/>
          </w:rPr>
          <w:t>نحميا 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فاسرُون</w:t>
      </w:r>
      <w:r>
        <w:rPr>
          <w:rtl/>
          <w:cs/>
          <w:lang w:val="ar_AE" w:bidi="ar_AE"/>
        </w:rPr>
      </w:r>
    </w:p>
    <w:p>
      <w:pPr>
        <w:pStyle w:val="Heading2"/>
        <w:bidi/>
      </w:pPr>
      <w:r>
        <w:rPr>
          <w:b/>
          <w:rtl/>
          <w:cs/>
          <w:lang w:val="ar_AE" w:bidi="ar_AE"/>
        </w:rPr>
        <w:t>فَاسرُون</w:t>
      </w:r>
    </w:p>
    <w:p>
      <w:pPr>
        <w:bidi/>
      </w:pPr>
      <w:r>
        <w:rPr>
          <w:rtl/>
          <w:cs/>
          <w:lang w:val="ar_AE" w:bidi="ar_AE"/>
        </w:rPr>
      </w:r>
      <w:r>
        <w:rPr>
          <w:rtl/>
          <w:cs/>
          <w:lang w:val="ar_AE" w:bidi="ar_AE"/>
        </w:rPr>
        <w:t>ضحايا غارة شنَّها يوناثان (</w:t>
      </w:r>
      <w:hyperlink r:id="rId129">
        <w:r>
          <w:rPr>
            <w:rtl/>
            <w:cs/>
            <w:lang w:val="ar_AE" w:bidi="ar_AE"/>
          </w:rPr>
          <w:rPr>
            <w:color w:val="0000EE"/>
            <w:u w:val="single"/>
          </w:rPr>
          <w:t>1مكابيين 9: 66</w:t>
        </w:r>
      </w:hyperlink>
      <w:r>
        <w:rPr>
          <w:rtl/>
          <w:cs/>
          <w:lang w:val="ar_AE" w:bidi="ar_AE"/>
        </w:rPr>
        <w:t>). وهذه العشيرة، التي تقع بالقرب من بَيت باصي، تكون غير معروفة دون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فَاسَكُ</w:t>
      </w:r>
      <w:r>
        <w:rPr>
          <w:rtl/>
          <w:cs/>
          <w:lang w:val="ar_AE" w:bidi="ar_AE"/>
        </w:rPr>
      </w:r>
    </w:p>
    <w:p>
      <w:pPr>
        <w:pStyle w:val="Heading2"/>
        <w:bidi/>
      </w:pPr>
      <w:r>
        <w:rPr>
          <w:b/>
          <w:rtl/>
          <w:cs/>
          <w:lang w:val="ar_AE" w:bidi="ar_AE"/>
        </w:rPr>
        <w:t>فَاسَكُ</w:t>
      </w:r>
    </w:p>
    <w:p>
      <w:pPr>
        <w:bidi/>
      </w:pPr>
      <w:r>
        <w:rPr>
          <w:rtl/>
          <w:cs/>
          <w:lang w:val="ar_AE" w:bidi="ar_AE"/>
        </w:rPr>
      </w:r>
      <w:r>
        <w:rPr>
          <w:rtl/>
          <w:cs/>
          <w:lang w:val="ar_AE" w:bidi="ar_AE"/>
        </w:rPr>
        <w:t>ابن يَفْلِيطَ من سبط أشير (</w:t>
      </w:r>
      <w:hyperlink r:id="rId130">
        <w:r>
          <w:rPr>
            <w:rtl/>
            <w:cs/>
            <w:lang w:val="ar_AE" w:bidi="ar_AE"/>
          </w:rPr>
          <w:rPr>
            <w:color w:val="0000EE"/>
            <w:u w:val="single"/>
          </w:rPr>
          <w:t>1أخبار الأيام 7: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فَاعُو (فَاعِي)</w:t>
      </w:r>
      <w:r>
        <w:rPr>
          <w:rtl/>
          <w:cs/>
          <w:lang w:val="ar_AE" w:bidi="ar_AE"/>
        </w:rPr>
      </w:r>
    </w:p>
    <w:p>
      <w:pPr>
        <w:pStyle w:val="Heading2"/>
        <w:bidi/>
      </w:pPr>
      <w:r>
        <w:rPr>
          <w:rtl/>
          <w:cs/>
          <w:lang w:val="ar_AE" w:bidi="ar_AE"/>
        </w:rPr>
        <w:t>فَاعُو (فَاعِي)</w:t>
      </w:r>
    </w:p>
    <w:p>
      <w:pPr>
        <w:bidi/>
      </w:pPr>
      <w:r>
        <w:rPr>
          <w:rtl/>
          <w:cs/>
          <w:lang w:val="ar_AE" w:bidi="ar_AE"/>
        </w:rPr>
      </w:r>
      <w:r>
        <w:rPr>
          <w:rtl/>
          <w:cs/>
          <w:lang w:val="ar_AE" w:bidi="ar_AE"/>
        </w:rPr>
        <w:t>هي مدينة تقع في أَدومَ، ومَلَكَ عليها الملك هَدَار (</w:t>
      </w:r>
      <w:hyperlink r:id="rId131">
        <w:r>
          <w:rPr>
            <w:rtl/>
            <w:cs/>
            <w:lang w:val="ar_AE" w:bidi="ar_AE"/>
          </w:rPr>
          <w:rPr>
            <w:color w:val="0000EE"/>
            <w:u w:val="single"/>
          </w:rPr>
          <w:t>تكوين 36:39</w:t>
        </w:r>
      </w:hyperlink>
      <w:r>
        <w:rPr>
          <w:rtl/>
          <w:cs/>
          <w:lang w:val="ar_AE" w:bidi="ar_AE"/>
        </w:rPr>
        <w:t xml:space="preserve">)؛ وتسمى أيضًا </w:t>
      </w:r>
      <w:r>
        <w:rPr>
          <w:rtl/>
          <w:cs/>
          <w:lang w:val="ar_AE" w:bidi="ar_AE"/>
        </w:rPr>
        <w:t>فَاعِي</w:t>
      </w:r>
      <w:r>
        <w:rPr>
          <w:rtl/>
          <w:cs/>
          <w:lang w:val="ar_AE" w:bidi="ar_AE"/>
        </w:rPr>
        <w:t xml:space="preserve"> في سفر </w:t>
      </w:r>
      <w:hyperlink r:id="rId132">
        <w:r>
          <w:rPr>
            <w:rtl/>
            <w:cs/>
            <w:lang w:val="ar_AE" w:bidi="ar_AE"/>
          </w:rPr>
          <w:rPr>
            <w:color w:val="0000EE"/>
            <w:u w:val="single"/>
          </w:rPr>
          <w:t>1أخبار الأيام 1:50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فَاعِي</w:t>
      </w:r>
      <w:r>
        <w:rPr>
          <w:rtl/>
          <w:cs/>
          <w:lang w:val="ar_AE" w:bidi="ar_AE"/>
        </w:rPr>
      </w:r>
    </w:p>
    <w:p>
      <w:pPr>
        <w:pStyle w:val="Heading2"/>
        <w:bidi/>
      </w:pPr>
      <w:r>
        <w:rPr>
          <w:b/>
          <w:rtl/>
          <w:cs/>
          <w:lang w:val="ar_AE" w:bidi="ar_AE"/>
        </w:rPr>
        <w:t>فَاعِي</w:t>
      </w:r>
      <w:r>
        <w:rPr>
          <w:rtl/>
          <w:cs/>
          <w:lang w:val="ar_AE" w:bidi="ar_AE"/>
        </w:rPr>
        <w:t>*</w:t>
      </w:r>
    </w:p>
    <w:p>
      <w:pPr>
        <w:bidi/>
      </w:pPr>
      <w:r>
        <w:rPr>
          <w:rtl/>
          <w:cs/>
          <w:lang w:val="ar_AE" w:bidi="ar_AE"/>
        </w:rPr>
      </w:r>
      <w:r>
        <w:rPr>
          <w:rtl/>
          <w:cs/>
          <w:lang w:val="ar_AE" w:bidi="ar_AE"/>
        </w:rPr>
        <w:t xml:space="preserve">كتابة بديلة للاسم فَاعُوَ في </w:t>
      </w:r>
      <w:hyperlink r:id="rId132">
        <w:r>
          <w:rPr>
            <w:rtl/>
            <w:cs/>
            <w:lang w:val="ar_AE" w:bidi="ar_AE"/>
          </w:rPr>
          <w:rPr>
            <w:color w:val="0000EE"/>
            <w:u w:val="single"/>
          </w:rPr>
          <w:t xml:space="preserve">1أخبار الأيام 1: 50، </w:t>
        </w:r>
      </w:hyperlink>
      <w:r>
        <w:rPr>
          <w:rtl/>
          <w:cs/>
          <w:lang w:val="ar_AE" w:bidi="ar_AE"/>
        </w:rPr>
        <w:t xml:space="preserve">وهي مدينة أدومية. انظر </w:t>
      </w:r>
      <w:r>
        <w:rPr>
          <w:rtl/>
          <w:cs/>
          <w:lang w:val="ar_AE" w:bidi="ar_AE"/>
        </w:rPr>
        <w:t>فَاعُوَ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فَاغِيَة</w:t>
      </w:r>
      <w:r>
        <w:rPr>
          <w:rtl/>
          <w:cs/>
          <w:lang w:val="ar_AE" w:bidi="ar_AE"/>
        </w:rPr>
      </w:r>
    </w:p>
    <w:p>
      <w:pPr>
        <w:pStyle w:val="Heading2"/>
        <w:bidi/>
      </w:pPr>
      <w:r>
        <w:rPr>
          <w:b/>
          <w:rtl/>
          <w:cs/>
          <w:lang w:val="ar_AE" w:bidi="ar_AE"/>
        </w:rPr>
        <w:t>فَاغِيَة</w:t>
      </w:r>
    </w:p>
    <w:p>
      <w:pPr>
        <w:bidi/>
      </w:pPr>
      <w:r>
        <w:rPr>
          <w:rtl/>
          <w:cs/>
          <w:lang w:val="ar_AE" w:bidi="ar_AE"/>
        </w:rPr>
      </w:r>
      <w:r>
        <w:rPr>
          <w:rtl/>
          <w:cs/>
          <w:lang w:val="ar_AE" w:bidi="ar_AE"/>
        </w:rPr>
        <w:t xml:space="preserve">شجيرة مزهرة ذات رائحة عطرة ورد ذكرها في </w:t>
      </w:r>
      <w:hyperlink r:id="rId133">
        <w:r>
          <w:rPr>
            <w:rtl/>
            <w:cs/>
            <w:lang w:val="ar_AE" w:bidi="ar_AE"/>
          </w:rPr>
          <w:rPr>
            <w:color w:val="0000EE"/>
            <w:u w:val="single"/>
          </w:rPr>
          <w:t xml:space="preserve">نشيد الأنشاد 1: 14؛ </w:t>
        </w:r>
      </w:hyperlink>
      <w:hyperlink r:id="rId134">
        <w:r>
          <w:rPr>
            <w:rtl/>
            <w:cs/>
            <w:lang w:val="ar_AE" w:bidi="ar_AE"/>
          </w:rPr>
          <w:rPr>
            <w:color w:val="0000EE"/>
            <w:u w:val="single"/>
          </w:rPr>
          <w:t>4: 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فأل، عِرافة</w:t>
      </w:r>
      <w:r>
        <w:rPr>
          <w:rtl/>
          <w:cs/>
          <w:lang w:val="ar_AE" w:bidi="ar_AE"/>
        </w:rPr>
      </w:r>
    </w:p>
    <w:p>
      <w:pPr>
        <w:bidi/>
      </w:pPr>
      <w:r>
        <w:rPr>
          <w:rtl/>
          <w:cs/>
          <w:lang w:val="ar_AE" w:bidi="ar_AE"/>
        </w:rPr>
      </w:r>
      <w:r>
        <w:rPr>
          <w:rtl/>
          <w:cs/>
          <w:lang w:val="ar_AE" w:bidi="ar_AE"/>
        </w:rPr>
        <w:t>علامة طبيعية أو حدث يشير إلى نتيجة حدث مستقبلي. كانت العِرافة بين الممارسات الوثنية البغيضة المحرمة على إِسْرَائِيل (</w:t>
      </w:r>
      <w:hyperlink r:id="rId135">
        <w:r>
          <w:rPr>
            <w:rtl/>
            <w:cs/>
            <w:lang w:val="ar_AE" w:bidi="ar_AE"/>
          </w:rPr>
          <w:rPr>
            <w:color w:val="0000EE"/>
            <w:u w:val="single"/>
          </w:rPr>
          <w:t>تثنية 18:10</w:t>
        </w:r>
      </w:hyperlink>
      <w:r>
        <w:rPr>
          <w:rtl/>
          <w:cs/>
          <w:lang w:val="ar_AE" w:bidi="ar_AE"/>
        </w:rPr>
        <w:t>). وعندما أدرك بلعام أن الرب قد سر ببركته لإسرائيل، امتنع عن طلب الفأل كما اعتاد أن يفعل (</w:t>
      </w:r>
      <w:hyperlink r:id="rId136">
        <w:r>
          <w:rPr>
            <w:rtl/>
            <w:cs/>
            <w:lang w:val="ar_AE" w:bidi="ar_AE"/>
          </w:rPr>
          <w:rPr>
            <w:color w:val="0000EE"/>
            <w:u w:val="single"/>
          </w:rPr>
          <w:t>عدد 24:1</w:t>
        </w:r>
      </w:hyperlink>
      <w:r>
        <w:rPr>
          <w:rtl/>
          <w:cs/>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rtl/>
            <w:cs/>
            <w:lang w:val="ar_AE" w:bidi="ar_AE"/>
          </w:rPr>
          <w:rPr>
            <w:color w:val="0000EE"/>
            <w:u w:val="single"/>
          </w:rPr>
          <w:t>1 ملوك 20:33</w:t>
        </w:r>
      </w:hyperlink>
      <w:r>
        <w:rPr>
          <w:rtl/>
          <w:cs/>
          <w:lang w:val="ar_AE" w:bidi="ar_AE"/>
        </w:rPr>
        <w:t>). ويعلن إشعياء أن الرب "</w:t>
      </w:r>
      <w:r>
        <w:rPr>
          <w:rtl/>
          <w:cs/>
          <w:lang w:val="ar_AE" w:bidi="ar_AE"/>
        </w:rPr>
        <w:t>مُبَطِّلٌ آيَاتِ ٱلْمُخَادِعِينَ وَمُحَمِّقٌ ٱلْعَرَّافِينَ</w:t>
      </w:r>
      <w:r>
        <w:rPr>
          <w:rtl/>
          <w:cs/>
          <w:lang w:val="ar_AE" w:bidi="ar_AE"/>
        </w:rPr>
        <w:t>" (</w:t>
      </w:r>
      <w:hyperlink r:id="rId138">
        <w:r>
          <w:rPr>
            <w:rtl/>
            <w:cs/>
            <w:lang w:val="ar_AE" w:bidi="ar_AE"/>
          </w:rPr>
          <w:rPr>
            <w:color w:val="0000EE"/>
            <w:u w:val="single"/>
          </w:rPr>
          <w:t>إشعياء 44:25</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فَالاَل</w:t>
      </w:r>
      <w:r>
        <w:rPr>
          <w:rtl/>
          <w:cs/>
          <w:lang w:val="ar_AE" w:bidi="ar_AE"/>
        </w:rPr>
      </w:r>
    </w:p>
    <w:p>
      <w:pPr>
        <w:pStyle w:val="Heading2"/>
        <w:bidi/>
      </w:pPr>
      <w:r>
        <w:rPr>
          <w:b/>
          <w:rtl/>
          <w:cs/>
          <w:lang w:val="ar_AE" w:bidi="ar_AE"/>
        </w:rPr>
        <w:t>فَالاَل</w:t>
      </w:r>
    </w:p>
    <w:p>
      <w:pPr>
        <w:bidi/>
      </w:pPr>
      <w:r>
        <w:rPr>
          <w:rtl/>
          <w:cs/>
          <w:lang w:val="ar_AE" w:bidi="ar_AE"/>
        </w:rPr>
      </w:r>
      <w:r>
        <w:rPr>
          <w:rtl/>
          <w:cs/>
          <w:lang w:val="ar_AE" w:bidi="ar_AE"/>
        </w:rPr>
        <w:t>ابن أوزَايَ الذي ساعد في ترميم سور أورشليم في أيام نحميا (</w:t>
      </w:r>
      <w:hyperlink r:id="rId139">
        <w:r>
          <w:rPr>
            <w:rtl/>
            <w:cs/>
            <w:lang w:val="ar_AE" w:bidi="ar_AE"/>
          </w:rPr>
          <w:rPr>
            <w:color w:val="0000EE"/>
            <w:u w:val="single"/>
          </w:rPr>
          <w:t>نحميا 3: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فَالَت</w:t>
      </w:r>
      <w:r>
        <w:rPr>
          <w:rtl/>
          <w:cs/>
          <w:lang w:val="ar_AE" w:bidi="ar_AE"/>
        </w:rPr>
      </w:r>
    </w:p>
    <w:p>
      <w:pPr>
        <w:bidi/>
      </w:pPr>
      <w:r>
        <w:rPr>
          <w:rtl/>
          <w:cs/>
          <w:lang w:val="ar_AE" w:bidi="ar_AE"/>
        </w:rPr>
      </w:r>
      <w:r>
        <w:rPr>
          <w:rtl/>
          <w:cs/>
          <w:lang w:val="ar_AE" w:bidi="ar_AE"/>
        </w:rPr>
        <w:t>١. أبو أُون من سبط رَأوبَيْن (</w:t>
      </w:r>
      <w:hyperlink r:id="rId140">
        <w:r>
          <w:rPr>
            <w:rtl/>
            <w:cs/>
            <w:lang w:val="ar_AE" w:bidi="ar_AE"/>
          </w:rPr>
          <w:rPr>
            <w:color w:val="0000EE"/>
            <w:u w:val="single"/>
          </w:rPr>
          <w:t>عدد ١٦:١</w:t>
        </w:r>
      </w:hyperlink>
      <w:r>
        <w:rPr>
          <w:rtl/>
          <w:cs/>
          <w:lang w:val="ar_AE" w:bidi="ar_AE"/>
        </w:rPr>
        <w:t>).</w:t>
      </w:r>
    </w:p>
    <w:p>
      <w:pPr>
        <w:bidi/>
      </w:pPr>
      <w:r>
        <w:rPr>
          <w:rtl/>
          <w:cs/>
          <w:lang w:val="ar_AE" w:bidi="ar_AE"/>
        </w:rPr>
      </w:r>
      <w:r>
        <w:rPr>
          <w:rtl/>
          <w:cs/>
          <w:lang w:val="ar_AE" w:bidi="ar_AE"/>
        </w:rPr>
        <w:t>2. ابن يونَاثَان و</w:t>
      </w:r>
      <w:r>
        <w:rPr>
          <w:rtl/>
          <w:cs/>
          <w:lang w:val="ar_AE" w:bidi="ar_AE"/>
        </w:rPr>
        <w:t>يَرْحَمْئِيل</w:t>
      </w:r>
      <w:r>
        <w:rPr>
          <w:rtl/>
          <w:cs/>
          <w:lang w:val="ar_AE" w:bidi="ar_AE"/>
        </w:rPr>
        <w:t xml:space="preserve"> من سبط يَهوذا (</w:t>
      </w:r>
      <w:hyperlink r:id="rId141">
        <w:r>
          <w:rPr>
            <w:rtl/>
            <w:cs/>
            <w:lang w:val="ar_AE" w:bidi="ar_AE"/>
          </w:rPr>
          <w:rPr>
            <w:color w:val="0000EE"/>
            <w:u w:val="single"/>
          </w:rPr>
          <w:t>1 أخبار الأيام 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فالج</w:t>
      </w:r>
      <w:r>
        <w:rPr>
          <w:rtl/>
          <w:cs/>
          <w:lang w:val="ar_AE" w:bidi="ar_AE"/>
        </w:rPr>
      </w:r>
    </w:p>
    <w:p>
      <w:pPr>
        <w:bidi/>
      </w:pPr>
      <w:r>
        <w:rPr>
          <w:rtl/>
          <w:cs/>
          <w:lang w:val="ar_AE" w:bidi="ar_AE"/>
        </w:rPr>
      </w:r>
      <w:r>
        <w:rPr>
          <w:rtl/>
          <w:cs/>
          <w:lang w:val="ar_AE" w:bidi="ar_AE"/>
        </w:rPr>
        <w:t>هو ابن عابر وأبو رعو (</w:t>
      </w:r>
      <w:hyperlink r:id="rId142">
        <w:r>
          <w:rPr>
            <w:rtl/>
            <w:cs/>
            <w:lang w:val="ar_AE" w:bidi="ar_AE"/>
          </w:rPr>
          <w:rPr>
            <w:color w:val="0000EE"/>
            <w:u w:val="single"/>
          </w:rPr>
          <w:t>تك 10:25</w:t>
        </w:r>
      </w:hyperlink>
      <w:r>
        <w:rPr>
          <w:rtl/>
          <w:cs/>
          <w:lang w:val="ar_AE" w:bidi="ar_AE"/>
        </w:rPr>
        <w:t xml:space="preserve">; </w:t>
      </w:r>
      <w:hyperlink r:id="rId143">
        <w:r>
          <w:rPr>
            <w:rtl/>
            <w:cs/>
            <w:lang w:val="ar_AE" w:bidi="ar_AE"/>
          </w:rPr>
          <w:rPr>
            <w:color w:val="0000EE"/>
            <w:u w:val="single"/>
          </w:rPr>
          <w:t>11:16–19</w:t>
        </w:r>
      </w:hyperlink>
      <w:r>
        <w:rPr>
          <w:rtl/>
          <w:cs/>
          <w:lang w:val="ar_AE" w:bidi="ar_AE"/>
        </w:rPr>
        <w:t xml:space="preserve">; </w:t>
      </w:r>
      <w:hyperlink r:id="rId144">
        <w:r>
          <w:rPr>
            <w:rtl/>
            <w:cs/>
            <w:lang w:val="ar_AE" w:bidi="ar_AE"/>
          </w:rPr>
          <w:rPr>
            <w:color w:val="0000EE"/>
            <w:u w:val="single"/>
          </w:rPr>
          <w:t>1 أخ 1:19، 25</w:t>
        </w:r>
      </w:hyperlink>
      <w:r>
        <w:rPr>
          <w:rtl/>
          <w:cs/>
          <w:lang w:val="ar_AE" w:bidi="ar_AE"/>
        </w:rPr>
        <w:t xml:space="preserve">; </w:t>
      </w:r>
      <w:hyperlink r:id="rId145">
        <w:r>
          <w:rPr>
            <w:rtl/>
            <w:cs/>
            <w:lang w:val="ar_AE" w:bidi="ar_AE"/>
          </w:rPr>
          <w:rPr>
            <w:color w:val="0000EE"/>
            <w:u w:val="single"/>
          </w:rPr>
          <w:t>لو 3:35</w:t>
        </w:r>
      </w:hyperlink>
      <w:r>
        <w:rPr>
          <w:rtl/>
          <w:cs/>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rtl/>
            <w:cs/>
            <w:lang w:val="ar_AE" w:bidi="ar_AE"/>
          </w:rPr>
          <w:rPr>
            <w:color w:val="0000EE"/>
            <w:u w:val="single"/>
          </w:rPr>
          <w:t>تك 11:1–9</w:t>
        </w:r>
      </w:hyperlink>
      <w:r>
        <w:rPr>
          <w:rtl/>
          <w:cs/>
          <w:lang w:val="ar_AE" w:bidi="ar_AE"/>
        </w:rPr>
        <w:t>); (2) تشتت نسل نوح; (3) انفصال شعب أرفكشاد عن العرب اليقطانيين (</w:t>
      </w:r>
      <w:hyperlink r:id="rId147">
        <w:r>
          <w:rPr>
            <w:rtl/>
            <w:cs/>
            <w:lang w:val="ar_AE" w:bidi="ar_AE"/>
          </w:rPr>
          <w:rPr>
            <w:color w:val="0000EE"/>
            <w:u w:val="single"/>
          </w:rPr>
          <w:t>تك 10:24–29</w:t>
        </w:r>
      </w:hyperlink>
      <w:r>
        <w:rPr>
          <w:rtl/>
          <w:cs/>
          <w:lang w:val="ar_AE" w:bidi="ar_AE"/>
        </w:rPr>
        <w:t xml:space="preserve">); و (4) تقسيم الأرض بواسطة قنوات الري (يستخدم المصطلح بهذا الشكل في </w:t>
      </w:r>
      <w:hyperlink r:id="rId148">
        <w:r>
          <w:rPr>
            <w:rtl/>
            <w:cs/>
            <w:lang w:val="ar_AE" w:bidi="ar_AE"/>
          </w:rPr>
          <w:rPr>
            <w:color w:val="0000EE"/>
            <w:u w:val="single"/>
          </w:rPr>
          <w:t>أي 29:6</w:t>
        </w:r>
      </w:hyperlink>
      <w:r>
        <w:rPr>
          <w:rtl/>
          <w:cs/>
          <w:lang w:val="ar_AE" w:bidi="ar_AE"/>
        </w:rPr>
        <w:t xml:space="preserve">; </w:t>
      </w:r>
      <w:hyperlink r:id="rId149">
        <w:r>
          <w:rPr>
            <w:rtl/>
            <w:cs/>
            <w:lang w:val="ar_AE" w:bidi="ar_AE"/>
          </w:rPr>
          <w:rPr>
            <w:color w:val="0000EE"/>
            <w:u w:val="single"/>
          </w:rPr>
          <w:t>38:25</w:t>
        </w:r>
      </w:hyperlink>
      <w:r>
        <w:rPr>
          <w:rtl/>
          <w:cs/>
          <w:lang w:val="ar_AE" w:bidi="ar_AE"/>
        </w:rPr>
        <w:t xml:space="preserve">; </w:t>
      </w:r>
      <w:hyperlink r:id="rId150">
        <w:r>
          <w:rPr>
            <w:rtl/>
            <w:cs/>
            <w:lang w:val="ar_AE" w:bidi="ar_AE"/>
          </w:rPr>
          <w:rPr>
            <w:color w:val="0000EE"/>
            <w:u w:val="single"/>
          </w:rPr>
          <w:t>إش 30:25</w:t>
        </w:r>
      </w:hyperlink>
      <w:r>
        <w:rPr>
          <w:rtl/>
          <w:cs/>
          <w:lang w:val="ar_AE" w:bidi="ar_AE"/>
        </w:rPr>
        <w:t xml:space="preserve">; </w:t>
      </w:r>
      <w:hyperlink r:id="rId151">
        <w:r>
          <w:rPr>
            <w:rtl/>
            <w:cs/>
            <w:lang w:val="ar_AE" w:bidi="ar_AE"/>
          </w:rPr>
          <w:rPr>
            <w:color w:val="0000EE"/>
            <w:u w:val="single"/>
          </w:rPr>
          <w:t>32:2</w:t>
        </w:r>
      </w:hyperlink>
      <w:r>
        <w:rPr>
          <w:rtl/>
          <w:cs/>
          <w:lang w:val="ar_AE" w:bidi="ar_AE"/>
        </w:rPr>
        <w:t>). يُعزى أصل الاسم عادةً إلى مدينة فالج، شمال التقاء نهري الفرات والخابور.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فالج (فاليك)</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فالج، أحد أحفاد سام وأحد أسلاف يسوع، في </w:t>
      </w:r>
      <w:hyperlink r:id="rId145">
        <w:r>
          <w:rPr>
            <w:rtl/>
            <w:cs/>
            <w:lang w:val="ar_AE" w:bidi="ar_AE"/>
          </w:rPr>
          <w:rPr>
            <w:color w:val="0000EE"/>
            <w:u w:val="single"/>
          </w:rPr>
          <w:t>لوقا 3:35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فالج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فَالَط</w:t>
      </w:r>
      <w:r>
        <w:rPr>
          <w:rtl/>
          <w:cs/>
          <w:lang w:val="ar_AE" w:bidi="ar_AE"/>
        </w:rPr>
      </w:r>
    </w:p>
    <w:p>
      <w:pPr>
        <w:bidi/>
      </w:pPr>
      <w:r>
        <w:rPr>
          <w:rtl/>
          <w:cs/>
          <w:lang w:val="ar_AE" w:bidi="ar_AE"/>
        </w:rPr>
      </w:r>
      <w:r>
        <w:rPr>
          <w:rtl/>
          <w:cs/>
          <w:lang w:val="ar_AE" w:bidi="ar_AE"/>
        </w:rPr>
        <w:t>1. ابن يهداي من سبط يهوذا (</w:t>
      </w:r>
      <w:hyperlink r:id="rId152">
        <w:r>
          <w:rPr>
            <w:rtl/>
            <w:cs/>
            <w:lang w:val="ar_AE" w:bidi="ar_AE"/>
          </w:rPr>
          <w:rPr>
            <w:color w:val="0000EE"/>
            <w:u w:val="single"/>
          </w:rPr>
          <w:t>1 أخبار 2:47</w:t>
        </w:r>
      </w:hyperlink>
      <w:r>
        <w:rPr>
          <w:rtl/>
          <w:cs/>
          <w:lang w:val="ar_AE" w:bidi="ar_AE"/>
        </w:rPr>
        <w:t>).</w:t>
      </w:r>
    </w:p>
    <w:p>
      <w:pPr>
        <w:bidi/>
      </w:pPr>
      <w:r>
        <w:rPr>
          <w:rtl/>
          <w:cs/>
          <w:lang w:val="ar_AE" w:bidi="ar_AE"/>
        </w:rPr>
      </w:r>
      <w:r>
        <w:rPr>
          <w:rtl/>
          <w:cs/>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rtl/>
            <w:cs/>
            <w:lang w:val="ar_AE" w:bidi="ar_AE"/>
          </w:rPr>
          <w:rPr>
            <w:color w:val="0000EE"/>
            <w:u w:val="single"/>
          </w:rPr>
          <w:t>١ أخبار ١٢: ٢–٣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الآباء</w:t>
      </w:r>
      <w:r>
        <w:rPr>
          <w:rtl/>
          <w:cs/>
          <w:lang w:val="ar_AE" w:bidi="ar_AE"/>
        </w:rPr>
      </w:r>
    </w:p>
    <w:p>
      <w:pPr>
        <w:bidi/>
      </w:pPr>
      <w:r>
        <w:rPr>
          <w:rtl/>
          <w:cs/>
          <w:lang w:val="ar_AE" w:bidi="ar_AE"/>
        </w:rPr>
      </w:r>
      <w:r>
        <w:rPr>
          <w:rtl/>
          <w:cs/>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rtl/>
            <w:cs/>
            <w:lang w:val="ar_AE" w:bidi="ar_AE"/>
          </w:rPr>
          <w:rPr>
            <w:color w:val="0000EE"/>
            <w:u w:val="single"/>
          </w:rPr>
          <w:t>تكوين ١–٥</w:t>
        </w:r>
      </w:hyperlink>
      <w:r>
        <w:rPr>
          <w:rtl/>
          <w:cs/>
          <w:lang w:val="ar_AE" w:bidi="ar_AE"/>
        </w:rPr>
        <w:t xml:space="preserve">)، وعن نوح (أصحاحات </w:t>
      </w:r>
      <w:hyperlink r:id="rId155">
        <w:r>
          <w:rPr>
            <w:rtl/>
            <w:cs/>
            <w:lang w:val="ar_AE" w:bidi="ar_AE"/>
          </w:rPr>
          <w:rPr>
            <w:color w:val="0000EE"/>
            <w:u w:val="single"/>
          </w:rPr>
          <w:t>٦–٩</w:t>
        </w:r>
      </w:hyperlink>
      <w:r>
        <w:rPr>
          <w:rtl/>
          <w:cs/>
          <w:lang w:val="ar_AE" w:bidi="ar_AE"/>
        </w:rPr>
        <w:t xml:space="preserve">)، وعن نَسل الآباء بعد الطوفان (أصحاحات </w:t>
      </w:r>
      <w:hyperlink r:id="rId156">
        <w:r>
          <w:rPr>
            <w:rtl/>
            <w:cs/>
            <w:lang w:val="ar_AE" w:bidi="ar_AE"/>
          </w:rPr>
          <w:rPr>
            <w:color w:val="0000EE"/>
            <w:u w:val="single"/>
          </w:rPr>
          <w:t>١٠–١١</w:t>
        </w:r>
      </w:hyperlink>
      <w:r>
        <w:rPr>
          <w:rtl/>
          <w:cs/>
          <w:lang w:val="ar_AE" w:bidi="ar_AE"/>
        </w:rPr>
        <w:t xml:space="preserve">). مع ذلك، فإن الكلمة بالمعنى الأضيق تُشير عادةً إلى إبراهيم وإسحاق ويعقوب (أصحاحات </w:t>
      </w:r>
      <w:hyperlink r:id="rId157">
        <w:r>
          <w:rPr>
            <w:rtl/>
            <w:cs/>
            <w:lang w:val="ar_AE" w:bidi="ar_AE"/>
          </w:rPr>
          <w:rPr>
            <w:color w:val="0000EE"/>
            <w:u w:val="single"/>
          </w:rPr>
          <w:t>١٢–٣٦</w:t>
        </w:r>
      </w:hyperlink>
      <w:r>
        <w:rPr>
          <w:rtl/>
          <w:cs/>
          <w:lang w:val="ar_AE" w:bidi="ar_AE"/>
        </w:rPr>
        <w:t xml:space="preserve">)، مع إضافة يوسف (أصحاحات </w:t>
      </w:r>
      <w:hyperlink r:id="rId158">
        <w:r>
          <w:rPr>
            <w:rtl/>
            <w:cs/>
            <w:lang w:val="ar_AE" w:bidi="ar_AE"/>
          </w:rPr>
          <w:rPr>
            <w:color w:val="0000EE"/>
            <w:u w:val="single"/>
          </w:rPr>
          <w:t>٣٧–٥٠</w:t>
        </w:r>
      </w:hyperlink>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يَصعُب تحديد تاريخ الآباء بدقة لأننا، باستثناء الملوك المذكورين في </w:t>
      </w:r>
      <w:hyperlink r:id="rId159">
        <w:r>
          <w:rPr>
            <w:rtl/>
            <w:cs/>
            <w:lang w:val="ar_AE" w:bidi="ar_AE"/>
          </w:rPr>
          <w:rPr>
            <w:color w:val="0000EE"/>
            <w:u w:val="single"/>
          </w:rPr>
          <w:t>تكوين ١٤: ١، ٢</w:t>
        </w:r>
      </w:hyperlink>
      <w:r>
        <w:rPr>
          <w:rtl/>
          <w:cs/>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rtl/>
            <w:cs/>
            <w:lang w:val="ar_AE" w:bidi="ar_AE"/>
          </w:rPr>
          <w:rPr>
            <w:color w:val="0000EE"/>
            <w:u w:val="single"/>
          </w:rPr>
          <w:t>تكوين ١٤: ٢</w:t>
        </w:r>
      </w:hyperlink>
      <w:r>
        <w:rPr>
          <w:rtl/>
          <w:cs/>
          <w:lang w:val="ar_AE" w:bidi="ar_AE"/>
        </w:rPr>
        <w:t xml:space="preserve"> (والتي تم وَصف تدميرها في </w:t>
      </w:r>
      <w:hyperlink r:id="rId161">
        <w:r>
          <w:rPr>
            <w:rtl/>
            <w:cs/>
            <w:lang w:val="ar_AE" w:bidi="ar_AE"/>
          </w:rPr>
          <w:rPr>
            <w:color w:val="0000EE"/>
            <w:u w:val="single"/>
          </w:rPr>
          <w:t>تكوين ١٩</w:t>
        </w:r>
      </w:hyperlink>
      <w:r>
        <w:rPr>
          <w:rtl/>
          <w:cs/>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rtl/>
            <w:cs/>
            <w:lang w:val="ar_AE" w:bidi="ar_AE"/>
          </w:rPr>
          <w:rPr>
            <w:color w:val="0000EE"/>
            <w:u w:val="single"/>
          </w:rPr>
          <w:t>تكوين ١٤: ١٣</w:t>
        </w:r>
      </w:hyperlink>
      <w:r>
        <w:rPr>
          <w:rtl/>
          <w:cs/>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rtl/>
            <w:cs/>
            <w:lang w:val="ar_AE" w:bidi="ar_AE"/>
          </w:rPr>
          <w:rPr>
            <w:color w:val="0000EE"/>
            <w:u w:val="single"/>
          </w:rPr>
          <w:t>خروج ٣: ٨</w:t>
        </w:r>
      </w:hyperlink>
      <w:r>
        <w:rPr>
          <w:rtl/>
          <w:cs/>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rtl/>
          <w:cs/>
          <w:lang w:val="ar_AE" w:bidi="ar_AE"/>
        </w:rPr>
        <w:t>النطاق الجغرافي</w:t>
      </w:r>
    </w:p>
    <w:p>
      <w:pPr>
        <w:bidi/>
      </w:pPr>
      <w:r>
        <w:rPr>
          <w:rtl/>
          <w:cs/>
          <w:lang w:val="ar_AE" w:bidi="ar_AE"/>
        </w:rPr>
      </w:r>
      <w:r>
        <w:rPr>
          <w:rtl/>
          <w:cs/>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rtl/>
            <w:cs/>
            <w:lang w:val="ar_AE" w:bidi="ar_AE"/>
          </w:rPr>
          <w:rPr>
            <w:color w:val="0000EE"/>
            <w:u w:val="single"/>
          </w:rPr>
          <w:t>تكوين ١٣: ١٢</w:t>
        </w:r>
      </w:hyperlink>
      <w:r>
        <w:rPr>
          <w:rtl/>
          <w:cs/>
          <w:lang w:val="ar_AE" w:bidi="ar_AE"/>
        </w:rPr>
        <w:t xml:space="preserve">)، بينما يذوب آخرون مرة أخرى في الصحراء أو شبه الصحراء (مثل إسماعيل في </w:t>
      </w:r>
      <w:hyperlink r:id="rId165">
        <w:r>
          <w:rPr>
            <w:rtl/>
            <w:cs/>
            <w:lang w:val="ar_AE" w:bidi="ar_AE"/>
          </w:rPr>
          <w:rPr>
            <w:color w:val="0000EE"/>
            <w:u w:val="single"/>
          </w:rPr>
          <w:t>٢٥: ١٨</w:t>
        </w:r>
      </w:hyperlink>
      <w:r>
        <w:rPr>
          <w:rtl/>
          <w:cs/>
          <w:lang w:val="ar_AE" w:bidi="ar_AE"/>
        </w:rPr>
        <w:t xml:space="preserve">، أو عيسو في </w:t>
      </w:r>
      <w:hyperlink r:id="rId166">
        <w:r>
          <w:rPr>
            <w:rtl/>
            <w:cs/>
            <w:lang w:val="ar_AE" w:bidi="ar_AE"/>
          </w:rPr>
          <w:rPr>
            <w:color w:val="0000EE"/>
            <w:u w:val="single"/>
          </w:rPr>
          <w:t>٣٦: ٦–٨</w:t>
        </w:r>
      </w:hyperlink>
      <w:r>
        <w:rPr>
          <w:rtl/>
          <w:cs/>
          <w:lang w:val="ar_AE" w:bidi="ar_AE"/>
        </w:rPr>
        <w:t xml:space="preserve">). مع ذلك، استمرت دائمًا حياة الآباء في المركز. </w:t>
      </w:r>
    </w:p>
    <w:p>
      <w:pPr>
        <w:pStyle w:val="Heading3"/>
        <w:bidi/>
      </w:pPr>
      <w:r>
        <w:rPr>
          <w:rtl/>
          <w:cs/>
          <w:lang w:val="ar_AE" w:bidi="ar_AE"/>
        </w:rPr>
        <w:t>الأهمية</w:t>
      </w:r>
    </w:p>
    <w:p>
      <w:pPr>
        <w:bidi/>
      </w:pPr>
      <w:r>
        <w:rPr>
          <w:rtl/>
          <w:cs/>
          <w:lang w:val="ar_AE" w:bidi="ar_AE"/>
        </w:rPr>
      </w:r>
      <w:r>
        <w:rPr>
          <w:rtl/>
          <w:cs/>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rtl/>
            <w:cs/>
            <w:lang w:val="ar_AE" w:bidi="ar_AE"/>
          </w:rPr>
          <w:rPr>
            <w:color w:val="0000EE"/>
            <w:u w:val="single"/>
          </w:rPr>
          <w:t>يوحنا ٨: ٥٦</w:t>
        </w:r>
      </w:hyperlink>
      <w:r>
        <w:rPr>
          <w:rtl/>
          <w:cs/>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rtl/>
            <w:cs/>
            <w:lang w:val="ar_AE" w:bidi="ar_AE"/>
          </w:rPr>
          <w:rPr>
            <w:color w:val="0000EE"/>
            <w:u w:val="single"/>
          </w:rPr>
          <w:t>تكوين ١٢: ١–٣</w:t>
        </w:r>
      </w:hyperlink>
      <w:r>
        <w:rPr>
          <w:rtl/>
          <w:cs/>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rtl/>
            <w:cs/>
            <w:lang w:val="ar_AE" w:bidi="ar_AE"/>
          </w:rPr>
          <w:rPr>
            <w:color w:val="0000EE"/>
            <w:u w:val="single"/>
          </w:rPr>
          <w:t>خروج ٣: ٦</w:t>
        </w:r>
      </w:hyperlink>
      <w:r>
        <w:rPr>
          <w:rtl/>
          <w:cs/>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rtl/>
            <w:cs/>
            <w:lang w:val="ar_AE" w:bidi="ar_AE"/>
          </w:rPr>
          <w:rPr>
            <w:color w:val="0000EE"/>
            <w:u w:val="single"/>
          </w:rPr>
          <w:t>رومية ٤: ١٦</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إسحاق</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يعقوب #1</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الهيكل الثاني</w:t>
      </w:r>
      <w:r>
        <w:rPr>
          <w:rtl/>
          <w:cs/>
          <w:lang w:val="ar_AE" w:bidi="ar_AE"/>
        </w:rPr>
      </w:r>
    </w:p>
    <w:p>
      <w:pPr>
        <w:bidi/>
      </w:pPr>
      <w:r>
        <w:rPr>
          <w:rtl/>
          <w:cs/>
          <w:lang w:val="ar_AE" w:bidi="ar_AE"/>
        </w:rPr>
      </w:r>
      <w:r>
        <w:rPr>
          <w:rtl/>
          <w:cs/>
          <w:lang w:val="ar_AE" w:bidi="ar_AE"/>
        </w:rPr>
        <w:t xml:space="preserve">الفترة الزمنية من تكريس هيكل أورشليم المعاد بناؤه في 516 قبل الميلاد إلى تدميره على يد الرومان في 70 ميلادي. </w:t>
      </w:r>
      <w:r>
        <w:rPr>
          <w:i/>
          <w:rtl/>
          <w:cs/>
          <w:lang w:val="ar_AE" w:bidi="ar_AE"/>
        </w:rPr>
        <w:t>انظر</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ما بعد السبي</w:t>
      </w:r>
      <w:r>
        <w:rPr>
          <w:rtl/>
          <w:cs/>
          <w:lang w:val="ar_AE" w:bidi="ar_AE"/>
        </w:rPr>
      </w:r>
    </w:p>
    <w:p>
      <w:pPr>
        <w:bidi/>
      </w:pPr>
      <w:r>
        <w:rPr>
          <w:rtl/>
          <w:cs/>
          <w:lang w:val="ar_AE" w:bidi="ar_AE"/>
        </w:rPr>
      </w:r>
      <w:r>
        <w:rPr>
          <w:rtl/>
          <w:cs/>
          <w:lang w:val="ar_AE" w:bidi="ar_AE"/>
        </w:rPr>
        <w:t>هي فترة في تاريخ اليهود بعد سبيهم إلى بابل، وتمتد من عام 539 ق.م حتى حوالي 331 ق.م</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المنظور الكتابي</w:t>
      </w:r>
    </w:p>
    <w:p>
      <w:pPr>
        <w:bidi/>
      </w:pPr>
      <w:r>
        <w:rPr>
          <w:rtl/>
          <w:cs/>
          <w:lang w:val="ar_AE" w:bidi="ar_AE"/>
        </w:rPr>
      </w:r>
      <w:r>
        <w:rPr>
          <w:rtl/>
          <w:cs/>
          <w:lang w:val="ar_AE" w:bidi="ar_AE"/>
        </w:rPr>
        <w:t>• انهيار الإمبراطورية البابلية</w:t>
      </w:r>
    </w:p>
    <w:p>
      <w:pPr>
        <w:bidi/>
      </w:pPr>
      <w:r>
        <w:rPr>
          <w:rtl/>
          <w:cs/>
          <w:lang w:val="ar_AE" w:bidi="ar_AE"/>
        </w:rPr>
      </w:r>
      <w:r>
        <w:rPr>
          <w:rtl/>
          <w:cs/>
          <w:lang w:val="ar_AE" w:bidi="ar_AE"/>
        </w:rPr>
        <w:t>• سياسة مملكة فَارِسَ</w:t>
      </w:r>
    </w:p>
    <w:p>
      <w:pPr>
        <w:bidi/>
      </w:pPr>
      <w:r>
        <w:rPr>
          <w:rtl/>
          <w:cs/>
          <w:lang w:val="ar_AE" w:bidi="ar_AE"/>
        </w:rPr>
      </w:r>
      <w:r>
        <w:rPr>
          <w:rtl/>
          <w:cs/>
          <w:lang w:val="ar_AE" w:bidi="ar_AE"/>
        </w:rPr>
        <w:t>• العودة من السبي</w:t>
      </w:r>
    </w:p>
    <w:p>
      <w:pPr>
        <w:bidi/>
      </w:pPr>
      <w:r>
        <w:rPr>
          <w:rtl/>
          <w:cs/>
          <w:lang w:val="ar_AE" w:bidi="ar_AE"/>
        </w:rPr>
      </w:r>
      <w:r>
        <w:rPr>
          <w:rtl/>
          <w:cs/>
          <w:lang w:val="ar_AE" w:bidi="ar_AE"/>
        </w:rPr>
        <w:t>• عودة عَزْرَا</w:t>
      </w:r>
    </w:p>
    <w:p>
      <w:pPr>
        <w:bidi/>
      </w:pPr>
      <w:r>
        <w:rPr>
          <w:rtl/>
          <w:cs/>
          <w:lang w:val="ar_AE" w:bidi="ar_AE"/>
        </w:rPr>
      </w:r>
      <w:r>
        <w:rPr>
          <w:rtl/>
          <w:cs/>
          <w:lang w:val="ar_AE" w:bidi="ar_AE"/>
        </w:rPr>
        <w:t>• عودة نَحَمْيَا وخدمته</w:t>
      </w:r>
    </w:p>
    <w:p>
      <w:pPr>
        <w:bidi/>
      </w:pPr>
      <w:r>
        <w:rPr>
          <w:rtl/>
          <w:cs/>
          <w:lang w:val="ar_AE" w:bidi="ar_AE"/>
        </w:rPr>
      </w:r>
      <w:r>
        <w:rPr>
          <w:rtl/>
          <w:cs/>
          <w:lang w:val="ar_AE" w:bidi="ar_AE"/>
        </w:rPr>
        <w:t>• بقية الفترة الفارسية</w:t>
      </w:r>
    </w:p>
    <w:p>
      <w:pPr>
        <w:bidi/>
      </w:pPr>
      <w:r>
        <w:rPr>
          <w:rtl/>
          <w:cs/>
          <w:lang w:val="ar_AE" w:bidi="ar_AE"/>
        </w:rPr>
      </w:r>
      <w:r>
        <w:rPr>
          <w:rtl/>
          <w:cs/>
          <w:lang w:val="ar_AE" w:bidi="ar_AE"/>
        </w:rPr>
        <w:t>• السمات الدينية للفترة ما بعد السبي</w:t>
      </w:r>
    </w:p>
    <w:p>
      <w:pPr>
        <w:pStyle w:val="Heading3"/>
        <w:bidi/>
      </w:pPr>
      <w:r>
        <w:rPr>
          <w:rtl/>
          <w:cs/>
          <w:lang w:val="ar_AE" w:bidi="ar_AE"/>
        </w:rPr>
        <w:t>المنظور الكتابي</w:t>
      </w:r>
    </w:p>
    <w:p>
      <w:pPr>
        <w:bidi/>
      </w:pPr>
      <w:r>
        <w:rPr>
          <w:rtl/>
          <w:cs/>
          <w:lang w:val="ar_AE" w:bidi="ar_AE"/>
        </w:rPr>
      </w:r>
      <w:r>
        <w:rPr>
          <w:rtl/>
          <w:cs/>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rtl/>
          <w:cs/>
          <w:lang w:val="ar_AE" w:bidi="ar_AE"/>
        </w:rPr>
        <w:t>سقوط الإمبراطورية البابلية</w:t>
      </w:r>
    </w:p>
    <w:p>
      <w:pPr>
        <w:bidi/>
      </w:pPr>
      <w:r>
        <w:rPr>
          <w:rtl/>
          <w:cs/>
          <w:lang w:val="ar_AE" w:bidi="ar_AE"/>
        </w:rPr>
      </w:r>
      <w:r>
        <w:rPr>
          <w:rtl/>
          <w:cs/>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rtl/>
          <w:cs/>
          <w:lang w:val="ar_AE" w:bidi="ar_AE"/>
        </w:rPr>
        <w:t>.</w:t>
      </w:r>
    </w:p>
    <w:p>
      <w:pPr>
        <w:bidi/>
      </w:pPr>
      <w:r>
        <w:rPr>
          <w:rtl/>
          <w:cs/>
          <w:lang w:val="ar_AE" w:bidi="ar_AE"/>
        </w:rPr>
      </w:r>
      <w:r>
        <w:rPr>
          <w:rtl/>
          <w:cs/>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rtl/>
            <w:cs/>
            <w:lang w:val="ar_AE" w:bidi="ar_AE"/>
          </w:rPr>
          <w:rPr>
            <w:color w:val="0000EE"/>
            <w:u w:val="single"/>
          </w:rPr>
          <w:t>دَانِيآل 5</w:t>
        </w:r>
      </w:hyperlink>
      <w:r>
        <w:rPr>
          <w:rtl/>
          <w:cs/>
          <w:lang w:val="ar_AE" w:bidi="ar_AE"/>
        </w:rPr>
        <w:t>. سقطت بابل في يد الفرس في أكتوبر 538 ق.م، وانتقلت السيطرة الكاملة على الإمبراطورية إلى الفرس.</w:t>
      </w:r>
    </w:p>
    <w:p>
      <w:pPr>
        <w:pStyle w:val="Heading3"/>
        <w:bidi/>
      </w:pPr>
      <w:r>
        <w:rPr>
          <w:rtl/>
          <w:cs/>
          <w:lang w:val="ar_AE" w:bidi="ar_AE"/>
        </w:rPr>
        <w:t>سياسة فَارِس</w:t>
      </w:r>
    </w:p>
    <w:p>
      <w:pPr>
        <w:bidi/>
      </w:pPr>
      <w:r>
        <w:rPr>
          <w:rtl/>
          <w:cs/>
          <w:lang w:val="ar_AE" w:bidi="ar_AE"/>
        </w:rPr>
      </w:r>
      <w:r>
        <w:rPr>
          <w:rtl/>
          <w:cs/>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rtl/>
          <w:cs/>
          <w:lang w:val="ar_AE" w:bidi="ar_AE"/>
        </w:rPr>
        <w:t xml:space="preserve">. </w:t>
      </w:r>
    </w:p>
    <w:p>
      <w:pPr>
        <w:bidi/>
      </w:pPr>
      <w:r>
        <w:rPr>
          <w:rtl/>
          <w:cs/>
          <w:lang w:val="ar_AE" w:bidi="ar_AE"/>
        </w:rPr>
      </w:r>
      <w:r>
        <w:rPr>
          <w:rtl/>
          <w:cs/>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rtl/>
          <w:cs/>
          <w:lang w:val="ar_AE" w:bidi="ar_AE"/>
        </w:rPr>
        <w:t>.</w:t>
      </w:r>
    </w:p>
    <w:p>
      <w:pPr>
        <w:bidi/>
      </w:pPr>
      <w:r>
        <w:rPr>
          <w:rtl/>
          <w:cs/>
          <w:lang w:val="ar_AE" w:bidi="ar_AE"/>
        </w:rPr>
      </w:r>
      <w:r>
        <w:rPr>
          <w:rtl/>
          <w:cs/>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rtl/>
          <w:cs/>
          <w:lang w:val="ar_AE" w:bidi="ar_AE"/>
        </w:rPr>
        <w:t xml:space="preserve">. </w:t>
      </w:r>
      <w:r>
        <w:rPr>
          <w:rtl/>
          <w:cs/>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rtl/>
          <w:cs/>
          <w:lang w:val="ar_AE" w:bidi="ar_AE"/>
        </w:rPr>
        <w:t>.</w:t>
      </w:r>
    </w:p>
    <w:p>
      <w:pPr>
        <w:bidi/>
      </w:pPr>
      <w:r>
        <w:rPr>
          <w:rtl/>
          <w:cs/>
          <w:lang w:val="ar_AE" w:bidi="ar_AE"/>
        </w:rPr>
      </w:r>
      <w:r>
        <w:rPr>
          <w:rtl/>
          <w:cs/>
          <w:lang w:val="ar_AE" w:bidi="ar_AE"/>
        </w:rPr>
        <w:t xml:space="preserve">انعكست هذه السياسة المستنيرة في مرسوم كورش الصادر عام </w:t>
      </w:r>
      <w:r>
        <w:rPr>
          <w:rtl/>
          <w:cs/>
          <w:lang w:val="ar_AE" w:bidi="ar_AE"/>
        </w:rPr>
        <w:t xml:space="preserve">538 </w:t>
      </w:r>
      <w:r>
        <w:rPr>
          <w:rtl/>
          <w:cs/>
          <w:lang w:val="ar_AE" w:bidi="ar_AE"/>
        </w:rPr>
        <w:t xml:space="preserve">ق.م </w:t>
      </w:r>
      <w:r>
        <w:rPr>
          <w:rtl/>
          <w:cs/>
          <w:lang w:val="ar_AE" w:bidi="ar_AE"/>
        </w:rPr>
        <w:t>(</w:t>
      </w:r>
      <w:hyperlink r:id="rId92">
        <w:r>
          <w:rPr>
            <w:rtl/>
            <w:cs/>
            <w:lang w:val="ar_AE" w:bidi="ar_AE"/>
          </w:rPr>
          <w:rPr>
            <w:color w:val="0000EE"/>
            <w:u w:val="single"/>
          </w:rPr>
          <w:t>عزرا 1: 1</w:t>
        </w:r>
      </w:hyperlink>
      <w:r>
        <w:rPr>
          <w:rtl/>
          <w:cs/>
          <w:lang w:val="ar_AE" w:bidi="ar_AE"/>
        </w:rPr>
        <w:t>)</w:t>
      </w:r>
      <w:r>
        <w:rPr>
          <w:rtl/>
          <w:cs/>
          <w:lang w:val="ar_AE" w:bidi="ar_AE"/>
        </w:rPr>
        <w:t xml:space="preserve">، والذي تم حفظه في نسختين. الأولى </w:t>
      </w:r>
      <w:r>
        <w:rPr>
          <w:rtl/>
          <w:cs/>
          <w:lang w:val="ar_AE" w:bidi="ar_AE"/>
        </w:rPr>
        <w:t>(الآيات</w:t>
      </w:r>
      <w:hyperlink r:id="rId90">
        <w:r>
          <w:rPr>
            <w:rtl/>
            <w:cs/>
            <w:lang w:val="ar_AE" w:bidi="ar_AE"/>
          </w:rPr>
          <w:rPr>
            <w:color w:val="0000EE"/>
            <w:u w:val="single"/>
          </w:rPr>
          <w:t>1–4</w:t>
        </w:r>
      </w:hyperlink>
      <w:r>
        <w:rPr>
          <w:rtl/>
          <w:cs/>
          <w:lang w:val="ar_AE" w:bidi="ar_AE"/>
        </w:rPr>
        <w:t>)</w:t>
      </w:r>
      <w:r>
        <w:rPr>
          <w:rtl/>
          <w:cs/>
          <w:lang w:val="ar_AE" w:bidi="ar_AE"/>
        </w:rPr>
        <w:t xml:space="preserve"> وهي بوضوح الإعلان الرسمي</w:t>
      </w:r>
      <w:r>
        <w:rPr>
          <w:rtl/>
          <w:cs/>
          <w:lang w:val="ar_AE" w:bidi="ar_AE"/>
        </w:rPr>
        <w:t>. بينما الثانية (</w:t>
      </w:r>
      <w:hyperlink r:id="rId172">
        <w:r>
          <w:rPr>
            <w:rtl/>
            <w:cs/>
            <w:lang w:val="ar_AE" w:bidi="ar_AE"/>
          </w:rPr>
          <w:rPr>
            <w:color w:val="0000EE"/>
            <w:u w:val="single"/>
          </w:rPr>
          <w:t>6:3–5</w:t>
        </w:r>
      </w:hyperlink>
      <w:r>
        <w:rPr>
          <w:rtl/>
          <w:cs/>
          <w:lang w:val="ar_AE" w:bidi="ar_AE"/>
        </w:rPr>
        <w:t xml:space="preserve">) </w:t>
      </w:r>
      <w:r>
        <w:rPr>
          <w:rtl/>
          <w:cs/>
          <w:lang w:val="ar_AE" w:bidi="ar_AE"/>
        </w:rPr>
        <w:t xml:space="preserve">هي مذكرة أكثر تفصيلًا تتعلق بمواصفات بناء الهيكل، وتمثل سجّلًا رسميًا لالتزام كورش، محفوظًا في السجلات الرسمية </w:t>
      </w:r>
      <w:r>
        <w:rPr>
          <w:rtl/>
          <w:cs/>
          <w:lang w:val="ar_AE" w:bidi="ar_AE"/>
        </w:rPr>
        <w:t xml:space="preserve">(الآيات </w:t>
      </w:r>
      <w:hyperlink r:id="rId97">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rtl/>
            <w:cs/>
            <w:lang w:val="ar_AE" w:bidi="ar_AE"/>
          </w:rPr>
          <w:rPr>
            <w:color w:val="0000EE"/>
            <w:u w:val="single"/>
          </w:rPr>
          <w:t>عَزْرَا 1</w:t>
        </w:r>
      </w:hyperlink>
      <w:r>
        <w:rPr>
          <w:rtl/>
          <w:cs/>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rtl/>
          <w:cs/>
          <w:lang w:val="ar_AE" w:bidi="ar_AE"/>
        </w:rPr>
      </w:r>
      <w:r>
        <w:rPr>
          <w:rtl/>
          <w:cs/>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rtl/>
            <w:cs/>
            <w:lang w:val="ar_AE" w:bidi="ar_AE"/>
          </w:rPr>
          <w:rPr>
            <w:color w:val="0000EE"/>
            <w:u w:val="single"/>
          </w:rPr>
          <w:t>عز 7:21</w:t>
        </w:r>
      </w:hyperlink>
      <w:r>
        <w:rPr>
          <w:rtl/>
          <w:cs/>
          <w:lang w:val="ar_AE" w:bidi="ar_AE"/>
        </w:rPr>
        <w:t>). وهي لم تكن أكثر من منطقة فرعية صغيرة، تُحكم من خلال ٱلسَّامِرَةِ.</w:t>
      </w:r>
    </w:p>
    <w:p>
      <w:pPr>
        <w:pStyle w:val="Heading3"/>
        <w:bidi/>
      </w:pPr>
      <w:r>
        <w:rPr>
          <w:rtl/>
          <w:cs/>
          <w:lang w:val="ar_AE" w:bidi="ar_AE"/>
        </w:rPr>
        <w:t>العودة من السبي</w:t>
      </w:r>
    </w:p>
    <w:p>
      <w:pPr>
        <w:bidi/>
      </w:pPr>
      <w:r>
        <w:rPr>
          <w:rtl/>
          <w:cs/>
          <w:lang w:val="ar_AE" w:bidi="ar_AE"/>
        </w:rPr>
      </w:r>
      <w:r>
        <w:rPr>
          <w:rtl/>
          <w:cs/>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rtl/>
            <w:cs/>
            <w:lang w:val="ar_AE" w:bidi="ar_AE"/>
          </w:rPr>
          <w:rPr>
            <w:color w:val="0000EE"/>
            <w:u w:val="single"/>
          </w:rPr>
          <w:t>عز 2:64</w:t>
        </w:r>
      </w:hyperlink>
      <w:r>
        <w:rPr>
          <w:rtl/>
          <w:cs/>
          <w:lang w:val="ar_AE" w:bidi="ar_AE"/>
        </w:rPr>
        <w:t>) قبلوا تحدي الرحلة الشاقة التي استغرقت أربعة أشهر وامتدت لمسافة 900 ميل (1,448 كيلومترًا) تحت قيادة شِيشْبَصَّرَ (</w:t>
      </w:r>
      <w:hyperlink r:id="rId176">
        <w:r>
          <w:rPr>
            <w:rtl/>
            <w:cs/>
            <w:lang w:val="ar_AE" w:bidi="ar_AE"/>
          </w:rPr>
          <w:rPr>
            <w:color w:val="0000EE"/>
            <w:u w:val="single"/>
          </w:rPr>
          <w:t>1:8</w:t>
        </w:r>
      </w:hyperlink>
      <w:r>
        <w:rPr>
          <w:rtl/>
          <w:cs/>
          <w:lang w:val="ar_AE" w:bidi="ar_AE"/>
        </w:rPr>
        <w:t>)، القائد المعيّن رسميًا، وزَرُبَّابِل ابن أخيه (</w:t>
      </w:r>
      <w:hyperlink r:id="rId177">
        <w:r>
          <w:rPr>
            <w:rtl/>
            <w:cs/>
            <w:lang w:val="ar_AE" w:bidi="ar_AE"/>
          </w:rPr>
          <w:rPr>
            <w:color w:val="0000EE"/>
            <w:u w:val="single"/>
          </w:rPr>
          <w:t>3:2</w:t>
        </w:r>
      </w:hyperlink>
      <w:r>
        <w:rPr>
          <w:rtl/>
          <w:cs/>
          <w:lang w:val="ar_AE" w:bidi="ar_AE"/>
        </w:rPr>
        <w:t xml:space="preserve">)، الذي كان ربما الشخص الذي رأوه اليهود على أنه القائد الفعلي. </w:t>
      </w:r>
    </w:p>
    <w:p>
      <w:pPr>
        <w:bidi/>
      </w:pPr>
      <w:r>
        <w:rPr>
          <w:rtl/>
          <w:cs/>
          <w:lang w:val="ar_AE" w:bidi="ar_AE"/>
        </w:rPr>
      </w:r>
      <w:r>
        <w:rPr>
          <w:rtl/>
          <w:cs/>
          <w:lang w:val="ar_AE" w:bidi="ar_AE"/>
        </w:rPr>
        <w:t xml:space="preserve">بحماس عظيم قام اليهود العائدون بناء المذبح واستأنفوا الاحتفال بالأعياد التقليدية (الآيات </w:t>
      </w:r>
      <w:hyperlink r:id="rId178">
        <w:r>
          <w:rPr>
            <w:rtl/>
            <w:cs/>
            <w:lang w:val="ar_AE" w:bidi="ar_AE"/>
          </w:rPr>
          <w:rPr>
            <w:color w:val="0000EE"/>
            <w:u w:val="single"/>
          </w:rPr>
          <w:t>1–6</w:t>
        </w:r>
      </w:hyperlink>
      <w:r>
        <w:rPr>
          <w:rtl/>
          <w:cs/>
          <w:lang w:val="ar_AE" w:bidi="ar_AE"/>
        </w:rPr>
        <w:t>)، مما يعكس إحساسهم بالمسؤولية (</w:t>
      </w:r>
      <w:hyperlink r:id="rId179">
        <w:r>
          <w:rPr>
            <w:rtl/>
            <w:cs/>
            <w:lang w:val="ar_AE" w:bidi="ar_AE"/>
          </w:rPr>
          <w:rPr>
            <w:color w:val="0000EE"/>
            <w:u w:val="single"/>
          </w:rPr>
          <w:t>2:68–69</w:t>
        </w:r>
      </w:hyperlink>
      <w:r>
        <w:rPr>
          <w:rtl/>
          <w:cs/>
          <w:lang w:val="ar_AE" w:bidi="ar_AE"/>
        </w:rPr>
        <w:t>) وحرصهم على الالتزام بتعاليم الشريعة (</w:t>
      </w:r>
      <w:hyperlink r:id="rId180">
        <w:r>
          <w:rPr>
            <w:rtl/>
            <w:cs/>
            <w:lang w:val="ar_AE" w:bidi="ar_AE"/>
          </w:rPr>
          <w:rPr>
            <w:color w:val="0000EE"/>
            <w:u w:val="single"/>
          </w:rPr>
          <w:t>3:2–4</w:t>
        </w:r>
      </w:hyperlink>
      <w:r>
        <w:rPr>
          <w:rtl/>
          <w:cs/>
          <w:lang w:val="ar_AE" w:bidi="ar_AE"/>
        </w:rPr>
        <w:t xml:space="preserve">). </w:t>
      </w:r>
    </w:p>
    <w:p>
      <w:pPr>
        <w:bidi/>
      </w:pPr>
      <w:r>
        <w:rPr>
          <w:rtl/>
          <w:cs/>
          <w:lang w:val="ar_AE" w:bidi="ar_AE"/>
        </w:rPr>
      </w:r>
      <w:r>
        <w:rPr>
          <w:rtl/>
          <w:cs/>
          <w:lang w:val="ar_AE" w:bidi="ar_AE"/>
        </w:rPr>
        <w:t>بعد ذلك بوقت قصير، بدأ العمل في بناء الهيكل الثاني—حيث تم استيراد المواد والحرفيين المهرة من صورَ وصِيْدونَ (</w:t>
      </w:r>
      <w:hyperlink r:id="rId181">
        <w:r>
          <w:rPr>
            <w:rtl/>
            <w:cs/>
            <w:lang w:val="ar_AE" w:bidi="ar_AE"/>
          </w:rPr>
          <w:rPr>
            <w:color w:val="0000EE"/>
            <w:u w:val="single"/>
          </w:rPr>
          <w:t>عز 3:7–9</w:t>
        </w:r>
      </w:hyperlink>
      <w:r>
        <w:rPr>
          <w:rtl/>
          <w:cs/>
          <w:lang w:val="ar_AE" w:bidi="ar_AE"/>
        </w:rPr>
        <w:t xml:space="preserve">; قارن </w:t>
      </w:r>
      <w:hyperlink r:id="rId182">
        <w:r>
          <w:rPr>
            <w:rtl/>
            <w:cs/>
            <w:lang w:val="ar_AE" w:bidi="ar_AE"/>
          </w:rPr>
          <w:rPr>
            <w:color w:val="0000EE"/>
            <w:u w:val="single"/>
          </w:rPr>
          <w:t>1 ملوك 5</w:t>
        </w:r>
      </w:hyperlink>
      <w:r>
        <w:rPr>
          <w:rtl/>
          <w:cs/>
          <w:lang w:val="ar_AE" w:bidi="ar_AE"/>
        </w:rPr>
        <w:t>). وعندما وُضعت الأساسات، كان العابدون بلا شك يدركون أنهم يحققون وعد ٱللهِ الذي تنبأ به إِرْمِيَا (</w:t>
      </w:r>
      <w:hyperlink r:id="rId183">
        <w:r>
          <w:rPr>
            <w:rtl/>
            <w:cs/>
            <w:lang w:val="ar_AE" w:bidi="ar_AE"/>
          </w:rPr>
          <w:rPr>
            <w:color w:val="0000EE"/>
            <w:u w:val="single"/>
          </w:rPr>
          <w:t>عز 3:10–11</w:t>
        </w:r>
      </w:hyperlink>
      <w:r>
        <w:rPr>
          <w:rtl/>
          <w:cs/>
          <w:lang w:val="ar_AE" w:bidi="ar_AE"/>
        </w:rPr>
        <w:t xml:space="preserve">; قارن </w:t>
      </w:r>
      <w:hyperlink r:id="rId184">
        <w:r>
          <w:rPr>
            <w:rtl/>
            <w:cs/>
            <w:lang w:val="ar_AE" w:bidi="ar_AE"/>
          </w:rPr>
          <w:rPr>
            <w:color w:val="0000EE"/>
            <w:u w:val="single"/>
          </w:rPr>
          <w:t>إرميا 33:10–11</w:t>
        </w:r>
      </w:hyperlink>
      <w:r>
        <w:rPr>
          <w:rtl/>
          <w:cs/>
          <w:lang w:val="ar_AE" w:bidi="ar_AE"/>
        </w:rPr>
        <w:t xml:space="preserve">). </w:t>
      </w:r>
    </w:p>
    <w:p>
      <w:pPr>
        <w:bidi/>
      </w:pPr>
      <w:r>
        <w:rPr>
          <w:rtl/>
          <w:cs/>
          <w:lang w:val="ar_AE" w:bidi="ar_AE"/>
        </w:rPr>
      </w:r>
      <w:r>
        <w:rPr>
          <w:rtl/>
          <w:cs/>
          <w:lang w:val="ar_AE" w:bidi="ar_AE"/>
        </w:rPr>
        <w:t>لكن آمالهم الكبيرة سرعان ما خابت عندما كان هناك معارضة من المناطق المجاورة (</w:t>
      </w:r>
      <w:hyperlink r:id="rId185">
        <w:r>
          <w:rPr>
            <w:rtl/>
            <w:cs/>
            <w:lang w:val="ar_AE" w:bidi="ar_AE"/>
          </w:rPr>
          <w:rPr>
            <w:color w:val="0000EE"/>
            <w:u w:val="single"/>
          </w:rPr>
          <w:t>عز 4:4–5</w:t>
        </w:r>
      </w:hyperlink>
      <w:r>
        <w:rPr>
          <w:rtl/>
          <w:cs/>
          <w:lang w:val="ar_AE" w:bidi="ar_AE"/>
        </w:rPr>
        <w:t>)، وأنانية في إعطاء الأولية لبناء منازلهم الخاصة على بناء بيت الرب (</w:t>
      </w:r>
      <w:hyperlink r:id="rId186">
        <w:r>
          <w:rPr>
            <w:rtl/>
            <w:cs/>
            <w:lang w:val="ar_AE" w:bidi="ar_AE"/>
          </w:rPr>
          <w:rPr>
            <w:color w:val="0000EE"/>
            <w:u w:val="single"/>
          </w:rPr>
          <w:t>حجي 1:2–4، 9</w:t>
        </w:r>
      </w:hyperlink>
      <w:r>
        <w:rPr>
          <w:rtl/>
          <w:cs/>
          <w:lang w:val="ar_AE" w:bidi="ar_AE"/>
        </w:rPr>
        <w:t>)، وسلسلة من فشل المحاصيل التي زادت من إضعاف المعنويات (</w:t>
      </w:r>
      <w:hyperlink r:id="rId187">
        <w:r>
          <w:rPr>
            <w:rtl/>
            <w:cs/>
            <w:lang w:val="ar_AE" w:bidi="ar_AE"/>
          </w:rPr>
          <w:rPr>
            <w:color w:val="0000EE"/>
            <w:u w:val="single"/>
          </w:rPr>
          <w:t>1:6، 10–11</w:t>
        </w:r>
      </w:hyperlink>
      <w:r>
        <w:rPr>
          <w:rtl/>
          <w:cs/>
          <w:lang w:val="ar_AE" w:bidi="ar_AE"/>
        </w:rPr>
        <w:t xml:space="preserve">; </w:t>
      </w:r>
      <w:hyperlink r:id="rId188">
        <w:r>
          <w:rPr>
            <w:rtl/>
            <w:cs/>
            <w:lang w:val="ar_AE" w:bidi="ar_AE"/>
          </w:rPr>
          <w:rPr>
            <w:color w:val="0000EE"/>
            <w:u w:val="single"/>
          </w:rPr>
          <w:t>2:17</w:t>
        </w:r>
      </w:hyperlink>
      <w:r>
        <w:rPr>
          <w:rtl/>
          <w:cs/>
          <w:lang w:val="ar_AE" w:bidi="ar_AE"/>
        </w:rPr>
        <w:t>).</w:t>
      </w:r>
    </w:p>
    <w:p>
      <w:pPr>
        <w:bidi/>
      </w:pPr>
      <w:r>
        <w:rPr>
          <w:rtl/>
          <w:cs/>
          <w:lang w:val="ar_AE" w:bidi="ar_AE"/>
        </w:rPr>
      </w:r>
      <w:r>
        <w:rPr>
          <w:rtl/>
          <w:cs/>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rtl/>
            <w:cs/>
            <w:lang w:val="ar_AE" w:bidi="ar_AE"/>
          </w:rPr>
          <w:rPr>
            <w:color w:val="0000EE"/>
            <w:u w:val="single"/>
          </w:rPr>
          <w:t>حج 1:12–2:9</w:t>
        </w:r>
      </w:hyperlink>
      <w:r>
        <w:rPr>
          <w:rtl/>
          <w:cs/>
          <w:lang w:val="ar_AE" w:bidi="ar_AE"/>
        </w:rPr>
        <w:t xml:space="preserve">). </w:t>
      </w:r>
    </w:p>
    <w:p>
      <w:pPr>
        <w:bidi/>
      </w:pPr>
      <w:r>
        <w:rPr>
          <w:rtl/>
          <w:cs/>
          <w:lang w:val="ar_AE" w:bidi="ar_AE"/>
        </w:rPr>
      </w:r>
      <w:r>
        <w:rPr>
          <w:rtl/>
          <w:cs/>
          <w:lang w:val="ar_AE" w:bidi="ar_AE"/>
        </w:rPr>
        <w:t>تجاوزت رسالة زَكَرِيَّا وعظاته للشعب موضوع بناء الهيكل، لتشمل إعادة بناء أورشَلِيمَ نفسها (</w:t>
      </w:r>
      <w:hyperlink r:id="rId190">
        <w:r>
          <w:rPr>
            <w:rtl/>
            <w:cs/>
            <w:lang w:val="ar_AE" w:bidi="ar_AE"/>
          </w:rPr>
          <w:rPr>
            <w:color w:val="0000EE"/>
            <w:u w:val="single"/>
          </w:rPr>
          <w:t>زك 2:1–5</w:t>
        </w:r>
      </w:hyperlink>
      <w:r>
        <w:rPr>
          <w:rtl/>
          <w:cs/>
          <w:lang w:val="ar_AE" w:bidi="ar_AE"/>
        </w:rPr>
        <w:t>) ومكانتها العالمية (</w:t>
      </w:r>
      <w:hyperlink r:id="rId191">
        <w:r>
          <w:rPr>
            <w:rtl/>
            <w:cs/>
            <w:lang w:val="ar_AE" w:bidi="ar_AE"/>
          </w:rPr>
          <w:rPr>
            <w:color w:val="0000EE"/>
            <w:u w:val="single"/>
          </w:rPr>
          <w:t>2:1–5، 11–12</w:t>
        </w:r>
      </w:hyperlink>
      <w:r>
        <w:rPr>
          <w:rtl/>
          <w:cs/>
          <w:lang w:val="ar_AE" w:bidi="ar_AE"/>
        </w:rPr>
        <w:t xml:space="preserve">; </w:t>
      </w:r>
      <w:hyperlink r:id="rId192">
        <w:r>
          <w:rPr>
            <w:rtl/>
            <w:cs/>
            <w:lang w:val="ar_AE" w:bidi="ar_AE"/>
          </w:rPr>
          <w:rPr>
            <w:color w:val="0000EE"/>
            <w:u w:val="single"/>
          </w:rPr>
          <w:t>8:22</w:t>
        </w:r>
      </w:hyperlink>
      <w:r>
        <w:rPr>
          <w:rtl/>
          <w:cs/>
          <w:lang w:val="ar_AE" w:bidi="ar_AE"/>
        </w:rPr>
        <w:t>). وقد وُجّهت خطابات إلى القائدين زَرُبَّابِل ويَشُوع بأسلوب يحمل إشارات تتنبأ بمجيء المسيا (</w:t>
      </w:r>
      <w:hyperlink r:id="rId193">
        <w:r>
          <w:rPr>
            <w:rtl/>
            <w:cs/>
            <w:lang w:val="ar_AE" w:bidi="ar_AE"/>
          </w:rPr>
          <w:rPr>
            <w:color w:val="0000EE"/>
            <w:u w:val="single"/>
          </w:rPr>
          <w:t>حج 2:21–23</w:t>
        </w:r>
      </w:hyperlink>
      <w:r>
        <w:rPr>
          <w:rtl/>
          <w:cs/>
          <w:lang w:val="ar_AE" w:bidi="ar_AE"/>
        </w:rPr>
        <w:t xml:space="preserve">; </w:t>
      </w:r>
      <w:hyperlink r:id="rId194">
        <w:r>
          <w:rPr>
            <w:rtl/>
            <w:cs/>
            <w:lang w:val="ar_AE" w:bidi="ar_AE"/>
          </w:rPr>
          <w:rPr>
            <w:color w:val="0000EE"/>
            <w:u w:val="single"/>
          </w:rPr>
          <w:t>زك 6:10–14</w:t>
        </w:r>
      </w:hyperlink>
      <w:r>
        <w:rPr>
          <w:rtl/>
          <w:cs/>
          <w:lang w:val="ar_AE" w:bidi="ar_AE"/>
        </w:rPr>
        <w:t xml:space="preserve">). </w:t>
      </w:r>
    </w:p>
    <w:p>
      <w:pPr>
        <w:bidi/>
      </w:pPr>
      <w:r>
        <w:rPr>
          <w:rtl/>
          <w:cs/>
          <w:lang w:val="ar_AE" w:bidi="ar_AE"/>
        </w:rPr>
      </w:r>
      <w:r>
        <w:rPr>
          <w:rtl/>
          <w:cs/>
          <w:lang w:val="ar_AE" w:bidi="ar_AE"/>
        </w:rPr>
        <w:t>لكن الملك الفارسي دَارِيوسَ (521–486 قبل الميلاد) لم يشعر بالقلق عندما تم إبلاغه بعملية إعادة البناء (</w:t>
      </w:r>
      <w:hyperlink r:id="rId195">
        <w:r>
          <w:rPr>
            <w:rtl/>
            <w:cs/>
            <w:lang w:val="ar_AE" w:bidi="ar_AE"/>
          </w:rPr>
          <w:rPr>
            <w:color w:val="0000EE"/>
            <w:u w:val="single"/>
          </w:rPr>
          <w:t>عز 5:1–6:13</w:t>
        </w:r>
      </w:hyperlink>
      <w:r>
        <w:rPr>
          <w:rtl/>
          <w:cs/>
          <w:lang w:val="ar_AE" w:bidi="ar_AE"/>
        </w:rPr>
        <w:t>) وسمح للعمل بالاستمرار. وفي فبراير 515 قبل الميلاد اكتمل الهيكل وتم تدشينه (</w:t>
      </w:r>
      <w:hyperlink r:id="rId196">
        <w:r>
          <w:rPr>
            <w:rtl/>
            <w:cs/>
            <w:lang w:val="ar_AE" w:bidi="ar_AE"/>
          </w:rPr>
          <w:rPr>
            <w:color w:val="0000EE"/>
            <w:u w:val="single"/>
          </w:rPr>
          <w:t>6:14–16</w:t>
        </w:r>
      </w:hyperlink>
      <w:r>
        <w:rPr>
          <w:rtl/>
          <w:cs/>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rtl/>
          <w:cs/>
          <w:lang w:val="ar_AE" w:bidi="ar_AE"/>
        </w:rPr>
        <w:t>عودة عَزْرَا</w:t>
      </w:r>
    </w:p>
    <w:p>
      <w:pPr>
        <w:bidi/>
      </w:pPr>
      <w:r>
        <w:rPr>
          <w:rtl/>
          <w:cs/>
          <w:lang w:val="ar_AE" w:bidi="ar_AE"/>
        </w:rPr>
      </w:r>
      <w:r>
        <w:rPr>
          <w:rtl/>
          <w:cs/>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rtl/>
            <w:cs/>
            <w:lang w:val="ar_AE" w:bidi="ar_AE"/>
          </w:rPr>
          <w:rPr>
            <w:color w:val="0000EE"/>
            <w:u w:val="single"/>
          </w:rPr>
          <w:t>عَزْرَا 7:7</w:t>
        </w:r>
      </w:hyperlink>
      <w:r>
        <w:rPr>
          <w:rtl/>
          <w:cs/>
          <w:lang w:val="ar_AE" w:bidi="ar_AE"/>
        </w:rPr>
        <w:t xml:space="preserve"> كان هو أَرْتَحْشَشْتَا الأول لونجمانوس (464–424 قبل الميلاد) وليس أَرْتَحْشَشْتَا الثاني منيمون (404–359 قبل الميلاد). </w:t>
      </w:r>
    </w:p>
    <w:p>
      <w:pPr>
        <w:bidi/>
      </w:pPr>
      <w:r>
        <w:rPr>
          <w:rtl/>
          <w:cs/>
          <w:lang w:val="ar_AE" w:bidi="ar_AE"/>
        </w:rPr>
      </w:r>
      <w:r>
        <w:rPr>
          <w:rtl/>
          <w:cs/>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rtl/>
          <w:cs/>
          <w:lang w:val="ar_AE" w:bidi="ar_AE"/>
        </w:rPr>
        <w:t>ٱلسَّابِعَةِ</w:t>
      </w:r>
      <w:r>
        <w:rPr>
          <w:rtl/>
          <w:cs/>
          <w:lang w:val="ar_AE" w:bidi="ar_AE"/>
        </w:rPr>
        <w:t xml:space="preserve">" في </w:t>
      </w:r>
      <w:hyperlink r:id="rId197">
        <w:r>
          <w:rPr>
            <w:rtl/>
            <w:cs/>
            <w:lang w:val="ar_AE" w:bidi="ar_AE"/>
          </w:rPr>
          <w:rPr>
            <w:color w:val="0000EE"/>
            <w:u w:val="single"/>
          </w:rPr>
          <w:t>عَزْرَا 7:7</w:t>
        </w:r>
      </w:hyperlink>
      <w:r>
        <w:rPr>
          <w:rtl/>
          <w:cs/>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rtl/>
          <w:cs/>
          <w:lang w:val="ar_AE" w:bidi="ar_AE"/>
        </w:rPr>
      </w:r>
      <w:r>
        <w:rPr>
          <w:rtl/>
          <w:cs/>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rtl/>
            <w:cs/>
            <w:lang w:val="ar_AE" w:bidi="ar_AE"/>
          </w:rPr>
          <w:rPr>
            <w:color w:val="0000EE"/>
            <w:u w:val="single"/>
          </w:rPr>
          <w:t>عَزْرَا 4:7–23</w:t>
        </w:r>
      </w:hyperlink>
      <w:r>
        <w:rPr>
          <w:rtl/>
          <w:cs/>
          <w:lang w:val="ar_AE" w:bidi="ar_AE"/>
        </w:rPr>
        <w:t xml:space="preserve">، حيث حاولت مجموعة عائدة حديثًا، في عهد أرتحشستا، إعادة بناء سور أورشليم دون نجاح. يشير </w:t>
      </w:r>
      <w:hyperlink r:id="rId199">
        <w:r>
          <w:rPr>
            <w:rtl/>
            <w:cs/>
            <w:lang w:val="ar_AE" w:bidi="ar_AE"/>
          </w:rPr>
          <w:rPr>
            <w:color w:val="0000EE"/>
            <w:u w:val="single"/>
          </w:rPr>
          <w:t>نَحَمْيَا 1:1–4</w:t>
        </w:r>
      </w:hyperlink>
      <w:r>
        <w:rPr>
          <w:rtl/>
          <w:cs/>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rtl/>
            <w:cs/>
            <w:lang w:val="ar_AE" w:bidi="ar_AE"/>
          </w:rPr>
          <w:rPr>
            <w:color w:val="0000EE"/>
            <w:u w:val="single"/>
          </w:rPr>
          <w:t>نَحَمْيَا 8:1–12</w:t>
        </w:r>
      </w:hyperlink>
      <w:r>
        <w:rPr>
          <w:rtl/>
          <w:cs/>
          <w:lang w:val="ar_AE" w:bidi="ar_AE"/>
        </w:rPr>
        <w:t>.</w:t>
      </w:r>
    </w:p>
    <w:p>
      <w:pPr>
        <w:bidi/>
      </w:pPr>
      <w:r>
        <w:rPr>
          <w:rtl/>
          <w:cs/>
          <w:lang w:val="ar_AE" w:bidi="ar_AE"/>
        </w:rPr>
      </w:r>
      <w:r>
        <w:rPr>
          <w:rtl/>
          <w:cs/>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rtl/>
            <w:cs/>
            <w:lang w:val="ar_AE" w:bidi="ar_AE"/>
          </w:rPr>
          <w:rPr>
            <w:color w:val="0000EE"/>
            <w:u w:val="single"/>
          </w:rPr>
          <w:t>عَزْرَا 7</w:t>
        </w:r>
      </w:hyperlink>
      <w:r>
        <w:rPr>
          <w:rtl/>
          <w:cs/>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rtl/>
            <w:cs/>
            <w:lang w:val="ar_AE" w:bidi="ar_AE"/>
          </w:rPr>
          <w:rPr>
            <w:color w:val="0000EE"/>
            <w:u w:val="single"/>
          </w:rPr>
          <w:t>عَزْرَا 7: 12</w:t>
        </w:r>
      </w:hyperlink>
      <w:r>
        <w:rPr>
          <w:rtl/>
          <w:cs/>
          <w:lang w:val="ar_AE" w:bidi="ar_AE"/>
        </w:rPr>
        <w:t>) في منصب حكومي، وغالبًا ما تم صياغته بشكل متكرر على أنه "وزير الدولة للشؤون الدينية اليهودية."</w:t>
      </w:r>
    </w:p>
    <w:p>
      <w:pPr>
        <w:pStyle w:val="Heading3"/>
        <w:bidi/>
      </w:pPr>
      <w:r>
        <w:rPr>
          <w:rtl/>
          <w:cs/>
          <w:lang w:val="ar_AE" w:bidi="ar_AE"/>
        </w:rPr>
        <w:t>عودة نَحَمْيَا وخدمته</w:t>
      </w:r>
    </w:p>
    <w:p>
      <w:pPr>
        <w:bidi/>
      </w:pPr>
      <w:r>
        <w:rPr>
          <w:rtl/>
          <w:cs/>
          <w:lang w:val="ar_AE" w:bidi="ar_AE"/>
        </w:rPr>
      </w:r>
      <w:r>
        <w:rPr>
          <w:rtl/>
          <w:cs/>
          <w:lang w:val="ar_AE" w:bidi="ar_AE"/>
        </w:rPr>
        <w:t xml:space="preserve">أخبر حَنَاني وآخرون </w:t>
      </w:r>
      <w:r>
        <w:rPr>
          <w:rtl/>
          <w:cs/>
          <w:lang w:val="ar_AE" w:bidi="ar_AE"/>
        </w:rPr>
        <w:t>(</w:t>
      </w:r>
      <w:hyperlink r:id="rId202">
        <w:r>
          <w:rPr>
            <w:rtl/>
            <w:cs/>
            <w:lang w:val="ar_AE" w:bidi="ar_AE"/>
          </w:rPr>
          <w:rPr>
            <w:color w:val="0000EE"/>
            <w:u w:val="single"/>
          </w:rPr>
          <w:t>نحميا 1:1–3</w:t>
        </w:r>
      </w:hyperlink>
      <w:r>
        <w:rPr>
          <w:rtl/>
          <w:cs/>
          <w:lang w:val="ar_AE" w:bidi="ar_AE"/>
        </w:rPr>
        <w:t>)</w:t>
      </w:r>
      <w:r>
        <w:rPr>
          <w:rtl/>
          <w:cs/>
          <w:lang w:val="ar_AE" w:bidi="ar_AE"/>
        </w:rPr>
        <w:t xml:space="preserve"> نحميا بأنه قد فشلت تمامًا المحاولة الحديثة لإعادة بناء سور أورشليم. ويُرجَّح أن هذه المحاولة هي المذكورة في </w:t>
      </w:r>
      <w:hyperlink r:id="rId198">
        <w:r>
          <w:rPr>
            <w:rtl/>
            <w:cs/>
            <w:lang w:val="ar_AE" w:bidi="ar_AE"/>
          </w:rPr>
          <w:rPr>
            <w:color w:val="0000EE"/>
            <w:u w:val="single"/>
          </w:rPr>
          <w:t>عزرا 4:7–23.</w:t>
        </w:r>
      </w:hyperlink>
      <w:r>
        <w:rPr>
          <w:rtl/>
          <w:cs/>
          <w:lang w:val="ar_AE" w:bidi="ar_AE"/>
        </w:rPr>
        <w:t xml:space="preserve"> وقد </w:t>
      </w:r>
      <w:r>
        <w:rPr>
          <w:rtl/>
          <w:cs/>
          <w:lang w:val="ar_AE" w:bidi="ar_AE"/>
        </w:rPr>
        <w:t>لجأوا إليه للتوسط أمام الملك نفسه الذي كان قد أصدر مرسومًا بوقف العمل على السور</w:t>
      </w:r>
      <w:r>
        <w:rPr>
          <w:rtl/>
          <w:cs/>
          <w:lang w:val="ar_AE" w:bidi="ar_AE"/>
        </w:rPr>
        <w:t>.</w:t>
      </w:r>
    </w:p>
    <w:p>
      <w:pPr>
        <w:bidi/>
      </w:pPr>
      <w:r>
        <w:rPr>
          <w:rtl/>
          <w:cs/>
          <w:lang w:val="ar_AE" w:bidi="ar_AE"/>
        </w:rPr>
      </w:r>
      <w:r>
        <w:rPr>
          <w:rtl/>
          <w:cs/>
          <w:lang w:val="ar_AE" w:bidi="ar_AE"/>
        </w:rPr>
        <w:t xml:space="preserve">كان وجود شخص ذو نفوذ في البلاط أمرًا حيويًا. وحيث أن نحميا، بصفته شخصية موثوق فيها ومؤثرة في القصر الملكي </w:t>
      </w:r>
      <w:r>
        <w:rPr>
          <w:rtl/>
          <w:cs/>
          <w:lang w:val="ar_AE" w:bidi="ar_AE"/>
        </w:rPr>
        <w:t>(</w:t>
      </w:r>
      <w:hyperlink r:id="rId203">
        <w:r>
          <w:rPr>
            <w:rtl/>
            <w:cs/>
            <w:lang w:val="ar_AE" w:bidi="ar_AE"/>
          </w:rPr>
          <w:rPr>
            <w:color w:val="0000EE"/>
            <w:u w:val="single"/>
          </w:rPr>
          <w:t>نحميا 1:11</w:t>
        </w:r>
      </w:hyperlink>
      <w:r>
        <w:rPr>
          <w:rtl/>
          <w:cs/>
          <w:lang w:val="ar_AE" w:bidi="ar_AE"/>
        </w:rPr>
        <w:t>)</w:t>
      </w:r>
      <w:r>
        <w:rPr>
          <w:rtl/>
          <w:cs/>
          <w:lang w:val="ar_AE" w:bidi="ar_AE"/>
        </w:rPr>
        <w:t>، فقد كان اللجوء إليه هو الخيار الأمثل لهذه المهمة الحساسة والخطيرة</w:t>
      </w:r>
      <w:r>
        <w:rPr>
          <w:rtl/>
          <w:cs/>
          <w:lang w:val="ar_AE" w:bidi="ar_AE"/>
        </w:rPr>
        <w:t xml:space="preserve">. يوضّح </w:t>
      </w:r>
      <w:hyperlink r:id="rId204">
        <w:r>
          <w:rPr>
            <w:rtl/>
            <w:cs/>
            <w:lang w:val="ar_AE" w:bidi="ar_AE"/>
          </w:rPr>
          <w:rPr>
            <w:color w:val="0000EE"/>
            <w:u w:val="single"/>
          </w:rPr>
          <w:t>نحميا 1:4–2:8</w:t>
        </w:r>
      </w:hyperlink>
      <w:r>
        <w:rPr>
          <w:rtl/>
          <w:cs/>
          <w:lang w:val="ar_AE" w:bidi="ar_AE"/>
        </w:rPr>
        <w:t xml:space="preserve"> كيف استعد جيدًا واستغل فرصته بحكمة. </w:t>
      </w:r>
    </w:p>
    <w:p>
      <w:pPr>
        <w:bidi/>
      </w:pPr>
      <w:r>
        <w:rPr>
          <w:rtl/>
          <w:cs/>
          <w:lang w:val="ar_AE" w:bidi="ar_AE"/>
        </w:rPr>
      </w:r>
      <w:r>
        <w:rPr>
          <w:rtl/>
          <w:cs/>
          <w:lang w:val="ar_AE" w:bidi="ar_AE"/>
        </w:rPr>
        <w:t>تضمّن تعيين نحميا واليًا ليَهوذَا (</w:t>
      </w:r>
      <w:hyperlink r:id="rId205">
        <w:r>
          <w:rPr>
            <w:rtl/>
            <w:cs/>
            <w:lang w:val="ar_AE" w:bidi="ar_AE"/>
          </w:rPr>
          <w:rPr>
            <w:color w:val="0000EE"/>
            <w:u w:val="single"/>
          </w:rPr>
          <w:t>5:14</w:t>
        </w:r>
      </w:hyperlink>
      <w:r>
        <w:rPr>
          <w:rtl/>
          <w:cs/>
          <w:lang w:val="ar_AE" w:bidi="ar_AE"/>
        </w:rPr>
        <w:t>) إزاله هذه المنطقة من سلطة والي السامرة، وهو ما يفسر العداء المستمر من سَنْبَلَّط (</w:t>
      </w:r>
      <w:hyperlink r:id="rId100">
        <w:r>
          <w:rPr>
            <w:rtl/>
            <w:cs/>
            <w:lang w:val="ar_AE" w:bidi="ar_AE"/>
          </w:rPr>
          <w:rPr>
            <w:color w:val="0000EE"/>
            <w:u w:val="single"/>
          </w:rPr>
          <w:t>2:19</w:t>
        </w:r>
      </w:hyperlink>
      <w:r>
        <w:rPr>
          <w:rtl/>
          <w:cs/>
          <w:lang w:val="ar_AE" w:bidi="ar_AE"/>
        </w:rPr>
        <w:t xml:space="preserve">; </w:t>
      </w:r>
      <w:hyperlink r:id="rId206">
        <w:r>
          <w:rPr>
            <w:rtl/>
            <w:cs/>
            <w:lang w:val="ar_AE" w:bidi="ar_AE"/>
          </w:rPr>
          <w:rPr>
            <w:color w:val="0000EE"/>
            <w:u w:val="single"/>
          </w:rPr>
          <w:t>4:1</w:t>
        </w:r>
      </w:hyperlink>
      <w:r>
        <w:rPr>
          <w:rtl/>
          <w:cs/>
          <w:lang w:val="ar_AE" w:bidi="ar_AE"/>
        </w:rPr>
        <w:t xml:space="preserve">). كما تشير الأدلة الواردة في </w:t>
      </w:r>
      <w:hyperlink r:id="rId207">
        <w:r>
          <w:rPr>
            <w:rtl/>
            <w:cs/>
            <w:lang w:val="ar_AE" w:bidi="ar_AE"/>
          </w:rPr>
          <w:rPr>
            <w:color w:val="0000EE"/>
            <w:u w:val="single"/>
          </w:rPr>
          <w:t>نحميا 3</w:t>
        </w:r>
      </w:hyperlink>
      <w:r>
        <w:rPr>
          <w:rtl/>
          <w:cs/>
          <w:lang w:val="ar_AE" w:bidi="ar_AE"/>
        </w:rPr>
        <w:t xml:space="preserve"> إلى أن نطاق يَهوذَا في ذلك الوقت كان محدودًا، ربما لم يصل إلى الشمال حتى بيت إيل أو إلى الجنوب حتى حبرون. </w:t>
      </w:r>
    </w:p>
    <w:p>
      <w:pPr>
        <w:bidi/>
      </w:pPr>
      <w:r>
        <w:rPr>
          <w:rtl/>
          <w:cs/>
          <w:lang w:val="ar_AE" w:bidi="ar_AE"/>
        </w:rPr>
      </w:r>
      <w:r>
        <w:rPr>
          <w:rtl/>
          <w:cs/>
          <w:lang w:val="ar_AE" w:bidi="ar_AE"/>
        </w:rPr>
        <w:t>لقد واجه نَحَمْيَا معارضة شديدة، وقد تمثّلت في تعرضه للسخرية والاستهزاء (</w:t>
      </w:r>
      <w:hyperlink r:id="rId100">
        <w:r>
          <w:rPr>
            <w:rtl/>
            <w:cs/>
            <w:lang w:val="ar_AE" w:bidi="ar_AE"/>
          </w:rPr>
          <w:rPr>
            <w:color w:val="0000EE"/>
            <w:u w:val="single"/>
          </w:rPr>
          <w:t>2:19</w:t>
        </w:r>
      </w:hyperlink>
      <w:r>
        <w:rPr>
          <w:rtl/>
          <w:cs/>
          <w:lang w:val="ar_AE" w:bidi="ar_AE"/>
        </w:rPr>
        <w:t xml:space="preserve">; </w:t>
      </w:r>
      <w:hyperlink r:id="rId208">
        <w:r>
          <w:rPr>
            <w:rtl/>
            <w:cs/>
            <w:lang w:val="ar_AE" w:bidi="ar_AE"/>
          </w:rPr>
          <w:rPr>
            <w:color w:val="0000EE"/>
            <w:u w:val="single"/>
          </w:rPr>
          <w:t>4:1–3</w:t>
        </w:r>
      </w:hyperlink>
      <w:r>
        <w:rPr>
          <w:rtl/>
          <w:cs/>
          <w:lang w:val="ar_AE" w:bidi="ar_AE"/>
        </w:rPr>
        <w:t>)، والتهديد بالقوة المسلحة (</w:t>
      </w:r>
      <w:hyperlink r:id="rId209">
        <w:r>
          <w:rPr>
            <w:rtl/>
            <w:cs/>
            <w:lang w:val="ar_AE" w:bidi="ar_AE"/>
          </w:rPr>
          <w:rPr>
            <w:color w:val="0000EE"/>
            <w:u w:val="single"/>
          </w:rPr>
          <w:t>4:8, 11</w:t>
        </w:r>
      </w:hyperlink>
      <w:r>
        <w:rPr>
          <w:rtl/>
          <w:cs/>
          <w:lang w:val="ar_AE" w:bidi="ar_AE"/>
        </w:rPr>
        <w:t xml:space="preserve">)، والإحباط واليأس داخل المجتمع (الآية </w:t>
      </w:r>
      <w:hyperlink r:id="rId210">
        <w:r>
          <w:rPr>
            <w:rtl/>
            <w:cs/>
            <w:lang w:val="ar_AE" w:bidi="ar_AE"/>
          </w:rPr>
          <w:rPr>
            <w:color w:val="0000EE"/>
            <w:u w:val="single"/>
          </w:rPr>
          <w:t>10</w:t>
        </w:r>
      </w:hyperlink>
      <w:r>
        <w:rPr>
          <w:rtl/>
          <w:cs/>
          <w:lang w:val="ar_AE" w:bidi="ar_AE"/>
        </w:rPr>
        <w:t>)، والتعرض لمشاكل اقتصادية داخلية (</w:t>
      </w:r>
      <w:hyperlink r:id="rId211">
        <w:r>
          <w:rPr>
            <w:rtl/>
            <w:cs/>
            <w:lang w:val="ar_AE" w:bidi="ar_AE"/>
          </w:rPr>
          <w:rPr>
            <w:color w:val="0000EE"/>
            <w:u w:val="single"/>
          </w:rPr>
          <w:t>5:1–18</w:t>
        </w:r>
      </w:hyperlink>
      <w:r>
        <w:rPr>
          <w:rtl/>
          <w:cs/>
          <w:lang w:val="ar_AE" w:bidi="ar_AE"/>
        </w:rPr>
        <w:t>)، ومؤامرات ومكائد (</w:t>
      </w:r>
      <w:hyperlink r:id="rId212">
        <w:r>
          <w:rPr>
            <w:rtl/>
            <w:cs/>
            <w:lang w:val="ar_AE" w:bidi="ar_AE"/>
          </w:rPr>
          <w:rPr>
            <w:color w:val="0000EE"/>
            <w:u w:val="single"/>
          </w:rPr>
          <w:t>6:1–2</w:t>
        </w:r>
      </w:hyperlink>
      <w:r>
        <w:rPr>
          <w:rtl/>
          <w:cs/>
          <w:lang w:val="ar_AE" w:bidi="ar_AE"/>
        </w:rPr>
        <w:t xml:space="preserve">)، بالإضافة إلى الترهيب والابتزاز السياسي (الآيات </w:t>
      </w:r>
      <w:hyperlink r:id="rId213">
        <w:r>
          <w:rPr>
            <w:rtl/>
            <w:cs/>
            <w:lang w:val="ar_AE" w:bidi="ar_AE"/>
          </w:rPr>
          <w:rPr>
            <w:color w:val="0000EE"/>
            <w:u w:val="single"/>
          </w:rPr>
          <w:t>5–14</w:t>
        </w:r>
      </w:hyperlink>
      <w:r>
        <w:rPr>
          <w:rtl/>
          <w:cs/>
          <w:lang w:val="ar_AE" w:bidi="ar_AE"/>
        </w:rPr>
        <w:t xml:space="preserve">). ورغم كل هذه العقبات، تم الانتهاء من بناء السور واستكماله خلال فترة قصيرة للغاية بلغت 52 يومًا (الآية </w:t>
      </w:r>
      <w:hyperlink r:id="rId214">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rtl/>
            <w:cs/>
            <w:lang w:val="ar_AE" w:bidi="ar_AE"/>
          </w:rPr>
          <w:rPr>
            <w:color w:val="0000EE"/>
            <w:u w:val="single"/>
          </w:rPr>
          <w:t>نحميا 5:1–13</w:t>
        </w:r>
      </w:hyperlink>
      <w:r>
        <w:rPr>
          <w:rtl/>
          <w:cs/>
          <w:lang w:val="ar_AE" w:bidi="ar_AE"/>
        </w:rPr>
        <w:t>)، والزواج المختلط (</w:t>
      </w:r>
      <w:hyperlink r:id="rId216">
        <w:r>
          <w:rPr>
            <w:rtl/>
            <w:cs/>
            <w:lang w:val="ar_AE" w:bidi="ar_AE"/>
          </w:rPr>
          <w:rPr>
            <w:color w:val="0000EE"/>
            <w:u w:val="single"/>
          </w:rPr>
          <w:t>10:30</w:t>
        </w:r>
      </w:hyperlink>
      <w:r>
        <w:rPr>
          <w:rtl/>
          <w:cs/>
          <w:lang w:val="ar_AE" w:bidi="ar_AE"/>
        </w:rPr>
        <w:t xml:space="preserve">; </w:t>
      </w:r>
      <w:hyperlink r:id="rId217">
        <w:r>
          <w:rPr>
            <w:rtl/>
            <w:cs/>
            <w:lang w:val="ar_AE" w:bidi="ar_AE"/>
          </w:rPr>
          <w:rPr>
            <w:color w:val="0000EE"/>
            <w:u w:val="single"/>
          </w:rPr>
          <w:t>13:23–30</w:t>
        </w:r>
      </w:hyperlink>
      <w:r>
        <w:rPr>
          <w:rtl/>
          <w:cs/>
          <w:lang w:val="ar_AE" w:bidi="ar_AE"/>
        </w:rPr>
        <w:t>)، ومراعاة يوم السبت (</w:t>
      </w:r>
      <w:hyperlink r:id="rId218">
        <w:r>
          <w:rPr>
            <w:rtl/>
            <w:cs/>
            <w:lang w:val="ar_AE" w:bidi="ar_AE"/>
          </w:rPr>
          <w:rPr>
            <w:color w:val="0000EE"/>
            <w:u w:val="single"/>
          </w:rPr>
          <w:t>10:31</w:t>
        </w:r>
      </w:hyperlink>
      <w:r>
        <w:rPr>
          <w:rtl/>
          <w:cs/>
          <w:lang w:val="ar_AE" w:bidi="ar_AE"/>
        </w:rPr>
        <w:t xml:space="preserve">; </w:t>
      </w:r>
      <w:hyperlink r:id="rId219">
        <w:r>
          <w:rPr>
            <w:rtl/>
            <w:cs/>
            <w:lang w:val="ar_AE" w:bidi="ar_AE"/>
          </w:rPr>
          <w:rPr>
            <w:color w:val="0000EE"/>
            <w:u w:val="single"/>
          </w:rPr>
          <w:t>13:15–21</w:t>
        </w:r>
      </w:hyperlink>
      <w:r>
        <w:rPr>
          <w:rtl/>
          <w:cs/>
          <w:lang w:val="ar_AE" w:bidi="ar_AE"/>
        </w:rPr>
        <w:t>)، والإمدادات الواردة للهيكل (</w:t>
      </w:r>
      <w:hyperlink r:id="rId220">
        <w:r>
          <w:rPr>
            <w:rtl/>
            <w:cs/>
            <w:lang w:val="ar_AE" w:bidi="ar_AE"/>
          </w:rPr>
          <w:rPr>
            <w:color w:val="0000EE"/>
            <w:u w:val="single"/>
          </w:rPr>
          <w:t>10:32–40</w:t>
        </w:r>
      </w:hyperlink>
      <w:r>
        <w:rPr>
          <w:rtl/>
          <w:cs/>
          <w:lang w:val="ar_AE" w:bidi="ar_AE"/>
        </w:rPr>
        <w:t xml:space="preserve">; </w:t>
      </w:r>
      <w:hyperlink r:id="rId221">
        <w:r>
          <w:rPr>
            <w:rtl/>
            <w:cs/>
            <w:lang w:val="ar_AE" w:bidi="ar_AE"/>
          </w:rPr>
          <w:rPr>
            <w:color w:val="0000EE"/>
            <w:u w:val="single"/>
          </w:rPr>
          <w:t>13:10–13</w:t>
        </w:r>
      </w:hyperlink>
      <w:r>
        <w:rPr>
          <w:rtl/>
          <w:cs/>
          <w:lang w:val="ar_AE" w:bidi="ar_AE"/>
        </w:rPr>
        <w:t xml:space="preserve">). </w:t>
      </w:r>
    </w:p>
    <w:p>
      <w:pPr>
        <w:bidi/>
      </w:pPr>
      <w:r>
        <w:rPr>
          <w:rtl/>
          <w:cs/>
          <w:lang w:val="ar_AE" w:bidi="ar_AE"/>
        </w:rPr>
      </w:r>
      <w:r>
        <w:rPr>
          <w:rtl/>
          <w:cs/>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rtl/>
            <w:cs/>
            <w:lang w:val="ar_AE" w:bidi="ar_AE"/>
          </w:rPr>
          <w:rPr>
            <w:color w:val="0000EE"/>
            <w:u w:val="single"/>
          </w:rPr>
          <w:t>5:19</w:t>
        </w:r>
      </w:hyperlink>
      <w:r>
        <w:rPr>
          <w:rtl/>
          <w:cs/>
          <w:lang w:val="ar_AE" w:bidi="ar_AE"/>
        </w:rPr>
        <w:t xml:space="preserve">; </w:t>
      </w:r>
      <w:hyperlink r:id="rId223">
        <w:r>
          <w:rPr>
            <w:rtl/>
            <w:cs/>
            <w:lang w:val="ar_AE" w:bidi="ar_AE"/>
          </w:rPr>
          <w:rPr>
            <w:color w:val="0000EE"/>
            <w:u w:val="single"/>
          </w:rPr>
          <w:t>13:14، 22، 31</w:t>
        </w:r>
      </w:hyperlink>
      <w:r>
        <w:rPr>
          <w:rtl/>
          <w:cs/>
          <w:lang w:val="ar_AE" w:bidi="ar_AE"/>
        </w:rPr>
        <w:t>).</w:t>
      </w:r>
    </w:p>
    <w:p>
      <w:pPr>
        <w:pStyle w:val="Heading3"/>
        <w:bidi/>
      </w:pPr>
      <w:r>
        <w:rPr>
          <w:rtl/>
          <w:cs/>
          <w:lang w:val="ar_AE" w:bidi="ar_AE"/>
        </w:rPr>
        <w:t>بقية الفترة الفارسية</w:t>
      </w:r>
    </w:p>
    <w:p>
      <w:pPr>
        <w:bidi/>
      </w:pPr>
      <w:r>
        <w:rPr>
          <w:rtl/>
          <w:cs/>
          <w:lang w:val="ar_AE" w:bidi="ar_AE"/>
        </w:rPr>
      </w:r>
      <w:r>
        <w:rPr>
          <w:rtl/>
          <w:cs/>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rtl/>
          <w:cs/>
          <w:lang w:val="ar_AE" w:bidi="ar_AE"/>
        </w:rPr>
      </w:r>
      <w:r>
        <w:rPr>
          <w:rtl/>
          <w:cs/>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rtl/>
          <w:cs/>
          <w:lang w:val="ar_AE" w:bidi="ar_AE"/>
        </w:rPr>
        <w:t>.</w:t>
      </w:r>
    </w:p>
    <w:p>
      <w:pPr>
        <w:bidi/>
      </w:pPr>
      <w:r>
        <w:rPr>
          <w:rtl/>
          <w:cs/>
          <w:lang w:val="ar_AE" w:bidi="ar_AE"/>
        </w:rPr>
      </w:r>
      <w:r>
        <w:rPr>
          <w:rtl/>
          <w:cs/>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rtl/>
          <w:cs/>
          <w:lang w:val="ar_AE" w:bidi="ar_AE"/>
        </w:rPr>
        <w:t>السمات الدينية للفترة ما بعد السبي</w:t>
      </w:r>
    </w:p>
    <w:p>
      <w:pPr>
        <w:pStyle w:val="Heading4"/>
        <w:bidi/>
      </w:pPr>
      <w:r>
        <w:rPr>
          <w:rtl/>
          <w:cs/>
          <w:lang w:val="ar_AE" w:bidi="ar_AE"/>
        </w:rPr>
        <w:t>انحسار النبوة وتراجعها</w:t>
      </w:r>
    </w:p>
    <w:p>
      <w:pPr>
        <w:bidi/>
      </w:pPr>
      <w:r>
        <w:rPr>
          <w:rtl/>
          <w:cs/>
          <w:lang w:val="ar_AE" w:bidi="ar_AE"/>
        </w:rPr>
      </w:r>
      <w:r>
        <w:rPr>
          <w:rtl/>
          <w:cs/>
          <w:lang w:val="ar_AE" w:bidi="ar_AE"/>
        </w:rPr>
        <w:t>كان هناك ثلاثة أسباب رئيسية لهذا التراجع:</w:t>
      </w:r>
    </w:p>
    <w:p>
      <w:pPr>
        <w:bidi/>
      </w:pPr>
      <w:r>
        <w:rPr>
          <w:rtl/>
          <w:cs/>
          <w:lang w:val="ar_AE" w:bidi="ar_AE"/>
        </w:rPr>
      </w:r>
      <w:r>
        <w:rPr>
          <w:rtl/>
          <w:cs/>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rtl/>
            <w:cs/>
            <w:lang w:val="ar_AE" w:bidi="ar_AE"/>
          </w:rPr>
          <w:rPr>
            <w:color w:val="0000EE"/>
            <w:u w:val="single"/>
          </w:rPr>
          <w:t>إرميا 28:1–4</w:t>
        </w:r>
      </w:hyperlink>
      <w:r>
        <w:rPr>
          <w:rtl/>
          <w:cs/>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rtl/>
            <w:cs/>
            <w:lang w:val="ar_AE" w:bidi="ar_AE"/>
          </w:rPr>
          <w:rPr>
            <w:color w:val="0000EE"/>
            <w:u w:val="single"/>
          </w:rPr>
          <w:t>زَكَرِيَّا 13:2–6</w:t>
        </w:r>
      </w:hyperlink>
      <w:r>
        <w:rPr>
          <w:rtl/>
          <w:cs/>
          <w:lang w:val="ar_AE" w:bidi="ar_AE"/>
        </w:rPr>
        <w:t xml:space="preserve"> التدابير الصارمة التي اتُخِذَت ضد هؤلاء الأنبياء الكذبة والعرافين.</w:t>
      </w:r>
    </w:p>
    <w:p>
      <w:pPr>
        <w:bidi/>
      </w:pPr>
      <w:r>
        <w:rPr>
          <w:rtl/>
          <w:cs/>
          <w:lang w:val="ar_AE" w:bidi="ar_AE"/>
        </w:rPr>
      </w:r>
      <w:r>
        <w:rPr>
          <w:rtl/>
          <w:cs/>
          <w:lang w:val="ar_AE" w:bidi="ar_AE"/>
        </w:rPr>
        <w:t xml:space="preserve">2. </w:t>
      </w:r>
      <w:r>
        <w:rPr>
          <w:rtl/>
          <w:cs/>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rtl/>
          <w:cs/>
          <w:lang w:val="ar_AE" w:bidi="ar_AE"/>
        </w:rPr>
      </w:r>
      <w:r>
        <w:rPr>
          <w:rtl/>
          <w:cs/>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rtl/>
          <w:cs/>
          <w:lang w:val="ar_AE" w:bidi="ar_AE"/>
        </w:rPr>
        <w:t xml:space="preserve">ظهور المجامع </w:t>
      </w:r>
    </w:p>
    <w:p>
      <w:pPr>
        <w:bidi/>
      </w:pPr>
      <w:r>
        <w:rPr>
          <w:rtl/>
          <w:cs/>
          <w:lang w:val="ar_AE" w:bidi="ar_AE"/>
        </w:rPr>
      </w:r>
      <w:r>
        <w:rPr>
          <w:rtl/>
          <w:cs/>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rtl/>
          <w:cs/>
          <w:lang w:val="ar_AE" w:bidi="ar_AE"/>
        </w:rPr>
        <w:t xml:space="preserve">. وقد </w:t>
      </w:r>
      <w:r>
        <w:rPr>
          <w:rtl/>
          <w:cs/>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rtl/>
          <w:cs/>
          <w:lang w:val="ar_AE" w:bidi="ar_AE"/>
        </w:rPr>
        <w:t xml:space="preserve">. وقد </w:t>
      </w:r>
      <w:r>
        <w:rPr>
          <w:rtl/>
          <w:cs/>
          <w:lang w:val="ar_AE" w:bidi="ar_AE"/>
        </w:rPr>
        <w:t>ساعد هذا التطور في استمرار وتوسّع الإيمان اليهودي في جميع أنحاء العالم، مستقلًا عن أورشليم</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سفر عَزْرَا؛</w:t>
      </w:r>
      <w:r>
        <w:rPr>
          <w:rtl/>
          <w:cs/>
          <w:lang w:val="ar_AE" w:bidi="ar_AE"/>
        </w:rPr>
        <w:t xml:space="preserve"> </w:t>
      </w:r>
      <w:r>
        <w:rPr>
          <w:rtl/>
          <w:cs/>
          <w:lang w:val="ar_AE" w:bidi="ar_AE"/>
        </w:rPr>
        <w:t>سفر حَجَّيِ؛</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نَحَمْيَا؛</w:t>
      </w:r>
      <w:r>
        <w:rPr>
          <w:rtl/>
          <w:cs/>
          <w:lang w:val="ar_AE" w:bidi="ar_AE"/>
        </w:rPr>
        <w:t xml:space="preserve"> </w:t>
      </w:r>
      <w:r>
        <w:rPr>
          <w:rtl/>
          <w:cs/>
          <w:lang w:val="ar_AE" w:bidi="ar_AE"/>
        </w:rPr>
        <w:t>سفر زَكَرِيَّا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ما بين العهدين</w:t>
      </w:r>
      <w:r>
        <w:rPr>
          <w:rtl/>
          <w:cs/>
          <w:lang w:val="ar_AE" w:bidi="ar_AE"/>
        </w:rPr>
      </w:r>
    </w:p>
    <w:p>
      <w:pPr>
        <w:bidi/>
      </w:pPr>
      <w:r>
        <w:rPr>
          <w:rtl/>
          <w:cs/>
          <w:lang w:val="ar_AE" w:bidi="ar_AE"/>
        </w:rPr>
      </w:r>
      <w:r>
        <w:rPr>
          <w:rtl/>
          <w:cs/>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rtl/>
          <w:cs/>
          <w:lang w:val="ar_AE" w:bidi="ar_AE"/>
        </w:rPr>
        <w:t>انظر</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فَتْروس</w:t>
      </w:r>
      <w:r>
        <w:rPr>
          <w:rtl/>
          <w:cs/>
          <w:lang w:val="ar_AE" w:bidi="ar_AE"/>
        </w:rPr>
      </w:r>
    </w:p>
    <w:p>
      <w:pPr>
        <w:bidi/>
      </w:pPr>
      <w:r>
        <w:rPr>
          <w:rtl/>
          <w:cs/>
          <w:lang w:val="ar_AE" w:bidi="ar_AE"/>
        </w:rPr>
      </w:r>
      <w:r>
        <w:rPr>
          <w:rtl/>
          <w:cs/>
          <w:lang w:val="ar_AE" w:bidi="ar_AE"/>
        </w:rPr>
        <w:t xml:space="preserve">منطقة تقع في </w:t>
      </w:r>
      <w:r>
        <w:rPr>
          <w:b/>
          <w:rtl/>
          <w:cs/>
          <w:lang w:val="ar_AE" w:bidi="ar_AE"/>
        </w:rPr>
        <w:t>جنوب مصر</w:t>
      </w:r>
      <w:r>
        <w:rPr>
          <w:rtl/>
          <w:cs/>
          <w:lang w:val="ar_AE" w:bidi="ar_AE"/>
        </w:rPr>
        <w:t>، أي صعيدها، وقد ذُكرت في العهد القديم خمس مرات (</w:t>
      </w:r>
      <w:hyperlink r:id="rId226">
        <w:r>
          <w:rPr>
            <w:rtl/>
            <w:cs/>
            <w:lang w:val="ar_AE" w:bidi="ar_AE"/>
          </w:rPr>
          <w:rPr>
            <w:color w:val="0000EE"/>
            <w:u w:val="single"/>
          </w:rPr>
          <w:t>إش 11:11</w:t>
        </w:r>
      </w:hyperlink>
      <w:r>
        <w:rPr>
          <w:rtl/>
          <w:cs/>
          <w:lang w:val="ar_AE" w:bidi="ar_AE"/>
        </w:rPr>
        <w:t xml:space="preserve">؛ </w:t>
      </w:r>
      <w:hyperlink r:id="rId227">
        <w:r>
          <w:rPr>
            <w:rtl/>
            <w:cs/>
            <w:lang w:val="ar_AE" w:bidi="ar_AE"/>
          </w:rPr>
          <w:rPr>
            <w:color w:val="0000EE"/>
            <w:u w:val="single"/>
          </w:rPr>
          <w:t>إرميا 44:1، 15</w:t>
        </w:r>
      </w:hyperlink>
      <w:r>
        <w:rPr>
          <w:rtl/>
          <w:cs/>
          <w:lang w:val="ar_AE" w:bidi="ar_AE"/>
        </w:rPr>
        <w:t xml:space="preserve">؛ </w:t>
      </w:r>
      <w:hyperlink r:id="rId228">
        <w:r>
          <w:rPr>
            <w:rtl/>
            <w:cs/>
            <w:lang w:val="ar_AE" w:bidi="ar_AE"/>
          </w:rPr>
          <w:rPr>
            <w:color w:val="0000EE"/>
            <w:u w:val="single"/>
          </w:rPr>
          <w:t>حز 29:14</w:t>
        </w:r>
      </w:hyperlink>
      <w:r>
        <w:rPr>
          <w:rtl/>
          <w:cs/>
          <w:lang w:val="ar_AE" w:bidi="ar_AE"/>
        </w:rPr>
        <w:t xml:space="preserve">؛ </w:t>
      </w:r>
      <w:hyperlink r:id="rId229">
        <w:r>
          <w:rPr>
            <w:rtl/>
            <w:cs/>
            <w:lang w:val="ar_AE" w:bidi="ar_AE"/>
          </w:rPr>
          <w:rPr>
            <w:color w:val="0000EE"/>
            <w:u w:val="single"/>
          </w:rPr>
          <w:t>30:14</w:t>
        </w:r>
      </w:hyperlink>
      <w:r>
        <w:rPr>
          <w:rtl/>
          <w:cs/>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rtl/>
          <w:cs/>
          <w:lang w:val="ar_AE" w:bidi="ar_AE"/>
        </w:rPr>
        <w:t>فترُوس</w:t>
      </w:r>
      <w:r>
        <w:rPr>
          <w:rtl/>
          <w:cs/>
          <w:lang w:val="ar_AE" w:bidi="ar_AE"/>
        </w:rPr>
        <w:t xml:space="preserve">، أما المصرية القديمة فهي </w:t>
      </w:r>
      <w:r>
        <w:rPr>
          <w:i/>
          <w:rtl/>
          <w:cs/>
          <w:lang w:val="ar_AE" w:bidi="ar_AE"/>
        </w:rPr>
        <w:t>پا تو رِسي</w:t>
      </w:r>
      <w:r>
        <w:rPr>
          <w:rtl/>
          <w:cs/>
          <w:lang w:val="ar_AE" w:bidi="ar_AE"/>
        </w:rPr>
        <w:t>، وتعني "البلاد الجنوبية". ويعتقد علماء المصريات أن الصيغة العبرية قد تكون تحريفًا لـ</w:t>
      </w:r>
      <w:r>
        <w:rPr>
          <w:b/>
          <w:rtl/>
          <w:cs/>
          <w:lang w:val="ar_AE" w:bidi="ar_AE"/>
        </w:rPr>
        <w:t>فَتُوريس</w:t>
      </w:r>
      <w:r>
        <w:rPr>
          <w:rtl/>
          <w:cs/>
          <w:lang w:val="ar_AE" w:bidi="ar_AE"/>
        </w:rPr>
        <w:t xml:space="preserve"> أو </w:t>
      </w:r>
      <w:r>
        <w:rPr>
          <w:b/>
          <w:rtl/>
          <w:cs/>
          <w:lang w:val="ar_AE" w:bidi="ar_AE"/>
        </w:rPr>
        <w:t>فَتُورِس</w:t>
      </w:r>
      <w:r>
        <w:rPr>
          <w:rtl/>
          <w:cs/>
          <w:lang w:val="ar_AE" w:bidi="ar_AE"/>
        </w:rPr>
        <w:t xml:space="preserve">. يشير </w:t>
      </w:r>
      <w:hyperlink r:id="rId226">
        <w:r>
          <w:rPr>
            <w:rtl/>
            <w:cs/>
            <w:lang w:val="ar_AE" w:bidi="ar_AE"/>
          </w:rPr>
          <w:rPr>
            <w:color w:val="0000EE"/>
            <w:u w:val="single"/>
          </w:rPr>
          <w:t xml:space="preserve">إشعياء 11:11 </w:t>
        </w:r>
      </w:hyperlink>
      <w:r>
        <w:rPr>
          <w:rtl/>
          <w:cs/>
          <w:lang w:val="ar_AE" w:bidi="ar_AE"/>
        </w:rPr>
        <w:t xml:space="preserve">إلى أن "مِصرايم" تعني مصر السفلى والوسطى، بينما تشير </w:t>
      </w:r>
      <w:r>
        <w:rPr>
          <w:b/>
          <w:rtl/>
          <w:cs/>
          <w:lang w:val="ar_AE" w:bidi="ar_AE"/>
        </w:rPr>
        <w:t>فترُوس</w:t>
      </w:r>
      <w:r>
        <w:rPr>
          <w:rtl/>
          <w:cs/>
          <w:lang w:val="ar_AE" w:bidi="ar_AE"/>
        </w:rPr>
        <w:t xml:space="preserve"> إلى صعيد مصر حتى حدود كوش.</w:t>
        <w:br/>
      </w:r>
      <w:r>
        <w:rPr>
          <w:rtl/>
          <w:cs/>
          <w:lang w:val="ar_AE" w:bidi="ar_AE"/>
        </w:rPr>
        <w:t xml:space="preserve">وبحسب </w:t>
      </w:r>
      <w:hyperlink r:id="rId228">
        <w:r>
          <w:rPr>
            <w:rtl/>
            <w:cs/>
            <w:lang w:val="ar_AE" w:bidi="ar_AE"/>
          </w:rPr>
          <w:rPr>
            <w:color w:val="0000EE"/>
            <w:u w:val="single"/>
          </w:rPr>
          <w:t>حزقيال 29:14</w:t>
        </w:r>
      </w:hyperlink>
      <w:r>
        <w:rPr>
          <w:rtl/>
          <w:cs/>
          <w:lang w:val="ar_AE" w:bidi="ar_AE"/>
        </w:rPr>
        <w:t>، فإن فترُوس هي الموطن الأصلي للمصريين. وقد تحدّث الأنبياء عن دينونة الله على فترُوس: "</w:t>
      </w:r>
      <w:r>
        <w:rPr>
          <w:rtl/>
          <w:cs/>
          <w:lang w:val="ar_AE" w:bidi="ar_AE"/>
        </w:rPr>
        <w:t>وَأُخْرِبُ فَتْرُوسَ</w:t>
      </w:r>
      <w:r>
        <w:rPr>
          <w:rtl/>
          <w:cs/>
          <w:lang w:val="ar_AE" w:bidi="ar_AE"/>
        </w:rPr>
        <w:t xml:space="preserve">، </w:t>
      </w:r>
      <w:r>
        <w:rPr>
          <w:rtl/>
          <w:cs/>
          <w:lang w:val="ar_AE" w:bidi="ar_AE"/>
        </w:rPr>
        <w:t>وَأُضْرِمُ نَارًا في صُوعَنَ،</w:t>
      </w:r>
      <w:r>
        <w:rPr>
          <w:rtl/>
          <w:cs/>
          <w:lang w:val="ar_AE" w:bidi="ar_AE"/>
        </w:rPr>
        <w:t xml:space="preserve"> </w:t>
      </w:r>
      <w:r>
        <w:rPr>
          <w:rtl/>
          <w:cs/>
          <w:lang w:val="ar_AE" w:bidi="ar_AE"/>
        </w:rPr>
        <w:t>وَأُجْرِي أَحْكَامًا فِي نُو</w:t>
      </w:r>
      <w:r>
        <w:rPr>
          <w:rtl/>
          <w:cs/>
          <w:lang w:val="ar_AE" w:bidi="ar_AE"/>
        </w:rPr>
        <w:t>" (</w:t>
      </w:r>
      <w:hyperlink r:id="rId229">
        <w:r>
          <w:rPr>
            <w:rtl/>
            <w:cs/>
            <w:lang w:val="ar_AE" w:bidi="ar_AE"/>
          </w:rPr>
          <w:rPr>
            <w:color w:val="0000EE"/>
            <w:u w:val="single"/>
          </w:rPr>
          <w:t>حزقيال 30:14</w:t>
        </w:r>
      </w:hyperlink>
      <w:r>
        <w:rPr>
          <w:rtl/>
          <w:cs/>
          <w:lang w:val="ar_AE" w:bidi="ar_AE"/>
        </w:rPr>
        <w:t>). وبعد السبي، هاجر بعض اليهود إلى مصر، واستقرّ بعضهم في فترُوس. وقد حذّر إرميا من أن دينونة الله ستصيب مصر ولن ينجو منها أحد: "</w:t>
      </w:r>
      <w:r>
        <w:rPr>
          <w:rtl/>
          <w:cs/>
          <w:lang w:val="ar_AE" w:bidi="ar_AE"/>
        </w:rPr>
        <w:t>اَلْكَلِمَةُ ٱلَّتِي صَارَتْ إِلَى إِرْمِيَا مِنْ جِهَةِ كُلِّ ٱلْيَهُودِ ٱلسَّاكِنِينَ فِي أَرْضِ مِصْرَ</w:t>
      </w:r>
      <w:r>
        <w:rPr>
          <w:rtl/>
          <w:cs/>
          <w:lang w:val="ar_AE" w:bidi="ar_AE"/>
        </w:rPr>
        <w:t>—</w:t>
      </w:r>
      <w:r>
        <w:rPr>
          <w:rtl/>
          <w:cs/>
          <w:lang w:val="ar_AE" w:bidi="ar_AE"/>
        </w:rPr>
        <w:t>لسَّاكِنِينَ فِي مَجْدَلَ وَفِي تَحْفَنْحِيسَ، وَفِي نُوفَ وَفِي أَرْضِ فَتْرُوسَ قَائِلَةً</w:t>
      </w:r>
      <w:r>
        <w:rPr>
          <w:rtl/>
          <w:cs/>
          <w:lang w:val="ar_AE" w:bidi="ar_AE"/>
        </w:rPr>
        <w:t>: '</w:t>
      </w:r>
      <w:r>
        <w:rPr>
          <w:rtl/>
          <w:cs/>
          <w:lang w:val="ar_AE" w:bidi="ar_AE"/>
        </w:rPr>
        <w:t>هَكَذَا قَالَ رَبُّ ٱلْجُنُودِ إِلَهُ إِسْرَائِيلَ:</w:t>
      </w:r>
      <w:r>
        <w:rPr>
          <w:rtl/>
          <w:cs/>
          <w:lang w:val="ar_AE" w:bidi="ar_AE"/>
        </w:rPr>
        <w:t xml:space="preserve"> </w:t>
      </w:r>
      <w:r>
        <w:rPr>
          <w:rtl/>
          <w:cs/>
          <w:lang w:val="ar_AE" w:bidi="ar_AE"/>
        </w:rPr>
        <w:t>أَنْتُمْ رَأَيْتُمْ كُلَّ ٱلشَّرِّ ٱلَّذِي جَلَبْتُهُ عَلَى أُورُشَلِيمَ، وَعَلَى كُلِّ مُدُنِ يَهُوذَا،</w:t>
      </w:r>
      <w:r>
        <w:rPr>
          <w:rtl/>
          <w:cs/>
          <w:lang w:val="ar_AE" w:bidi="ar_AE"/>
        </w:rPr>
        <w:t xml:space="preserve"> </w:t>
      </w:r>
      <w:r>
        <w:rPr>
          <w:rtl/>
          <w:cs/>
          <w:lang w:val="ar_AE" w:bidi="ar_AE"/>
        </w:rPr>
        <w:t>فَهَا هِيَ خَرِبَةٌ هَذَا ٱلْيَوْمَ وَلَيْسَ فِيهَا سَاكِنٌ</w:t>
      </w:r>
      <w:r>
        <w:rPr>
          <w:rtl/>
          <w:cs/>
          <w:lang w:val="ar_AE" w:bidi="ar_AE"/>
        </w:rPr>
        <w:t>'" (</w:t>
      </w:r>
      <w:hyperlink r:id="rId230">
        <w:r>
          <w:rPr>
            <w:rtl/>
            <w:cs/>
            <w:lang w:val="ar_AE" w:bidi="ar_AE"/>
          </w:rPr>
          <w:rPr>
            <w:color w:val="0000EE"/>
            <w:u w:val="single"/>
          </w:rPr>
          <w:t>إرميا 44:1–2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فَتُور</w:t>
      </w:r>
      <w:r>
        <w:rPr>
          <w:rtl/>
          <w:cs/>
          <w:lang w:val="ar_AE" w:bidi="ar_AE"/>
        </w:rPr>
      </w:r>
    </w:p>
    <w:p>
      <w:pPr>
        <w:pStyle w:val="Heading2"/>
        <w:bidi/>
      </w:pPr>
      <w:r>
        <w:rPr>
          <w:rtl/>
          <w:cs/>
          <w:lang w:val="ar_AE" w:bidi="ar_AE"/>
        </w:rPr>
        <w:t>فَتُور</w:t>
      </w:r>
    </w:p>
    <w:p>
      <w:pPr>
        <w:bidi/>
      </w:pPr>
      <w:r>
        <w:rPr>
          <w:rtl/>
          <w:cs/>
          <w:lang w:val="ar_AE" w:bidi="ar_AE"/>
        </w:rPr>
      </w:r>
      <w:r>
        <w:rPr>
          <w:rtl/>
          <w:cs/>
          <w:lang w:val="ar_AE" w:bidi="ar_AE"/>
        </w:rPr>
        <w:t>مسقط رأس بَلْعَام (</w:t>
      </w:r>
      <w:hyperlink r:id="rId231">
        <w:r>
          <w:rPr>
            <w:rtl/>
            <w:cs/>
            <w:lang w:val="ar_AE" w:bidi="ar_AE"/>
          </w:rPr>
          <w:rPr>
            <w:color w:val="0000EE"/>
            <w:u w:val="single"/>
          </w:rPr>
          <w:t>عدد 22:5</w:t>
        </w:r>
      </w:hyperlink>
      <w:r>
        <w:rPr>
          <w:rtl/>
          <w:cs/>
          <w:lang w:val="ar_AE" w:bidi="ar_AE"/>
        </w:rPr>
        <w:t xml:space="preserve">). تقع </w:t>
      </w:r>
      <w:r>
        <w:rPr>
          <w:rtl/>
          <w:cs/>
          <w:lang w:val="ar_AE" w:bidi="ar_AE"/>
        </w:rPr>
        <w:t xml:space="preserve">فَتُور </w:t>
      </w:r>
      <w:r>
        <w:rPr>
          <w:rtl/>
          <w:cs/>
          <w:lang w:val="ar_AE" w:bidi="ar_AE"/>
        </w:rPr>
        <w:t xml:space="preserve">في أَرَام العليا عند التقاء نهر الساجور والفرات. يُقال إن بَلْعَام بن بَعور جاء من </w:t>
      </w:r>
      <w:r>
        <w:rPr>
          <w:rtl/>
          <w:cs/>
          <w:lang w:val="ar_AE" w:bidi="ar_AE"/>
        </w:rPr>
        <w:t>فَتُور</w:t>
      </w:r>
      <w:r>
        <w:rPr>
          <w:rtl/>
          <w:cs/>
          <w:lang w:val="ar_AE" w:bidi="ar_AE"/>
        </w:rPr>
        <w:t xml:space="preserve"> في أَرَام (</w:t>
      </w:r>
      <w:hyperlink r:id="rId232">
        <w:r>
          <w:rPr>
            <w:rtl/>
            <w:cs/>
            <w:lang w:val="ar_AE" w:bidi="ar_AE"/>
          </w:rPr>
          <w:rPr>
            <w:color w:val="0000EE"/>
            <w:u w:val="single"/>
          </w:rPr>
          <w:t>تثنية 23:4</w:t>
        </w:r>
      </w:hyperlink>
      <w:r>
        <w:rPr>
          <w:rtl/>
          <w:cs/>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rtl/>
          <w:cs/>
          <w:lang w:val="ar_AE" w:bidi="ar_AE"/>
        </w:rPr>
        <w:t>فَتُور</w:t>
      </w:r>
      <w:r>
        <w:rPr>
          <w:rtl/>
          <w:cs/>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فَثُوئِيل</w:t>
      </w:r>
      <w:r>
        <w:rPr>
          <w:rtl/>
          <w:cs/>
          <w:lang w:val="ar_AE" w:bidi="ar_AE"/>
        </w:rPr>
      </w:r>
    </w:p>
    <w:p>
      <w:pPr>
        <w:pStyle w:val="Heading2"/>
        <w:bidi/>
      </w:pPr>
      <w:r>
        <w:rPr>
          <w:b/>
          <w:rtl/>
          <w:cs/>
          <w:lang w:val="ar_AE" w:bidi="ar_AE"/>
        </w:rPr>
        <w:t>فَثُوئِيل</w:t>
      </w:r>
    </w:p>
    <w:p>
      <w:pPr>
        <w:bidi/>
      </w:pPr>
      <w:r>
        <w:rPr>
          <w:rtl/>
          <w:cs/>
          <w:lang w:val="ar_AE" w:bidi="ar_AE"/>
        </w:rPr>
      </w:r>
      <w:r>
        <w:rPr>
          <w:rtl/>
          <w:cs/>
          <w:lang w:val="ar_AE" w:bidi="ar_AE"/>
        </w:rPr>
        <w:t>أبو يوئيل النبي (</w:t>
      </w:r>
      <w:hyperlink r:id="rId233">
        <w:r>
          <w:rPr>
            <w:rtl/>
            <w:cs/>
            <w:lang w:val="ar_AE" w:bidi="ar_AE"/>
          </w:rPr>
          <w:rPr>
            <w:color w:val="0000EE"/>
            <w:u w:val="single"/>
          </w:rPr>
          <w:t>يوئيل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فَجْعِيئِيل</w:t>
      </w:r>
      <w:r>
        <w:rPr>
          <w:rtl/>
          <w:cs/>
          <w:lang w:val="ar_AE" w:bidi="ar_AE"/>
        </w:rPr>
      </w:r>
    </w:p>
    <w:p>
      <w:pPr>
        <w:bidi/>
      </w:pPr>
      <w:r>
        <w:rPr>
          <w:rtl/>
          <w:cs/>
          <w:lang w:val="ar_AE" w:bidi="ar_AE"/>
        </w:rPr>
      </w:r>
      <w:r>
        <w:rPr>
          <w:rtl/>
          <w:cs/>
          <w:lang w:val="ar_AE" w:bidi="ar_AE"/>
        </w:rPr>
        <w:t>ابن عُكرَن من سبط أَشِيرَ، الذي عينه موسَى للمساعدة في تعداد الشعب في البرية. كما خدم رئيسًا لسبطه خلال تلك الفترة (</w:t>
      </w:r>
      <w:hyperlink r:id="rId234">
        <w:r>
          <w:rPr>
            <w:rtl/>
            <w:cs/>
            <w:lang w:val="ar_AE" w:bidi="ar_AE"/>
          </w:rPr>
          <w:rPr>
            <w:color w:val="0000EE"/>
            <w:u w:val="single"/>
          </w:rPr>
          <w:t>عدد 1:13؛</w:t>
        </w:r>
      </w:hyperlink>
      <w:r>
        <w:rPr>
          <w:rtl/>
          <w:cs/>
          <w:lang w:val="ar_AE" w:bidi="ar_AE"/>
        </w:rPr>
        <w:t xml:space="preserve"> </w:t>
      </w:r>
      <w:hyperlink r:id="rId235">
        <w:r>
          <w:rPr>
            <w:rtl/>
            <w:cs/>
            <w:lang w:val="ar_AE" w:bidi="ar_AE"/>
          </w:rPr>
          <w:rPr>
            <w:color w:val="0000EE"/>
            <w:u w:val="single"/>
          </w:rPr>
          <w:t>2:27؛</w:t>
        </w:r>
      </w:hyperlink>
      <w:r>
        <w:rPr>
          <w:rtl/>
          <w:cs/>
          <w:lang w:val="ar_AE" w:bidi="ar_AE"/>
        </w:rPr>
        <w:t xml:space="preserve"> </w:t>
      </w:r>
      <w:hyperlink r:id="rId236">
        <w:r>
          <w:rPr>
            <w:rtl/>
            <w:cs/>
            <w:lang w:val="ar_AE" w:bidi="ar_AE"/>
          </w:rPr>
          <w:rPr>
            <w:color w:val="0000EE"/>
            <w:u w:val="single"/>
          </w:rPr>
          <w:t>7:72، 77؛</w:t>
        </w:r>
      </w:hyperlink>
      <w:r>
        <w:rPr>
          <w:rtl/>
          <w:cs/>
          <w:lang w:val="ar_AE" w:bidi="ar_AE"/>
        </w:rPr>
        <w:t xml:space="preserve"> </w:t>
      </w:r>
      <w:hyperlink r:id="rId237">
        <w:r>
          <w:rPr>
            <w:rtl/>
            <w:cs/>
            <w:lang w:val="ar_AE" w:bidi="ar_AE"/>
          </w:rPr>
          <w:rPr>
            <w:color w:val="0000EE"/>
            <w:u w:val="single"/>
          </w:rPr>
          <w:t>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فَحَثَ مُوآبَ</w:t>
      </w:r>
      <w:r>
        <w:rPr>
          <w:rtl/>
          <w:cs/>
          <w:lang w:val="ar_AE" w:bidi="ar_AE"/>
        </w:rPr>
      </w:r>
    </w:p>
    <w:p>
      <w:pPr>
        <w:pStyle w:val="Heading2"/>
        <w:bidi/>
      </w:pPr>
      <w:r>
        <w:rPr>
          <w:rtl/>
          <w:cs/>
          <w:lang w:val="ar_AE" w:bidi="ar_AE"/>
        </w:rPr>
        <w:t>فَحَثَ مُوآبَ</w:t>
      </w:r>
    </w:p>
    <w:p>
      <w:pPr>
        <w:bidi/>
      </w:pPr>
      <w:r>
        <w:rPr>
          <w:rtl/>
          <w:cs/>
          <w:lang w:val="ar_AE" w:bidi="ar_AE"/>
        </w:rPr>
      </w:r>
      <w:r>
        <w:rPr>
          <w:rtl/>
          <w:cs/>
          <w:lang w:val="ar_AE" w:bidi="ar_AE"/>
        </w:rPr>
        <w:t>رأس عائلة من بني إسرائيل، ممَّن رجعوا مع زربابل إلى فلسطين بعد السبي البابلي (</w:t>
      </w:r>
      <w:hyperlink r:id="rId238">
        <w:r>
          <w:rPr>
            <w:rtl/>
            <w:cs/>
            <w:lang w:val="ar_AE" w:bidi="ar_AE"/>
          </w:rPr>
          <w:rPr>
            <w:color w:val="0000EE"/>
            <w:u w:val="single"/>
          </w:rPr>
          <w:t>عزرا 2: 6؛</w:t>
        </w:r>
      </w:hyperlink>
      <w:r>
        <w:rPr>
          <w:rtl/>
          <w:cs/>
          <w:lang w:val="ar_AE" w:bidi="ar_AE"/>
        </w:rPr>
        <w:t xml:space="preserve"> </w:t>
      </w:r>
      <w:hyperlink r:id="rId239">
        <w:r>
          <w:rPr>
            <w:rtl/>
            <w:cs/>
            <w:lang w:val="ar_AE" w:bidi="ar_AE"/>
          </w:rPr>
          <w:rPr>
            <w:color w:val="0000EE"/>
            <w:u w:val="single"/>
          </w:rPr>
          <w:t>نحميا 7: 11</w:t>
        </w:r>
      </w:hyperlink>
      <w:r>
        <w:rPr>
          <w:rtl/>
          <w:cs/>
          <w:lang w:val="ar_AE" w:bidi="ar_AE"/>
        </w:rPr>
        <w:t>). وقد رجع أفراد آخرون من عائلته، يبلغ عددهم نحو 200 رجلًا، مع عزرا (</w:t>
      </w:r>
      <w:hyperlink r:id="rId240">
        <w:r>
          <w:rPr>
            <w:rtl/>
            <w:cs/>
            <w:lang w:val="ar_AE" w:bidi="ar_AE"/>
          </w:rPr>
          <w:rPr>
            <w:color w:val="0000EE"/>
            <w:u w:val="single"/>
          </w:rPr>
          <w:t>عزرا 8: 4</w:t>
        </w:r>
      </w:hyperlink>
      <w:r>
        <w:rPr>
          <w:rtl/>
          <w:cs/>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rtl/>
            <w:cs/>
            <w:lang w:val="ar_AE" w:bidi="ar_AE"/>
          </w:rPr>
          <w:rPr>
            <w:color w:val="0000EE"/>
            <w:u w:val="single"/>
          </w:rPr>
          <w:t>10: 30</w:t>
        </w:r>
      </w:hyperlink>
      <w:r>
        <w:rPr>
          <w:rtl/>
          <w:cs/>
          <w:lang w:val="ar_AE" w:bidi="ar_AE"/>
        </w:rPr>
        <w:t>). و</w:t>
      </w:r>
      <w:r>
        <w:rPr>
          <w:rtl/>
          <w:cs/>
          <w:lang w:val="ar_AE" w:bidi="ar_AE"/>
        </w:rPr>
        <w:t>حَشُّوبُ</w:t>
      </w:r>
      <w:r>
        <w:rPr>
          <w:rtl/>
          <w:cs/>
          <w:lang w:val="ar_AE" w:bidi="ar_AE"/>
        </w:rPr>
        <w:t>، ابن فَحَثَ مُوآبَ، أسهم في إعادة بناء سور أورشليم وبرج التنانير في أيام نحميا (</w:t>
      </w:r>
      <w:hyperlink r:id="rId242">
        <w:r>
          <w:rPr>
            <w:rtl/>
            <w:cs/>
            <w:lang w:val="ar_AE" w:bidi="ar_AE"/>
          </w:rPr>
          <w:rPr>
            <w:color w:val="0000EE"/>
            <w:u w:val="single"/>
          </w:rPr>
          <w:t>نحميا 3: 11</w:t>
        </w:r>
      </w:hyperlink>
      <w:r>
        <w:rPr>
          <w:rtl/>
          <w:cs/>
          <w:lang w:val="ar_AE" w:bidi="ar_AE"/>
        </w:rPr>
        <w:t xml:space="preserve">). كذلك، فَحَثَ مُوآبَ، الذي دُعي رأسًا للشعب، ختم ميثاق عزرا (نحميا </w:t>
      </w:r>
      <w:hyperlink r:id="rId243">
        <w:r>
          <w:rPr>
            <w:rtl/>
            <w:cs/>
            <w:lang w:val="ar_AE" w:bidi="ar_AE"/>
          </w:rPr>
          <w:rPr>
            <w:color w:val="0000EE"/>
            <w:u w:val="single"/>
          </w:rPr>
          <w:t>10: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فحْل/ حصان غير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(الحِصان)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فحم</w:t>
      </w:r>
      <w:r>
        <w:rPr>
          <w:rtl/>
          <w:cs/>
          <w:lang w:val="ar_AE" w:bidi="ar_AE"/>
        </w:rPr>
      </w:r>
    </w:p>
    <w:p>
      <w:pPr>
        <w:bidi/>
      </w:pPr>
      <w:r>
        <w:rPr>
          <w:rtl/>
          <w:cs/>
          <w:lang w:val="ar_AE" w:bidi="ar_AE"/>
        </w:rPr>
      </w:r>
      <w:r>
        <w:rPr>
          <w:rtl/>
          <w:cs/>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rtl/>
            <w:cs/>
            <w:lang w:val="ar_AE" w:bidi="ar_AE"/>
          </w:rPr>
          <w:rPr>
            <w:color w:val="0000EE"/>
            <w:u w:val="single"/>
          </w:rPr>
          <w:t>إش 47:14</w:t>
        </w:r>
      </w:hyperlink>
      <w:r>
        <w:rPr>
          <w:rtl/>
          <w:cs/>
          <w:lang w:val="ar_AE" w:bidi="ar_AE"/>
        </w:rPr>
        <w:t xml:space="preserve">; </w:t>
      </w:r>
      <w:hyperlink r:id="rId245">
        <w:r>
          <w:rPr>
            <w:rtl/>
            <w:cs/>
            <w:lang w:val="ar_AE" w:bidi="ar_AE"/>
          </w:rPr>
          <w:rPr>
            <w:color w:val="0000EE"/>
            <w:u w:val="single"/>
          </w:rPr>
          <w:t>يو 18:18</w:t>
        </w:r>
      </w:hyperlink>
      <w:r>
        <w:rPr>
          <w:rtl/>
          <w:cs/>
          <w:lang w:val="ar_AE" w:bidi="ar_AE"/>
        </w:rPr>
        <w:t>), والطهي (</w:t>
      </w:r>
      <w:hyperlink r:id="rId246">
        <w:r>
          <w:rPr>
            <w:rtl/>
            <w:cs/>
            <w:lang w:val="ar_AE" w:bidi="ar_AE"/>
          </w:rPr>
          <w:rPr>
            <w:color w:val="0000EE"/>
            <w:u w:val="single"/>
          </w:rPr>
          <w:t>إش 44:19</w:t>
        </w:r>
      </w:hyperlink>
      <w:r>
        <w:rPr>
          <w:rtl/>
          <w:cs/>
          <w:lang w:val="ar_AE" w:bidi="ar_AE"/>
        </w:rPr>
        <w:t xml:space="preserve">; </w:t>
      </w:r>
      <w:hyperlink r:id="rId247">
        <w:r>
          <w:rPr>
            <w:rtl/>
            <w:cs/>
            <w:lang w:val="ar_AE" w:bidi="ar_AE"/>
          </w:rPr>
          <w:rPr>
            <w:color w:val="0000EE"/>
            <w:u w:val="single"/>
          </w:rPr>
          <w:t>يو 21:9</w:t>
        </w:r>
      </w:hyperlink>
      <w:r>
        <w:rPr>
          <w:rtl/>
          <w:cs/>
          <w:lang w:val="ar_AE" w:bidi="ar_AE"/>
        </w:rPr>
        <w:t>), ومن قبل الحدادين (</w:t>
      </w:r>
      <w:hyperlink r:id="rId248">
        <w:r>
          <w:rPr>
            <w:rtl/>
            <w:cs/>
            <w:lang w:val="ar_AE" w:bidi="ar_AE"/>
          </w:rPr>
          <w:rPr>
            <w:color w:val="0000EE"/>
            <w:u w:val="single"/>
          </w:rPr>
          <w:t>إش 54:16</w:t>
        </w:r>
      </w:hyperlink>
      <w:r>
        <w:rPr>
          <w:rtl/>
          <w:cs/>
          <w:lang w:val="ar_AE" w:bidi="ar_AE"/>
        </w:rPr>
        <w:t>). كما كانت الجمرات من المذبح تُستخدم في الطقوس الدينية (</w:t>
      </w:r>
      <w:hyperlink r:id="rId249">
        <w:r>
          <w:rPr>
            <w:rtl/>
            <w:cs/>
            <w:lang w:val="ar_AE" w:bidi="ar_AE"/>
          </w:rPr>
          <w:rPr>
            <w:color w:val="0000EE"/>
            <w:u w:val="single"/>
          </w:rPr>
          <w:t>لا 16:12</w:t>
        </w:r>
      </w:hyperlink>
      <w:r>
        <w:rPr>
          <w:rtl/>
          <w:cs/>
          <w:lang w:val="ar_AE" w:bidi="ar_AE"/>
        </w:rPr>
        <w:t xml:space="preserve">; </w:t>
      </w:r>
      <w:hyperlink r:id="rId250">
        <w:r>
          <w:rPr>
            <w:rtl/>
            <w:cs/>
            <w:lang w:val="ar_AE" w:bidi="ar_AE"/>
          </w:rPr>
          <w:rPr>
            <w:color w:val="0000EE"/>
            <w:u w:val="single"/>
          </w:rPr>
          <w:t>إش 6:6–7</w:t>
        </w:r>
      </w:hyperlink>
      <w:r>
        <w:rPr>
          <w:rtl/>
          <w:cs/>
          <w:lang w:val="ar_AE" w:bidi="ar_AE"/>
        </w:rPr>
        <w:t>).</w:t>
      </w:r>
    </w:p>
    <w:p>
      <w:pPr>
        <w:bidi/>
      </w:pPr>
      <w:r>
        <w:rPr>
          <w:rtl/>
          <w:cs/>
          <w:lang w:val="ar_AE" w:bidi="ar_AE"/>
        </w:rPr>
      </w:r>
      <w:r>
        <w:rPr>
          <w:rtl/>
          <w:cs/>
          <w:lang w:val="ar_AE" w:bidi="ar_AE"/>
        </w:rPr>
        <w:t>يُستخدم المصطلح مجازيًا في وصف لمعان الله اللامتناهي ومجده (</w:t>
      </w:r>
      <w:hyperlink r:id="rId251">
        <w:r>
          <w:rPr>
            <w:rtl/>
            <w:cs/>
            <w:lang w:val="ar_AE" w:bidi="ar_AE"/>
          </w:rPr>
          <w:rPr>
            <w:color w:val="0000EE"/>
            <w:u w:val="single"/>
          </w:rPr>
          <w:t>2 صم 22:9، 13</w:t>
        </w:r>
      </w:hyperlink>
      <w:r>
        <w:rPr>
          <w:rtl/>
          <w:cs/>
          <w:lang w:val="ar_AE" w:bidi="ar_AE"/>
        </w:rPr>
        <w:t>)، وإعلانه (</w:t>
      </w:r>
      <w:hyperlink r:id="rId252">
        <w:r>
          <w:rPr>
            <w:rtl/>
            <w:cs/>
            <w:lang w:val="ar_AE" w:bidi="ar_AE"/>
          </w:rPr>
          <w:rPr>
            <w:color w:val="0000EE"/>
            <w:u w:val="single"/>
          </w:rPr>
          <w:t>مز 18:8</w:t>
        </w:r>
      </w:hyperlink>
      <w:r>
        <w:rPr>
          <w:rtl/>
          <w:cs/>
          <w:lang w:val="ar_AE" w:bidi="ar_AE"/>
        </w:rPr>
        <w:t>)، وفي القضاء الإلهي (</w:t>
      </w:r>
      <w:hyperlink r:id="rId253">
        <w:r>
          <w:rPr>
            <w:rtl/>
            <w:cs/>
            <w:lang w:val="ar_AE" w:bidi="ar_AE"/>
          </w:rPr>
          <w:rPr>
            <w:color w:val="0000EE"/>
            <w:u w:val="single"/>
          </w:rPr>
          <w:t>140:10</w:t>
        </w:r>
      </w:hyperlink>
      <w:r>
        <w:rPr>
          <w:rtl/>
          <w:cs/>
          <w:lang w:val="ar_AE" w:bidi="ar_AE"/>
        </w:rPr>
        <w:t>) وفي المخلوقات المرتبطة بعرش الله (</w:t>
      </w:r>
      <w:hyperlink r:id="rId254">
        <w:r>
          <w:rPr>
            <w:rtl/>
            <w:cs/>
            <w:lang w:val="ar_AE" w:bidi="ar_AE"/>
          </w:rPr>
          <w:rPr>
            <w:color w:val="0000EE"/>
            <w:u w:val="single"/>
          </w:rPr>
          <w:t>حز 1:13</w:t>
        </w:r>
      </w:hyperlink>
      <w:r>
        <w:rPr>
          <w:rtl/>
          <w:cs/>
          <w:lang w:val="ar_AE" w:bidi="ar_AE"/>
        </w:rPr>
        <w:t xml:space="preserve">؛ </w:t>
      </w:r>
      <w:hyperlink r:id="rId255">
        <w:r>
          <w:rPr>
            <w:rtl/>
            <w:cs/>
            <w:lang w:val="ar_AE" w:bidi="ar_AE"/>
          </w:rPr>
          <w:rPr>
            <w:color w:val="0000EE"/>
            <w:u w:val="single"/>
          </w:rPr>
          <w:t>10:2</w:t>
        </w:r>
      </w:hyperlink>
      <w:r>
        <w:rPr>
          <w:rtl/>
          <w:cs/>
          <w:lang w:val="ar_AE" w:bidi="ar_AE"/>
        </w:rPr>
        <w:t>). في مقاطع مجازية أخرى، ترمز الجمرات المتوهجة إلى الحياة (</w:t>
      </w:r>
      <w:hyperlink r:id="rId256">
        <w:r>
          <w:rPr>
            <w:rtl/>
            <w:cs/>
            <w:lang w:val="ar_AE" w:bidi="ar_AE"/>
          </w:rPr>
          <w:rPr>
            <w:color w:val="0000EE"/>
            <w:u w:val="single"/>
          </w:rPr>
          <w:t>2 صم 14:7</w:t>
        </w:r>
      </w:hyperlink>
      <w:r>
        <w:rPr>
          <w:rtl/>
          <w:cs/>
          <w:lang w:val="ar_AE" w:bidi="ar_AE"/>
        </w:rPr>
        <w:t xml:space="preserve">)، ونَفَس الوحش الضخم ("لوياثان"، </w:t>
      </w:r>
      <w:hyperlink r:id="rId257">
        <w:r>
          <w:rPr>
            <w:rtl/>
            <w:cs/>
            <w:lang w:val="ar_AE" w:bidi="ar_AE"/>
          </w:rPr>
          <w:rPr>
            <w:color w:val="0000EE"/>
            <w:u w:val="single"/>
          </w:rPr>
          <w:t>أي 41:21</w:t>
        </w:r>
      </w:hyperlink>
      <w:r>
        <w:rPr>
          <w:rtl/>
          <w:cs/>
          <w:lang w:val="ar_AE" w:bidi="ar_AE"/>
        </w:rPr>
        <w:t>)، وخطر "الاحتراق" بالخطايا الجنسية (</w:t>
      </w:r>
      <w:hyperlink r:id="rId258">
        <w:r>
          <w:rPr>
            <w:rtl/>
            <w:cs/>
            <w:lang w:val="ar_AE" w:bidi="ar_AE"/>
          </w:rPr>
          <w:rPr>
            <w:color w:val="0000EE"/>
            <w:u w:val="single"/>
          </w:rPr>
          <w:t>أم 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 مصيدة، شَّرَك</w:t>
      </w:r>
      <w:r>
        <w:rPr>
          <w:rtl/>
          <w:cs/>
          <w:lang w:val="ar_AE" w:bidi="ar_AE"/>
        </w:rPr>
      </w:r>
    </w:p>
    <w:p>
      <w:pPr>
        <w:bidi/>
      </w:pPr>
      <w:r>
        <w:rPr>
          <w:rtl/>
          <w:cs/>
          <w:lang w:val="ar_AE" w:bidi="ar_AE"/>
        </w:rPr>
      </w:r>
      <w:r>
        <w:rPr>
          <w:rtl/>
          <w:cs/>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rtl/>
            <w:cs/>
            <w:lang w:val="ar_AE" w:bidi="ar_AE"/>
          </w:rPr>
          <w:rPr>
            <w:color w:val="0000EE"/>
            <w:u w:val="single"/>
          </w:rPr>
          <w:t>تثنية 7:25؛</w:t>
        </w:r>
      </w:hyperlink>
      <w:r>
        <w:rPr>
          <w:rtl/>
          <w:cs/>
          <w:lang w:val="ar_AE" w:bidi="ar_AE"/>
        </w:rPr>
        <w:t xml:space="preserve"> </w:t>
      </w:r>
      <w:hyperlink r:id="rId260">
        <w:r>
          <w:rPr>
            <w:rtl/>
            <w:cs/>
            <w:lang w:val="ar_AE" w:bidi="ar_AE"/>
          </w:rPr>
          <w:rPr>
            <w:color w:val="0000EE"/>
            <w:u w:val="single"/>
          </w:rPr>
          <w:t>جامعة 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فخاريات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w:t>
      </w:r>
      <w:r>
        <w:rPr>
          <w:rtl/>
          <w:cs/>
          <w:lang w:val="ar_AE" w:bidi="ar_AE"/>
        </w:rPr>
      </w:r>
    </w:p>
    <w:p>
      <w:pPr>
        <w:bidi/>
      </w:pPr>
      <w:r>
        <w:rPr>
          <w:rtl/>
          <w:cs/>
          <w:lang w:val="ar_AE" w:bidi="ar_AE"/>
        </w:rPr>
      </w:r>
      <w:r>
        <w:rPr>
          <w:rtl/>
          <w:cs/>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 فَدَّانَ أَرَام</w:t>
      </w:r>
      <w:r>
        <w:rPr>
          <w:rtl/>
          <w:cs/>
          <w:lang w:val="ar_AE" w:bidi="ar_AE"/>
        </w:rPr>
      </w:r>
    </w:p>
    <w:p>
      <w:pPr>
        <w:pStyle w:val="Heading2"/>
        <w:bidi/>
      </w:pPr>
      <w:r>
        <w:rPr>
          <w:rtl/>
          <w:cs/>
          <w:lang w:val="ar_AE" w:bidi="ar_AE"/>
        </w:rPr>
        <w:t xml:space="preserve">فَدَّانَ، فَدَّانَ </w:t>
      </w:r>
      <w:r>
        <w:rPr>
          <w:rtl/>
          <w:cs/>
          <w:lang w:val="ar_AE" w:bidi="ar_AE"/>
        </w:rPr>
        <w:t>أَرَام</w:t>
      </w:r>
    </w:p>
    <w:p>
      <w:pPr>
        <w:bidi/>
      </w:pPr>
      <w:r>
        <w:rPr>
          <w:rtl/>
          <w:cs/>
          <w:lang w:val="ar_AE" w:bidi="ar_AE"/>
        </w:rPr>
      </w:r>
      <w:r>
        <w:rPr>
          <w:rtl/>
          <w:cs/>
          <w:lang w:val="ar_AE" w:bidi="ar_AE"/>
        </w:rPr>
        <w:t>هي منطقة شمال غرب بلاد ما بين النهرين التي يعني اسمها "حقل أَرَامَ"، مما يميز هذه السهول (الأرض</w:t>
      </w:r>
      <w:r>
        <w:rPr>
          <w:rtl/>
          <w:cs/>
          <w:lang w:val="ar_AE" w:bidi="ar_AE"/>
        </w:rPr>
        <w:t xml:space="preserve"> </w:t>
      </w:r>
      <w:r>
        <w:rPr>
          <w:rtl/>
          <w:cs/>
          <w:lang w:val="ar_AE" w:bidi="ar_AE"/>
        </w:rPr>
        <w:t xml:space="preserve">المسطّحة) عن المناطق الجبلية جهة الشمال وٱلْشْرِقِ. ويُطلق على فَدَّانَ أَرَام بالتبادل اسم "فَدَّانَ" كما في سفر </w:t>
      </w:r>
      <w:hyperlink r:id="rId261">
        <w:r>
          <w:rPr>
            <w:rtl/>
            <w:cs/>
            <w:lang w:val="ar_AE" w:bidi="ar_AE"/>
          </w:rPr>
          <w:rPr>
            <w:color w:val="0000EE"/>
            <w:u w:val="single"/>
          </w:rPr>
          <w:t>التكوين 48:7</w:t>
        </w:r>
      </w:hyperlink>
      <w:r>
        <w:rPr>
          <w:rtl/>
          <w:cs/>
          <w:lang w:val="ar_AE" w:bidi="ar_AE"/>
        </w:rPr>
        <w:t>، و"</w:t>
      </w:r>
      <w:r>
        <w:rPr>
          <w:rtl/>
          <w:cs/>
          <w:lang w:val="ar_AE" w:bidi="ar_AE"/>
        </w:rPr>
        <w:t>صَحْرَاءِ أَرَام</w:t>
      </w:r>
      <w:r>
        <w:rPr>
          <w:rtl/>
          <w:cs/>
          <w:lang w:val="ar_AE" w:bidi="ar_AE"/>
        </w:rPr>
        <w:t xml:space="preserve">" كما في </w:t>
      </w:r>
      <w:hyperlink r:id="rId262">
        <w:r>
          <w:rPr>
            <w:rtl/>
            <w:cs/>
            <w:lang w:val="ar_AE" w:bidi="ar_AE"/>
          </w:rPr>
          <w:rPr>
            <w:color w:val="0000EE"/>
            <w:u w:val="single"/>
          </w:rPr>
          <w:t>هوشَعَ 12:12</w:t>
        </w:r>
      </w:hyperlink>
      <w:r>
        <w:rPr>
          <w:rtl/>
          <w:cs/>
          <w:lang w:val="ar_AE" w:bidi="ar_AE"/>
        </w:rPr>
        <w:t>، و"</w:t>
      </w:r>
      <w:r>
        <w:rPr>
          <w:rtl/>
          <w:cs/>
          <w:lang w:val="ar_AE" w:bidi="ar_AE"/>
        </w:rPr>
        <w:t xml:space="preserve">أَرَام ٱلنَّهْرَيْنِ" </w:t>
      </w:r>
      <w:r>
        <w:rPr>
          <w:rtl/>
          <w:cs/>
          <w:lang w:val="ar_AE" w:bidi="ar_AE"/>
        </w:rPr>
        <w:t xml:space="preserve">كما في </w:t>
      </w:r>
      <w:hyperlink r:id="rId263">
        <w:r>
          <w:rPr>
            <w:rtl/>
            <w:cs/>
            <w:lang w:val="ar_AE" w:bidi="ar_AE"/>
          </w:rPr>
          <w:rPr>
            <w:color w:val="0000EE"/>
            <w:u w:val="single"/>
          </w:rPr>
          <w:t>تكوين 24: 10</w:t>
        </w:r>
      </w:hyperlink>
      <w:r>
        <w:rPr>
          <w:rtl/>
          <w:cs/>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فِدَايَةَ</w:t>
      </w:r>
      <w:r>
        <w:rPr>
          <w:rtl/>
          <w:cs/>
          <w:lang w:val="ar_AE" w:bidi="ar_AE"/>
        </w:rPr>
      </w:r>
    </w:p>
    <w:p>
      <w:pPr>
        <w:pStyle w:val="Heading2"/>
        <w:bidi/>
      </w:pPr>
      <w:r>
        <w:rPr>
          <w:rtl/>
          <w:cs/>
          <w:lang w:val="ar_AE" w:bidi="ar_AE"/>
        </w:rPr>
        <w:t>فِدَايَة</w:t>
      </w:r>
    </w:p>
    <w:p>
      <w:pPr>
        <w:bidi/>
      </w:pPr>
      <w:r>
        <w:rPr>
          <w:rtl/>
          <w:cs/>
          <w:lang w:val="ar_AE" w:bidi="ar_AE"/>
        </w:rPr>
      </w:r>
      <w:r>
        <w:rPr>
          <w:rtl/>
          <w:cs/>
          <w:lang w:val="ar_AE" w:bidi="ar_AE"/>
        </w:rPr>
        <w:t xml:space="preserve">1. جدّ الملك يهوياقيم من جهة الأم، وكان من بلدة </w:t>
      </w:r>
      <w:r>
        <w:rPr>
          <w:rtl/>
          <w:cs/>
          <w:lang w:val="ar_AE" w:bidi="ar_AE"/>
        </w:rPr>
        <w:t>رُومَة</w:t>
      </w:r>
      <w:r>
        <w:rPr>
          <w:rtl/>
          <w:cs/>
          <w:lang w:val="ar_AE" w:bidi="ar_AE"/>
        </w:rPr>
        <w:t xml:space="preserve"> (</w:t>
      </w:r>
      <w:hyperlink r:id="rId264">
        <w:r>
          <w:rPr>
            <w:rtl/>
            <w:cs/>
            <w:lang w:val="ar_AE" w:bidi="ar_AE"/>
          </w:rPr>
          <w:rPr>
            <w:color w:val="0000EE"/>
            <w:u w:val="single"/>
          </w:rPr>
          <w:t>2 ملوك 23:36</w:t>
        </w:r>
      </w:hyperlink>
      <w:r>
        <w:rPr>
          <w:rtl/>
          <w:cs/>
          <w:lang w:val="ar_AE" w:bidi="ar_AE"/>
        </w:rPr>
        <w:t>).</w:t>
      </w:r>
    </w:p>
    <w:p>
      <w:pPr>
        <w:bidi/>
      </w:pPr>
      <w:r>
        <w:rPr>
          <w:rtl/>
          <w:cs/>
          <w:lang w:val="ar_AE" w:bidi="ar_AE"/>
        </w:rPr>
      </w:r>
      <w:r>
        <w:rPr>
          <w:rtl/>
          <w:cs/>
          <w:lang w:val="ar_AE" w:bidi="ar_AE"/>
        </w:rPr>
        <w:t>2. الابن الثالث ليكنيا (</w:t>
      </w:r>
      <w:hyperlink r:id="rId265">
        <w:r>
          <w:rPr>
            <w:rtl/>
            <w:cs/>
            <w:lang w:val="ar_AE" w:bidi="ar_AE"/>
          </w:rPr>
          <w:rPr>
            <w:color w:val="0000EE"/>
            <w:u w:val="single"/>
          </w:rPr>
          <w:t>1 أخبار 3:18–19</w:t>
        </w:r>
      </w:hyperlink>
      <w:r>
        <w:rPr>
          <w:rtl/>
          <w:cs/>
          <w:lang w:val="ar_AE" w:bidi="ar_AE"/>
        </w:rPr>
        <w:t>).</w:t>
      </w:r>
    </w:p>
    <w:p>
      <w:pPr>
        <w:bidi/>
      </w:pPr>
      <w:r>
        <w:rPr>
          <w:rtl/>
          <w:cs/>
          <w:lang w:val="ar_AE" w:bidi="ar_AE"/>
        </w:rPr>
      </w:r>
      <w:r>
        <w:rPr>
          <w:rtl/>
          <w:cs/>
          <w:lang w:val="ar_AE" w:bidi="ar_AE"/>
        </w:rPr>
        <w:t>٣. والد يوئِيل من نصف سبط مَنَسَّى (</w:t>
      </w:r>
      <w:hyperlink r:id="rId266">
        <w:r>
          <w:rPr>
            <w:rtl/>
            <w:cs/>
            <w:lang w:val="ar_AE" w:bidi="ar_AE"/>
          </w:rPr>
          <w:rPr>
            <w:color w:val="0000EE"/>
            <w:u w:val="single"/>
          </w:rPr>
          <w:t>١ أخبار ٢٧: ٢٠</w:t>
        </w:r>
      </w:hyperlink>
      <w:r>
        <w:rPr>
          <w:rtl/>
          <w:cs/>
          <w:lang w:val="ar_AE" w:bidi="ar_AE"/>
        </w:rPr>
        <w:t>).</w:t>
      </w:r>
    </w:p>
    <w:p>
      <w:pPr>
        <w:bidi/>
      </w:pPr>
      <w:r>
        <w:rPr>
          <w:rtl/>
          <w:cs/>
          <w:lang w:val="ar_AE" w:bidi="ar_AE"/>
        </w:rPr>
      </w:r>
      <w:r>
        <w:rPr>
          <w:rtl/>
          <w:cs/>
          <w:lang w:val="ar_AE" w:bidi="ar_AE"/>
        </w:rPr>
        <w:t>٤. ابن فَرْعوش الذي عمل مع خدام الهيكل في إصلاح سور أورشَلِيم مقابل ٱلْمَاءِ (</w:t>
      </w:r>
      <w:hyperlink r:id="rId139">
        <w:r>
          <w:rPr>
            <w:rtl/>
            <w:cs/>
            <w:lang w:val="ar_AE" w:bidi="ar_AE"/>
          </w:rPr>
          <w:rPr>
            <w:color w:val="0000EE"/>
            <w:u w:val="single"/>
          </w:rPr>
          <w:t>نحميا ٣:٢٥</w:t>
        </w:r>
      </w:hyperlink>
      <w:r>
        <w:rPr>
          <w:rtl/>
          <w:cs/>
          <w:lang w:val="ar_AE" w:bidi="ar_AE"/>
        </w:rPr>
        <w:t>).</w:t>
      </w:r>
    </w:p>
    <w:p>
      <w:pPr>
        <w:bidi/>
      </w:pPr>
      <w:r>
        <w:rPr>
          <w:rtl/>
          <w:cs/>
          <w:lang w:val="ar_AE" w:bidi="ar_AE"/>
        </w:rPr>
      </w:r>
      <w:r>
        <w:rPr>
          <w:rtl/>
          <w:cs/>
          <w:lang w:val="ar_AE" w:bidi="ar_AE"/>
        </w:rPr>
        <w:t>5. واحد وقف بجانب عَزْرَا خلال القراءة العامة للشريعة (</w:t>
      </w:r>
      <w:hyperlink r:id="rId267">
        <w:r>
          <w:rPr>
            <w:rtl/>
            <w:cs/>
            <w:lang w:val="ar_AE" w:bidi="ar_AE"/>
          </w:rPr>
          <w:rPr>
            <w:color w:val="0000EE"/>
            <w:u w:val="single"/>
          </w:rPr>
          <w:t>نحميا 8:4</w:t>
        </w:r>
      </w:hyperlink>
      <w:r>
        <w:rPr>
          <w:rtl/>
          <w:cs/>
          <w:lang w:val="ar_AE" w:bidi="ar_AE"/>
        </w:rPr>
        <w:t>).</w:t>
      </w:r>
    </w:p>
    <w:p>
      <w:pPr>
        <w:bidi/>
      </w:pPr>
      <w:r>
        <w:rPr>
          <w:rtl/>
          <w:cs/>
          <w:lang w:val="ar_AE" w:bidi="ar_AE"/>
        </w:rPr>
      </w:r>
      <w:r>
        <w:rPr>
          <w:rtl/>
          <w:cs/>
          <w:lang w:val="ar_AE" w:bidi="ar_AE"/>
        </w:rPr>
        <w:t>٦. ابن قولَايَا وٱلْآبِ يوعِيدَ (</w:t>
      </w:r>
      <w:hyperlink r:id="rId268">
        <w:r>
          <w:rPr>
            <w:rtl/>
            <w:cs/>
            <w:lang w:val="ar_AE" w:bidi="ar_AE"/>
          </w:rPr>
          <w:rPr>
            <w:color w:val="0000EE"/>
            <w:u w:val="single"/>
          </w:rPr>
          <w:t>نحميا ١١:٧</w:t>
        </w:r>
      </w:hyperlink>
      <w:r>
        <w:rPr>
          <w:rtl/>
          <w:cs/>
          <w:lang w:val="ar_AE" w:bidi="ar_AE"/>
        </w:rPr>
        <w:t>). ,كان عضوًا في قبيلة بَنْيَامِينَ وعاش في أورشَلِيمَ بعد العودة من السبي.</w:t>
      </w:r>
    </w:p>
    <w:p>
      <w:pPr>
        <w:bidi/>
      </w:pPr>
      <w:r>
        <w:rPr>
          <w:rtl/>
          <w:cs/>
          <w:lang w:val="ar_AE" w:bidi="ar_AE"/>
        </w:rPr>
      </w:r>
      <w:r>
        <w:rPr>
          <w:rtl/>
          <w:cs/>
          <w:lang w:val="ar_AE" w:bidi="ar_AE"/>
        </w:rPr>
        <w:t>7. اللاوي الذي عينه نَحَمْيَا كأمين مخزن لتوزيع الحبوب والنبيذ والزيت على الكهنة الذين خدموا في الهيكل (</w:t>
      </w:r>
      <w:hyperlink r:id="rId269">
        <w:r>
          <w:rPr>
            <w:rtl/>
            <w:cs/>
            <w:lang w:val="ar_AE" w:bidi="ar_AE"/>
          </w:rPr>
          <w:rPr>
            <w:color w:val="0000EE"/>
            <w:u w:val="single"/>
          </w:rPr>
          <w:t>نحميا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فَدَهْئِيل</w:t>
      </w:r>
      <w:r>
        <w:rPr>
          <w:rtl/>
          <w:cs/>
          <w:lang w:val="ar_AE" w:bidi="ar_AE"/>
        </w:rPr>
      </w:r>
    </w:p>
    <w:p>
      <w:pPr>
        <w:bidi/>
      </w:pPr>
      <w:r>
        <w:rPr>
          <w:rtl/>
          <w:cs/>
          <w:lang w:val="ar_AE" w:bidi="ar_AE"/>
        </w:rPr>
      </w:r>
      <w:r>
        <w:rPr>
          <w:rtl/>
          <w:cs/>
          <w:lang w:val="ar_AE" w:bidi="ar_AE"/>
        </w:rPr>
        <w:t>ابن عَمِّيهود من سبط نَفْتَالِي، ,وقد عُين للعمل مع يَشوع وأَلِعَازَار في توزيع أراضي الكنعانيين غرب ٱلْأرْدنِّ بين بني إسرائيل (</w:t>
      </w:r>
      <w:hyperlink r:id="rId270">
        <w:r>
          <w:rPr>
            <w:rtl/>
            <w:cs/>
            <w:lang w:val="ar_AE" w:bidi="ar_AE"/>
          </w:rPr>
          <w:rPr>
            <w:color w:val="0000EE"/>
            <w:u w:val="single"/>
          </w:rPr>
          <w:t>عدد 34:28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فَدَهْصور</w:t>
      </w:r>
      <w:r>
        <w:rPr>
          <w:rtl/>
          <w:cs/>
          <w:lang w:val="ar_AE" w:bidi="ar_AE"/>
        </w:rPr>
      </w:r>
    </w:p>
    <w:p>
      <w:pPr>
        <w:bidi/>
      </w:pPr>
      <w:r>
        <w:rPr>
          <w:rtl/>
          <w:cs/>
          <w:lang w:val="ar_AE" w:bidi="ar_AE"/>
        </w:rPr>
      </w:r>
      <w:r>
        <w:rPr>
          <w:rtl/>
          <w:cs/>
          <w:lang w:val="ar_AE" w:bidi="ar_AE"/>
        </w:rPr>
        <w:t>أبي جَمْلِيئِيل من سبط مَنَسَّى (</w:t>
      </w:r>
      <w:hyperlink r:id="rId271">
        <w:r>
          <w:rPr>
            <w:rtl/>
            <w:cs/>
            <w:lang w:val="ar_AE" w:bidi="ar_AE"/>
          </w:rPr>
          <w:rPr>
            <w:color w:val="0000EE"/>
            <w:u w:val="single"/>
          </w:rPr>
          <w:t>عدد 1: 10؛</w:t>
        </w:r>
      </w:hyperlink>
      <w:r>
        <w:rPr>
          <w:rtl/>
          <w:cs/>
          <w:lang w:val="ar_AE" w:bidi="ar_AE"/>
        </w:rPr>
        <w:t xml:space="preserve"> </w:t>
      </w:r>
      <w:hyperlink r:id="rId272">
        <w:r>
          <w:rPr>
            <w:rtl/>
            <w:cs/>
            <w:lang w:val="ar_AE" w:bidi="ar_AE"/>
          </w:rPr>
          <w:rPr>
            <w:color w:val="0000EE"/>
            <w:u w:val="single"/>
          </w:rPr>
          <w:t>2: 20؛</w:t>
        </w:r>
      </w:hyperlink>
      <w:r>
        <w:rPr>
          <w:rtl/>
          <w:cs/>
          <w:lang w:val="ar_AE" w:bidi="ar_AE"/>
        </w:rPr>
        <w:t xml:space="preserve"> </w:t>
      </w:r>
      <w:hyperlink r:id="rId273">
        <w:r>
          <w:rPr>
            <w:rtl/>
            <w:cs/>
            <w:lang w:val="ar_AE" w:bidi="ar_AE"/>
          </w:rPr>
          <w:rPr>
            <w:color w:val="0000EE"/>
            <w:u w:val="single"/>
          </w:rPr>
          <w:t>7: 54، 59؛</w:t>
        </w:r>
      </w:hyperlink>
      <w:r>
        <w:rPr>
          <w:rtl/>
          <w:cs/>
          <w:lang w:val="ar_AE" w:bidi="ar_AE"/>
        </w:rPr>
        <w:t xml:space="preserve"> </w:t>
      </w:r>
      <w:hyperlink r:id="rId274">
        <w:r>
          <w:rPr>
            <w:rtl/>
            <w:cs/>
            <w:lang w:val="ar_AE" w:bidi="ar_AE"/>
          </w:rPr>
          <w:rPr>
            <w:color w:val="0000EE"/>
            <w:u w:val="single"/>
          </w:rPr>
          <w:t>10: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bidi/>
      </w:pPr>
      <w:r>
        <w:rPr>
          <w:rtl/>
          <w:cs/>
          <w:lang w:val="ar_AE" w:bidi="ar_AE"/>
        </w:rPr>
      </w:r>
      <w:r>
        <w:rPr>
          <w:rtl/>
          <w:cs/>
          <w:lang w:val="ar_AE" w:bidi="ar_AE"/>
        </w:rPr>
        <w:t>ثمن يُدفَع لفداء أو تحرير العبيد، أو الأسرى، أو الممتلكات، أو الحياة. وصفَ يسوع خدمته كُلََّها بأنها خدمة مَن يَبذل حياته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rtl/>
          <w:cs/>
          <w:lang w:val="ar_AE" w:bidi="ar_AE"/>
        </w:rPr>
        <w:t>لاويين ٢٥–٢٧</w:t>
      </w:r>
      <w:r>
        <w:rPr>
          <w:rtl/>
          <w:cs/>
          <w:lang w:val="ar_AE" w:bidi="ar_AE"/>
        </w:rPr>
        <w:t>). تَتضمِّن الفِدية ثمنًا يُدفع باعتباره بديلًا عما يُفتدى أو يُحرَّر.</w:t>
      </w:r>
    </w:p>
    <w:p>
      <w:pPr>
        <w:bidi/>
      </w:pPr>
      <w:r>
        <w:rPr>
          <w:rtl/>
          <w:cs/>
          <w:lang w:val="ar_AE" w:bidi="ar_AE"/>
        </w:rPr>
      </w:r>
      <w:r>
        <w:rPr>
          <w:rtl/>
          <w:cs/>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rtl/>
          <w:cs/>
          <w:lang w:val="ar_AE" w:bidi="ar_AE"/>
        </w:rPr>
      </w:r>
      <w:r>
        <w:rPr>
          <w:rtl/>
          <w:cs/>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rtl/>
          <w:cs/>
          <w:lang w:val="ar_AE" w:bidi="ar_AE"/>
        </w:rPr>
        <w:t>خروج ٢١: ٣٠</w:t>
      </w:r>
      <w:r>
        <w:rPr>
          <w:rtl/>
          <w:cs/>
          <w:lang w:val="ar_AE" w:bidi="ar_AE"/>
        </w:rPr>
        <w:t>). طالَب اللهُ كلَ إسرائيلي بدفع فِدية قدرها نصف شاقل، عند القيام بالإحصاء لمَنع حدوث وباء (</w:t>
      </w:r>
      <w:r>
        <w:rPr>
          <w:rtl/>
          <w:cs/>
          <w:lang w:val="ar_AE" w:bidi="ar_AE"/>
        </w:rPr>
        <w:t>٣٠: ١٢</w:t>
      </w:r>
      <w:r>
        <w:rPr>
          <w:rtl/>
          <w:cs/>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rtl/>
          <w:cs/>
          <w:lang w:val="ar_AE" w:bidi="ar_AE"/>
        </w:rPr>
        <w:t>عدد ٣٥: ٣١، ٣٢</w:t>
      </w:r>
      <w:r>
        <w:rPr>
          <w:rtl/>
          <w:cs/>
          <w:lang w:val="ar_AE" w:bidi="ar_AE"/>
        </w:rPr>
        <w:t>). كان من المستحيل تَجنُّب الموت بِدفع فِديةٍ ما (</w:t>
      </w:r>
      <w:r>
        <w:rPr>
          <w:rtl/>
          <w:cs/>
          <w:lang w:val="ar_AE" w:bidi="ar_AE"/>
        </w:rPr>
        <w:t>مزمور ٤٩: ٧–٩</w:t>
      </w:r>
      <w:r>
        <w:rPr>
          <w:rtl/>
          <w:cs/>
          <w:lang w:val="ar_AE" w:bidi="ar_AE"/>
        </w:rPr>
        <w:t>). لكن في حالات قليلة، يَحمل تعبير "فِدية" معنى "رشوة" (</w:t>
      </w:r>
      <w:r>
        <w:rPr>
          <w:rtl/>
          <w:cs/>
          <w:lang w:val="ar_AE" w:bidi="ar_AE"/>
        </w:rPr>
        <w:t>١ صموئيل ١٢: ٣</w:t>
      </w:r>
      <w:r>
        <w:rPr>
          <w:rtl/>
          <w:cs/>
          <w:lang w:val="ar_AE" w:bidi="ar_AE"/>
        </w:rPr>
        <w:t xml:space="preserve">؛ </w:t>
      </w:r>
      <w:r>
        <w:rPr>
          <w:rtl/>
          <w:cs/>
          <w:lang w:val="ar_AE" w:bidi="ar_AE"/>
        </w:rPr>
        <w:t>أمثال ٦: ٣٥</w:t>
      </w:r>
      <w:r>
        <w:rPr>
          <w:rtl/>
          <w:cs/>
          <w:lang w:val="ar_AE" w:bidi="ar_AE"/>
        </w:rPr>
        <w:t xml:space="preserve">؛ </w:t>
      </w:r>
      <w:r>
        <w:rPr>
          <w:rtl/>
          <w:cs/>
          <w:lang w:val="ar_AE" w:bidi="ar_AE"/>
        </w:rPr>
        <w:t>عاموس ٥: ١٢</w:t>
      </w:r>
      <w:r>
        <w:rPr>
          <w:rtl/>
          <w:cs/>
          <w:lang w:val="ar_AE" w:bidi="ar_AE"/>
        </w:rPr>
        <w:t>).</w:t>
      </w:r>
    </w:p>
    <w:p>
      <w:pPr>
        <w:bidi/>
      </w:pPr>
      <w:r>
        <w:rPr>
          <w:rtl/>
          <w:cs/>
          <w:lang w:val="ar_AE" w:bidi="ar_AE"/>
        </w:rPr>
      </w:r>
      <w:r>
        <w:rPr>
          <w:rtl/>
          <w:cs/>
          <w:lang w:val="ar_AE" w:bidi="ar_AE"/>
        </w:rPr>
        <w:t>تَرتبط كلمة عبريَّة ثانية بكلمتي "فِدية" و"فداء" هي كلمة جوعيل "go’el</w:t>
      </w:r>
      <w:r>
        <w:rPr>
          <w:i/>
          <w:rtl/>
          <w:cs/>
          <w:lang w:val="ar_AE" w:bidi="ar_AE"/>
        </w:rPr>
        <w:t>.</w:t>
      </w:r>
      <w:r>
        <w:rPr>
          <w:rtl/>
          <w:cs/>
          <w:lang w:val="ar_AE" w:bidi="ar_AE"/>
        </w:rPr>
        <w:t>" إن كلمة جوعيل</w:t>
      </w:r>
      <w:r>
        <w:rPr>
          <w:i/>
          <w:rtl/>
          <w:cs/>
          <w:lang w:val="ar_AE" w:bidi="ar_AE"/>
        </w:rPr>
        <w:t>،</w:t>
      </w:r>
      <w:r>
        <w:rPr>
          <w:rtl/>
          <w:cs/>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rtl/>
          <w:cs/>
          <w:lang w:val="ar_AE" w:bidi="ar_AE"/>
        </w:rPr>
        <w:t>٢٥: ٢٥–٥٥</w:t>
      </w:r>
      <w:r>
        <w:rPr>
          <w:rtl/>
          <w:cs/>
          <w:lang w:val="ar_AE" w:bidi="ar_AE"/>
        </w:rPr>
        <w:t xml:space="preserve">). كان لدى الوَلِي، عن طريق دفع الفِدية، حق وواجب افتداء أي ممتلكات عائليَّة اضطر شخصٌ ما إلى بيعها (لاويين </w:t>
      </w:r>
      <w:r>
        <w:rPr>
          <w:rtl/>
          <w:cs/>
          <w:lang w:val="ar_AE" w:bidi="ar_AE"/>
        </w:rPr>
        <w:t>٢٥: ٢٥–٣٤</w:t>
      </w:r>
      <w:r>
        <w:rPr>
          <w:rtl/>
          <w:cs/>
          <w:lang w:val="ar_AE" w:bidi="ar_AE"/>
        </w:rPr>
        <w:t xml:space="preserve">؛ </w:t>
      </w:r>
      <w:r>
        <w:rPr>
          <w:rtl/>
          <w:cs/>
          <w:lang w:val="ar_AE" w:bidi="ar_AE"/>
        </w:rPr>
        <w:t>راعوث ٤: ٤–٦</w:t>
      </w:r>
      <w:r>
        <w:rPr>
          <w:rtl/>
          <w:cs/>
          <w:lang w:val="ar_AE" w:bidi="ar_AE"/>
        </w:rPr>
        <w:t>)؛ وافتداء قريب اضطر بسبب الفقر إلى بيع نفسه كعبد عند شخص غريب أو نزيل (</w:t>
      </w:r>
      <w:r>
        <w:rPr>
          <w:rtl/>
          <w:cs/>
          <w:lang w:val="ar_AE" w:bidi="ar_AE"/>
        </w:rPr>
        <w:t>لاويين ٢٥: ٤٧–٥٥</w:t>
      </w:r>
      <w:r>
        <w:rPr>
          <w:rtl/>
          <w:cs/>
          <w:lang w:val="ar_AE" w:bidi="ar_AE"/>
        </w:rPr>
        <w:t>)؛ والتصرُّف باعتباره منتقمًا لدم قريبٍ ميت، مما يُتمم المطالبة بالترضية عن سفك دم المقتول (</w:t>
      </w:r>
      <w:r>
        <w:rPr>
          <w:rtl/>
          <w:cs/>
          <w:lang w:val="ar_AE" w:bidi="ar_AE"/>
        </w:rPr>
        <w:t>عدد ٣٥: ١٩–٢٧</w:t>
      </w:r>
      <w:r>
        <w:rPr>
          <w:rtl/>
          <w:cs/>
          <w:lang w:val="ar_AE" w:bidi="ar_AE"/>
        </w:rPr>
        <w:t xml:space="preserve">؛ يشوع </w:t>
      </w:r>
      <w:r>
        <w:rPr>
          <w:rtl/>
          <w:cs/>
          <w:lang w:val="ar_AE" w:bidi="ar_AE"/>
        </w:rPr>
        <w:t>٢٠: ٣–٥</w:t>
      </w:r>
      <w:r>
        <w:rPr>
          <w:rtl/>
          <w:cs/>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rtl/>
          <w:cs/>
          <w:lang w:val="ar_AE" w:bidi="ar_AE"/>
        </w:rPr>
        <w:t>راعوث ٣: ٩–١٣</w:t>
      </w:r>
      <w:r>
        <w:rPr>
          <w:rtl/>
          <w:cs/>
          <w:lang w:val="ar_AE" w:bidi="ar_AE"/>
        </w:rPr>
        <w:t xml:space="preserve">؛ </w:t>
      </w:r>
      <w:r>
        <w:rPr>
          <w:rtl/>
          <w:cs/>
          <w:lang w:val="ar_AE" w:bidi="ar_AE"/>
        </w:rPr>
        <w:t>٤: ١–١٢</w:t>
      </w:r>
      <w:r>
        <w:rPr>
          <w:rtl/>
          <w:cs/>
          <w:lang w:val="ar_AE" w:bidi="ar_AE"/>
        </w:rPr>
        <w:t>). بوجهٍ عام، كان الفادي "مُدافعًا" أو "مُخلِّصًا"؛ يُعتبر صراخ أيوب من أجل أن يُبرِّره الله مِثالًا مألوفًا (</w:t>
      </w:r>
      <w:r>
        <w:rPr>
          <w:rtl/>
          <w:cs/>
          <w:lang w:val="ar_AE" w:bidi="ar_AE"/>
        </w:rPr>
        <w:t>أيوب ١٩: ٢٥</w:t>
      </w:r>
      <w:r>
        <w:rPr>
          <w:rtl/>
          <w:cs/>
          <w:lang w:val="ar_AE" w:bidi="ar_AE"/>
        </w:rPr>
        <w:t>). بالمعنى الأسمى، يُعد الله وَلِي إسرائيل وفاديهم، إذ فداهم من عبودية مصر (</w:t>
      </w:r>
      <w:r>
        <w:rPr>
          <w:rtl/>
          <w:cs/>
          <w:lang w:val="ar_AE" w:bidi="ar_AE"/>
        </w:rPr>
        <w:t>خروج ٦: ٥–٧</w:t>
      </w:r>
      <w:r>
        <w:rPr>
          <w:rtl/>
          <w:cs/>
          <w:lang w:val="ar_AE" w:bidi="ar_AE"/>
        </w:rPr>
        <w:t xml:space="preserve">)، ومن سبي بابل، ومن المِحنة بوجهٍ عام (تَرِد كلمة جوعيل "go’el" ١٣ مرة في </w:t>
      </w:r>
      <w:r>
        <w:rPr>
          <w:rtl/>
          <w:cs/>
          <w:lang w:val="ar_AE" w:bidi="ar_AE"/>
        </w:rPr>
        <w:t>إشعياء ٤٠–٤٦</w:t>
      </w:r>
      <w:r>
        <w:rPr>
          <w:rtl/>
          <w:cs/>
          <w:lang w:val="ar_AE" w:bidi="ar_AE"/>
        </w:rPr>
        <w:t>). لذلك يُدعى شعب إسرائيل "مَفديِّو الربِّ" (</w:t>
      </w:r>
      <w:r>
        <w:rPr>
          <w:rtl/>
          <w:cs/>
          <w:lang w:val="ar_AE" w:bidi="ar_AE"/>
        </w:rPr>
        <w:t>إشعياء ٣٥: ١٠</w:t>
      </w:r>
      <w:r>
        <w:rPr>
          <w:rtl/>
          <w:cs/>
          <w:lang w:val="ar_AE" w:bidi="ar_AE"/>
        </w:rPr>
        <w:t>)، حيث تم "افتداؤهم" بلا فضة (</w:t>
      </w:r>
      <w:r>
        <w:rPr>
          <w:rtl/>
          <w:cs/>
          <w:lang w:val="ar_AE" w:bidi="ar_AE"/>
        </w:rPr>
        <w:t>٥٢: ٣</w:t>
      </w:r>
      <w:r>
        <w:rPr>
          <w:rtl/>
          <w:cs/>
          <w:lang w:val="ar_AE" w:bidi="ar_AE"/>
        </w:rPr>
        <w:t>). مع ذلك، يُشار إلى التكلفة في مثل هذه السياقات من حيث قُدرة الله وقوته.</w:t>
      </w:r>
    </w:p>
    <w:p>
      <w:pPr>
        <w:bidi/>
      </w:pPr>
      <w:r>
        <w:rPr>
          <w:rtl/>
          <w:cs/>
          <w:lang w:val="ar_AE" w:bidi="ar_AE"/>
        </w:rPr>
      </w:r>
      <w:r>
        <w:rPr>
          <w:rtl/>
          <w:cs/>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rtl/>
          <w:cs/>
          <w:lang w:val="ar_AE" w:bidi="ar_AE"/>
        </w:rPr>
        <w:t>خروج ١٣: ١٢–١٥</w:t>
      </w:r>
      <w:r>
        <w:rPr>
          <w:rtl/>
          <w:cs/>
          <w:lang w:val="ar_AE" w:bidi="ar_AE"/>
        </w:rPr>
        <w:t xml:space="preserve">؛ </w:t>
      </w:r>
      <w:r>
        <w:rPr>
          <w:rtl/>
          <w:cs/>
          <w:lang w:val="ar_AE" w:bidi="ar_AE"/>
        </w:rPr>
        <w:t>٣٤: ٢٠</w:t>
      </w:r>
      <w:r>
        <w:rPr>
          <w:rtl/>
          <w:cs/>
          <w:lang w:val="ar_AE" w:bidi="ar_AE"/>
        </w:rPr>
        <w:t xml:space="preserve">؛ </w:t>
      </w:r>
      <w:r>
        <w:rPr>
          <w:rtl/>
          <w:cs/>
          <w:lang w:val="ar_AE" w:bidi="ar_AE"/>
        </w:rPr>
        <w:t>ﻻويين ٢٧: ٢٧</w:t>
      </w:r>
      <w:r>
        <w:rPr>
          <w:rtl/>
          <w:cs/>
          <w:lang w:val="ar_AE" w:bidi="ar_AE"/>
        </w:rPr>
        <w:t xml:space="preserve">؛ </w:t>
      </w:r>
      <w:r>
        <w:rPr>
          <w:rtl/>
          <w:cs/>
          <w:lang w:val="ar_AE" w:bidi="ar_AE"/>
        </w:rPr>
        <w:t>عدد ١٨: ١٥–١٧</w:t>
      </w:r>
      <w:r>
        <w:rPr>
          <w:rtl/>
          <w:cs/>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rtl/>
          <w:cs/>
          <w:lang w:val="ar_AE" w:bidi="ar_AE"/>
        </w:rPr>
        <w:t>عدد ٣: ٤٠–٤٦</w:t>
      </w:r>
      <w:r>
        <w:rPr>
          <w:rtl/>
          <w:cs/>
          <w:lang w:val="ar_AE" w:bidi="ar_AE"/>
        </w:rPr>
        <w:t>). كان هذا المُصطلح يُستخدَم أيضًا للتعبير عن الثمن المدفوع لفداء العبد من العبوديَّة (</w:t>
      </w:r>
      <w:r>
        <w:rPr>
          <w:rtl/>
          <w:cs/>
          <w:lang w:val="ar_AE" w:bidi="ar_AE"/>
        </w:rPr>
        <w:t>تثنية ١٥: ١٥</w:t>
      </w:r>
      <w:r>
        <w:rPr>
          <w:rtl/>
          <w:cs/>
          <w:lang w:val="ar_AE" w:bidi="ar_AE"/>
        </w:rPr>
        <w:t xml:space="preserve">؛ </w:t>
      </w:r>
      <w:r>
        <w:rPr>
          <w:rtl/>
          <w:cs/>
          <w:lang w:val="ar_AE" w:bidi="ar_AE"/>
        </w:rPr>
        <w:t>٢٤: ١٨</w:t>
      </w:r>
      <w:r>
        <w:rPr>
          <w:rtl/>
          <w:cs/>
          <w:lang w:val="ar_AE" w:bidi="ar_AE"/>
        </w:rPr>
        <w:t>)؛ وكان من الممكن أيضًا فِداء أَمَةٍ (</w:t>
      </w:r>
      <w:r>
        <w:rPr>
          <w:rtl/>
          <w:cs/>
          <w:lang w:val="ar_AE" w:bidi="ar_AE"/>
        </w:rPr>
        <w:t>خروج ٢١: ٨–١١</w:t>
      </w:r>
      <w:r>
        <w:rPr>
          <w:rtl/>
          <w:cs/>
          <w:lang w:val="ar_AE" w:bidi="ar_AE"/>
        </w:rPr>
        <w:t xml:space="preserve">؛ </w:t>
      </w:r>
      <w:r>
        <w:rPr>
          <w:rtl/>
          <w:cs/>
          <w:lang w:val="ar_AE" w:bidi="ar_AE"/>
        </w:rPr>
        <w:t>ﻻويين ١٩: ٢٠</w:t>
      </w:r>
      <w:r>
        <w:rPr>
          <w:rtl/>
          <w:cs/>
          <w:lang w:val="ar_AE" w:bidi="ar_AE"/>
        </w:rPr>
        <w:t>). حَفَّز الله هذه الأحكام من خلال فدائه لإسرائيل عندما كانوا عبيدًا في مصر (</w:t>
      </w:r>
      <w:r>
        <w:rPr>
          <w:rtl/>
          <w:cs/>
          <w:lang w:val="ar_AE" w:bidi="ar_AE"/>
        </w:rPr>
        <w:t>تثنية ١٥: ١٥</w:t>
      </w:r>
      <w:r>
        <w:rPr>
          <w:rtl/>
          <w:cs/>
          <w:lang w:val="ar_AE" w:bidi="ar_AE"/>
        </w:rPr>
        <w:t xml:space="preserve">؛ </w:t>
      </w:r>
      <w:r>
        <w:rPr>
          <w:rtl/>
          <w:cs/>
          <w:lang w:val="ar_AE" w:bidi="ar_AE"/>
        </w:rPr>
        <w:t>٢٤: ١٨</w:t>
      </w:r>
      <w:r>
        <w:rPr>
          <w:rtl/>
          <w:cs/>
          <w:lang w:val="ar_AE" w:bidi="ar_AE"/>
        </w:rPr>
        <w:t>). يُستخدَم هذا المُصطلح العبري في الإشارة إلى تحرير الله لإسرائيل من مصر (</w:t>
      </w:r>
      <w:r>
        <w:rPr>
          <w:rtl/>
          <w:cs/>
          <w:lang w:val="ar_AE" w:bidi="ar_AE"/>
        </w:rPr>
        <w:t>تثنية ٧: ٨</w:t>
      </w:r>
      <w:r>
        <w:rPr>
          <w:rtl/>
          <w:cs/>
          <w:lang w:val="ar_AE" w:bidi="ar_AE"/>
        </w:rPr>
        <w:t xml:space="preserve">؛ </w:t>
      </w:r>
      <w:r>
        <w:rPr>
          <w:rtl/>
          <w:cs/>
          <w:lang w:val="ar_AE" w:bidi="ar_AE"/>
        </w:rPr>
        <w:t>٩: ٢٦</w:t>
      </w:r>
      <w:r>
        <w:rPr>
          <w:rtl/>
          <w:cs/>
          <w:lang w:val="ar_AE" w:bidi="ar_AE"/>
        </w:rPr>
        <w:t xml:space="preserve">؛ </w:t>
      </w:r>
      <w:r>
        <w:rPr>
          <w:rtl/>
          <w:cs/>
          <w:lang w:val="ar_AE" w:bidi="ar_AE"/>
        </w:rPr>
        <w:t>١٣: ٥</w:t>
      </w:r>
      <w:r>
        <w:rPr>
          <w:rtl/>
          <w:cs/>
          <w:lang w:val="ar_AE" w:bidi="ar_AE"/>
        </w:rPr>
        <w:t xml:space="preserve">؛ </w:t>
      </w:r>
      <w:r>
        <w:rPr>
          <w:rtl/>
          <w:cs/>
          <w:lang w:val="ar_AE" w:bidi="ar_AE"/>
        </w:rPr>
        <w:t>٢ صموئيل ٧: ٢٣</w:t>
      </w:r>
      <w:r>
        <w:rPr>
          <w:rtl/>
          <w:cs/>
          <w:lang w:val="ar_AE" w:bidi="ar_AE"/>
        </w:rPr>
        <w:t xml:space="preserve">؛ </w:t>
      </w:r>
      <w:r>
        <w:rPr>
          <w:rtl/>
          <w:cs/>
          <w:lang w:val="ar_AE" w:bidi="ar_AE"/>
        </w:rPr>
        <w:t>١ أخبار الأيام ١٧: ٢١</w:t>
      </w:r>
      <w:r>
        <w:rPr>
          <w:rtl/>
          <w:cs/>
          <w:lang w:val="ar_AE" w:bidi="ar_AE"/>
        </w:rPr>
        <w:t xml:space="preserve">؛ </w:t>
      </w:r>
      <w:r>
        <w:rPr>
          <w:rtl/>
          <w:cs/>
          <w:lang w:val="ar_AE" w:bidi="ar_AE"/>
        </w:rPr>
        <w:t>مزمور ٧٨: ٤٢</w:t>
      </w:r>
      <w:r>
        <w:rPr>
          <w:rtl/>
          <w:cs/>
          <w:lang w:val="ar_AE" w:bidi="ar_AE"/>
        </w:rPr>
        <w:t>) ومن السبي البابلي (</w:t>
      </w:r>
      <w:r>
        <w:rPr>
          <w:rtl/>
          <w:cs/>
          <w:lang w:val="ar_AE" w:bidi="ar_AE"/>
        </w:rPr>
        <w:t>إشعياء ٣٥: ١٠</w:t>
      </w:r>
      <w:r>
        <w:rPr>
          <w:rtl/>
          <w:cs/>
          <w:lang w:val="ar_AE" w:bidi="ar_AE"/>
        </w:rPr>
        <w:t xml:space="preserve">؛ </w:t>
      </w:r>
      <w:r>
        <w:rPr>
          <w:rtl/>
          <w:cs/>
          <w:lang w:val="ar_AE" w:bidi="ar_AE"/>
        </w:rPr>
        <w:t>٥١: ١١</w:t>
      </w:r>
      <w:r>
        <w:rPr>
          <w:rtl/>
          <w:cs/>
          <w:lang w:val="ar_AE" w:bidi="ar_AE"/>
        </w:rPr>
        <w:t>). يَفتدي اللهُ أحيانًا دون الإشارة إلى مناسبة معينة (</w:t>
      </w:r>
      <w:r>
        <w:rPr>
          <w:rtl/>
          <w:cs/>
          <w:lang w:val="ar_AE" w:bidi="ar_AE"/>
        </w:rPr>
        <w:t>هوشع ٧: ١٣</w:t>
      </w:r>
      <w:r>
        <w:rPr>
          <w:rtl/>
          <w:cs/>
          <w:lang w:val="ar_AE" w:bidi="ar_AE"/>
        </w:rPr>
        <w:t xml:space="preserve">؛ راجع </w:t>
      </w:r>
      <w:r>
        <w:rPr>
          <w:rtl/>
          <w:cs/>
          <w:lang w:val="ar_AE" w:bidi="ar_AE"/>
        </w:rPr>
        <w:t>تثنية ٢١: ٨</w:t>
      </w:r>
      <w:r>
        <w:rPr>
          <w:rtl/>
          <w:cs/>
          <w:lang w:val="ar_AE" w:bidi="ar_AE"/>
        </w:rPr>
        <w:t xml:space="preserve">؛ </w:t>
      </w:r>
      <w:r>
        <w:rPr>
          <w:rtl/>
          <w:cs/>
          <w:lang w:val="ar_AE" w:bidi="ar_AE"/>
        </w:rPr>
        <w:t>نحميا ١: ١٠</w:t>
      </w:r>
      <w:r>
        <w:rPr>
          <w:rtl/>
          <w:cs/>
          <w:lang w:val="ar_AE" w:bidi="ar_AE"/>
        </w:rPr>
        <w:t xml:space="preserve">؛ </w:t>
      </w:r>
      <w:r>
        <w:rPr>
          <w:rtl/>
          <w:cs/>
          <w:lang w:val="ar_AE" w:bidi="ar_AE"/>
        </w:rPr>
        <w:t>إشعياء ١: ٢٧</w:t>
      </w:r>
      <w:r>
        <w:rPr>
          <w:rtl/>
          <w:cs/>
          <w:lang w:val="ar_AE" w:bidi="ar_AE"/>
        </w:rPr>
        <w:t xml:space="preserve">؛ </w:t>
      </w:r>
      <w:r>
        <w:rPr>
          <w:rtl/>
          <w:cs/>
          <w:lang w:val="ar_AE" w:bidi="ar_AE"/>
        </w:rPr>
        <w:t>إرميا ٣١: ١١</w:t>
      </w:r>
      <w:r>
        <w:rPr>
          <w:rtl/>
          <w:cs/>
          <w:lang w:val="ar_AE" w:bidi="ar_AE"/>
        </w:rPr>
        <w:t>). يَفتدي اللهُ أيضًا من القبر (</w:t>
      </w:r>
      <w:r>
        <w:rPr>
          <w:rtl/>
          <w:cs/>
          <w:lang w:val="ar_AE" w:bidi="ar_AE"/>
        </w:rPr>
        <w:t>هوشع ١٣: ١٤</w:t>
      </w:r>
      <w:r>
        <w:rPr>
          <w:rtl/>
          <w:cs/>
          <w:lang w:val="ar_AE" w:bidi="ar_AE"/>
        </w:rPr>
        <w:t>)، ومِن الآثام، (</w:t>
      </w:r>
      <w:r>
        <w:rPr>
          <w:rtl/>
          <w:cs/>
          <w:lang w:val="ar_AE" w:bidi="ar_AE"/>
        </w:rPr>
        <w:t>مزمور ١٣٠: ٨</w:t>
      </w:r>
      <w:r>
        <w:rPr>
          <w:rtl/>
          <w:cs/>
          <w:lang w:val="ar_AE" w:bidi="ar_AE"/>
        </w:rPr>
        <w:t>)، ومن الضيقات (</w:t>
      </w:r>
      <w:r>
        <w:rPr>
          <w:rtl/>
          <w:cs/>
          <w:lang w:val="ar_AE" w:bidi="ar_AE"/>
        </w:rPr>
        <w:t>٢٥: ٢٢</w:t>
      </w:r>
      <w:r>
        <w:rPr>
          <w:rtl/>
          <w:cs/>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rtl/>
          <w:cs/>
          <w:lang w:val="ar_AE" w:bidi="ar_AE"/>
        </w:rPr>
        <w:t>في العهد الجديد</w:t>
      </w:r>
    </w:p>
    <w:p>
      <w:pPr>
        <w:bidi/>
      </w:pPr>
      <w:r>
        <w:rPr>
          <w:rtl/>
          <w:cs/>
          <w:lang w:val="ar_AE" w:bidi="ar_AE"/>
        </w:rPr>
      </w:r>
      <w:r>
        <w:rPr>
          <w:rtl/>
          <w:cs/>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rtl/>
          <w:cs/>
          <w:lang w:val="ar_AE" w:bidi="ar_AE"/>
        </w:rPr>
      </w:r>
      <w:r>
        <w:rPr>
          <w:rtl/>
          <w:cs/>
          <w:lang w:val="ar_AE" w:bidi="ar_AE"/>
        </w:rPr>
        <w:t>تُعتبر أهم مرة وردتْ فيها الكلمة في الجديد هي وصف يسوع لموته بأنه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rtl/>
          <w:cs/>
          <w:lang w:val="ar_AE" w:bidi="ar_AE"/>
        </w:rPr>
        <w:t>1 تيموثاوس ٢: ٦</w:t>
      </w:r>
      <w:r>
        <w:rPr>
          <w:rtl/>
          <w:cs/>
          <w:lang w:val="ar_AE" w:bidi="ar_AE"/>
        </w:rPr>
        <w:t>). إن يسوع المسيح "بَذَلَ نَفْسَهُ لأَجْلِنَا، لِكَيْ يَفْدِيَنَا مِنْ كُلِّ إِثْمٍ" (</w:t>
      </w:r>
      <w:r>
        <w:rPr>
          <w:rtl/>
          <w:cs/>
          <w:lang w:val="ar_AE" w:bidi="ar_AE"/>
        </w:rPr>
        <w:t>تيطس ٢: ١٤</w:t>
      </w:r>
      <w:r>
        <w:rPr>
          <w:rtl/>
          <w:cs/>
          <w:lang w:val="ar_AE" w:bidi="ar_AE"/>
        </w:rPr>
        <w:t>). إن ثمن الفِدية كان"دم المسيح الثمين،" الذي كان حملًا بلا عيب (</w:t>
      </w:r>
      <w:r>
        <w:rPr>
          <w:rtl/>
          <w:cs/>
          <w:lang w:val="ar_AE" w:bidi="ar_AE"/>
        </w:rPr>
        <w:t>١ بطرس ١: ١٨–١٩</w:t>
      </w:r>
      <w:r>
        <w:rPr>
          <w:rtl/>
          <w:cs/>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rtl/>
          <w:cs/>
          <w:lang w:val="ar_AE" w:bidi="ar_AE"/>
        </w:rPr>
        <w:t>عبرانيين ٩: ١٢</w:t>
      </w:r>
      <w:r>
        <w:rPr>
          <w:rtl/>
          <w:cs/>
          <w:lang w:val="ar_AE" w:bidi="ar_AE"/>
        </w:rPr>
        <w:t>). يَترنِّم المَفديون في السماء ترنيمةً جديدة للخروف الذي فداهم دمه (</w:t>
      </w:r>
      <w:r>
        <w:rPr>
          <w:rtl/>
          <w:cs/>
          <w:lang w:val="ar_AE" w:bidi="ar_AE"/>
        </w:rPr>
        <w:t>رؤيا ٥: ٩</w:t>
      </w:r>
      <w:r>
        <w:rPr>
          <w:rtl/>
          <w:cs/>
          <w:lang w:val="ar_AE" w:bidi="ar_AE"/>
        </w:rPr>
        <w:t xml:space="preserve">؛ </w:t>
      </w:r>
      <w:r>
        <w:rPr>
          <w:rtl/>
          <w:cs/>
          <w:lang w:val="ar_AE" w:bidi="ar_AE"/>
        </w:rPr>
        <w:t>راجع ١٤: ٣،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فادي، 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فِرْآمَ</w:t>
      </w:r>
      <w:r>
        <w:rPr>
          <w:rtl/>
          <w:cs/>
          <w:lang w:val="ar_AE" w:bidi="ar_AE"/>
        </w:rPr>
      </w:r>
    </w:p>
    <w:p>
      <w:pPr>
        <w:pStyle w:val="Heading2"/>
        <w:bidi/>
      </w:pPr>
      <w:r>
        <w:rPr>
          <w:rtl/>
          <w:cs/>
          <w:lang w:val="ar_AE" w:bidi="ar_AE"/>
        </w:rPr>
        <w:t>فِرْآم</w:t>
      </w:r>
    </w:p>
    <w:p>
      <w:pPr>
        <w:bidi/>
      </w:pPr>
      <w:r>
        <w:rPr>
          <w:rtl/>
          <w:cs/>
          <w:lang w:val="ar_AE" w:bidi="ar_AE"/>
        </w:rPr>
      </w:r>
      <w:r>
        <w:rPr>
          <w:rtl/>
          <w:cs/>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rtl/>
            <w:cs/>
            <w:lang w:val="ar_AE" w:bidi="ar_AE"/>
          </w:rPr>
          <w:rPr>
            <w:color w:val="0000EE"/>
            <w:u w:val="single"/>
          </w:rPr>
          <w:t>يش 10:3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فراخ، أبناء، نسل</w:t>
      </w:r>
      <w:r>
        <w:rPr>
          <w:rtl/>
          <w:cs/>
          <w:lang w:val="ar_AE" w:bidi="ar_AE"/>
        </w:rPr>
      </w:r>
    </w:p>
    <w:p>
      <w:pPr>
        <w:bidi/>
      </w:pPr>
      <w:r>
        <w:rPr>
          <w:rtl/>
          <w:cs/>
          <w:lang w:val="ar_AE" w:bidi="ar_AE"/>
        </w:rPr>
      </w:r>
      <w:r>
        <w:rPr>
          <w:rtl/>
          <w:cs/>
          <w:lang w:val="ar_AE" w:bidi="ar_AE"/>
        </w:rPr>
        <w:t>مصطلح يُستخدم غالبًا في الكتاب المقدّس للدلالة على صغار الحيوانات، ولا سيّما أفراخ الطيور، لكنه يُستخدَم أيضًا في سياقٍ أوسع.</w:t>
      </w:r>
    </w:p>
    <w:p>
      <w:pPr>
        <w:bidi/>
      </w:pPr>
      <w:r>
        <w:rPr>
          <w:rtl/>
          <w:cs/>
          <w:lang w:val="ar_AE" w:bidi="ar_AE"/>
        </w:rPr>
      </w:r>
      <w:r>
        <w:rPr>
          <w:rtl/>
          <w:cs/>
          <w:lang w:val="ar_AE" w:bidi="ar_AE"/>
        </w:rPr>
        <w:t>ففي العهد القديم، تشير هذه الكلمة عادةً إلى جماعةٍ من الأشخاص يتّسمون بصفةٍ مشتركة. ومن الأمثلة على ذلك:</w:t>
      </w:r>
    </w:p>
    <w:p>
      <w:pPr>
        <w:pStyle w:val="ListBullet"/>
        <w:bidi/>
        <w:spacing w:line="240" w:lineRule="auto"/>
        <w:ind w:left="720"/>
      </w:pPr>
      <w:r>
        <w:rPr>
          <w:rtl/>
          <w:cs/>
          <w:lang w:val="ar_AE" w:bidi="ar_AE"/>
        </w:rPr>
      </w:r>
      <w:r>
        <w:rPr>
          <w:rtl/>
          <w:cs/>
          <w:lang w:val="ar_AE" w:bidi="ar_AE"/>
        </w:rPr>
        <w:t>"</w:t>
      </w:r>
      <w:r>
        <w:rPr>
          <w:rtl/>
          <w:cs/>
          <w:lang w:val="ar_AE" w:bidi="ar_AE"/>
        </w:rPr>
        <w:t>أُنَاسٍ خُطَاةٍ</w:t>
      </w:r>
      <w:r>
        <w:rPr>
          <w:rtl/>
          <w:cs/>
          <w:lang w:val="ar_AE" w:bidi="ar_AE"/>
        </w:rPr>
        <w:t>" (</w:t>
      </w:r>
      <w:hyperlink r:id="rId276">
        <w:r>
          <w:rPr>
            <w:rtl/>
            <w:cs/>
            <w:lang w:val="ar_AE" w:bidi="ar_AE"/>
          </w:rPr>
          <w:rPr>
            <w:color w:val="0000EE"/>
            <w:u w:val="single"/>
          </w:rPr>
          <w:t>عدد 32:14</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أَبْنَاءُ أُنَاسٍ بِلاَ اسْمٍ</w:t>
      </w:r>
      <w:r>
        <w:rPr>
          <w:rtl/>
          <w:cs/>
          <w:lang w:val="ar_AE" w:bidi="ar_AE"/>
        </w:rPr>
        <w:t>" (أيوب 30: 8)</w:t>
      </w:r>
    </w:p>
    <w:p>
      <w:pPr>
        <w:pStyle w:val="ListBullet"/>
        <w:bidi/>
        <w:spacing w:line="240" w:lineRule="auto"/>
        <w:ind w:left="720"/>
      </w:pPr>
      <w:r>
        <w:rPr>
          <w:rtl/>
          <w:cs/>
          <w:lang w:val="ar_AE" w:bidi="ar_AE"/>
        </w:rPr>
      </w:r>
      <w:r>
        <w:rPr>
          <w:rtl/>
          <w:cs/>
          <w:lang w:val="ar_AE" w:bidi="ar_AE"/>
        </w:rPr>
        <w:t>"</w:t>
      </w:r>
      <w:r>
        <w:rPr>
          <w:rtl/>
          <w:cs/>
          <w:lang w:val="ar_AE" w:bidi="ar_AE"/>
        </w:rPr>
        <w:t>نَسْلِ فَاعِلِي الشَّرِّ</w:t>
      </w:r>
      <w:r>
        <w:rPr>
          <w:rtl/>
          <w:cs/>
          <w:lang w:val="ar_AE" w:bidi="ar_AE"/>
        </w:rPr>
        <w:t>" (إشعياء 1: 4)</w:t>
      </w:r>
    </w:p>
    <w:p>
      <w:pPr>
        <w:bidi/>
      </w:pPr>
      <w:r>
        <w:rPr>
          <w:rtl/>
          <w:cs/>
          <w:lang w:val="ar_AE" w:bidi="ar_AE"/>
        </w:rPr>
      </w:r>
      <w:r>
        <w:rPr>
          <w:rtl/>
          <w:cs/>
          <w:lang w:val="ar_AE" w:bidi="ar_AE"/>
        </w:rPr>
        <w:t>ثمة موضع واحد تشير فيه الكلمة إلى أفراخ الطيور حقيقةً (إشعياء 34: 15)، غير أنّ هذا الموضع يستخدم مصطلحًا عبريًا مختلفًا.</w:t>
      </w:r>
    </w:p>
    <w:p>
      <w:pPr>
        <w:bidi/>
      </w:pPr>
      <w:r>
        <w:rPr>
          <w:rtl/>
          <w:cs/>
          <w:lang w:val="ar_AE" w:bidi="ar_AE"/>
        </w:rPr>
      </w:r>
      <w:r>
        <w:rPr>
          <w:rtl/>
          <w:cs/>
          <w:lang w:val="ar_AE" w:bidi="ar_AE"/>
        </w:rPr>
        <w:t>أمّا في العهد الجديد، فإنّ الكلمة اليونانيّة "</w:t>
      </w:r>
      <w:r>
        <w:rPr>
          <w:i/>
          <w:rtl/>
          <w:cs/>
          <w:lang w:val="ar_AE" w:bidi="ar_AE"/>
        </w:rPr>
        <w:t>gennēma</w:t>
      </w:r>
      <w:r>
        <w:rPr>
          <w:rtl/>
          <w:cs/>
          <w:lang w:val="ar_AE" w:bidi="ar_AE"/>
        </w:rPr>
        <w:t>" تُرجمت باستمرار إلى أولاد في عبارة "يَا أَوْلَادَ ٱلْأَفَاعِي" (</w:t>
      </w:r>
      <w:hyperlink r:id="rId277">
        <w:r>
          <w:rPr>
            <w:rtl/>
            <w:cs/>
            <w:lang w:val="ar_AE" w:bidi="ar_AE"/>
          </w:rPr>
          <w:rPr>
            <w:color w:val="0000EE"/>
            <w:u w:val="single"/>
          </w:rPr>
          <w:t>متى 3:7</w:t>
        </w:r>
      </w:hyperlink>
      <w:r>
        <w:rPr>
          <w:rtl/>
          <w:cs/>
          <w:lang w:val="ar_AE" w:bidi="ar_AE"/>
        </w:rPr>
        <w:t xml:space="preserve">؛ </w:t>
      </w:r>
      <w:hyperlink r:id="rId278">
        <w:r>
          <w:rPr>
            <w:rtl/>
            <w:cs/>
            <w:lang w:val="ar_AE" w:bidi="ar_AE"/>
          </w:rPr>
          <w:rPr>
            <w:color w:val="0000EE"/>
            <w:u w:val="single"/>
          </w:rPr>
          <w:t>12:34</w:t>
        </w:r>
      </w:hyperlink>
      <w:r>
        <w:rPr>
          <w:rtl/>
          <w:cs/>
          <w:lang w:val="ar_AE" w:bidi="ar_AE"/>
        </w:rPr>
        <w:t xml:space="preserve">؛ </w:t>
      </w:r>
      <w:hyperlink r:id="rId279">
        <w:r>
          <w:rPr>
            <w:rtl/>
            <w:cs/>
            <w:lang w:val="ar_AE" w:bidi="ar_AE"/>
          </w:rPr>
          <w:rPr>
            <w:color w:val="0000EE"/>
            <w:u w:val="single"/>
          </w:rPr>
          <w:t>لوقا 3:7</w:t>
        </w:r>
      </w:hyperlink>
      <w:r>
        <w:rPr>
          <w:rtl/>
          <w:cs/>
          <w:lang w:val="ar_AE" w:bidi="ar_AE"/>
        </w:rPr>
        <w:t>)، حيث تعني الذرّيّة أو النسل (ولا صلة لها هنا بالطيور).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(الدواجن، المنزلية؛ الحجل)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فِراش/مضجع</w:t>
      </w:r>
      <w:r>
        <w:rPr>
          <w:rtl/>
          <w:cs/>
          <w:lang w:val="ar_AE" w:bidi="ar_AE"/>
        </w:rPr>
      </w:r>
    </w:p>
    <w:p>
      <w:pPr>
        <w:bidi/>
      </w:pPr>
      <w:r>
        <w:rPr>
          <w:rtl/>
          <w:cs/>
          <w:lang w:val="ar_AE" w:bidi="ar_AE"/>
        </w:rPr>
      </w:r>
      <w:r>
        <w:rPr>
          <w:rtl/>
          <w:cs/>
          <w:lang w:val="ar_AE" w:bidi="ar_AE"/>
        </w:rPr>
        <w:t xml:space="preserve">قطعة أثاث للاستلقاء عليها في أثناء النوم أو الراحة. انظر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فَرَاصِيم، جَبَل</w:t>
      </w:r>
      <w:r>
        <w:rPr>
          <w:rtl/>
          <w:cs/>
          <w:lang w:val="ar_AE" w:bidi="ar_AE"/>
        </w:rPr>
      </w:r>
    </w:p>
    <w:p>
      <w:pPr>
        <w:pStyle w:val="Heading2"/>
        <w:bidi/>
      </w:pPr>
      <w:r>
        <w:rPr>
          <w:rtl/>
          <w:cs/>
          <w:lang w:val="ar_AE" w:bidi="ar_AE"/>
        </w:rPr>
        <w:t>جَبَلِ فَرَاصِيمَ</w:t>
      </w:r>
    </w:p>
    <w:p>
      <w:pPr>
        <w:bidi/>
      </w:pPr>
      <w:r>
        <w:rPr>
          <w:rtl/>
          <w:cs/>
          <w:lang w:val="ar_AE" w:bidi="ar_AE"/>
        </w:rPr>
      </w:r>
      <w:r>
        <w:rPr>
          <w:rtl/>
          <w:cs/>
          <w:lang w:val="ar_AE" w:bidi="ar_AE"/>
        </w:rPr>
        <w:t xml:space="preserve">الجبل مذكور في </w:t>
      </w:r>
      <w:hyperlink r:id="rId280">
        <w:r>
          <w:rPr>
            <w:rtl/>
            <w:cs/>
            <w:lang w:val="ar_AE" w:bidi="ar_AE"/>
          </w:rPr>
          <w:rPr>
            <w:color w:val="0000EE"/>
            <w:u w:val="single"/>
          </w:rPr>
          <w:t>إش 28:21</w:t>
        </w:r>
      </w:hyperlink>
      <w:r>
        <w:rPr>
          <w:rtl/>
          <w:cs/>
          <w:lang w:val="ar_AE" w:bidi="ar_AE"/>
        </w:rPr>
        <w:t xml:space="preserve">، يبدو أنه بالقرب من </w:t>
      </w:r>
      <w:r>
        <w:rPr>
          <w:rtl/>
          <w:cs/>
          <w:lang w:val="ar_AE" w:bidi="ar_AE"/>
        </w:rPr>
        <w:t>بعل فراصيم</w:t>
      </w:r>
      <w:r>
        <w:rPr>
          <w:rtl/>
          <w:cs/>
          <w:lang w:val="ar_AE" w:bidi="ar_AE"/>
        </w:rPr>
        <w:t xml:space="preserve">، "بعل الاقتحامات"، حيث هزم داود الفلسطينيين. يتضح من سياق </w:t>
      </w:r>
      <w:hyperlink r:id="rId281">
        <w:r>
          <w:rPr>
            <w:rtl/>
            <w:cs/>
            <w:lang w:val="ar_AE" w:bidi="ar_AE"/>
          </w:rPr>
          <w:rPr>
            <w:color w:val="0000EE"/>
            <w:u w:val="single"/>
          </w:rPr>
          <w:t>2 صم 5:20</w:t>
        </w:r>
      </w:hyperlink>
      <w:r>
        <w:rPr>
          <w:rtl/>
          <w:cs/>
          <w:lang w:val="ar_AE" w:bidi="ar_AE"/>
        </w:rPr>
        <w:t>، أن ميدان الحرب هذا كان يقع في وادي رفايم، جنوب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فرْتونَاتوس</w:t>
      </w:r>
      <w:r>
        <w:rPr>
          <w:rtl/>
          <w:cs/>
          <w:lang w:val="ar_AE" w:bidi="ar_AE"/>
        </w:rPr>
      </w:r>
    </w:p>
    <w:p>
      <w:pPr>
        <w:pStyle w:val="Heading2"/>
        <w:bidi/>
      </w:pPr>
      <w:r>
        <w:rPr>
          <w:rtl/>
          <w:cs/>
          <w:lang w:val="ar_AE" w:bidi="ar_AE"/>
        </w:rPr>
        <w:t>فُرْتُونَاتُوس</w:t>
      </w:r>
    </w:p>
    <w:p>
      <w:pPr>
        <w:bidi/>
      </w:pPr>
      <w:r>
        <w:rPr>
          <w:rtl/>
          <w:cs/>
          <w:lang w:val="ar_AE" w:bidi="ar_AE"/>
        </w:rPr>
      </w:r>
      <w:r>
        <w:rPr>
          <w:rtl/>
          <w:cs/>
          <w:lang w:val="ar_AE" w:bidi="ar_AE"/>
        </w:rPr>
        <w:t xml:space="preserve">عضو في الكنيسة في كورِنْثوس. </w:t>
      </w:r>
      <w:r>
        <w:rPr>
          <w:rtl/>
          <w:cs/>
          <w:lang w:val="ar_AE" w:bidi="ar_AE"/>
        </w:rPr>
        <w:t>فُرْتُونَاتُوس</w:t>
      </w:r>
      <w:r>
        <w:rPr>
          <w:rtl/>
          <w:cs/>
          <w:lang w:val="ar_AE" w:bidi="ar_AE"/>
        </w:rPr>
        <w:t xml:space="preserve"> هو اسم روماني مكتوب باليونانية ومذكور مرة واحدة فقط في العهد الجديد (</w:t>
      </w:r>
      <w:hyperlink r:id="rId282">
        <w:r>
          <w:rPr>
            <w:rtl/>
            <w:cs/>
            <w:lang w:val="ar_AE" w:bidi="ar_AE"/>
          </w:rPr>
          <w:rPr>
            <w:color w:val="0000EE"/>
            <w:u w:val="single"/>
          </w:rPr>
          <w:t>1 كو 16:17</w:t>
        </w:r>
      </w:hyperlink>
      <w:r>
        <w:rPr>
          <w:rtl/>
          <w:cs/>
          <w:lang w:val="ar_AE" w:bidi="ar_AE"/>
        </w:rPr>
        <w:t xml:space="preserve">). فرح بولسَ بقدومه مع </w:t>
      </w:r>
      <w:r>
        <w:rPr>
          <w:rtl/>
          <w:cs/>
          <w:lang w:val="ar_AE" w:bidi="ar_AE"/>
        </w:rPr>
        <w:t>ٱسْتِفَانَاس وَأَخَائِيكُوس</w:t>
      </w:r>
      <w:r>
        <w:rPr>
          <w:rtl/>
          <w:cs/>
          <w:lang w:val="ar_AE" w:bidi="ar_AE"/>
        </w:rPr>
        <w:t xml:space="preserve"> ليكونوا معه في أَفَسس. يحتوي النص المستلم على ملاحظة تحتية تسمي هؤلاء الثلاثة "حاملي رسالة بولس إلى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فِرْدَوْس- جنّة</w:t>
      </w:r>
      <w:r>
        <w:rPr>
          <w:rtl/>
          <w:cs/>
          <w:lang w:val="ar_AE" w:bidi="ar_AE"/>
        </w:rPr>
      </w:r>
    </w:p>
    <w:p>
      <w:pPr>
        <w:bidi/>
      </w:pPr>
      <w:r>
        <w:rPr>
          <w:rtl/>
          <w:cs/>
          <w:lang w:val="ar_AE" w:bidi="ar_AE"/>
        </w:rPr>
      </w:r>
      <w:r>
        <w:rPr>
          <w:rtl/>
          <w:cs/>
          <w:lang w:val="ar_AE" w:bidi="ar_AE"/>
        </w:rPr>
        <w:t>مصطلح مستعار من الفارسية يعني "</w:t>
      </w:r>
      <w:r>
        <w:rPr>
          <w:rtl/>
          <w:cs/>
          <w:lang w:val="ar_AE" w:bidi="ar_AE"/>
        </w:rPr>
        <w:t xml:space="preserve">حديقة- بستان- </w:t>
      </w:r>
      <w:r>
        <w:rPr>
          <w:rtl/>
          <w:cs/>
          <w:lang w:val="ar_AE" w:bidi="ar_AE"/>
        </w:rPr>
        <w:t>جنّة</w:t>
      </w:r>
      <w:r>
        <w:rPr>
          <w:rtl/>
          <w:cs/>
          <w:lang w:val="ar_AE" w:bidi="ar_AE"/>
        </w:rPr>
        <w:t xml:space="preserve"> الله</w:t>
      </w:r>
      <w:r>
        <w:rPr>
          <w:rtl/>
          <w:cs/>
          <w:lang w:val="ar_AE" w:bidi="ar_AE"/>
        </w:rPr>
        <w:t xml:space="preserve">". استخدم العبرانيون في الأصل كلمة لا يقتصر استخدامها على مجرد الحدائق العادية، إنما كذلك على </w:t>
      </w:r>
      <w:r>
        <w:rPr>
          <w:rtl/>
          <w:cs/>
          <w:lang w:val="ar_AE" w:bidi="ar_AE"/>
        </w:rPr>
        <w:t xml:space="preserve">جَنَّة الله فِي عَدْنٍ </w:t>
      </w:r>
      <w:r>
        <w:rPr>
          <w:rtl/>
          <w:cs/>
          <w:lang w:val="ar_AE" w:bidi="ar_AE"/>
        </w:rPr>
        <w:t>(</w:t>
      </w:r>
      <w:hyperlink r:id="rId283">
        <w:r>
          <w:rPr>
            <w:rtl/>
            <w:cs/>
            <w:lang w:val="ar_AE" w:bidi="ar_AE"/>
          </w:rPr>
          <w:rPr>
            <w:color w:val="0000EE"/>
            <w:u w:val="single"/>
          </w:rPr>
          <w:t>تكوين 2–3</w:t>
        </w:r>
      </w:hyperlink>
      <w:r>
        <w:rPr>
          <w:rtl/>
          <w:cs/>
          <w:lang w:val="ar_AE" w:bidi="ar_AE"/>
        </w:rPr>
        <w:t xml:space="preserve">؛ </w:t>
      </w:r>
      <w:hyperlink r:id="rId284">
        <w:r>
          <w:rPr>
            <w:rtl/>
            <w:cs/>
            <w:lang w:val="ar_AE" w:bidi="ar_AE"/>
          </w:rPr>
          <w:rPr>
            <w:color w:val="0000EE"/>
            <w:u w:val="single"/>
          </w:rPr>
          <w:t>إشعياء 51:3</w:t>
        </w:r>
      </w:hyperlink>
      <w:r>
        <w:rPr>
          <w:rtl/>
          <w:cs/>
          <w:lang w:val="ar_AE" w:bidi="ar_AE"/>
        </w:rPr>
        <w:t xml:space="preserve">؛ </w:t>
      </w:r>
      <w:hyperlink r:id="rId285">
        <w:r>
          <w:rPr>
            <w:rtl/>
            <w:cs/>
            <w:lang w:val="ar_AE" w:bidi="ar_AE"/>
          </w:rPr>
          <w:rPr>
            <w:color w:val="0000EE"/>
            <w:u w:val="single"/>
          </w:rPr>
          <w:t>حزقيال 28:13</w:t>
        </w:r>
      </w:hyperlink>
      <w:r>
        <w:rPr>
          <w:rtl/>
          <w:cs/>
          <w:lang w:val="ar_AE" w:bidi="ar_AE"/>
        </w:rPr>
        <w:t>). في وقت متأخر نسبيًا من تاريخهم، اقتبسوا من اللغة الفارسية الكلمة التي أصبحت فيمَا بعد "</w:t>
      </w:r>
      <w:r>
        <w:rPr>
          <w:rtl/>
          <w:cs/>
          <w:lang w:val="ar_AE" w:bidi="ar_AE"/>
        </w:rPr>
        <w:t>فِرْدَوْس</w:t>
      </w:r>
      <w:r>
        <w:rPr>
          <w:rtl/>
          <w:cs/>
          <w:lang w:val="ar_AE" w:bidi="ar_AE"/>
        </w:rPr>
        <w:t>"؛ وتظهر ثلاث مرات في العهد القديم لتشير إلى حديقة أو بستان (</w:t>
      </w:r>
      <w:hyperlink r:id="rId286">
        <w:r>
          <w:rPr>
            <w:rtl/>
            <w:cs/>
            <w:lang w:val="ar_AE" w:bidi="ar_AE"/>
          </w:rPr>
          <w:rPr>
            <w:color w:val="0000EE"/>
            <w:u w:val="single"/>
          </w:rPr>
          <w:t>نحميا 2:8</w:t>
        </w:r>
      </w:hyperlink>
      <w:r>
        <w:rPr>
          <w:rtl/>
          <w:cs/>
          <w:lang w:val="ar_AE" w:bidi="ar_AE"/>
        </w:rPr>
        <w:t xml:space="preserve">؛ </w:t>
      </w:r>
      <w:hyperlink r:id="rId287">
        <w:r>
          <w:rPr>
            <w:rtl/>
            <w:cs/>
            <w:lang w:val="ar_AE" w:bidi="ar_AE"/>
          </w:rPr>
          <w:rPr>
            <w:color w:val="0000EE"/>
            <w:u w:val="single"/>
          </w:rPr>
          <w:t>جامعة 2:5</w:t>
        </w:r>
      </w:hyperlink>
      <w:r>
        <w:rPr>
          <w:rtl/>
          <w:cs/>
          <w:lang w:val="ar_AE" w:bidi="ar_AE"/>
        </w:rPr>
        <w:t xml:space="preserve">؛ </w:t>
      </w:r>
      <w:hyperlink r:id="rId134">
        <w:r>
          <w:rPr>
            <w:rtl/>
            <w:cs/>
            <w:lang w:val="ar_AE" w:bidi="ar_AE"/>
          </w:rPr>
          <w:rPr>
            <w:color w:val="0000EE"/>
            <w:u w:val="single"/>
          </w:rPr>
          <w:t>نشيد الأنشاد 4:13</w:t>
        </w:r>
      </w:hyperlink>
      <w:r>
        <w:rPr>
          <w:rtl/>
          <w:cs/>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rtl/>
          <w:cs/>
          <w:lang w:val="ar_AE" w:bidi="ar_AE"/>
        </w:rPr>
        <w:t xml:space="preserve">جَنَّة </w:t>
      </w:r>
      <w:hyperlink r:id="rId288">
        <w:r>
          <w:rPr>
            <w:rtl/>
            <w:cs/>
            <w:lang w:val="ar_AE" w:bidi="ar_AE"/>
          </w:rPr>
          <w:rPr>
            <w:color w:val="0000EE"/>
            <w:u w:val="single"/>
          </w:rPr>
          <w:t>تكوين 2</w:t>
        </w:r>
      </w:hyperlink>
      <w:r>
        <w:rPr>
          <w:rtl/>
          <w:cs/>
          <w:lang w:val="ar_AE" w:bidi="ar_AE"/>
        </w:rPr>
        <w:t xml:space="preserve"> paradeisos</w:t>
      </w:r>
      <w:r>
        <w:rPr>
          <w:i/>
          <w:rtl/>
          <w:cs/>
          <w:lang w:val="ar_AE" w:bidi="ar_AE"/>
        </w:rPr>
        <w:t>.</w:t>
      </w:r>
    </w:p>
    <w:p>
      <w:pPr>
        <w:bidi/>
      </w:pPr>
      <w:r>
        <w:rPr>
          <w:rtl/>
          <w:cs/>
          <w:lang w:val="ar_AE" w:bidi="ar_AE"/>
        </w:rPr>
      </w:r>
      <w:r>
        <w:rPr>
          <w:rtl/>
          <w:cs/>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rtl/>
            <w:cs/>
            <w:lang w:val="ar_AE" w:bidi="ar_AE"/>
          </w:rPr>
          <w:rPr>
            <w:color w:val="0000EE"/>
            <w:u w:val="single"/>
          </w:rPr>
          <w:t>تكوين 3:8</w:t>
        </w:r>
      </w:hyperlink>
      <w:r>
        <w:rPr>
          <w:rtl/>
          <w:cs/>
          <w:lang w:val="ar_AE" w:bidi="ar_AE"/>
        </w:rPr>
        <w:t xml:space="preserve">) ومنها طرد الله الإنسان (الآية </w:t>
      </w:r>
      <w:hyperlink r:id="rId290">
        <w:r>
          <w:rPr>
            <w:rtl/>
            <w:cs/>
            <w:lang w:val="ar_AE" w:bidi="ar_AE"/>
          </w:rPr>
          <w:rPr>
            <w:color w:val="0000EE"/>
            <w:u w:val="single"/>
          </w:rPr>
          <w:t>24</w:t>
        </w:r>
      </w:hyperlink>
      <w:r>
        <w:rPr>
          <w:rtl/>
          <w:cs/>
          <w:lang w:val="ar_AE" w:bidi="ar_AE"/>
        </w:rPr>
        <w:t xml:space="preserve">). كانت أشجار الفاكهة والأنهار من الملامح المهمة الأخرى والمميّزة لجَنَّة سفر التكوين. </w:t>
      </w:r>
    </w:p>
    <w:p>
      <w:pPr>
        <w:bidi/>
      </w:pPr>
      <w:r>
        <w:rPr>
          <w:rtl/>
          <w:cs/>
          <w:lang w:val="ar_AE" w:bidi="ar_AE"/>
        </w:rPr>
      </w:r>
      <w:r>
        <w:rPr>
          <w:rtl/>
          <w:cs/>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rtl/>
          <w:cs/>
          <w:lang w:val="ar_AE" w:bidi="ar_AE"/>
        </w:rPr>
        <w:t xml:space="preserve">أولا وقبل كل شيء أنه </w:t>
      </w:r>
      <w:r>
        <w:rPr>
          <w:rtl/>
          <w:cs/>
          <w:lang w:val="ar_AE" w:bidi="ar_AE"/>
        </w:rPr>
        <w:t xml:space="preserve">ينتمي إلى الماضي البعيد. لكن اليهود بدأوا يعتقدون أنه لا يزال موجودًا في مكان </w:t>
      </w:r>
      <w:r>
        <w:rPr>
          <w:rtl/>
          <w:cs/>
          <w:lang w:val="ar_AE" w:bidi="ar_AE"/>
        </w:rPr>
        <w:t>غير قابل للاكتشاف</w:t>
      </w:r>
      <w:r>
        <w:rPr>
          <w:rtl/>
          <w:cs/>
          <w:lang w:val="ar_AE" w:bidi="ar_AE"/>
        </w:rPr>
        <w:t xml:space="preserve">؛ مثل </w:t>
      </w:r>
      <w:r>
        <w:rPr>
          <w:rtl/>
          <w:cs/>
          <w:lang w:val="ar_AE" w:bidi="ar_AE"/>
        </w:rPr>
        <w:t>حقول أليسيوم-الفردوسية</w:t>
      </w:r>
      <w:r>
        <w:rPr>
          <w:rtl/>
          <w:cs/>
          <w:lang w:val="ar_AE" w:bidi="ar_AE"/>
        </w:rPr>
        <w:t xml:space="preserve">، في </w:t>
      </w:r>
      <w:r>
        <w:rPr>
          <w:rtl/>
          <w:cs/>
          <w:lang w:val="ar_AE" w:bidi="ar_AE"/>
        </w:rPr>
        <w:t>(الأساطير اليونانية) وهي الجنة؛ المكان الذي يدفن به المقدسون بعد الموت</w:t>
      </w:r>
      <w:r>
        <w:rPr>
          <w:rtl/>
          <w:cs/>
          <w:lang w:val="ar_AE" w:bidi="ar_AE"/>
        </w:rPr>
        <w:t>. ثم، مع إضافة أوصاف أكثر تفصيلًا لعظمة الجنة، كتبوا عن ظهورها النهائي مجددًا في نهاية هذا العصر.</w:t>
      </w:r>
    </w:p>
    <w:p>
      <w:pPr>
        <w:bidi/>
      </w:pPr>
      <w:r>
        <w:rPr>
          <w:rtl/>
          <w:cs/>
          <w:lang w:val="ar_AE" w:bidi="ar_AE"/>
        </w:rPr>
      </w:r>
      <w:r>
        <w:rPr>
          <w:rtl/>
          <w:cs/>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rtl/>
            <w:cs/>
            <w:lang w:val="ar_AE" w:bidi="ar_AE"/>
          </w:rPr>
          <w:rPr>
            <w:color w:val="0000EE"/>
            <w:u w:val="single"/>
          </w:rPr>
          <w:t>2 كورنثوس 12:4</w:t>
        </w:r>
      </w:hyperlink>
      <w:r>
        <w:rPr>
          <w:rtl/>
          <w:cs/>
          <w:lang w:val="ar_AE" w:bidi="ar_AE"/>
        </w:rPr>
        <w:t>). وهو أيضًا المكان الذي وُعد اللص التائب على الصليب بأن يكون فيه، مع المسيح، عند وفاته مباشرة (</w:t>
      </w:r>
      <w:hyperlink r:id="rId292">
        <w:r>
          <w:rPr>
            <w:rtl/>
            <w:cs/>
            <w:lang w:val="ar_AE" w:bidi="ar_AE"/>
          </w:rPr>
          <w:rPr>
            <w:color w:val="0000EE"/>
            <w:u w:val="single"/>
          </w:rPr>
          <w:t>لوقا 23:43</w:t>
        </w:r>
      </w:hyperlink>
      <w:r>
        <w:rPr>
          <w:rtl/>
          <w:cs/>
          <w:lang w:val="ar_AE" w:bidi="ar_AE"/>
        </w:rPr>
        <w:t>). الإشارة الثالثة والأخيرة في العهد الجديد، هي وعد مشابه (</w:t>
      </w:r>
      <w:hyperlink r:id="rId293">
        <w:r>
          <w:rPr>
            <w:rtl/>
            <w:cs/>
            <w:lang w:val="ar_AE" w:bidi="ar_AE"/>
          </w:rPr>
          <w:rPr>
            <w:color w:val="0000EE"/>
            <w:u w:val="single"/>
          </w:rPr>
          <w:t>رؤيا 2:7</w:t>
        </w:r>
      </w:hyperlink>
      <w:r>
        <w:rPr>
          <w:rtl/>
          <w:cs/>
          <w:lang w:val="ar_AE" w:bidi="ar_AE"/>
        </w:rPr>
        <w:t xml:space="preserve">)، ويخبرنا كذلك أن الجنة هي المكان الذي تنمو فيه شجرة الحياة، وبذلك فهي تتطابق مع العالم الأصلي الأول في </w:t>
      </w:r>
      <w:hyperlink r:id="rId288">
        <w:r>
          <w:rPr>
            <w:rtl/>
            <w:cs/>
            <w:lang w:val="ar_AE" w:bidi="ar_AE"/>
          </w:rPr>
          <w:rPr>
            <w:color w:val="0000EE"/>
            <w:u w:val="single"/>
          </w:rPr>
          <w:t xml:space="preserve">تكوين 2، </w:t>
        </w:r>
      </w:hyperlink>
      <w:r>
        <w:rPr>
          <w:rtl/>
          <w:cs/>
          <w:lang w:val="ar_AE" w:bidi="ar_AE"/>
        </w:rPr>
        <w:t xml:space="preserve">ومع العالم المستقبلي الوارد في </w:t>
      </w:r>
      <w:hyperlink r:id="rId294">
        <w:r>
          <w:rPr>
            <w:rtl/>
            <w:cs/>
            <w:lang w:val="ar_AE" w:bidi="ar_AE"/>
          </w:rPr>
          <w:rPr>
            <w:color w:val="0000EE"/>
            <w:u w:val="single"/>
          </w:rPr>
          <w:t>رؤيا 22</w:t>
        </w:r>
      </w:hyperlink>
      <w:r>
        <w:rPr>
          <w:rtl/>
          <w:cs/>
          <w:lang w:val="ar_AE" w:bidi="ar_AE"/>
        </w:rPr>
        <w:t>، فتكتمل بوجود شجرة الحياة والنهر، والجدار المحيط، وحضور الملك.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السماوات الجديدة والأرض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w:t>
      </w:r>
      <w:r>
        <w:rPr>
          <w:rtl/>
          <w:cs/>
          <w:lang w:val="ar_AE" w:bidi="ar_AE"/>
        </w:rPr>
      </w:r>
    </w:p>
    <w:p>
      <w:pPr>
        <w:pStyle w:val="Heading2"/>
        <w:bidi/>
      </w:pPr>
      <w:r>
        <w:rPr>
          <w:b/>
          <w:rtl/>
          <w:cs/>
          <w:lang w:val="ar_AE" w:bidi="ar_AE"/>
        </w:rPr>
        <w:t>فَرْس</w:t>
      </w:r>
    </w:p>
    <w:p>
      <w:pPr>
        <w:bidi/>
      </w:pPr>
      <w:r>
        <w:rPr>
          <w:rtl/>
          <w:cs/>
          <w:lang w:val="ar_AE" w:bidi="ar_AE"/>
        </w:rPr>
      </w:r>
      <w:r>
        <w:rPr>
          <w:rtl/>
          <w:cs/>
          <w:lang w:val="ar_AE" w:bidi="ar_AE"/>
        </w:rPr>
        <w:t>صيغة المفرد من كلمة فَرْسِينَ، ومعناها "</w:t>
      </w:r>
      <w:r>
        <w:rPr>
          <w:rtl/>
          <w:cs/>
          <w:lang w:val="ar_AE" w:bidi="ar_AE"/>
        </w:rPr>
        <w:t>قُسِمَتْ</w:t>
      </w:r>
      <w:r>
        <w:rPr>
          <w:rtl/>
          <w:cs/>
          <w:lang w:val="ar_AE" w:bidi="ar_AE"/>
        </w:rPr>
        <w:t>" (</w:t>
      </w:r>
      <w:hyperlink r:id="rId295">
        <w:r>
          <w:rPr>
            <w:rtl/>
            <w:cs/>
            <w:lang w:val="ar_AE" w:bidi="ar_AE"/>
          </w:rPr>
          <w:rPr>
            <w:color w:val="0000EE"/>
            <w:u w:val="single"/>
          </w:rPr>
          <w:t>دانِيال 5: 28</w:t>
        </w:r>
      </w:hyperlink>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 النهر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فرسان</w:t>
      </w:r>
      <w:r>
        <w:rPr>
          <w:rtl/>
          <w:cs/>
          <w:lang w:val="ar_AE" w:bidi="ar_AE"/>
        </w:rPr>
      </w:r>
    </w:p>
    <w:p>
      <w:pPr>
        <w:pStyle w:val="Heading2"/>
        <w:bidi/>
      </w:pPr>
      <w:r>
        <w:rPr>
          <w:rtl/>
          <w:cs/>
          <w:lang w:val="ar_AE" w:bidi="ar_AE"/>
        </w:rPr>
        <w:t>الفرسان</w:t>
      </w:r>
    </w:p>
    <w:p>
      <w:pPr>
        <w:bidi/>
      </w:pPr>
      <w:r>
        <w:rPr>
          <w:rtl/>
          <w:cs/>
          <w:lang w:val="ar_AE" w:bidi="ar_AE"/>
        </w:rPr>
      </w:r>
      <w:r>
        <w:rPr>
          <w:rtl/>
          <w:cs/>
          <w:lang w:val="ar_AE" w:bidi="ar_AE"/>
        </w:rPr>
        <w:t>الجنود الذين يحاربون وهم يمتطون الخيول.</w:t>
      </w:r>
    </w:p>
    <w:p>
      <w:pPr>
        <w:bidi/>
      </w:pPr>
      <w:r>
        <w:rPr>
          <w:rtl/>
          <w:cs/>
          <w:lang w:val="ar_AE" w:bidi="ar_AE"/>
        </w:rPr>
      </w:r>
      <w:r>
        <w:rPr>
          <w:rtl/>
          <w:cs/>
          <w:lang w:val="ar_AE" w:bidi="ar_AE"/>
        </w:rPr>
        <w:t xml:space="preserve">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فرساوس</w:t>
      </w:r>
      <w:r>
        <w:rPr>
          <w:rtl/>
          <w:cs/>
          <w:lang w:val="ar_AE" w:bidi="ar_AE"/>
        </w:rPr>
      </w:r>
    </w:p>
    <w:p>
      <w:pPr>
        <w:bidi/>
      </w:pPr>
      <w:r>
        <w:rPr>
          <w:rtl/>
          <w:cs/>
          <w:lang w:val="ar_AE" w:bidi="ar_AE"/>
        </w:rPr>
      </w:r>
      <w:r>
        <w:rPr>
          <w:rtl/>
          <w:cs/>
          <w:lang w:val="ar_AE" w:bidi="ar_AE"/>
        </w:rPr>
        <w:t>آخر ملك لمقدونيا (</w:t>
      </w:r>
      <w:hyperlink r:id="rId296">
        <w:r>
          <w:rPr>
            <w:rtl/>
            <w:cs/>
            <w:lang w:val="ar_AE" w:bidi="ar_AE"/>
          </w:rPr>
          <w:rPr>
            <w:color w:val="0000EE"/>
            <w:u w:val="single"/>
          </w:rPr>
          <w:t>1 مكابيين 8:5</w:t>
        </w:r>
      </w:hyperlink>
      <w:r>
        <w:rPr>
          <w:rtl/>
          <w:cs/>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فَرْسِين</w:t>
      </w:r>
      <w:r>
        <w:rPr>
          <w:rtl/>
          <w:cs/>
          <w:lang w:val="ar_AE" w:bidi="ar_AE"/>
        </w:rPr>
      </w:r>
    </w:p>
    <w:p>
      <w:pPr>
        <w:pStyle w:val="Heading2"/>
        <w:bidi/>
      </w:pPr>
      <w:r>
        <w:rPr>
          <w:b/>
          <w:rtl/>
          <w:cs/>
          <w:lang w:val="ar_AE" w:bidi="ar_AE"/>
        </w:rPr>
        <w:t>فَرْسِين</w:t>
      </w:r>
    </w:p>
    <w:p>
      <w:pPr>
        <w:bidi/>
      </w:pPr>
      <w:r>
        <w:rPr>
          <w:rtl/>
          <w:cs/>
          <w:lang w:val="ar_AE" w:bidi="ar_AE"/>
        </w:rPr>
      </w:r>
      <w:r>
        <w:rPr>
          <w:rtl/>
          <w:cs/>
          <w:lang w:val="ar_AE" w:bidi="ar_AE"/>
        </w:rPr>
        <w:t>كلمة أرامية تُفَسَّر بمعنى "قُسِمَتْ" (</w:t>
      </w:r>
      <w:hyperlink r:id="rId297">
        <w:r>
          <w:rPr>
            <w:rtl/>
            <w:cs/>
            <w:lang w:val="ar_AE" w:bidi="ar_AE"/>
          </w:rPr>
          <w:rPr>
            <w:color w:val="0000EE"/>
            <w:u w:val="single"/>
          </w:rPr>
          <w:t>دَانِيآل 5: 25، 28</w:t>
        </w:r>
      </w:hyperlink>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فَرَش</w:t>
      </w:r>
      <w:r>
        <w:rPr>
          <w:rtl/>
          <w:cs/>
          <w:lang w:val="ar_AE" w:bidi="ar_AE"/>
        </w:rPr>
      </w:r>
    </w:p>
    <w:p>
      <w:pPr>
        <w:pStyle w:val="Heading2"/>
        <w:bidi/>
      </w:pPr>
      <w:r>
        <w:rPr>
          <w:b/>
          <w:rtl/>
          <w:cs/>
          <w:lang w:val="ar_AE" w:bidi="ar_AE"/>
        </w:rPr>
        <w:t>فَرَش</w:t>
      </w:r>
    </w:p>
    <w:p>
      <w:pPr>
        <w:bidi/>
      </w:pPr>
      <w:r>
        <w:rPr>
          <w:rtl/>
          <w:cs/>
          <w:lang w:val="ar_AE" w:bidi="ar_AE"/>
        </w:rPr>
      </w:r>
      <w:r>
        <w:rPr>
          <w:rtl/>
          <w:cs/>
          <w:lang w:val="ar_AE" w:bidi="ar_AE"/>
        </w:rPr>
        <w:t>ابن مَعكةَ وماكِيرَ من سبط مَنَسَّى، وهو أيضًا حفيد مَنَسَّى (</w:t>
      </w:r>
      <w:hyperlink r:id="rId298">
        <w:r>
          <w:rPr>
            <w:rtl/>
            <w:cs/>
            <w:lang w:val="ar_AE" w:bidi="ar_AE"/>
          </w:rPr>
          <w:rPr>
            <w:color w:val="0000EE"/>
            <w:u w:val="single"/>
          </w:rPr>
          <w:t>1أخبار الأيام 7: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فَرْشَنْدَاثَا</w:t>
      </w:r>
      <w:r>
        <w:rPr>
          <w:rtl/>
          <w:cs/>
          <w:lang w:val="ar_AE" w:bidi="ar_AE"/>
        </w:rPr>
      </w:r>
    </w:p>
    <w:p>
      <w:pPr>
        <w:pStyle w:val="Heading2"/>
        <w:bidi/>
      </w:pPr>
      <w:r>
        <w:rPr>
          <w:b/>
          <w:rtl/>
          <w:cs/>
          <w:lang w:val="ar_AE" w:bidi="ar_AE"/>
        </w:rPr>
        <w:t>فَرْشَنْدَاثَا</w:t>
      </w:r>
    </w:p>
    <w:p>
      <w:pPr>
        <w:bidi/>
      </w:pPr>
      <w:r>
        <w:rPr>
          <w:rtl/>
          <w:cs/>
          <w:lang w:val="ar_AE" w:bidi="ar_AE"/>
        </w:rPr>
      </w:r>
      <w:r>
        <w:rPr>
          <w:rtl/>
          <w:cs/>
          <w:lang w:val="ar_AE" w:bidi="ar_AE"/>
        </w:rPr>
        <w:t>أحد أبناء هامان العشرة الذين قتلهم اليهود (</w:t>
      </w:r>
      <w:hyperlink r:id="rId299">
        <w:r>
          <w:rPr>
            <w:rtl/>
            <w:cs/>
            <w:lang w:val="ar_AE" w:bidi="ar_AE"/>
          </w:rPr>
          <w:rPr>
            <w:color w:val="0000EE"/>
            <w:u w:val="single"/>
          </w:rPr>
          <w:t>أستير 9: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فِرْعَتُونَ</w:t>
      </w:r>
      <w:r>
        <w:rPr>
          <w:rtl/>
          <w:cs/>
          <w:lang w:val="ar_AE" w:bidi="ar_AE"/>
        </w:rPr>
      </w:r>
    </w:p>
    <w:p>
      <w:pPr>
        <w:pStyle w:val="Heading2"/>
        <w:bidi/>
      </w:pPr>
      <w:r>
        <w:rPr>
          <w:rtl/>
          <w:cs/>
          <w:lang w:val="ar_AE" w:bidi="ar_AE"/>
        </w:rPr>
        <w:t>فِرْعَتُونَ</w:t>
      </w:r>
    </w:p>
    <w:p>
      <w:pPr>
        <w:bidi/>
      </w:pPr>
      <w:r>
        <w:rPr>
          <w:rtl/>
          <w:cs/>
          <w:lang w:val="ar_AE" w:bidi="ar_AE"/>
        </w:rPr>
      </w:r>
      <w:r>
        <w:rPr>
          <w:rtl/>
          <w:cs/>
          <w:lang w:val="ar_AE" w:bidi="ar_AE"/>
        </w:rPr>
        <w:t>مسقط رأس عبدون، أحد القضاة الصغار (</w:t>
      </w:r>
      <w:hyperlink r:id="rId300">
        <w:r>
          <w:rPr>
            <w:rtl/>
            <w:cs/>
            <w:lang w:val="ar_AE" w:bidi="ar_AE"/>
          </w:rPr>
          <w:rPr>
            <w:color w:val="0000EE"/>
            <w:u w:val="single"/>
          </w:rPr>
          <w:t>قضاة 12: 13–15</w:t>
        </w:r>
      </w:hyperlink>
      <w:r>
        <w:rPr>
          <w:rtl/>
          <w:cs/>
          <w:lang w:val="ar_AE" w:bidi="ar_AE"/>
        </w:rPr>
        <w:t xml:space="preserve">). ويوصَف هذا المكان بأنه </w:t>
      </w:r>
      <w:r>
        <w:rPr>
          <w:rtl/>
          <w:cs/>
          <w:lang w:val="ar_AE" w:bidi="ar_AE"/>
        </w:rPr>
        <w:t>فِي أَرْضِ أَفْرَايِمَ، فِي جَبَلِ ٱلْعَمَالِقَةِ</w:t>
      </w:r>
      <w:r>
        <w:rPr>
          <w:rtl/>
          <w:cs/>
          <w:lang w:val="ar_AE" w:bidi="ar_AE"/>
        </w:rPr>
        <w:t>. ربما يدل ذلك على أن هذا المكان كان في الأصل ملكًا للعمالقة، أو أنهم استولوا عليه خلال إحدى غزواتهم. و</w:t>
      </w:r>
      <w:r>
        <w:rPr>
          <w:rtl/>
          <w:cs/>
          <w:lang w:val="ar_AE" w:bidi="ar_AE"/>
        </w:rPr>
        <w:t>بَنَايَا</w:t>
      </w:r>
      <w:r>
        <w:rPr>
          <w:rtl/>
          <w:cs/>
          <w:lang w:val="ar_AE" w:bidi="ar_AE"/>
        </w:rPr>
        <w:t xml:space="preserve">، أحد أبطال داود، دُعِي أيضًا </w:t>
      </w:r>
      <w:r>
        <w:rPr>
          <w:rtl/>
          <w:cs/>
          <w:lang w:val="ar_AE" w:bidi="ar_AE"/>
        </w:rPr>
        <w:t>ٱلْفَرْعَتُونِيُّ</w:t>
      </w:r>
      <w:r>
        <w:rPr>
          <w:rtl/>
          <w:cs/>
          <w:lang w:val="ar_AE" w:bidi="ar_AE"/>
        </w:rPr>
        <w:t xml:space="preserve"> (</w:t>
      </w:r>
      <w:hyperlink r:id="rId301">
        <w:r>
          <w:rPr>
            <w:rtl/>
            <w:cs/>
            <w:lang w:val="ar_AE" w:bidi="ar_AE"/>
          </w:rPr>
          <w:rPr>
            <w:color w:val="0000EE"/>
            <w:u w:val="single"/>
          </w:rPr>
          <w:t>2صموئيل 23: 30؛</w:t>
        </w:r>
      </w:hyperlink>
      <w:r>
        <w:rPr>
          <w:rtl/>
          <w:cs/>
          <w:lang w:val="ar_AE" w:bidi="ar_AE"/>
        </w:rPr>
        <w:t xml:space="preserve"> </w:t>
      </w:r>
      <w:hyperlink r:id="rId302">
        <w:r>
          <w:rPr>
            <w:rtl/>
            <w:cs/>
            <w:lang w:val="ar_AE" w:bidi="ar_AE"/>
          </w:rPr>
          <w:rPr>
            <w:color w:val="0000EE"/>
            <w:u w:val="single"/>
          </w:rPr>
          <w:t>1أخبار الأيام 11: 31؛</w:t>
        </w:r>
      </w:hyperlink>
      <w:r>
        <w:rPr>
          <w:rtl/>
          <w:cs/>
          <w:lang w:val="ar_AE" w:bidi="ar_AE"/>
        </w:rPr>
        <w:t xml:space="preserve"> </w:t>
      </w:r>
      <w:hyperlink r:id="rId303">
        <w:r>
          <w:rPr>
            <w:rtl/>
            <w:cs/>
            <w:lang w:val="ar_AE" w:bidi="ar_AE"/>
          </w:rPr>
          <w:rPr>
            <w:color w:val="0000EE"/>
            <w:u w:val="single"/>
          </w:rPr>
          <w:t>27: 14</w:t>
        </w:r>
      </w:hyperlink>
      <w:r>
        <w:rPr>
          <w:rtl/>
          <w:cs/>
          <w:lang w:val="ar_AE" w:bidi="ar_AE"/>
        </w:rPr>
        <w:t xml:space="preserve">). ويقال عمومًا إن هذا المكان هو </w:t>
      </w:r>
      <w:r>
        <w:rPr>
          <w:rtl/>
          <w:cs/>
          <w:lang w:val="ar_AE" w:bidi="ar_AE"/>
        </w:rPr>
        <w:t>فرعاتة</w:t>
      </w:r>
      <w:r>
        <w:rPr>
          <w:rtl/>
          <w:cs/>
          <w:lang w:val="ar_AE" w:bidi="ar_AE"/>
        </w:rPr>
        <w:t>، الواقعة على صخرة عالية على مسافة ستة أميال (9.7 كيلومترًا) جنوب غرب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فَرْعوش</w:t>
      </w:r>
      <w:r>
        <w:rPr>
          <w:rtl/>
          <w:cs/>
          <w:lang w:val="ar_AE" w:bidi="ar_AE"/>
        </w:rPr>
      </w:r>
    </w:p>
    <w:p>
      <w:pPr>
        <w:pStyle w:val="Heading2"/>
        <w:bidi/>
      </w:pPr>
      <w:r>
        <w:rPr>
          <w:rtl/>
          <w:cs/>
          <w:lang w:val="ar_AE" w:bidi="ar_AE"/>
        </w:rPr>
        <w:t>فَرْعُوش</w:t>
      </w:r>
    </w:p>
    <w:p>
      <w:pPr>
        <w:bidi/>
      </w:pPr>
      <w:r>
        <w:rPr>
          <w:rtl/>
          <w:cs/>
          <w:lang w:val="ar_AE" w:bidi="ar_AE"/>
        </w:rPr>
      </w:r>
      <w:r>
        <w:rPr>
          <w:rtl/>
          <w:cs/>
          <w:lang w:val="ar_AE" w:bidi="ar_AE"/>
        </w:rPr>
        <w:t>رأس عائلة عادت إلى أورشليم مع زربابل بعد السبي البابلي (</w:t>
      </w:r>
      <w:hyperlink r:id="rId304">
        <w:r>
          <w:rPr>
            <w:rtl/>
            <w:cs/>
            <w:lang w:val="ar_AE" w:bidi="ar_AE"/>
          </w:rPr>
          <w:rPr>
            <w:color w:val="0000EE"/>
            <w:u w:val="single"/>
          </w:rPr>
          <w:t>عز 2:3</w:t>
        </w:r>
      </w:hyperlink>
      <w:r>
        <w:rPr>
          <w:rtl/>
          <w:cs/>
          <w:lang w:val="ar_AE" w:bidi="ar_AE"/>
        </w:rPr>
        <w:t xml:space="preserve">; </w:t>
      </w:r>
      <w:hyperlink r:id="rId305">
        <w:r>
          <w:rPr>
            <w:rtl/>
            <w:cs/>
            <w:lang w:val="ar_AE" w:bidi="ar_AE"/>
          </w:rPr>
          <w:rPr>
            <w:color w:val="0000EE"/>
            <w:u w:val="single"/>
          </w:rPr>
          <w:t>نح 7:8</w:t>
        </w:r>
      </w:hyperlink>
      <w:r>
        <w:rPr>
          <w:rtl/>
          <w:cs/>
          <w:lang w:val="ar_AE" w:bidi="ar_AE"/>
        </w:rPr>
        <w:t>). أحد أحفاده، فدايا، شارك في إعادة بناء سور أورشليم (</w:t>
      </w:r>
      <w:hyperlink r:id="rId139">
        <w:r>
          <w:rPr>
            <w:rtl/>
            <w:cs/>
            <w:lang w:val="ar_AE" w:bidi="ar_AE"/>
          </w:rPr>
          <w:rPr>
            <w:color w:val="0000EE"/>
            <w:u w:val="single"/>
          </w:rPr>
          <w:t>نح 3:25</w:t>
        </w:r>
      </w:hyperlink>
      <w:r>
        <w:rPr>
          <w:rtl/>
          <w:cs/>
          <w:lang w:val="ar_AE" w:bidi="ar_AE"/>
        </w:rPr>
        <w:t>); وذُكر أن أحفاد آخرين له تزوجوا من نساء أجنبيات (</w:t>
      </w:r>
      <w:hyperlink r:id="rId306">
        <w:r>
          <w:rPr>
            <w:rtl/>
            <w:cs/>
            <w:lang w:val="ar_AE" w:bidi="ar_AE"/>
          </w:rPr>
          <w:rPr>
            <w:color w:val="0000EE"/>
            <w:u w:val="single"/>
          </w:rPr>
          <w:t>عز 10:25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rtl/>
          <w:cs/>
          <w:lang w:val="ar_AE" w:bidi="ar_AE"/>
        </w:rPr>
        <w:t>هو الحاكم على مِصْرَ ويُعرف أيضًا باسم "ملك مِصْرَ العليا والسفلى." وعاش في قصر عُرِفَ باسم "</w:t>
      </w:r>
      <w:r>
        <w:rPr>
          <w:rtl/>
          <w:cs/>
          <w:lang w:val="ar_AE" w:bidi="ar_AE"/>
        </w:rPr>
        <w:t>البيت الكبير</w:t>
      </w:r>
      <w:r>
        <w:rPr>
          <w:rtl/>
          <w:cs/>
          <w:lang w:val="ar_AE" w:bidi="ar_AE"/>
        </w:rPr>
        <w:t xml:space="preserve">"، الذي كان رمزًا لسلطته. وقد </w:t>
      </w:r>
      <w:r>
        <w:rPr>
          <w:rtl/>
          <w:cs/>
          <w:lang w:val="ar_AE" w:bidi="ar_AE"/>
        </w:rPr>
        <w:t xml:space="preserve">استُخدِمَت </w:t>
      </w:r>
      <w:r>
        <w:rPr>
          <w:rtl/>
          <w:cs/>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rtl/>
          <w:cs/>
          <w:lang w:val="ar_AE" w:bidi="ar_AE"/>
        </w:rPr>
      </w:r>
      <w:r>
        <w:rPr>
          <w:rtl/>
          <w:cs/>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rtl/>
          <w:cs/>
          <w:lang w:val="ar_AE" w:bidi="ar_AE"/>
        </w:rPr>
      </w:r>
      <w:r>
        <w:rPr>
          <w:rtl/>
          <w:cs/>
          <w:lang w:val="ar_AE" w:bidi="ar_AE"/>
        </w:rPr>
        <w:t>يرد لقب فِرْعَوْن في العهد القديم بمفرده في (</w:t>
      </w:r>
      <w:hyperlink r:id="rId307">
        <w:r>
          <w:rPr>
            <w:rtl/>
            <w:cs/>
            <w:lang w:val="ar_AE" w:bidi="ar_AE"/>
          </w:rPr>
          <w:rPr>
            <w:color w:val="0000EE"/>
            <w:u w:val="single"/>
          </w:rPr>
          <w:t>التكوين 12:15</w:t>
        </w:r>
      </w:hyperlink>
      <w:r>
        <w:rPr>
          <w:rtl/>
          <w:cs/>
          <w:lang w:val="ar_AE" w:bidi="ar_AE"/>
        </w:rPr>
        <w:t>)، وكذلك يرد مشفوعًا بالوصف الإضافي "ملك مِصْرَ" في (</w:t>
      </w:r>
      <w:hyperlink r:id="rId308">
        <w:r>
          <w:rPr>
            <w:rtl/>
            <w:cs/>
            <w:lang w:val="ar_AE" w:bidi="ar_AE"/>
          </w:rPr>
          <w:rPr>
            <w:color w:val="0000EE"/>
            <w:u w:val="single"/>
          </w:rPr>
          <w:t>التثنية 7:8</w:t>
        </w:r>
      </w:hyperlink>
      <w:r>
        <w:rPr>
          <w:rtl/>
          <w:cs/>
          <w:lang w:val="ar_AE" w:bidi="ar_AE"/>
        </w:rPr>
        <w:t>)، وأيضًا يرد مع اسم الفِرْعَوْنَ، مثل نَخْوُ في (</w:t>
      </w:r>
      <w:hyperlink r:id="rId309">
        <w:r>
          <w:rPr>
            <w:rtl/>
            <w:cs/>
            <w:lang w:val="ar_AE" w:bidi="ar_AE"/>
          </w:rPr>
          <w:rPr>
            <w:color w:val="0000EE"/>
            <w:u w:val="single"/>
          </w:rPr>
          <w:t>2الملوك 23:29</w:t>
        </w:r>
      </w:hyperlink>
      <w:r>
        <w:rPr>
          <w:rtl/>
          <w:cs/>
          <w:lang w:val="ar_AE" w:bidi="ar_AE"/>
        </w:rPr>
        <w:t>). وكان الفِرْعَوْنَ يُعتبر ممثلًا للآلهة رع وآمون على الأرض. فتمسكوا بالأوامر الدينية</w:t>
      </w:r>
      <w:r>
        <w:rPr>
          <w:b/>
          <w:rtl/>
          <w:cs/>
          <w:lang w:val="ar_AE" w:bidi="ar_AE"/>
        </w:rPr>
        <w:t xml:space="preserve"> </w:t>
      </w:r>
      <w:r>
        <w:rPr>
          <w:rtl/>
          <w:cs/>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rtl/>
          <w:cs/>
          <w:lang w:val="ar_AE" w:bidi="ar_AE"/>
        </w:rPr>
        <w:t>لم يكن من السهل زعزعة سلطة الملك المصري بسبب أي عِصْيَان أو تمرد</w:t>
      </w:r>
      <w:r>
        <w:rPr>
          <w:b/>
          <w:rtl/>
          <w:cs/>
          <w:lang w:val="ar_AE" w:bidi="ar_AE"/>
        </w:rPr>
        <w:t>.</w:t>
      </w:r>
    </w:p>
    <w:p>
      <w:pPr>
        <w:bidi/>
      </w:pPr>
      <w:r>
        <w:rPr>
          <w:rtl/>
          <w:cs/>
          <w:lang w:val="ar_AE" w:bidi="ar_AE"/>
        </w:rPr>
      </w:r>
      <w:r>
        <w:rPr>
          <w:rtl/>
          <w:cs/>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rtl/>
            <w:cs/>
            <w:lang w:val="ar_AE" w:bidi="ar_AE"/>
          </w:rPr>
          <w:rPr>
            <w:color w:val="0000EE"/>
            <w:u w:val="single"/>
          </w:rPr>
          <w:t>خروج 1:8</w:t>
        </w:r>
      </w:hyperlink>
      <w:r>
        <w:rPr>
          <w:rtl/>
          <w:cs/>
          <w:lang w:val="ar_AE" w:bidi="ar_AE"/>
        </w:rPr>
        <w:t>). لذا فإنّ هذا الرأي يري أن أمنحتب الثاني (تقريبًا 1440 قبل الميلاد)، الذي خلف تحتمس بعد وفاته (</w:t>
      </w:r>
      <w:hyperlink r:id="rId311">
        <w:r>
          <w:rPr>
            <w:rtl/>
            <w:cs/>
            <w:lang w:val="ar_AE" w:bidi="ar_AE"/>
          </w:rPr>
          <w:rPr>
            <w:color w:val="0000EE"/>
            <w:u w:val="single"/>
          </w:rPr>
          <w:t>2:23</w:t>
        </w:r>
      </w:hyperlink>
      <w:r>
        <w:rPr>
          <w:rtl/>
          <w:cs/>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rtl/>
          <w:cs/>
          <w:lang w:val="ar_AE" w:bidi="ar_AE"/>
        </w:rPr>
      </w:r>
      <w:r>
        <w:rPr>
          <w:rtl/>
          <w:cs/>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rtl/>
            <w:cs/>
            <w:lang w:val="ar_AE" w:bidi="ar_AE"/>
          </w:rPr>
          <w:rPr>
            <w:color w:val="0000EE"/>
            <w:u w:val="single"/>
          </w:rPr>
          <w:t>1الملوك 11:14–22</w:t>
        </w:r>
      </w:hyperlink>
      <w:r>
        <w:rPr>
          <w:rtl/>
          <w:cs/>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rtl/>
            <w:cs/>
            <w:lang w:val="ar_AE" w:bidi="ar_AE"/>
          </w:rPr>
          <w:rPr>
            <w:color w:val="0000EE"/>
            <w:u w:val="single"/>
          </w:rPr>
          <w:t>1الملوك 3:1–2</w:t>
        </w:r>
      </w:hyperlink>
      <w:r>
        <w:rPr>
          <w:rtl/>
          <w:cs/>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rtl/>
            <w:cs/>
            <w:lang w:val="ar_AE" w:bidi="ar_AE"/>
          </w:rPr>
          <w:rPr>
            <w:color w:val="0000EE"/>
            <w:u w:val="single"/>
          </w:rPr>
          <w:t>1الملوك 14: 25–26</w:t>
        </w:r>
      </w:hyperlink>
      <w:r>
        <w:rPr>
          <w:rtl/>
          <w:cs/>
          <w:lang w:val="ar_AE" w:bidi="ar_AE"/>
        </w:rPr>
        <w:t>).</w:t>
      </w:r>
    </w:p>
    <w:p>
      <w:pPr>
        <w:bidi/>
      </w:pPr>
      <w:r>
        <w:rPr>
          <w:rtl/>
          <w:cs/>
          <w:lang w:val="ar_AE" w:bidi="ar_AE"/>
        </w:rPr>
      </w:r>
      <w:r>
        <w:rPr>
          <w:rtl/>
          <w:cs/>
          <w:lang w:val="ar_AE" w:bidi="ar_AE"/>
        </w:rPr>
        <w:t xml:space="preserve">هزم فرعون </w:t>
      </w:r>
      <w:r>
        <w:rPr>
          <w:rtl/>
          <w:cs/>
          <w:lang w:val="ar_AE" w:bidi="ar_AE"/>
        </w:rPr>
        <w:t xml:space="preserve">نَخْوُ </w:t>
      </w:r>
      <w:r>
        <w:rPr>
          <w:rtl/>
          <w:cs/>
          <w:lang w:val="ar_AE" w:bidi="ar_AE"/>
        </w:rPr>
        <w:t>قوات يهوذا في (</w:t>
      </w:r>
      <w:r>
        <w:rPr>
          <w:rtl/>
          <w:cs/>
          <w:lang w:val="ar_AE" w:bidi="ar_AE"/>
        </w:rPr>
        <w:t>مَجِدُّو</w:t>
      </w:r>
      <w:r>
        <w:rPr>
          <w:rtl/>
          <w:cs/>
          <w:lang w:val="ar_AE" w:bidi="ar_AE"/>
        </w:rPr>
        <w:t>)، مما نتج عنه مقتل الملك يوشيا في المعركة (</w:t>
      </w:r>
      <w:hyperlink r:id="rId309">
        <w:r>
          <w:rPr>
            <w:rtl/>
            <w:cs/>
            <w:lang w:val="ar_AE" w:bidi="ar_AE"/>
          </w:rPr>
          <w:rPr>
            <w:color w:val="0000EE"/>
            <w:u w:val="single"/>
          </w:rPr>
          <w:t>2ملوك 23:29</w:t>
        </w:r>
      </w:hyperlink>
      <w:r>
        <w:rPr>
          <w:rtl/>
          <w:cs/>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rtl/>
          <w:cs/>
          <w:lang w:val="ar_AE" w:bidi="ar_AE"/>
        </w:rPr>
        <w:t>هَكَذَا قَالَ ٱلسَّيِّدُ ٱلرَّبُّ: هَأَنَذَا عَلَيْكَ يَا فِرْعَوْنُ مَلِكُ مِصْرَ</w:t>
      </w:r>
      <w:r>
        <w:rPr>
          <w:rtl/>
          <w:cs/>
          <w:lang w:val="ar_AE" w:bidi="ar_AE"/>
        </w:rPr>
        <w:t xml:space="preserve"> . . . </w:t>
      </w:r>
      <w:r>
        <w:rPr>
          <w:rtl/>
          <w:cs/>
          <w:lang w:val="ar_AE" w:bidi="ar_AE"/>
        </w:rPr>
        <w:t xml:space="preserve">تَكُونُ </w:t>
      </w:r>
      <w:r>
        <w:rPr>
          <w:rtl/>
          <w:cs/>
          <w:lang w:val="ar_AE" w:bidi="ar_AE"/>
        </w:rPr>
        <w:t xml:space="preserve">[مصر] </w:t>
      </w:r>
      <w:r>
        <w:rPr>
          <w:rtl/>
          <w:cs/>
          <w:lang w:val="ar_AE" w:bidi="ar_AE"/>
        </w:rPr>
        <w:t>أَحْقَرَ ٱلْمَمَالِكِ فَلَا تَرْتَفِعُ بَعْدُ عَلَى ٱلْأُمَمِ، وَأُقَلِّلُهُمْ لِكَيْلَا يَتَسَلَّطُوا عَلَى ٱلْأُمَمِ</w:t>
      </w:r>
      <w:r>
        <w:rPr>
          <w:rtl/>
          <w:cs/>
          <w:lang w:val="ar_AE" w:bidi="ar_AE"/>
        </w:rPr>
        <w:t>" (</w:t>
      </w:r>
      <w:hyperlink r:id="rId315">
        <w:r>
          <w:rPr>
            <w:rtl/>
            <w:cs/>
            <w:lang w:val="ar_AE" w:bidi="ar_AE"/>
          </w:rPr>
          <w:rPr>
            <w:color w:val="0000EE"/>
            <w:u w:val="single"/>
          </w:rPr>
          <w:t>حزقيال 29:3، 15</w:t>
        </w:r>
      </w:hyperlink>
      <w:r>
        <w:rPr>
          <w:rtl/>
          <w:cs/>
          <w:lang w:val="ar_AE" w:bidi="ar_AE"/>
        </w:rPr>
        <w:t>). وتضاءلت قوة الفراعنة تحت الحكم الفارسي، تحقيقًا للنبوة.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 حَفْرَع</w:t>
      </w:r>
      <w:r>
        <w:rPr>
          <w:rtl/>
          <w:cs/>
          <w:lang w:val="ar_AE" w:bidi="ar_AE"/>
        </w:rPr>
      </w:r>
    </w:p>
    <w:p>
      <w:pPr>
        <w:pStyle w:val="Heading2"/>
        <w:bidi/>
      </w:pPr>
      <w:r>
        <w:rPr>
          <w:b/>
          <w:rtl/>
          <w:cs/>
          <w:lang w:val="ar_AE" w:bidi="ar_AE"/>
        </w:rPr>
        <w:t>فِرْعَوْنُ حَفْرَع</w:t>
      </w:r>
    </w:p>
    <w:p>
      <w:pPr>
        <w:bidi/>
      </w:pPr>
      <w:r>
        <w:rPr>
          <w:rtl/>
          <w:cs/>
          <w:lang w:val="ar_AE" w:bidi="ar_AE"/>
        </w:rPr>
      </w:r>
      <w:r>
        <w:rPr>
          <w:rtl/>
          <w:cs/>
          <w:lang w:val="ar_AE" w:bidi="ar_AE"/>
        </w:rPr>
        <w:t>الملك الرابع من الأسرة السادسة والعشرين (مصر)، حكم من عام 589 إلى عام 570 ق.م. (</w:t>
      </w:r>
      <w:hyperlink r:id="rId316">
        <w:r>
          <w:rPr>
            <w:rtl/>
            <w:cs/>
            <w:lang w:val="ar_AE" w:bidi="ar_AE"/>
          </w:rPr>
          <w:rPr>
            <w:color w:val="0000EE"/>
            <w:u w:val="single"/>
          </w:rPr>
          <w:t>إرميا 44: 30</w:t>
        </w:r>
      </w:hyperlink>
      <w:r>
        <w:rPr>
          <w:rtl/>
          <w:cs/>
          <w:lang w:val="ar_AE" w:bidi="ar_AE"/>
        </w:rPr>
        <w:t xml:space="preserve">). انظر </w:t>
      </w:r>
      <w:r>
        <w:rPr>
          <w:rtl/>
          <w:cs/>
          <w:lang w:val="ar_AE" w:bidi="ar_AE"/>
        </w:rPr>
        <w:t>حَفْرَعَ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فَرْفَر</w:t>
      </w:r>
      <w:r>
        <w:rPr>
          <w:rtl/>
          <w:cs/>
          <w:lang w:val="ar_AE" w:bidi="ar_AE"/>
        </w:rPr>
      </w:r>
    </w:p>
    <w:p>
      <w:pPr>
        <w:bidi/>
      </w:pPr>
      <w:r>
        <w:rPr>
          <w:rtl/>
          <w:cs/>
          <w:lang w:val="ar_AE" w:bidi="ar_AE"/>
        </w:rPr>
      </w:r>
      <w:r>
        <w:rPr>
          <w:rtl/>
          <w:cs/>
          <w:lang w:val="ar_AE" w:bidi="ar_AE"/>
        </w:rPr>
        <w:t xml:space="preserve"> هو أحد النهرين الذين ذكرهما نعمان السريانيّ في حديثه عن أنهار دمشق (</w:t>
      </w:r>
      <w:hyperlink r:id="rId317">
        <w:r>
          <w:rPr>
            <w:rtl/>
            <w:cs/>
            <w:lang w:val="ar_AE" w:bidi="ar_AE"/>
          </w:rPr>
          <w:rPr>
            <w:color w:val="0000EE"/>
            <w:u w:val="single"/>
          </w:rPr>
          <w:t>2 ملوك 5:12</w:t>
        </w:r>
      </w:hyperlink>
      <w:r>
        <w:rPr>
          <w:rtl/>
          <w:cs/>
          <w:lang w:val="ar_AE" w:bidi="ar_AE"/>
        </w:rPr>
        <w:t>). ولا يوجد اتفاق تام حول النهر المقصود، لكن هناك رأيين رئيسيين:</w:t>
        <w:br/>
      </w:r>
      <w:r>
        <w:rPr>
          <w:rtl/>
          <w:cs/>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فَرْمَشْتَا</w:t>
      </w:r>
      <w:r>
        <w:rPr>
          <w:rtl/>
          <w:cs/>
          <w:lang w:val="ar_AE" w:bidi="ar_AE"/>
        </w:rPr>
      </w:r>
    </w:p>
    <w:p>
      <w:pPr>
        <w:pStyle w:val="Heading2"/>
        <w:bidi/>
      </w:pPr>
      <w:r>
        <w:rPr>
          <w:b/>
          <w:rtl/>
          <w:cs/>
          <w:lang w:val="ar_AE" w:bidi="ar_AE"/>
        </w:rPr>
        <w:t>فَرْمَشْتَا</w:t>
      </w:r>
    </w:p>
    <w:p>
      <w:pPr>
        <w:bidi/>
      </w:pPr>
      <w:r>
        <w:rPr>
          <w:rtl/>
          <w:cs/>
          <w:lang w:val="ar_AE" w:bidi="ar_AE"/>
        </w:rPr>
      </w:r>
      <w:r>
        <w:rPr>
          <w:rtl/>
          <w:cs/>
          <w:lang w:val="ar_AE" w:bidi="ar_AE"/>
        </w:rPr>
        <w:t>أحد أبناء هامان العشرة الذين قتلهم اليهود (</w:t>
      </w:r>
      <w:hyperlink r:id="rId318">
        <w:r>
          <w:rPr>
            <w:rtl/>
            <w:cs/>
            <w:lang w:val="ar_AE" w:bidi="ar_AE"/>
          </w:rPr>
          <w:rPr>
            <w:color w:val="0000EE"/>
            <w:u w:val="single"/>
          </w:rPr>
          <w:t>أستير 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فَرْنَاخ</w:t>
      </w:r>
      <w:r>
        <w:rPr>
          <w:rtl/>
          <w:cs/>
          <w:lang w:val="ar_AE" w:bidi="ar_AE"/>
        </w:rPr>
      </w:r>
    </w:p>
    <w:p>
      <w:pPr>
        <w:bidi/>
      </w:pPr>
      <w:r>
        <w:rPr>
          <w:rtl/>
          <w:cs/>
          <w:lang w:val="ar_AE" w:bidi="ar_AE"/>
        </w:rPr>
      </w:r>
      <w:r>
        <w:rPr>
          <w:rtl/>
          <w:cs/>
          <w:lang w:val="ar_AE" w:bidi="ar_AE"/>
        </w:rPr>
        <w:t>أبو أَلِيصَافَان من سبط زَبولون (</w:t>
      </w:r>
      <w:hyperlink r:id="rId319">
        <w:r>
          <w:rPr>
            <w:rtl/>
            <w:cs/>
            <w:lang w:val="ar_AE" w:bidi="ar_AE"/>
          </w:rPr>
          <w:rPr>
            <w:color w:val="0000EE"/>
            <w:u w:val="single"/>
          </w:rPr>
          <w:t>عدد 34:25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فَرَوَايِم</w:t>
      </w:r>
      <w:r>
        <w:rPr>
          <w:rtl/>
          <w:cs/>
          <w:lang w:val="ar_AE" w:bidi="ar_AE"/>
        </w:rPr>
      </w:r>
    </w:p>
    <w:p>
      <w:pPr>
        <w:pStyle w:val="Heading2"/>
        <w:bidi/>
      </w:pPr>
      <w:r>
        <w:rPr>
          <w:rtl/>
          <w:cs/>
          <w:lang w:val="ar_AE" w:bidi="ar_AE"/>
        </w:rPr>
        <w:t>فَرَوَايِم</w:t>
      </w:r>
    </w:p>
    <w:p>
      <w:pPr>
        <w:bidi/>
      </w:pPr>
      <w:r>
        <w:rPr>
          <w:rtl/>
          <w:cs/>
          <w:lang w:val="ar_AE" w:bidi="ar_AE"/>
        </w:rPr>
      </w:r>
      <w:r>
        <w:rPr>
          <w:rtl/>
          <w:cs/>
          <w:lang w:val="ar_AE" w:bidi="ar_AE"/>
        </w:rPr>
        <w:t>المنطقة الجغرافية التي حصل منها سليمان على الذهب لاستخدامه في الهيكل (</w:t>
      </w:r>
      <w:hyperlink r:id="rId320">
        <w:r>
          <w:rPr>
            <w:rtl/>
            <w:cs/>
            <w:lang w:val="ar_AE" w:bidi="ar_AE"/>
          </w:rPr>
          <w:rPr>
            <w:color w:val="0000EE"/>
            <w:u w:val="single"/>
          </w:rPr>
          <w:t>2 أخبار الأيام 3:6</w:t>
        </w:r>
      </w:hyperlink>
      <w:r>
        <w:rPr>
          <w:rtl/>
          <w:cs/>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فَرودَا</w:t>
      </w:r>
      <w:r>
        <w:rPr>
          <w:rtl/>
          <w:cs/>
          <w:lang w:val="ar_AE" w:bidi="ar_AE"/>
        </w:rPr>
      </w:r>
    </w:p>
    <w:p>
      <w:pPr>
        <w:bidi/>
      </w:pPr>
      <w:r>
        <w:rPr>
          <w:rtl/>
          <w:cs/>
          <w:lang w:val="ar_AE" w:bidi="ar_AE"/>
        </w:rPr>
      </w:r>
      <w:r>
        <w:rPr>
          <w:rtl/>
          <w:cs/>
          <w:lang w:val="ar_AE" w:bidi="ar_AE"/>
        </w:rPr>
        <w:t>رأس عائلة من عبيد سليمان (</w:t>
      </w:r>
      <w:hyperlink r:id="rId321">
        <w:r>
          <w:rPr>
            <w:rtl/>
            <w:cs/>
            <w:lang w:val="ar_AE" w:bidi="ar_AE"/>
          </w:rPr>
          <w:rPr>
            <w:color w:val="0000EE"/>
            <w:u w:val="single"/>
          </w:rPr>
          <w:t>عزرا 2:55</w:t>
        </w:r>
      </w:hyperlink>
      <w:r>
        <w:rPr>
          <w:rtl/>
          <w:cs/>
          <w:lang w:val="ar_AE" w:bidi="ar_AE"/>
        </w:rPr>
        <w:t xml:space="preserve">); يُطلق عليه أيضًا اسم فرِيدا في </w:t>
      </w:r>
      <w:hyperlink r:id="rId322">
        <w:r>
          <w:rPr>
            <w:rtl/>
            <w:cs/>
            <w:lang w:val="ar_AE" w:bidi="ar_AE"/>
          </w:rPr>
          <w:rPr>
            <w:color w:val="0000EE"/>
            <w:u w:val="single"/>
          </w:rPr>
          <w:t>نحميا 7:57</w:t>
        </w:r>
      </w:hyperlink>
      <w:r>
        <w:rPr>
          <w:rtl/>
          <w:cs/>
          <w:lang w:val="ar_AE" w:bidi="ar_AE"/>
        </w:rPr>
        <w:t>. شكل أحفاده جزءًا من بقية إسرائيل الذين عادوا إلى أورشليم بعد السبي (</w:t>
      </w:r>
      <w:hyperlink r:id="rId323">
        <w:r>
          <w:rPr>
            <w:rtl/>
            <w:cs/>
            <w:lang w:val="ar_AE" w:bidi="ar_AE"/>
          </w:rPr>
          <w:rPr>
            <w:color w:val="0000EE"/>
            <w:u w:val="single"/>
          </w:rPr>
          <w:t>1 إسدراس 5:33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فريجية</w:t>
      </w:r>
      <w:r>
        <w:rPr>
          <w:rtl/>
          <w:cs/>
          <w:lang w:val="ar_AE" w:bidi="ar_AE"/>
        </w:rPr>
      </w:r>
    </w:p>
    <w:p>
      <w:pPr>
        <w:bidi/>
      </w:pPr>
      <w:r>
        <w:rPr>
          <w:rtl/>
          <w:cs/>
          <w:lang w:val="ar_AE" w:bidi="ar_AE"/>
        </w:rPr>
      </w:r>
      <w:r>
        <w:rPr>
          <w:rtl/>
          <w:cs/>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rtl/>
          <w:cs/>
          <w:lang w:val="ar_AE" w:bidi="ar_AE"/>
        </w:rPr>
      </w:r>
      <w:r>
        <w:rPr>
          <w:rtl/>
          <w:cs/>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rtl/>
          <w:cs/>
          <w:lang w:val="ar_AE" w:bidi="ar_AE"/>
        </w:rPr>
      </w:r>
      <w:r>
        <w:rPr>
          <w:rtl/>
          <w:cs/>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rtl/>
            <w:cs/>
            <w:lang w:val="ar_AE" w:bidi="ar_AE"/>
          </w:rPr>
          <w:rPr>
            <w:color w:val="0000EE"/>
            <w:u w:val="single"/>
          </w:rPr>
          <w:t>أعمال الرسل 19: 35</w:t>
        </w:r>
      </w:hyperlink>
      <w:r>
        <w:rPr>
          <w:rtl/>
          <w:cs/>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rtl/>
          <w:cs/>
          <w:lang w:val="ar_AE" w:bidi="ar_AE"/>
        </w:rPr>
      </w:r>
      <w:r>
        <w:rPr>
          <w:rtl/>
          <w:cs/>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rtl/>
          <w:cs/>
          <w:lang w:val="ar_AE" w:bidi="ar_AE"/>
        </w:rPr>
      </w:r>
      <w:r>
        <w:rPr>
          <w:rtl/>
          <w:cs/>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rtl/>
            <w:cs/>
            <w:lang w:val="ar_AE" w:bidi="ar_AE"/>
          </w:rPr>
          <w:rPr>
            <w:color w:val="0000EE"/>
            <w:u w:val="single"/>
          </w:rPr>
          <w:t>أعمال الرسل 16: 6</w:t>
        </w:r>
      </w:hyperlink>
      <w:r>
        <w:rPr>
          <w:rtl/>
          <w:cs/>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rtl/>
            <w:cs/>
            <w:lang w:val="ar_AE" w:bidi="ar_AE"/>
          </w:rPr>
          <w:rPr>
            <w:color w:val="0000EE"/>
            <w:u w:val="single"/>
          </w:rPr>
          <w:t>2: 8–11</w:t>
        </w:r>
      </w:hyperlink>
      <w:r>
        <w:rPr>
          <w:rtl/>
          <w:cs/>
          <w:lang w:val="ar_AE" w:bidi="ar_AE"/>
        </w:rPr>
        <w:t>). وقد آمن بعضهم وعادوا إلى ديارهم لنشر الأخبار السارة.</w:t>
      </w:r>
    </w:p>
    <w:p>
      <w:pPr>
        <w:bidi/>
      </w:pPr>
      <w:r>
        <w:rPr>
          <w:rtl/>
          <w:cs/>
          <w:lang w:val="ar_AE" w:bidi="ar_AE"/>
        </w:rPr>
      </w:r>
      <w:r>
        <w:rPr>
          <w:rtl/>
          <w:cs/>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 دَمِّيمَ</w:t>
      </w:r>
      <w:r>
        <w:rPr>
          <w:rtl/>
          <w:cs/>
          <w:lang w:val="ar_AE" w:bidi="ar_AE"/>
        </w:rPr>
      </w:r>
    </w:p>
    <w:p>
      <w:pPr>
        <w:pStyle w:val="Heading2"/>
        <w:bidi/>
      </w:pPr>
      <w:r>
        <w:rPr>
          <w:b/>
          <w:rtl/>
          <w:cs/>
          <w:lang w:val="ar_AE" w:bidi="ar_AE"/>
        </w:rPr>
        <w:t>فَسُّ دَمِّيمَ</w:t>
      </w:r>
    </w:p>
    <w:p>
      <w:pPr>
        <w:bidi/>
      </w:pPr>
      <w:r>
        <w:rPr>
          <w:rtl/>
          <w:cs/>
          <w:lang w:val="ar_AE" w:bidi="ar_AE"/>
        </w:rPr>
      </w:r>
      <w:r>
        <w:rPr>
          <w:rtl/>
          <w:cs/>
          <w:lang w:val="ar_AE" w:bidi="ar_AE"/>
        </w:rPr>
        <w:t>طريقة بديلة لكتابة الاسم أَفَسِ دَمِّيمَ، وهو مكان في نصيب سبط يهوذا، ورد ذكره في</w:t>
      </w:r>
      <w:hyperlink r:id="rId327">
        <w:r>
          <w:rPr>
            <w:rtl/>
            <w:cs/>
            <w:lang w:val="ar_AE" w:bidi="ar_AE"/>
          </w:rPr>
          <w:rPr>
            <w:color w:val="0000EE"/>
            <w:u w:val="single"/>
          </w:rPr>
          <w:t xml:space="preserve"> 1أخبار الأيام 11: 13</w:t>
        </w:r>
      </w:hyperlink>
      <w:r>
        <w:rPr>
          <w:rtl/>
          <w:cs/>
          <w:lang w:val="ar_AE" w:bidi="ar_AE"/>
        </w:rPr>
        <w:t xml:space="preserve">. انظر </w:t>
      </w:r>
      <w:r>
        <w:rPr>
          <w:rtl/>
          <w:cs/>
          <w:lang w:val="ar_AE" w:bidi="ar_AE"/>
        </w:rPr>
        <w:t>أفَسَ دَمِّيمَ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فستق</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فَسْتُوس، بُورْكِيُوسُ</w:t>
      </w:r>
      <w:r>
        <w:rPr>
          <w:rtl/>
          <w:cs/>
          <w:lang w:val="ar_AE" w:bidi="ar_AE"/>
        </w:rPr>
      </w:r>
    </w:p>
    <w:p>
      <w:pPr>
        <w:pStyle w:val="Heading2"/>
        <w:bidi/>
      </w:pPr>
      <w:r>
        <w:rPr>
          <w:b/>
          <w:rtl/>
          <w:cs/>
          <w:lang w:val="ar_AE" w:bidi="ar_AE"/>
        </w:rPr>
        <w:t xml:space="preserve">فَسْتُوس، بُورْكِيُوس </w:t>
      </w:r>
    </w:p>
    <w:p>
      <w:pPr>
        <w:bidi/>
      </w:pPr>
      <w:r>
        <w:rPr>
          <w:rtl/>
          <w:cs/>
          <w:lang w:val="ar_AE" w:bidi="ar_AE"/>
        </w:rPr>
      </w:r>
      <w:r>
        <w:rPr>
          <w:rtl/>
          <w:cs/>
          <w:lang w:val="ar_AE" w:bidi="ar_AE"/>
        </w:rPr>
        <w:t xml:space="preserve">انظر </w:t>
      </w:r>
      <w:r>
        <w:rPr>
          <w:rtl/>
          <w:cs/>
          <w:lang w:val="ar_AE" w:bidi="ar_AE"/>
        </w:rPr>
        <w:t>بورْكِيوسُ فَسْتوسَ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فِسْفَة</w:t>
      </w:r>
      <w:r>
        <w:rPr>
          <w:rtl/>
          <w:cs/>
          <w:lang w:val="ar_AE" w:bidi="ar_AE"/>
        </w:rPr>
      </w:r>
    </w:p>
    <w:p>
      <w:pPr>
        <w:bidi/>
      </w:pPr>
      <w:r>
        <w:rPr>
          <w:rtl/>
          <w:cs/>
          <w:lang w:val="ar_AE" w:bidi="ar_AE"/>
        </w:rPr>
      </w:r>
      <w:r>
        <w:rPr>
          <w:rtl/>
          <w:cs/>
          <w:lang w:val="ar_AE" w:bidi="ar_AE"/>
        </w:rPr>
        <w:t>ابن يَثَرَ من سبط أشير (</w:t>
      </w:r>
      <w:hyperlink r:id="rId328">
        <w:r>
          <w:rPr>
            <w:rtl/>
            <w:cs/>
            <w:lang w:val="ar_AE" w:bidi="ar_AE"/>
          </w:rPr>
          <w:rPr>
            <w:color w:val="0000EE"/>
            <w:u w:val="single"/>
          </w:rPr>
          <w:t>1أخبار الأيام 7: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فجور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فَشْحور</w:t>
      </w:r>
      <w:r>
        <w:rPr>
          <w:rtl/>
          <w:cs/>
          <w:lang w:val="ar_AE" w:bidi="ar_AE"/>
        </w:rPr>
      </w:r>
    </w:p>
    <w:p>
      <w:pPr>
        <w:bidi/>
      </w:pPr>
      <w:r>
        <w:rPr>
          <w:rtl/>
          <w:cs/>
          <w:lang w:val="ar_AE" w:bidi="ar_AE"/>
        </w:rPr>
      </w:r>
      <w:r>
        <w:rPr>
          <w:rtl/>
          <w:cs/>
          <w:lang w:val="ar_AE" w:bidi="ar_AE"/>
        </w:rPr>
        <w:t>1. الجد الأكبر لإحدى العائلات الكهنوتية التي رجعت من السبي إلى أورشليم مع زربابل (</w:t>
      </w:r>
      <w:hyperlink r:id="rId329">
        <w:r>
          <w:rPr>
            <w:rtl/>
            <w:cs/>
            <w:lang w:val="ar_AE" w:bidi="ar_AE"/>
          </w:rPr>
          <w:rPr>
            <w:color w:val="0000EE"/>
            <w:u w:val="single"/>
          </w:rPr>
          <w:t>عز 2:38؛</w:t>
        </w:r>
      </w:hyperlink>
      <w:r>
        <w:rPr>
          <w:rtl/>
          <w:cs/>
          <w:lang w:val="ar_AE" w:bidi="ar_AE"/>
        </w:rPr>
        <w:t xml:space="preserve"> </w:t>
      </w:r>
      <w:hyperlink r:id="rId330">
        <w:r>
          <w:rPr>
            <w:rtl/>
            <w:cs/>
            <w:lang w:val="ar_AE" w:bidi="ar_AE"/>
          </w:rPr>
          <w:rPr>
            <w:color w:val="0000EE"/>
            <w:u w:val="single"/>
          </w:rPr>
          <w:t>نح 7:41</w:t>
        </w:r>
      </w:hyperlink>
      <w:r>
        <w:rPr>
          <w:rtl/>
          <w:cs/>
          <w:lang w:val="ar_AE" w:bidi="ar_AE"/>
        </w:rPr>
        <w:t>). ويُحتمل أنه كان ابن ملكيا، وجَدّ عدايا الكاهن، الذي خدم في الهيكل بعد العودة من السبي (</w:t>
      </w:r>
      <w:hyperlink r:id="rId331">
        <w:r>
          <w:rPr>
            <w:rtl/>
            <w:cs/>
            <w:lang w:val="ar_AE" w:bidi="ar_AE"/>
          </w:rPr>
          <w:rPr>
            <w:color w:val="0000EE"/>
            <w:u w:val="single"/>
          </w:rPr>
          <w:t>1 أخ 9:12</w:t>
        </w:r>
      </w:hyperlink>
      <w:r>
        <w:rPr>
          <w:rtl/>
          <w:cs/>
          <w:lang w:val="ar_AE" w:bidi="ar_AE"/>
        </w:rPr>
        <w:t>). وقد ورد في سفر عزرا أن ستة من أولاد فشحور كانوا من ضمن الذين طُلِب منهم أن يفصلوا أنفسهم عن زوجاتهم الغريبات (</w:t>
      </w:r>
      <w:hyperlink r:id="rId332">
        <w:r>
          <w:rPr>
            <w:rtl/>
            <w:cs/>
            <w:lang w:val="ar_AE" w:bidi="ar_AE"/>
          </w:rPr>
          <w:rPr>
            <w:color w:val="0000EE"/>
            <w:u w:val="single"/>
          </w:rPr>
          <w:t>عز 10:22</w:t>
        </w:r>
      </w:hyperlink>
      <w:r>
        <w:rPr>
          <w:rtl/>
          <w:cs/>
          <w:lang w:val="ar_AE" w:bidi="ar_AE"/>
        </w:rPr>
        <w:t>).</w:t>
      </w:r>
    </w:p>
    <w:p>
      <w:pPr>
        <w:bidi/>
      </w:pPr>
      <w:r>
        <w:rPr>
          <w:rtl/>
          <w:cs/>
          <w:lang w:val="ar_AE" w:bidi="ar_AE"/>
        </w:rPr>
      </w:r>
      <w:r>
        <w:rPr>
          <w:rtl/>
          <w:cs/>
          <w:lang w:val="ar_AE" w:bidi="ar_AE"/>
        </w:rPr>
        <w:t>2. أحد الكهنة الذين وضعوا ختمهم على عهد عَزْرَا مع نَحَمْيَا (</w:t>
      </w:r>
      <w:hyperlink r:id="rId333">
        <w:r>
          <w:rPr>
            <w:rtl/>
            <w:cs/>
            <w:lang w:val="ar_AE" w:bidi="ar_AE"/>
          </w:rPr>
          <w:rPr>
            <w:color w:val="0000EE"/>
            <w:u w:val="single"/>
          </w:rPr>
          <w:t>نحميا 10:3</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إِمِّيرَ،</w:t>
      </w:r>
      <w:r>
        <w:rPr>
          <w:rtl/>
          <w:cs/>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rtl/>
            <w:cs/>
            <w:lang w:val="ar_AE" w:bidi="ar_AE"/>
          </w:rPr>
          <w:rPr>
            <w:color w:val="0000EE"/>
            <w:u w:val="single"/>
          </w:rPr>
          <w:t>إرميا 20:1–6</w:t>
        </w:r>
      </w:hyperlink>
      <w:r>
        <w:rPr>
          <w:rtl/>
          <w:cs/>
          <w:lang w:val="ar_AE" w:bidi="ar_AE"/>
        </w:rPr>
        <w:t>).</w:t>
      </w:r>
    </w:p>
    <w:p>
      <w:pPr>
        <w:bidi/>
      </w:pPr>
      <w:r>
        <w:rPr>
          <w:rtl/>
          <w:cs/>
          <w:lang w:val="ar_AE" w:bidi="ar_AE"/>
        </w:rPr>
      </w:r>
      <w:r>
        <w:rPr>
          <w:rtl/>
          <w:cs/>
          <w:lang w:val="ar_AE" w:bidi="ar_AE"/>
        </w:rPr>
        <w:t xml:space="preserve">4. ابن مَلْكِيَّا، وربما كان حفيد الملك صِدْقِيَّا (597–586 قبل الميلاد؛ </w:t>
      </w:r>
      <w:hyperlink r:id="rId335">
        <w:r>
          <w:rPr>
            <w:rtl/>
            <w:cs/>
            <w:lang w:val="ar_AE" w:bidi="ar_AE"/>
          </w:rPr>
          <w:rPr>
            <w:color w:val="0000EE"/>
            <w:u w:val="single"/>
          </w:rPr>
          <w:t>إرميا 21:1</w:t>
        </w:r>
      </w:hyperlink>
      <w:r>
        <w:rPr>
          <w:rtl/>
          <w:cs/>
          <w:lang w:val="ar_AE" w:bidi="ar_AE"/>
        </w:rPr>
        <w:t xml:space="preserve">؛ </w:t>
      </w:r>
      <w:hyperlink r:id="rId336">
        <w:r>
          <w:rPr>
            <w:rtl/>
            <w:cs/>
            <w:lang w:val="ar_AE" w:bidi="ar_AE"/>
          </w:rPr>
          <w:rPr>
            <w:color w:val="0000EE"/>
            <w:u w:val="single"/>
          </w:rPr>
          <w:t>38:1</w:t>
        </w:r>
      </w:hyperlink>
      <w:r>
        <w:rPr>
          <w:rtl/>
          <w:cs/>
          <w:lang w:val="ar_AE" w:bidi="ar_AE"/>
        </w:rPr>
        <w:t xml:space="preserve">؛ قارن </w:t>
      </w:r>
      <w:hyperlink r:id="rId337">
        <w:r>
          <w:rPr>
            <w:rtl/>
            <w:cs/>
            <w:lang w:val="ar_AE" w:bidi="ar_AE"/>
          </w:rPr>
          <w:rPr>
            <w:color w:val="0000EE"/>
            <w:u w:val="single"/>
          </w:rPr>
          <w:t>38:6</w:t>
        </w:r>
      </w:hyperlink>
      <w:r>
        <w:rPr>
          <w:rtl/>
          <w:cs/>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rtl/>
            <w:cs/>
            <w:lang w:val="ar_AE" w:bidi="ar_AE"/>
          </w:rPr>
          <w:rPr>
            <w:color w:val="0000EE"/>
            <w:u w:val="single"/>
          </w:rPr>
          <w:t>إرميا 38:6</w:t>
        </w:r>
      </w:hyperlink>
      <w:r>
        <w:rPr>
          <w:rtl/>
          <w:cs/>
          <w:lang w:val="ar_AE" w:bidi="ar_AE"/>
        </w:rPr>
        <w:t>).</w:t>
      </w:r>
    </w:p>
    <w:p>
      <w:pPr>
        <w:bidi/>
      </w:pPr>
      <w:r>
        <w:rPr>
          <w:rtl/>
          <w:cs/>
          <w:lang w:val="ar_AE" w:bidi="ar_AE"/>
        </w:rPr>
      </w:r>
      <w:r>
        <w:rPr>
          <w:rtl/>
          <w:cs/>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rtl/>
            <w:cs/>
            <w:lang w:val="ar_AE" w:bidi="ar_AE"/>
          </w:rPr>
          <w:rPr>
            <w:color w:val="0000EE"/>
            <w:u w:val="single"/>
          </w:rPr>
          <w:t>إرميا 38:1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فضةٌ</w:t>
      </w:r>
      <w:r>
        <w:rPr>
          <w:rtl/>
          <w:cs/>
          <w:lang w:val="ar_AE" w:bidi="ar_AE"/>
        </w:rPr>
      </w:r>
    </w:p>
    <w:p>
      <w:pPr>
        <w:bidi/>
      </w:pPr>
      <w:r>
        <w:rPr>
          <w:rtl/>
          <w:cs/>
          <w:lang w:val="ar_AE" w:bidi="ar_AE"/>
        </w:rPr>
      </w:r>
      <w:r>
        <w:rPr>
          <w:rtl/>
          <w:cs/>
          <w:lang w:val="ar_AE" w:bidi="ar_AE"/>
        </w:rPr>
        <w:t xml:space="preserve">انظر </w:t>
      </w:r>
      <w:r>
        <w:rPr>
          <w:rtl/>
          <w:cs/>
          <w:lang w:val="ar_AE" w:bidi="ar_AE"/>
        </w:rPr>
        <w:t>العملات؛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 xml:space="preserve">الأحجار الكريمة؛ </w:t>
      </w:r>
      <w:r>
        <w:rPr>
          <w:rtl/>
          <w:cs/>
          <w:lang w:val="ar_AE" w:bidi="ar_AE"/>
        </w:rPr>
        <w:t>المال؛</w:t>
      </w:r>
      <w:r>
        <w:rPr>
          <w:rtl/>
          <w:cs/>
          <w:lang w:val="ar_AE" w:bidi="ar_AE"/>
        </w:rPr>
        <w:t xml:space="preserve"> </w:t>
      </w:r>
      <w:r>
        <w:rPr>
          <w:rtl/>
          <w:cs/>
          <w:lang w:val="ar_AE" w:bidi="ar_AE"/>
        </w:rPr>
        <w:t>مصرفيٌّ، العمل المصرفي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فطير - خبز غير مختمر</w:t>
      </w:r>
      <w:r>
        <w:rPr>
          <w:rtl/>
          <w:cs/>
          <w:lang w:val="ar_AE" w:bidi="ar_AE"/>
        </w:rPr>
      </w:r>
    </w:p>
    <w:p>
      <w:pPr>
        <w:bidi/>
      </w:pPr>
      <w:r>
        <w:rPr>
          <w:rtl/>
          <w:cs/>
          <w:lang w:val="ar_AE" w:bidi="ar_AE"/>
        </w:rPr>
      </w:r>
      <w:r>
        <w:rPr>
          <w:rtl/>
          <w:cs/>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rtl/>
          <w:cs/>
          <w:lang w:val="ar_AE" w:bidi="ar_AE"/>
        </w:rPr>
      </w:r>
      <w:r>
        <w:rPr>
          <w:rtl/>
          <w:cs/>
          <w:lang w:val="ar_AE" w:bidi="ar_AE"/>
        </w:rPr>
        <w:t>الخبز المستخدم في عيد الفصح اليهودي ومعظم الاحتفالات الدينية الأخرى كان، وذلك بأمر من الله، فطيرًا أي غير مختمر (</w:t>
      </w:r>
      <w:hyperlink r:id="rId338">
        <w:r>
          <w:rPr>
            <w:rtl/>
            <w:cs/>
            <w:lang w:val="ar_AE" w:bidi="ar_AE"/>
          </w:rPr>
          <w:rPr>
            <w:color w:val="0000EE"/>
            <w:u w:val="single"/>
          </w:rPr>
          <w:t>خروج 12:15–20</w:t>
        </w:r>
      </w:hyperlink>
      <w:r>
        <w:rPr>
          <w:rtl/>
          <w:cs/>
          <w:lang w:val="ar_AE" w:bidi="ar_AE"/>
        </w:rPr>
        <w:t xml:space="preserve">; </w:t>
      </w:r>
      <w:hyperlink r:id="rId339">
        <w:r>
          <w:rPr>
            <w:rtl/>
            <w:cs/>
            <w:lang w:val="ar_AE" w:bidi="ar_AE"/>
          </w:rPr>
          <w:rPr>
            <w:color w:val="0000EE"/>
            <w:u w:val="single"/>
          </w:rPr>
          <w:t>23:15</w:t>
        </w:r>
      </w:hyperlink>
      <w:r>
        <w:rPr>
          <w:rtl/>
          <w:cs/>
          <w:lang w:val="ar_AE" w:bidi="ar_AE"/>
        </w:rPr>
        <w:t>). فقط في ظروف معينة سُمح للناس باستخدام الخبز المختمر لأغراض دينية (</w:t>
      </w:r>
      <w:hyperlink r:id="rId340">
        <w:r>
          <w:rPr>
            <w:rtl/>
            <w:cs/>
            <w:lang w:val="ar_AE" w:bidi="ar_AE"/>
          </w:rPr>
          <w:rPr>
            <w:color w:val="0000EE"/>
            <w:u w:val="single"/>
          </w:rPr>
          <w:t>لاويين 7:13</w:t>
        </w:r>
      </w:hyperlink>
      <w:r>
        <w:rPr>
          <w:rtl/>
          <w:cs/>
          <w:lang w:val="ar_AE" w:bidi="ar_AE"/>
        </w:rPr>
        <w:t xml:space="preserve">; </w:t>
      </w:r>
      <w:hyperlink r:id="rId341">
        <w:r>
          <w:rPr>
            <w:rtl/>
            <w:cs/>
            <w:lang w:val="ar_AE" w:bidi="ar_AE"/>
          </w:rPr>
          <w:rPr>
            <w:color w:val="0000EE"/>
            <w:u w:val="single"/>
          </w:rPr>
          <w:t>23:17</w:t>
        </w:r>
      </w:hyperlink>
      <w:r>
        <w:rPr>
          <w:rtl/>
          <w:cs/>
          <w:lang w:val="ar_AE" w:bidi="ar_AE"/>
        </w:rPr>
        <w:t>). وكان هذا إلى حد كبير بسبب أن الخميرة كانت ترمز عادةً إلى الشر؛ والتخمير يعني التحلل والفساد.</w:t>
      </w:r>
    </w:p>
    <w:p>
      <w:pPr>
        <w:bidi/>
      </w:pPr>
      <w:r>
        <w:rPr>
          <w:rtl/>
          <w:cs/>
          <w:lang w:val="ar_AE" w:bidi="ar_AE"/>
        </w:rPr>
      </w:r>
      <w:r>
        <w:rPr>
          <w:rtl/>
          <w:cs/>
          <w:lang w:val="ar_AE" w:bidi="ar_AE"/>
        </w:rPr>
        <w:t>باستثناء تعليم يسوع عن ملكوت الله (</w:t>
      </w:r>
      <w:hyperlink r:id="rId342">
        <w:r>
          <w:rPr>
            <w:rtl/>
            <w:cs/>
            <w:lang w:val="ar_AE" w:bidi="ar_AE"/>
          </w:rPr>
          <w:rPr>
            <w:color w:val="0000EE"/>
            <w:u w:val="single"/>
          </w:rPr>
          <w:t>مت 13:33</w:t>
        </w:r>
      </w:hyperlink>
      <w:r>
        <w:rPr>
          <w:rtl/>
          <w:cs/>
          <w:lang w:val="ar_AE" w:bidi="ar_AE"/>
        </w:rPr>
        <w:t>)، يتحدث العهد الجديد أيضًا عن الخميرة بمعنى سلبي. ولقد حذر يسوع من خمير الفريسيين والصدوقيين (</w:t>
      </w:r>
      <w:hyperlink r:id="rId343">
        <w:r>
          <w:rPr>
            <w:rtl/>
            <w:cs/>
            <w:lang w:val="ar_AE" w:bidi="ar_AE"/>
          </w:rPr>
          <w:rPr>
            <w:color w:val="0000EE"/>
            <w:u w:val="single"/>
          </w:rPr>
          <w:t>16:6</w:t>
        </w:r>
      </w:hyperlink>
      <w:r>
        <w:rPr>
          <w:rtl/>
          <w:cs/>
          <w:lang w:val="ar_AE" w:bidi="ar_AE"/>
        </w:rPr>
        <w:t>)؛ كما حثَّ بولس المؤمنين على الحذر من تلك الكَمَيَّة الصغيرة من الخميرة - القيم غير الصحية - التي يمكن أن تعمل في كل العجين (</w:t>
      </w:r>
      <w:hyperlink r:id="rId344">
        <w:r>
          <w:rPr>
            <w:rtl/>
            <w:cs/>
            <w:lang w:val="ar_AE" w:bidi="ar_AE"/>
          </w:rPr>
          <w:rPr>
            <w:color w:val="0000EE"/>
            <w:u w:val="single"/>
          </w:rPr>
          <w:t>1 كو 5:6–8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فعراي</w:t>
      </w:r>
      <w:r>
        <w:rPr>
          <w:rtl/>
          <w:cs/>
          <w:lang w:val="ar_AE" w:bidi="ar_AE"/>
        </w:rPr>
      </w:r>
    </w:p>
    <w:p>
      <w:pPr>
        <w:bidi/>
      </w:pPr>
      <w:r>
        <w:rPr>
          <w:rtl/>
          <w:cs/>
          <w:lang w:val="ar_AE" w:bidi="ar_AE"/>
        </w:rPr>
      </w:r>
      <w:r>
        <w:rPr>
          <w:rtl/>
          <w:cs/>
          <w:lang w:val="ar_AE" w:bidi="ar_AE"/>
        </w:rPr>
        <w:t>أحد أبطال داود، ويُقال إنه من عربا في يهوذا (</w:t>
      </w:r>
      <w:hyperlink r:id="rId345">
        <w:r>
          <w:rPr>
            <w:rtl/>
            <w:cs/>
            <w:lang w:val="ar_AE" w:bidi="ar_AE"/>
          </w:rPr>
          <w:rPr>
            <w:color w:val="0000EE"/>
            <w:u w:val="single"/>
          </w:rPr>
          <w:t>2 صم 23:35</w:t>
        </w:r>
      </w:hyperlink>
      <w:r>
        <w:rPr>
          <w:rtl/>
          <w:cs/>
          <w:lang w:val="ar_AE" w:bidi="ar_AE"/>
        </w:rPr>
        <w:t>). وربما يكون هو نفسه نعراي بن أزباي (</w:t>
      </w:r>
      <w:hyperlink r:id="rId346">
        <w:r>
          <w:rPr>
            <w:rtl/>
            <w:cs/>
            <w:lang w:val="ar_AE" w:bidi="ar_AE"/>
          </w:rPr>
          <w:rPr>
            <w:color w:val="0000EE"/>
            <w:u w:val="single"/>
          </w:rPr>
          <w:t>1 أخ 11:37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فَعَلْتَاي</w:t>
      </w:r>
      <w:r>
        <w:rPr>
          <w:rtl/>
          <w:cs/>
          <w:lang w:val="ar_AE" w:bidi="ar_AE"/>
        </w:rPr>
      </w:r>
    </w:p>
    <w:p>
      <w:pPr>
        <w:bidi/>
      </w:pPr>
      <w:r>
        <w:rPr>
          <w:rtl/>
          <w:cs/>
          <w:lang w:val="ar_AE" w:bidi="ar_AE"/>
        </w:rPr>
      </w:r>
      <w:r>
        <w:rPr>
          <w:rtl/>
          <w:cs/>
          <w:lang w:val="ar_AE" w:bidi="ar_AE"/>
        </w:rPr>
        <w:t>ابن عوبيد أدوم، وقد كان بوَّابًا من اللاويين في المسكن خلال فترة حُكم داود (</w:t>
      </w:r>
      <w:hyperlink r:id="rId347">
        <w:r>
          <w:rPr>
            <w:rtl/>
            <w:cs/>
            <w:lang w:val="ar_AE" w:bidi="ar_AE"/>
          </w:rPr>
          <w:rPr>
            <w:color w:val="0000EE"/>
            <w:u w:val="single"/>
          </w:rPr>
          <w:t>1أخبار الأيام 26: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 (إله)</w:t>
      </w:r>
      <w:r>
        <w:rPr>
          <w:rtl/>
          <w:cs/>
          <w:lang w:val="ar_AE" w:bidi="ar_AE"/>
        </w:rPr>
      </w:r>
    </w:p>
    <w:p>
      <w:pPr>
        <w:bidi/>
      </w:pPr>
      <w:r>
        <w:rPr>
          <w:rtl/>
          <w:cs/>
          <w:lang w:val="ar_AE" w:bidi="ar_AE"/>
        </w:rPr>
      </w:r>
      <w:r>
        <w:rPr>
          <w:rtl/>
          <w:cs/>
          <w:lang w:val="ar_AE" w:bidi="ar_AE"/>
        </w:rPr>
        <w:t>اختصار لاسم بعل فغور الإله الكنعاني أو للمكان نفسه (</w:t>
      </w:r>
      <w:hyperlink r:id="rId348">
        <w:r>
          <w:rPr>
            <w:rtl/>
            <w:cs/>
            <w:lang w:val="ar_AE" w:bidi="ar_AE"/>
          </w:rPr>
          <w:rPr>
            <w:color w:val="0000EE"/>
            <w:u w:val="single"/>
          </w:rPr>
          <w:t>عدد 23:28؛</w:t>
        </w:r>
      </w:hyperlink>
      <w:r>
        <w:rPr>
          <w:rtl/>
          <w:cs/>
          <w:lang w:val="ar_AE" w:bidi="ar_AE"/>
        </w:rPr>
        <w:t xml:space="preserve"> </w:t>
      </w:r>
      <w:hyperlink r:id="rId349">
        <w:r>
          <w:rPr>
            <w:rtl/>
            <w:cs/>
            <w:lang w:val="ar_AE" w:bidi="ar_AE"/>
          </w:rPr>
          <w:rPr>
            <w:color w:val="0000EE"/>
            <w:u w:val="single"/>
          </w:rPr>
          <w:t>25:3، 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فَغورَ؛</w:t>
      </w:r>
      <w:r>
        <w:rPr>
          <w:rtl/>
          <w:cs/>
          <w:lang w:val="ar_AE" w:bidi="ar_AE"/>
        </w:rPr>
        <w:t xml:space="preserve"> </w:t>
      </w:r>
      <w:r>
        <w:rPr>
          <w:rtl/>
          <w:cs/>
          <w:lang w:val="ar_AE" w:bidi="ar_AE"/>
        </w:rPr>
        <w:t>الديانة الكنعانية وآلهتها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 (مكان)</w:t>
      </w:r>
      <w:r>
        <w:rPr>
          <w:rtl/>
          <w:cs/>
          <w:lang w:val="ar_AE" w:bidi="ar_AE"/>
        </w:rPr>
      </w:r>
    </w:p>
    <w:p>
      <w:pPr>
        <w:bidi/>
      </w:pPr>
      <w:r>
        <w:rPr>
          <w:rtl/>
          <w:cs/>
          <w:lang w:val="ar_AE" w:bidi="ar_AE"/>
        </w:rPr>
      </w:r>
      <w:r>
        <w:rPr>
          <w:rtl/>
          <w:cs/>
          <w:lang w:val="ar_AE" w:bidi="ar_AE"/>
        </w:rPr>
        <w:t>1. جبل شرق الأردن وشمال البحر الميت حيث قاد بَالَاق بَلْعَام في محاولة أخيرة ليلعن إِسْرَائِيل (</w:t>
      </w:r>
      <w:hyperlink r:id="rId348">
        <w:r>
          <w:rPr>
            <w:rtl/>
            <w:cs/>
            <w:lang w:val="ar_AE" w:bidi="ar_AE"/>
          </w:rPr>
          <w:rPr>
            <w:color w:val="0000EE"/>
            <w:u w:val="single"/>
          </w:rPr>
          <w:t>عدد 23:28</w:t>
        </w:r>
      </w:hyperlink>
      <w:r>
        <w:rPr>
          <w:rtl/>
          <w:cs/>
          <w:lang w:val="ar_AE" w:bidi="ar_AE"/>
        </w:rPr>
        <w:t>). كان مخيم إِسْرَائِيل في شِطِّيمَ مرئيًا من الموقع (</w:t>
      </w:r>
      <w:hyperlink r:id="rId350">
        <w:r>
          <w:rPr>
            <w:rtl/>
            <w:cs/>
            <w:lang w:val="ar_AE" w:bidi="ar_AE"/>
          </w:rPr>
          <w:rPr>
            <w:color w:val="0000EE"/>
            <w:u w:val="single"/>
          </w:rPr>
          <w:t>24:2</w:t>
        </w:r>
      </w:hyperlink>
      <w:r>
        <w:rPr>
          <w:rtl/>
          <w:cs/>
          <w:lang w:val="ar_AE" w:bidi="ar_AE"/>
        </w:rPr>
        <w:t>). هناك بدأ إِسْرَائِيل في ممارسة طقوس جنسية مع النساء المؤابيات وعبدوا ٱلْبَعْلِ (</w:t>
      </w:r>
      <w:hyperlink r:id="rId351">
        <w:r>
          <w:rPr>
            <w:rtl/>
            <w:cs/>
            <w:lang w:val="ar_AE" w:bidi="ar_AE"/>
          </w:rPr>
          <w:rPr>
            <w:color w:val="0000EE"/>
            <w:u w:val="single"/>
          </w:rPr>
          <w:t>25:1–13</w:t>
        </w:r>
      </w:hyperlink>
      <w:r>
        <w:rPr>
          <w:rtl/>
          <w:cs/>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rtl/>
          <w:cs/>
          <w:lang w:val="ar_AE" w:bidi="ar_AE"/>
        </w:rPr>
      </w:r>
      <w:r>
        <w:rPr>
          <w:rtl/>
          <w:cs/>
          <w:lang w:val="ar_AE" w:bidi="ar_AE"/>
        </w:rPr>
        <w:t xml:space="preserve">2. المكان المذكور في الترجمة السبعينية في </w:t>
      </w:r>
      <w:hyperlink r:id="rId352">
        <w:r>
          <w:rPr>
            <w:rtl/>
            <w:cs/>
            <w:lang w:val="ar_AE" w:bidi="ar_AE"/>
          </w:rPr>
          <w:rPr>
            <w:color w:val="0000EE"/>
            <w:u w:val="single"/>
          </w:rPr>
          <w:t>يشوع 15:59</w:t>
        </w:r>
      </w:hyperlink>
      <w:r>
        <w:rPr>
          <w:rtl/>
          <w:cs/>
          <w:lang w:val="ar_AE" w:bidi="ar_AE"/>
        </w:rPr>
        <w:t>، ولكنه غير موجود في المخطوطات العبرية. يُعرف بأنه خربة فغور الحديثة، جنوب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w:t>
      </w:r>
      <w:r>
        <w:rPr>
          <w:rtl/>
          <w:cs/>
          <w:lang w:val="ar_AE" w:bidi="ar_AE"/>
        </w:rPr>
      </w:r>
    </w:p>
    <w:p>
      <w:pPr>
        <w:bidi/>
      </w:pPr>
      <w:r>
        <w:rPr>
          <w:rtl/>
          <w:cs/>
          <w:lang w:val="ar_AE" w:bidi="ar_AE"/>
        </w:rPr>
      </w:r>
      <w:r>
        <w:rPr>
          <w:rtl/>
          <w:cs/>
          <w:lang w:val="ar_AE" w:bidi="ar_AE"/>
        </w:rPr>
        <w:t xml:space="preserve">ٱبْنِ رَمَلْيَا، </w:t>
      </w:r>
      <w:r>
        <w:rPr>
          <w:rtl/>
          <w:cs/>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rtl/>
          <w:cs/>
          <w:lang w:val="ar_AE" w:bidi="ar_AE"/>
        </w:rPr>
        <w:t xml:space="preserve"> الجيولوجية </w:t>
      </w:r>
      <w:r>
        <w:rPr>
          <w:rtl/>
          <w:cs/>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rtl/>
          <w:cs/>
          <w:lang w:val="ar_AE" w:bidi="ar_AE"/>
        </w:rPr>
        <w:t>أَرَام</w:t>
      </w:r>
      <w:r>
        <w:rPr>
          <w:rtl/>
          <w:cs/>
          <w:lang w:val="ar_AE" w:bidi="ar_AE"/>
        </w:rPr>
        <w:t>" (</w:t>
      </w:r>
      <w:hyperlink r:id="rId353">
        <w:r>
          <w:rPr>
            <w:rtl/>
            <w:cs/>
            <w:lang w:val="ar_AE" w:bidi="ar_AE"/>
          </w:rPr>
          <w:rPr>
            <w:color w:val="0000EE"/>
            <w:u w:val="single"/>
          </w:rPr>
          <w:t>إشعياء 7:4–9؛</w:t>
        </w:r>
      </w:hyperlink>
      <w:r>
        <w:rPr>
          <w:rtl/>
          <w:cs/>
          <w:lang w:val="ar_AE" w:bidi="ar_AE"/>
        </w:rPr>
        <w:t xml:space="preserve"> </w:t>
      </w:r>
      <w:hyperlink r:id="rId354">
        <w:r>
          <w:rPr>
            <w:rtl/>
            <w:cs/>
            <w:lang w:val="ar_AE" w:bidi="ar_AE"/>
          </w:rPr>
          <w:rPr>
            <w:color w:val="0000EE"/>
            <w:u w:val="single"/>
          </w:rPr>
          <w:t>8:6</w:t>
        </w:r>
      </w:hyperlink>
      <w:r>
        <w:rPr>
          <w:rtl/>
          <w:cs/>
          <w:lang w:val="ar_AE" w:bidi="ar_AE"/>
        </w:rPr>
        <w:t>).</w:t>
      </w:r>
    </w:p>
    <w:p>
      <w:pPr>
        <w:pStyle w:val="Heading3"/>
        <w:bidi/>
      </w:pPr>
      <w:r>
        <w:rPr>
          <w:rtl/>
          <w:cs/>
          <w:lang w:val="ar_AE" w:bidi="ar_AE"/>
        </w:rPr>
        <w:t>تولّي العرش</w:t>
      </w:r>
    </w:p>
    <w:p>
      <w:pPr>
        <w:bidi/>
      </w:pPr>
      <w:r>
        <w:rPr>
          <w:rtl/>
          <w:cs/>
          <w:lang w:val="ar_AE" w:bidi="ar_AE"/>
        </w:rPr>
      </w:r>
      <w:r>
        <w:rPr>
          <w:rtl/>
          <w:cs/>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rtl/>
          <w:cs/>
          <w:lang w:val="ar_AE" w:bidi="ar_AE"/>
        </w:rPr>
      </w:r>
      <w:r>
        <w:rPr>
          <w:rtl/>
          <w:cs/>
          <w:lang w:val="ar_AE" w:bidi="ar_AE"/>
        </w:rPr>
        <w:t xml:space="preserve">إن رواية مقتل فَقْح لفَقَحْيَا يشوبها بعض الغموض بسبب صعوبة فهم كلمتي </w:t>
      </w:r>
      <w:r>
        <w:rPr>
          <w:rtl/>
          <w:cs/>
          <w:lang w:val="ar_AE" w:bidi="ar_AE"/>
        </w:rPr>
        <w:t xml:space="preserve">أَرْجُوب، وأَرْيَة </w:t>
      </w:r>
      <w:r>
        <w:rPr>
          <w:rtl/>
          <w:cs/>
          <w:lang w:val="ar_AE" w:bidi="ar_AE"/>
        </w:rPr>
        <w:t>(</w:t>
      </w:r>
      <w:hyperlink r:id="rId355">
        <w:r>
          <w:rPr>
            <w:rtl/>
            <w:cs/>
            <w:lang w:val="ar_AE" w:bidi="ar_AE"/>
          </w:rPr>
          <w:rPr>
            <w:color w:val="0000EE"/>
            <w:u w:val="single"/>
          </w:rPr>
          <w:t>2 ملوك 15:25</w:t>
        </w:r>
      </w:hyperlink>
      <w:r>
        <w:rPr>
          <w:rtl/>
          <w:cs/>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rtl/>
          <w:cs/>
          <w:lang w:val="ar_AE" w:bidi="ar_AE"/>
        </w:rPr>
        <w:t>الأهمية السياسية</w:t>
      </w:r>
    </w:p>
    <w:p>
      <w:pPr>
        <w:bidi/>
      </w:pPr>
      <w:r>
        <w:rPr>
          <w:rtl/>
          <w:cs/>
          <w:lang w:val="ar_AE" w:bidi="ar_AE"/>
        </w:rPr>
      </w:r>
      <w:r>
        <w:rPr>
          <w:rtl/>
          <w:cs/>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rtl/>
          <w:cs/>
          <w:lang w:val="ar_AE" w:bidi="ar_AE"/>
        </w:rPr>
        <w:t>دافعًا للجزية</w:t>
      </w:r>
      <w:r>
        <w:rPr>
          <w:rtl/>
          <w:cs/>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rtl/>
          <w:cs/>
          <w:lang w:val="ar_AE" w:bidi="ar_AE"/>
        </w:rPr>
      </w:r>
      <w:r>
        <w:rPr>
          <w:rtl/>
          <w:cs/>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rtl/>
            <w:cs/>
            <w:lang w:val="ar_AE" w:bidi="ar_AE"/>
          </w:rPr>
          <w:rPr>
            <w:color w:val="0000EE"/>
            <w:u w:val="single"/>
          </w:rPr>
          <w:t>إشعياء 7:1–6</w:t>
        </w:r>
      </w:hyperlink>
      <w:r>
        <w:rPr>
          <w:rtl/>
          <w:cs/>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rtl/>
          <w:cs/>
          <w:lang w:val="ar_AE" w:bidi="ar_AE"/>
        </w:rPr>
        <w:t xml:space="preserve">عُودِيد </w:t>
      </w:r>
      <w:r>
        <w:rPr>
          <w:rtl/>
          <w:cs/>
          <w:lang w:val="ar_AE" w:bidi="ar_AE"/>
        </w:rPr>
        <w:t>في ٱلسَّامِرَة أمام الجيش. وحثّ قادة ٱلسَّامِرَة على إعادة الأسرى. استجاب القادة للكلمة النبوية وأعادوا الأسرى إلى أَرِيحَا (</w:t>
      </w:r>
      <w:hyperlink r:id="rId357">
        <w:r>
          <w:rPr>
            <w:rtl/>
            <w:cs/>
            <w:lang w:val="ar_AE" w:bidi="ar_AE"/>
          </w:rPr>
          <w:rPr>
            <w:color w:val="0000EE"/>
            <w:u w:val="single"/>
          </w:rPr>
          <w:t>2 أخبار 28:8–15</w:t>
        </w:r>
      </w:hyperlink>
      <w:r>
        <w:rPr>
          <w:rtl/>
          <w:cs/>
          <w:lang w:val="ar_AE" w:bidi="ar_AE"/>
        </w:rPr>
        <w:t>).</w:t>
      </w:r>
    </w:p>
    <w:p>
      <w:pPr>
        <w:bidi/>
      </w:pPr>
      <w:r>
        <w:rPr>
          <w:rtl/>
          <w:cs/>
          <w:lang w:val="ar_AE" w:bidi="ar_AE"/>
        </w:rPr>
      </w:r>
      <w:r>
        <w:rPr>
          <w:rtl/>
          <w:cs/>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rtl/>
            <w:cs/>
            <w:lang w:val="ar_AE" w:bidi="ar_AE"/>
          </w:rPr>
          <w:rPr>
            <w:color w:val="0000EE"/>
            <w:u w:val="single"/>
          </w:rPr>
          <w:t>2 ملوك 15:29</w:t>
        </w:r>
      </w:hyperlink>
      <w:r>
        <w:rPr>
          <w:rtl/>
          <w:cs/>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rtl/>
            <w:cs/>
            <w:lang w:val="ar_AE" w:bidi="ar_AE"/>
          </w:rPr>
          <w:rPr>
            <w:color w:val="0000EE"/>
            <w:u w:val="single"/>
          </w:rPr>
          <w:t>إشعياء 9:1–7</w:t>
        </w:r>
      </w:hyperlink>
      <w:r>
        <w:rPr>
          <w:rtl/>
          <w:cs/>
          <w:lang w:val="ar_AE" w:bidi="ar_AE"/>
        </w:rPr>
        <w:t xml:space="preserve">). من قلب هذه المنطقة التي يسيطر عليها الآشوريون سيظهر الملك والحاكم المسياني، ويضيء لأولئك الذين عاشوا في أرض </w:t>
      </w:r>
      <w:r>
        <w:rPr>
          <w:rtl/>
          <w:cs/>
          <w:lang w:val="ar_AE" w:bidi="ar_AE"/>
        </w:rPr>
        <w:t xml:space="preserve">ٱلظُّلْمَة </w:t>
      </w:r>
      <w:r>
        <w:rPr>
          <w:rtl/>
          <w:cs/>
          <w:lang w:val="ar_AE" w:bidi="ar_AE"/>
        </w:rPr>
        <w:t xml:space="preserve">(الآية </w:t>
      </w:r>
      <w:hyperlink r:id="rId360">
        <w:r>
          <w:rPr>
            <w:rtl/>
            <w:cs/>
            <w:lang w:val="ar_AE" w:bidi="ar_AE"/>
          </w:rPr>
          <w:rPr>
            <w:color w:val="0000EE"/>
            <w:u w:val="single"/>
          </w:rPr>
          <w:t>2</w:t>
        </w:r>
      </w:hyperlink>
      <w:r>
        <w:rPr>
          <w:rtl/>
          <w:cs/>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rtl/>
          <w:cs/>
          <w:lang w:val="ar_AE" w:bidi="ar_AE"/>
        </w:rPr>
      </w:r>
      <w:r>
        <w:rPr>
          <w:rtl/>
          <w:cs/>
          <w:lang w:val="ar_AE" w:bidi="ar_AE"/>
        </w:rPr>
        <w:t>يقيّم كاتب سفري الملوك حكم فَقْح كما يلي: "</w:t>
      </w:r>
      <w:r>
        <w:rPr>
          <w:rtl/>
          <w:cs/>
          <w:lang w:val="ar_AE" w:bidi="ar_AE"/>
        </w:rPr>
        <w:t>وَعَمِلَ ٱلشَّرَّ فِي عَيْنَيِ ٱلرَّبِّ. لَمْ يَحِدْ عَنْ خَطَايَا يَرُبْعَامَ بْنِ نَبَاطَ ٱلَّذِي جَعَلَ إِسْرَائِيلَ يُخْطِئُ.</w:t>
      </w:r>
      <w:r>
        <w:rPr>
          <w:rtl/>
          <w:cs/>
          <w:lang w:val="ar_AE" w:bidi="ar_AE"/>
        </w:rPr>
        <w:t>" (</w:t>
      </w:r>
      <w:hyperlink r:id="rId361">
        <w:r>
          <w:rPr>
            <w:rtl/>
            <w:cs/>
            <w:lang w:val="ar_AE" w:bidi="ar_AE"/>
          </w:rPr>
          <w:rPr>
            <w:color w:val="0000EE"/>
            <w:u w:val="single"/>
          </w:rPr>
          <w:t>2ملوك 15:28</w:t>
        </w:r>
      </w:hyperlink>
      <w:r>
        <w:rPr>
          <w:rtl/>
          <w:cs/>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فَقَحْيَا</w:t>
      </w:r>
      <w:r>
        <w:rPr>
          <w:rtl/>
          <w:cs/>
          <w:lang w:val="ar_AE" w:bidi="ar_AE"/>
        </w:rPr>
      </w:r>
    </w:p>
    <w:p>
      <w:pPr>
        <w:pStyle w:val="Heading2"/>
        <w:bidi/>
      </w:pPr>
      <w:r>
        <w:rPr>
          <w:rtl/>
          <w:cs/>
          <w:lang w:val="ar_AE" w:bidi="ar_AE"/>
        </w:rPr>
        <w:t>فَقَحْيَا</w:t>
      </w:r>
    </w:p>
    <w:p>
      <w:pPr>
        <w:bidi/>
      </w:pPr>
      <w:r>
        <w:rPr>
          <w:rtl/>
          <w:cs/>
          <w:lang w:val="ar_AE" w:bidi="ar_AE"/>
        </w:rPr>
      </w:r>
      <w:r>
        <w:rPr>
          <w:rtl/>
          <w:cs/>
          <w:lang w:val="ar_AE" w:bidi="ar_AE"/>
        </w:rPr>
        <w:t xml:space="preserve">ابن </w:t>
      </w:r>
      <w:r>
        <w:rPr>
          <w:rtl/>
          <w:cs/>
          <w:lang w:val="ar_AE" w:bidi="ar_AE"/>
        </w:rPr>
        <w:t>مَنَحِيم،</w:t>
      </w:r>
      <w:r>
        <w:rPr>
          <w:rtl/>
          <w:cs/>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rtl/>
            <w:cs/>
            <w:lang w:val="ar_AE" w:bidi="ar_AE"/>
          </w:rPr>
          <w:rPr>
            <w:color w:val="0000EE"/>
            <w:u w:val="single"/>
          </w:rPr>
          <w:t>2 ملوك 15:22–26</w:t>
        </w:r>
      </w:hyperlink>
      <w:r>
        <w:rPr>
          <w:rtl/>
          <w:cs/>
          <w:lang w:val="ar_AE" w:bidi="ar_AE"/>
        </w:rPr>
        <w:t xml:space="preserve"> بوصف مختصر، لكنه واضح في الإشارة إلى أنه لم يكن مخلصًا لله (الآية </w:t>
      </w:r>
      <w:hyperlink r:id="rId363">
        <w:r>
          <w:rPr>
            <w:rtl/>
            <w:cs/>
            <w:lang w:val="ar_AE" w:bidi="ar_AE"/>
          </w:rPr>
          <w:rPr>
            <w:color w:val="0000EE"/>
            <w:u w:val="single"/>
          </w:rPr>
          <w:t>24</w:t>
        </w:r>
      </w:hyperlink>
      <w:r>
        <w:rPr>
          <w:rtl/>
          <w:cs/>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rtl/>
            <w:cs/>
            <w:lang w:val="ar_AE" w:bidi="ar_AE"/>
          </w:rPr>
          <w:rPr>
            <w:color w:val="0000EE"/>
            <w:u w:val="single"/>
          </w:rPr>
          <w:t>1 ملوك 13:1–5</w:t>
        </w:r>
      </w:hyperlink>
      <w:r>
        <w:rPr>
          <w:rtl/>
          <w:cs/>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rtl/>
          <w:cs/>
          <w:lang w:val="ar_AE" w:bidi="ar_AE"/>
        </w:rPr>
        <w:t>عَمِلَ ٱلشَّرَّ فِي عَيْنَيِ ٱلرَّبِّ</w:t>
      </w:r>
      <w:r>
        <w:rPr>
          <w:rtl/>
          <w:cs/>
          <w:lang w:val="ar_AE" w:bidi="ar_AE"/>
        </w:rPr>
        <w:t>" (</w:t>
      </w:r>
      <w:hyperlink r:id="rId361">
        <w:r>
          <w:rPr>
            <w:rtl/>
            <w:cs/>
            <w:lang w:val="ar_AE" w:bidi="ar_AE"/>
          </w:rPr>
          <w:rPr>
            <w:color w:val="0000EE"/>
            <w:u w:val="single"/>
          </w:rPr>
          <w:t>2 ملوك 15:28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فَقْح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فَقَحْيَا</w:t>
      </w:r>
      <w:r>
        <w:rPr>
          <w:rtl/>
          <w:cs/>
          <w:lang w:val="ar_AE" w:bidi="ar_AE"/>
        </w:rPr>
      </w:r>
    </w:p>
    <w:p>
      <w:pPr>
        <w:pStyle w:val="Heading2"/>
        <w:bidi/>
      </w:pPr>
      <w:r>
        <w:rPr>
          <w:rtl/>
          <w:cs/>
          <w:lang w:val="ar_AE" w:bidi="ar_AE"/>
        </w:rPr>
        <w:t>فَقَحْيَا</w:t>
      </w:r>
    </w:p>
    <w:p>
      <w:pPr>
        <w:bidi/>
      </w:pPr>
      <w:r>
        <w:rPr>
          <w:rtl/>
          <w:cs/>
          <w:lang w:val="ar_AE" w:bidi="ar_AE"/>
        </w:rPr>
      </w:r>
      <w:r>
        <w:rPr>
          <w:rtl/>
          <w:cs/>
          <w:lang w:val="ar_AE" w:bidi="ar_AE"/>
        </w:rPr>
        <w:t>١. لاوي وجد إحدى العائلات الكهنوتية بعد السبي (</w:t>
      </w:r>
      <w:hyperlink r:id="rId365">
        <w:r>
          <w:rPr>
            <w:rtl/>
            <w:cs/>
            <w:lang w:val="ar_AE" w:bidi="ar_AE"/>
          </w:rPr>
          <w:rPr>
            <w:color w:val="0000EE"/>
            <w:u w:val="single"/>
          </w:rPr>
          <w:t>١ أخبار ٢٤: ١٦</w:t>
        </w:r>
      </w:hyperlink>
      <w:r>
        <w:rPr>
          <w:rtl/>
          <w:cs/>
          <w:lang w:val="ar_AE" w:bidi="ar_AE"/>
        </w:rPr>
        <w:t>).</w:t>
      </w:r>
    </w:p>
    <w:p>
      <w:pPr>
        <w:bidi/>
      </w:pPr>
      <w:r>
        <w:rPr>
          <w:rtl/>
          <w:cs/>
          <w:lang w:val="ar_AE" w:bidi="ar_AE"/>
        </w:rPr>
      </w:r>
      <w:r>
        <w:rPr>
          <w:rtl/>
          <w:cs/>
          <w:lang w:val="ar_AE" w:bidi="ar_AE"/>
        </w:rPr>
        <w:t>2. اللاوي الذي أطاع حث عزرا بتطليق زوجته الوثنية بعد السبي (</w:t>
      </w:r>
      <w:hyperlink r:id="rId366">
        <w:r>
          <w:rPr>
            <w:rtl/>
            <w:cs/>
            <w:lang w:val="ar_AE" w:bidi="ar_AE"/>
          </w:rPr>
          <w:rPr>
            <w:color w:val="0000EE"/>
            <w:u w:val="single"/>
          </w:rPr>
          <w:t>عز 10:23</w:t>
        </w:r>
      </w:hyperlink>
      <w:r>
        <w:rPr>
          <w:rtl/>
          <w:cs/>
          <w:lang w:val="ar_AE" w:bidi="ar_AE"/>
        </w:rPr>
        <w:t>).</w:t>
      </w:r>
    </w:p>
    <w:p>
      <w:pPr>
        <w:bidi/>
      </w:pPr>
      <w:r>
        <w:rPr>
          <w:rtl/>
          <w:cs/>
          <w:lang w:val="ar_AE" w:bidi="ar_AE"/>
        </w:rPr>
      </w:r>
      <w:r>
        <w:rPr>
          <w:rtl/>
          <w:cs/>
          <w:lang w:val="ar_AE" w:bidi="ar_AE"/>
        </w:rPr>
        <w:t>3. اللاوي الذي ساعد عزرا في عيد المظال (</w:t>
      </w:r>
      <w:hyperlink r:id="rId367">
        <w:r>
          <w:rPr>
            <w:rtl/>
            <w:cs/>
            <w:lang w:val="ar_AE" w:bidi="ar_AE"/>
          </w:rPr>
          <w:rPr>
            <w:color w:val="0000EE"/>
            <w:u w:val="single"/>
          </w:rPr>
          <w:t>نح 9:5</w:t>
        </w:r>
      </w:hyperlink>
      <w:r>
        <w:rPr>
          <w:rtl/>
          <w:cs/>
          <w:lang w:val="ar_AE" w:bidi="ar_AE"/>
        </w:rPr>
        <w:t>).</w:t>
      </w:r>
    </w:p>
    <w:p>
      <w:pPr>
        <w:bidi/>
      </w:pPr>
      <w:r>
        <w:rPr>
          <w:rtl/>
          <w:cs/>
          <w:lang w:val="ar_AE" w:bidi="ar_AE"/>
        </w:rPr>
      </w:r>
      <w:r>
        <w:rPr>
          <w:rtl/>
          <w:cs/>
          <w:lang w:val="ar_AE" w:bidi="ar_AE"/>
        </w:rPr>
        <w:t>4. ابن مشيزبئيل من سبط يهوذا، الذي خدم في منصب مستشار الملك الفارسي (</w:t>
      </w:r>
      <w:hyperlink r:id="rId368">
        <w:r>
          <w:rPr>
            <w:rtl/>
            <w:cs/>
            <w:lang w:val="ar_AE" w:bidi="ar_AE"/>
          </w:rPr>
          <w:rPr>
            <w:color w:val="0000EE"/>
            <w:u w:val="single"/>
          </w:rPr>
          <w:t>نح 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فَقودَ</w:t>
      </w:r>
      <w:r>
        <w:rPr>
          <w:rtl/>
          <w:cs/>
          <w:lang w:val="ar_AE" w:bidi="ar_AE"/>
        </w:rPr>
      </w:r>
    </w:p>
    <w:p>
      <w:pPr>
        <w:pStyle w:val="Heading2"/>
        <w:bidi/>
      </w:pPr>
      <w:r>
        <w:rPr>
          <w:rtl/>
          <w:cs/>
          <w:lang w:val="ar_AE" w:bidi="ar_AE"/>
        </w:rPr>
        <w:t>فَقُود</w:t>
      </w:r>
    </w:p>
    <w:p>
      <w:pPr>
        <w:bidi/>
      </w:pPr>
      <w:r>
        <w:rPr>
          <w:rtl/>
          <w:cs/>
          <w:lang w:val="ar_AE" w:bidi="ar_AE"/>
        </w:rPr>
      </w:r>
      <w:r>
        <w:rPr>
          <w:rtl/>
          <w:cs/>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rtl/>
            <w:cs/>
            <w:lang w:val="ar_AE" w:bidi="ar_AE"/>
          </w:rPr>
          <w:rPr>
            <w:color w:val="0000EE"/>
            <w:u w:val="single"/>
          </w:rPr>
          <w:t>إرميا 50:21</w:t>
        </w:r>
      </w:hyperlink>
      <w:r>
        <w:rPr>
          <w:rtl/>
          <w:cs/>
          <w:lang w:val="ar_AE" w:bidi="ar_AE"/>
        </w:rPr>
        <w:t xml:space="preserve">; </w:t>
      </w:r>
      <w:hyperlink r:id="rId370">
        <w:r>
          <w:rPr>
            <w:rtl/>
            <w:cs/>
            <w:lang w:val="ar_AE" w:bidi="ar_AE"/>
          </w:rPr>
          <w:rPr>
            <w:color w:val="0000EE"/>
            <w:u w:val="single"/>
          </w:rPr>
          <w:t>حزقيال 23:23</w:t>
        </w:r>
      </w:hyperlink>
      <w:r>
        <w:rPr>
          <w:rtl/>
          <w:cs/>
          <w:lang w:val="ar_AE" w:bidi="ar_AE"/>
        </w:rPr>
        <w:t>). قام تغلث فلاسر الثالث (745–727)، وسرجون الثاني (722–705)، وسنحارِيب (705–681) بإخضاع السكان وفرضوا الجزية من الخيول، والماشية، والأغنام على 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فلاح، فلاحة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فَلَايَا</w:t>
      </w:r>
      <w:r>
        <w:rPr>
          <w:rtl/>
          <w:cs/>
          <w:lang w:val="ar_AE" w:bidi="ar_AE"/>
        </w:rPr>
      </w:r>
    </w:p>
    <w:p>
      <w:pPr>
        <w:pStyle w:val="Heading2"/>
        <w:bidi/>
      </w:pPr>
      <w:r>
        <w:rPr>
          <w:rtl/>
          <w:cs/>
          <w:lang w:val="ar_AE" w:bidi="ar_AE"/>
        </w:rPr>
        <w:t>فَلَايَا</w:t>
      </w:r>
    </w:p>
    <w:p>
      <w:pPr>
        <w:bidi/>
      </w:pPr>
      <w:r>
        <w:rPr>
          <w:rtl/>
          <w:cs/>
          <w:lang w:val="ar_AE" w:bidi="ar_AE"/>
        </w:rPr>
      </w:r>
      <w:r>
        <w:rPr>
          <w:rtl/>
          <w:cs/>
          <w:lang w:val="ar_AE" w:bidi="ar_AE"/>
        </w:rPr>
        <w:t>1. ابن أليوعيني ومن نسل داود (</w:t>
      </w:r>
      <w:hyperlink r:id="rId371">
        <w:r>
          <w:rPr>
            <w:rtl/>
            <w:cs/>
            <w:lang w:val="ar_AE" w:bidi="ar_AE"/>
          </w:rPr>
          <w:rPr>
            <w:color w:val="0000EE"/>
            <w:u w:val="single"/>
          </w:rPr>
          <w:t>1 أخبار 3:24</w:t>
        </w:r>
      </w:hyperlink>
      <w:r>
        <w:rPr>
          <w:rtl/>
          <w:cs/>
          <w:lang w:val="ar_AE" w:bidi="ar_AE"/>
        </w:rPr>
        <w:t>).</w:t>
      </w:r>
    </w:p>
    <w:p>
      <w:pPr>
        <w:bidi/>
      </w:pPr>
      <w:r>
        <w:rPr>
          <w:rtl/>
          <w:cs/>
          <w:lang w:val="ar_AE" w:bidi="ar_AE"/>
        </w:rPr>
      </w:r>
      <w:r>
        <w:rPr>
          <w:rtl/>
          <w:cs/>
          <w:lang w:val="ar_AE" w:bidi="ar_AE"/>
        </w:rPr>
        <w:t>٢. اللاوي الذي ساعد عزرا في شرح (أو ترجمة) الشريعة للشعب بعد أن قُرئت لهم (</w:t>
      </w:r>
      <w:hyperlink r:id="rId372">
        <w:r>
          <w:rPr>
            <w:rtl/>
            <w:cs/>
            <w:lang w:val="ar_AE" w:bidi="ar_AE"/>
          </w:rPr>
          <w:rPr>
            <w:color w:val="0000EE"/>
            <w:u w:val="single"/>
          </w:rPr>
          <w:t>نحميا ٨: ٧</w:t>
        </w:r>
      </w:hyperlink>
      <w:r>
        <w:rPr>
          <w:rtl/>
          <w:cs/>
          <w:lang w:val="ar_AE" w:bidi="ar_AE"/>
        </w:rPr>
        <w:t xml:space="preserve">؛ </w:t>
      </w:r>
      <w:hyperlink r:id="rId373">
        <w:r>
          <w:rPr>
            <w:rtl/>
            <w:cs/>
            <w:lang w:val="ar_AE" w:bidi="ar_AE"/>
          </w:rPr>
          <w:rPr>
            <w:color w:val="0000EE"/>
            <w:u w:val="single"/>
          </w:rPr>
          <w:t>١٠: 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فَلَّة</w:t>
      </w:r>
      <w:r>
        <w:rPr>
          <w:rtl/>
          <w:cs/>
          <w:lang w:val="ar_AE" w:bidi="ar_AE"/>
        </w:rPr>
      </w:r>
    </w:p>
    <w:p>
      <w:pPr>
        <w:pStyle w:val="Heading2"/>
        <w:bidi/>
      </w:pPr>
      <w:r>
        <w:rPr>
          <w:rtl/>
          <w:cs/>
          <w:lang w:val="ar_AE" w:bidi="ar_AE"/>
        </w:rPr>
        <w:t>فَلَّة</w:t>
      </w:r>
      <w:r>
        <w:rPr>
          <w:rtl/>
          <w:cs/>
          <w:lang w:val="ar_AE" w:bidi="ar_AE"/>
        </w:rPr>
        <w:t>*</w:t>
      </w:r>
    </w:p>
    <w:p>
      <w:pPr>
        <w:bidi/>
      </w:pPr>
      <w:r>
        <w:rPr>
          <w:rtl/>
          <w:cs/>
          <w:lang w:val="ar_AE" w:bidi="ar_AE"/>
        </w:rPr>
      </w:r>
      <w:r>
        <w:rPr>
          <w:rtl/>
          <w:cs/>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rtl/>
          <w:cs/>
          <w:lang w:val="ar_AE" w:bidi="ar_AE"/>
        </w:rPr>
        <w:t>فَلَّة</w:t>
      </w:r>
      <w:r>
        <w:rPr>
          <w:rtl/>
          <w:cs/>
          <w:lang w:val="ar_AE" w:bidi="ar_AE"/>
        </w:rPr>
        <w:t xml:space="preserve"> ملاذًا للعديد من المسيحيين ومركزًا للكنيسة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فِلْحَا</w:t>
      </w:r>
      <w:r>
        <w:rPr>
          <w:rtl/>
          <w:cs/>
          <w:lang w:val="ar_AE" w:bidi="ar_AE"/>
        </w:rPr>
      </w:r>
    </w:p>
    <w:p>
      <w:pPr>
        <w:pStyle w:val="Heading2"/>
        <w:bidi/>
      </w:pPr>
      <w:r>
        <w:rPr>
          <w:b/>
          <w:rtl/>
          <w:cs/>
          <w:lang w:val="ar_AE" w:bidi="ar_AE"/>
        </w:rPr>
        <w:t>فِلْحَا</w:t>
      </w:r>
      <w:r>
        <w:rPr>
          <w:rtl/>
          <w:cs/>
          <w:lang w:val="ar_AE" w:bidi="ar_AE"/>
        </w:rPr>
        <w:t>*</w:t>
      </w:r>
    </w:p>
    <w:p>
      <w:pPr>
        <w:bidi/>
      </w:pPr>
      <w:r>
        <w:rPr>
          <w:rtl/>
          <w:cs/>
          <w:lang w:val="ar_AE" w:bidi="ar_AE"/>
        </w:rPr>
      </w:r>
      <w:r>
        <w:rPr>
          <w:rtl/>
          <w:cs/>
          <w:lang w:val="ar_AE" w:bidi="ar_AE"/>
        </w:rPr>
        <w:t>قائد سياسي ختم ميثاق عزرا خلال فترة ما بعد السبي (</w:t>
      </w:r>
      <w:hyperlink r:id="rId374">
        <w:r>
          <w:rPr>
            <w:rtl/>
            <w:cs/>
            <w:lang w:val="ar_AE" w:bidi="ar_AE"/>
          </w:rPr>
          <w:rPr>
            <w:color w:val="0000EE"/>
            <w:u w:val="single"/>
          </w:rPr>
          <w:t>نحميا 10: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فِلْدَاش</w:t>
      </w:r>
      <w:r>
        <w:rPr>
          <w:rtl/>
          <w:cs/>
          <w:lang w:val="ar_AE" w:bidi="ar_AE"/>
        </w:rPr>
      </w:r>
    </w:p>
    <w:p>
      <w:pPr>
        <w:pStyle w:val="Heading2"/>
        <w:bidi/>
      </w:pPr>
      <w:r>
        <w:rPr>
          <w:rtl/>
          <w:cs/>
          <w:lang w:val="ar_AE" w:bidi="ar_AE"/>
        </w:rPr>
        <w:t>فِلْدَاش</w:t>
      </w:r>
    </w:p>
    <w:p>
      <w:pPr>
        <w:bidi/>
      </w:pPr>
      <w:r>
        <w:rPr>
          <w:rtl/>
          <w:cs/>
          <w:lang w:val="ar_AE" w:bidi="ar_AE"/>
        </w:rPr>
      </w:r>
      <w:r>
        <w:rPr>
          <w:rtl/>
          <w:cs/>
          <w:lang w:val="ar_AE" w:bidi="ar_AE"/>
        </w:rPr>
        <w:t>الابن السادس لناحور ومِلكة؛ ابن أخي إبراهيم (</w:t>
      </w:r>
      <w:hyperlink r:id="rId375">
        <w:r>
          <w:rPr>
            <w:rtl/>
            <w:cs/>
            <w:lang w:val="ar_AE" w:bidi="ar_AE"/>
          </w:rPr>
          <w:rPr>
            <w:color w:val="0000EE"/>
            <w:u w:val="single"/>
          </w:rPr>
          <w:t>تكوين 22:22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عملة ذات قيمة صغيرة (</w:t>
      </w:r>
      <w:hyperlink r:id="rId376">
        <w:r>
          <w:rPr>
            <w:rtl/>
            <w:cs/>
            <w:lang w:val="ar_AE" w:bidi="ar_AE"/>
          </w:rPr>
          <w:rPr>
            <w:color w:val="0000EE"/>
            <w:u w:val="single"/>
          </w:rPr>
          <w:t>متى 10:29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1. في ترجمة الملك جيمس نجده دينار (</w:t>
      </w:r>
      <w:hyperlink r:id="rId377">
        <w:r>
          <w:rPr>
            <w:rtl/>
            <w:cs/>
            <w:lang w:val="ar_AE" w:bidi="ar_AE"/>
          </w:rPr>
          <w:rPr>
            <w:color w:val="0000EE"/>
            <w:u w:val="single"/>
          </w:rPr>
          <w:t>متى 20: 2، 9–10، 13</w:t>
        </w:r>
      </w:hyperlink>
      <w:r>
        <w:rPr>
          <w:rtl/>
          <w:cs/>
          <w:lang w:val="ar_AE" w:bidi="ar_AE"/>
        </w:rPr>
        <w:t xml:space="preserve">؛ </w:t>
      </w:r>
      <w:hyperlink r:id="rId378">
        <w:r>
          <w:rPr>
            <w:rtl/>
            <w:cs/>
            <w:lang w:val="ar_AE" w:bidi="ar_AE"/>
          </w:rPr>
          <w:rPr>
            <w:color w:val="0000EE"/>
            <w:u w:val="single"/>
          </w:rPr>
          <w:t>22: 19</w:t>
        </w:r>
      </w:hyperlink>
      <w:r>
        <w:rPr>
          <w:rtl/>
          <w:cs/>
          <w:lang w:val="ar_AE" w:bidi="ar_AE"/>
        </w:rPr>
        <w:t xml:space="preserve">؛ </w:t>
      </w:r>
      <w:hyperlink r:id="rId379">
        <w:r>
          <w:rPr>
            <w:rtl/>
            <w:cs/>
            <w:lang w:val="ar_AE" w:bidi="ar_AE"/>
          </w:rPr>
          <w:rPr>
            <w:color w:val="0000EE"/>
            <w:u w:val="single"/>
          </w:rPr>
          <w:t>مرقس 12: 15</w:t>
        </w:r>
      </w:hyperlink>
      <w:r>
        <w:rPr>
          <w:rtl/>
          <w:cs/>
          <w:lang w:val="ar_AE" w:bidi="ar_AE"/>
        </w:rPr>
        <w:t xml:space="preserve">؛ </w:t>
      </w:r>
      <w:hyperlink r:id="rId380">
        <w:r>
          <w:rPr>
            <w:rtl/>
            <w:cs/>
            <w:lang w:val="ar_AE" w:bidi="ar_AE"/>
          </w:rPr>
          <w:rPr>
            <w:color w:val="0000EE"/>
            <w:u w:val="single"/>
          </w:rPr>
          <w:t>لوقا 20: 24</w:t>
        </w:r>
      </w:hyperlink>
      <w:r>
        <w:rPr>
          <w:rtl/>
          <w:cs/>
          <w:lang w:val="ar_AE" w:bidi="ar_AE"/>
        </w:rPr>
        <w:t xml:space="preserve">؛ </w:t>
      </w:r>
      <w:hyperlink r:id="rId381">
        <w:r>
          <w:rPr>
            <w:rtl/>
            <w:cs/>
            <w:lang w:val="ar_AE" w:bidi="ar_AE"/>
          </w:rPr>
          <w:rPr>
            <w:color w:val="0000EE"/>
            <w:u w:val="single"/>
          </w:rPr>
          <w:t>رؤيا 6: 6</w:t>
        </w:r>
      </w:hyperlink>
      <w:r>
        <w:rPr>
          <w:rtl/>
          <w:cs/>
          <w:lang w:val="ar_AE" w:bidi="ar_AE"/>
        </w:rPr>
        <w:t>).</w:t>
      </w:r>
    </w:p>
    <w:p>
      <w:pPr>
        <w:bidi/>
      </w:pPr>
      <w:r>
        <w:rPr>
          <w:rtl/>
          <w:cs/>
          <w:lang w:val="ar_AE" w:bidi="ar_AE"/>
        </w:rPr>
      </w:r>
      <w:r>
        <w:rPr>
          <w:rtl/>
          <w:cs/>
          <w:lang w:val="ar_AE" w:bidi="ar_AE"/>
        </w:rPr>
        <w:t>2. في ترجمة (rsv) و (nlt) تُترجم إلى الآساريون الروماني، والذي يعادل واحد على ستة عشر من الدينار (</w:t>
      </w:r>
      <w:hyperlink r:id="rId376">
        <w:r>
          <w:rPr>
            <w:rtl/>
            <w:cs/>
            <w:lang w:val="ar_AE" w:bidi="ar_AE"/>
          </w:rPr>
          <w:rPr>
            <w:color w:val="0000EE"/>
            <w:u w:val="single"/>
          </w:rPr>
          <w:t>متى 10: 29</w:t>
        </w:r>
      </w:hyperlink>
      <w:r>
        <w:rPr>
          <w:rtl/>
          <w:cs/>
          <w:lang w:val="ar_AE" w:bidi="ar_AE"/>
        </w:rPr>
        <w:t xml:space="preserve">؛ </w:t>
      </w:r>
      <w:hyperlink r:id="rId382">
        <w:r>
          <w:rPr>
            <w:rtl/>
            <w:cs/>
            <w:lang w:val="ar_AE" w:bidi="ar_AE"/>
          </w:rPr>
          <w:rPr>
            <w:color w:val="0000EE"/>
            <w:u w:val="single"/>
          </w:rPr>
          <w:t>لوقا 12: 6</w:t>
        </w:r>
      </w:hyperlink>
      <w:r>
        <w:rPr>
          <w:rtl/>
          <w:cs/>
          <w:lang w:val="ar_AE" w:bidi="ar_AE"/>
        </w:rPr>
        <w:t>).</w:t>
      </w:r>
    </w:p>
    <w:p>
      <w:pPr>
        <w:bidi/>
      </w:pPr>
      <w:r>
        <w:rPr>
          <w:rtl/>
          <w:cs/>
          <w:lang w:val="ar_AE" w:bidi="ar_AE"/>
        </w:rPr>
      </w:r>
      <w:r>
        <w:rPr>
          <w:rtl/>
          <w:cs/>
          <w:lang w:val="ar_AE" w:bidi="ar_AE"/>
        </w:rPr>
        <w:t>3. في ترجمة (rsv) و (nlt) للربع الروماني، والذي يُعادل ربع الآساريون، أو واحد من أربعة وستون من الدينار (</w:t>
      </w:r>
      <w:hyperlink r:id="rId383">
        <w:r>
          <w:rPr>
            <w:rtl/>
            <w:cs/>
            <w:lang w:val="ar_AE" w:bidi="ar_AE"/>
          </w:rPr>
          <w:rPr>
            <w:color w:val="0000EE"/>
            <w:u w:val="single"/>
          </w:rPr>
          <w:t>مَتَّى 5: 26</w:t>
        </w:r>
      </w:hyperlink>
      <w:r>
        <w:rPr>
          <w:rtl/>
          <w:cs/>
          <w:lang w:val="ar_AE" w:bidi="ar_AE"/>
        </w:rPr>
        <w:t xml:space="preserve">؛ </w:t>
      </w:r>
      <w:hyperlink r:id="rId384">
        <w:r>
          <w:rPr>
            <w:rtl/>
            <w:cs/>
            <w:lang w:val="ar_AE" w:bidi="ar_AE"/>
          </w:rPr>
          <w:rPr>
            <w:color w:val="0000EE"/>
            <w:u w:val="single"/>
          </w:rPr>
          <w:t>مَرْقُس 12: 42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العملات؛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عملة معدنية صغيرة من البرونز أو النحاس لا تساوي سوى جزء ضئيل من المال (</w:t>
      </w:r>
      <w:hyperlink r:id="rId384">
        <w:r>
          <w:rPr>
            <w:rtl/>
            <w:cs/>
            <w:lang w:val="ar_AE" w:bidi="ar_AE"/>
          </w:rPr>
          <w:rPr>
            <w:color w:val="0000EE"/>
            <w:u w:val="single"/>
          </w:rPr>
          <w:t>مرقس ١٢: ٤٢</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1. تمت ترجمته في ترجمة فاندايك إلى فِلس، وهي عملة نحاسية تعادل ستة عشر من الدينار الفضي (</w:t>
      </w:r>
      <w:hyperlink r:id="rId376">
        <w:r>
          <w:rPr>
            <w:rtl/>
            <w:cs/>
            <w:lang w:val="ar_AE" w:bidi="ar_AE"/>
          </w:rPr>
          <w:rPr>
            <w:color w:val="0000EE"/>
            <w:u w:val="single"/>
          </w:rPr>
          <w:t>متى 10: 29</w:t>
        </w:r>
      </w:hyperlink>
      <w:r>
        <w:rPr>
          <w:rtl/>
          <w:cs/>
          <w:lang w:val="ar_AE" w:bidi="ar_AE"/>
        </w:rPr>
        <w:t xml:space="preserve">؛ </w:t>
      </w:r>
      <w:hyperlink r:id="rId382">
        <w:r>
          <w:rPr>
            <w:rtl/>
            <w:cs/>
            <w:lang w:val="ar_AE" w:bidi="ar_AE"/>
          </w:rPr>
          <w:rPr>
            <w:color w:val="0000EE"/>
            <w:u w:val="single"/>
          </w:rPr>
          <w:t>لوقا 12: 6</w:t>
        </w:r>
      </w:hyperlink>
      <w:r>
        <w:rPr>
          <w:rtl/>
          <w:cs/>
          <w:lang w:val="ar_AE" w:bidi="ar_AE"/>
        </w:rPr>
        <w:t>).</w:t>
      </w:r>
    </w:p>
    <w:p>
      <w:pPr>
        <w:bidi/>
      </w:pPr>
      <w:r>
        <w:rPr>
          <w:rtl/>
          <w:cs/>
          <w:lang w:val="ar_AE" w:bidi="ar_AE"/>
        </w:rPr>
      </w:r>
      <w:r>
        <w:rPr>
          <w:rtl/>
          <w:cs/>
          <w:lang w:val="ar_AE" w:bidi="ar_AE"/>
        </w:rPr>
        <w:t>استخدمت بعض الترجمات الإنجليزية كلمة "بنس" (rsv)، وهي عملة معدنية تعادل ربع قيمة رقم 1 أعلاه، أو أربعة وستين من الدينار (</w:t>
      </w:r>
      <w:hyperlink r:id="rId383">
        <w:r>
          <w:rPr>
            <w:rtl/>
            <w:cs/>
            <w:lang w:val="ar_AE" w:bidi="ar_AE"/>
          </w:rPr>
          <w:rPr>
            <w:color w:val="0000EE"/>
            <w:u w:val="single"/>
          </w:rPr>
          <w:t>متى 5: 26</w:t>
        </w:r>
      </w:hyperlink>
      <w:r>
        <w:rPr>
          <w:rtl/>
          <w:cs/>
          <w:lang w:val="ar_AE" w:bidi="ar_AE"/>
        </w:rPr>
        <w:t xml:space="preserve">؛ </w:t>
      </w:r>
      <w:hyperlink r:id="rId384">
        <w:r>
          <w:rPr>
            <w:rtl/>
            <w:cs/>
            <w:lang w:val="ar_AE" w:bidi="ar_AE"/>
          </w:rPr>
          <w:rPr>
            <w:color w:val="0000EE"/>
            <w:u w:val="single"/>
          </w:rPr>
          <w:t>مرقس 12: 42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العملات؛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فلستة (فِلسطين)، الفلستيون (الْفِلِسْطِينِيِّون)</w:t>
      </w:r>
      <w:r>
        <w:rPr>
          <w:rtl/>
          <w:cs/>
          <w:lang w:val="ar_AE" w:bidi="ar_AE"/>
        </w:rPr>
      </w:r>
    </w:p>
    <w:p>
      <w:pPr>
        <w:pStyle w:val="Heading2"/>
        <w:bidi/>
      </w:pPr>
      <w:r>
        <w:rPr>
          <w:rtl/>
          <w:cs/>
          <w:lang w:val="ar_AE" w:bidi="ar_AE"/>
        </w:rPr>
        <w:t>فلستة</w:t>
      </w:r>
      <w:r>
        <w:rPr>
          <w:rtl/>
          <w:cs/>
          <w:lang w:val="ar_AE" w:bidi="ar_AE"/>
        </w:rPr>
        <w:t xml:space="preserve"> (فِلسطين)، الفلستيون (</w:t>
      </w:r>
      <w:r>
        <w:rPr>
          <w:b/>
          <w:rtl/>
          <w:cs/>
          <w:lang w:val="ar_AE" w:bidi="ar_AE"/>
        </w:rPr>
        <w:t>الْفِلِسْطِينِيِّون)</w:t>
      </w:r>
    </w:p>
    <w:p>
      <w:pPr>
        <w:bidi/>
      </w:pPr>
      <w:r>
        <w:rPr>
          <w:rtl/>
          <w:cs/>
          <w:lang w:val="ar_AE" w:bidi="ar_AE"/>
        </w:rPr>
      </w:r>
      <w:r>
        <w:rPr>
          <w:rtl/>
          <w:cs/>
          <w:lang w:val="ar_AE" w:bidi="ar_AE"/>
        </w:rPr>
        <w:t>بلدة صغيرة تقع في جَنُوب غرب فلسطين، على طول ساحل البحر المتوسط (يُطلق عليها أيضًا اسم "</w:t>
      </w:r>
      <w:r>
        <w:rPr>
          <w:rtl/>
          <w:cs/>
          <w:lang w:val="ar_AE" w:bidi="ar_AE"/>
        </w:rPr>
        <w:t>فِلِسْطِينَ</w:t>
      </w:r>
      <w:r>
        <w:rPr>
          <w:rtl/>
          <w:cs/>
          <w:lang w:val="ar_AE" w:bidi="ar_AE"/>
        </w:rPr>
        <w:t xml:space="preserve">" كما وردت في </w:t>
      </w:r>
      <w:hyperlink r:id="rId385">
        <w:r>
          <w:rPr>
            <w:rtl/>
            <w:cs/>
            <w:lang w:val="ar_AE" w:bidi="ar_AE"/>
          </w:rPr>
          <w:rPr>
            <w:color w:val="0000EE"/>
            <w:u w:val="single"/>
          </w:rPr>
          <w:t>خروج 15: 14</w:t>
        </w:r>
      </w:hyperlink>
      <w:r>
        <w:rPr>
          <w:rtl/>
          <w:cs/>
          <w:lang w:val="ar_AE" w:bidi="ar_AE"/>
        </w:rPr>
        <w:t xml:space="preserve">؛ </w:t>
      </w:r>
      <w:hyperlink r:id="rId386">
        <w:r>
          <w:rPr>
            <w:rtl/>
            <w:cs/>
            <w:lang w:val="ar_AE" w:bidi="ar_AE"/>
          </w:rPr>
          <w:rPr>
            <w:color w:val="0000EE"/>
            <w:u w:val="single"/>
          </w:rPr>
          <w:t>إشعياء 14: 29–31</w:t>
        </w:r>
      </w:hyperlink>
      <w:r>
        <w:rPr>
          <w:rtl/>
          <w:cs/>
          <w:lang w:val="ar_AE" w:bidi="ar_AE"/>
        </w:rPr>
        <w:t>) ؛ وتشير أيضًا إلى شعب إيجة الذين استقروا على السهل البحري لكنعان.</w:t>
      </w:r>
    </w:p>
    <w:p>
      <w:pPr>
        <w:bidi/>
      </w:pPr>
      <w:r>
        <w:rPr>
          <w:rtl/>
          <w:cs/>
          <w:lang w:val="ar_AE" w:bidi="ar_AE"/>
        </w:rPr>
      </w:r>
      <w:r>
        <w:rPr>
          <w:rtl/>
          <w:cs/>
          <w:lang w:val="ar_AE" w:bidi="ar_AE"/>
        </w:rPr>
        <w:t>نَظْرَة عامة</w:t>
      </w:r>
    </w:p>
    <w:p>
      <w:pPr>
        <w:bidi/>
      </w:pPr>
      <w:r>
        <w:rPr>
          <w:rtl/>
          <w:cs/>
          <w:lang w:val="ar_AE" w:bidi="ar_AE"/>
        </w:rPr>
      </w:r>
      <w:r>
        <w:rPr>
          <w:b/>
          <w:rtl/>
          <w:cs/>
          <w:lang w:val="ar_AE" w:bidi="ar_AE"/>
        </w:rPr>
        <w:t xml:space="preserve">• </w:t>
      </w:r>
      <w:r>
        <w:rPr>
          <w:rtl/>
          <w:cs/>
          <w:lang w:val="ar_AE" w:bidi="ar_AE"/>
        </w:rPr>
        <w:t>الأرض</w:t>
      </w:r>
    </w:p>
    <w:p>
      <w:pPr>
        <w:bidi/>
      </w:pPr>
      <w:r>
        <w:rPr>
          <w:rtl/>
          <w:cs/>
          <w:lang w:val="ar_AE" w:bidi="ar_AE"/>
        </w:rPr>
      </w:r>
      <w:r>
        <w:rPr>
          <w:rtl/>
          <w:cs/>
          <w:lang w:val="ar_AE" w:bidi="ar_AE"/>
        </w:rPr>
        <w:t>• الشعب</w:t>
      </w:r>
    </w:p>
    <w:p>
      <w:pPr>
        <w:bidi/>
      </w:pPr>
      <w:r>
        <w:rPr>
          <w:rtl/>
          <w:cs/>
          <w:lang w:val="ar_AE" w:bidi="ar_AE"/>
        </w:rPr>
      </w:r>
      <w:r>
        <w:rPr>
          <w:rtl/>
          <w:cs/>
          <w:lang w:val="ar_AE" w:bidi="ar_AE"/>
        </w:rPr>
        <w:t>• الحُكم</w:t>
      </w:r>
    </w:p>
    <w:p>
      <w:pPr>
        <w:bidi/>
      </w:pPr>
      <w:r>
        <w:rPr>
          <w:rtl/>
          <w:cs/>
          <w:lang w:val="ar_AE" w:bidi="ar_AE"/>
        </w:rPr>
      </w:r>
      <w:r>
        <w:rPr>
          <w:rtl/>
          <w:cs/>
          <w:lang w:val="ar_AE" w:bidi="ar_AE"/>
        </w:rPr>
        <w:t>• الديانة والأدوات الطقسية</w:t>
      </w:r>
    </w:p>
    <w:p>
      <w:pPr>
        <w:bidi/>
      </w:pPr>
      <w:r>
        <w:rPr>
          <w:rtl/>
          <w:cs/>
          <w:lang w:val="ar_AE" w:bidi="ar_AE"/>
        </w:rPr>
      </w:r>
      <w:r>
        <w:rPr>
          <w:rtl/>
          <w:cs/>
          <w:lang w:val="ar_AE" w:bidi="ar_AE"/>
        </w:rPr>
        <w:t>• الفلسطينيون وإسرائيل</w:t>
      </w:r>
    </w:p>
    <w:p>
      <w:pPr>
        <w:pStyle w:val="Heading3"/>
        <w:bidi/>
      </w:pPr>
      <w:r>
        <w:rPr>
          <w:rtl/>
          <w:cs/>
          <w:lang w:val="ar_AE" w:bidi="ar_AE"/>
        </w:rPr>
        <w:t>الأرض</w:t>
      </w:r>
    </w:p>
    <w:p>
      <w:pPr>
        <w:bidi/>
      </w:pPr>
      <w:r>
        <w:rPr>
          <w:rtl/>
          <w:cs/>
          <w:lang w:val="ar_AE" w:bidi="ar_AE"/>
        </w:rPr>
      </w:r>
      <w:r>
        <w:rPr>
          <w:rtl/>
          <w:cs/>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rtl/>
            <w:cs/>
            <w:lang w:val="ar_AE" w:bidi="ar_AE"/>
          </w:rPr>
          <w:rPr>
            <w:color w:val="0000EE"/>
            <w:u w:val="single"/>
          </w:rPr>
          <w:t>القضاة 15: 1–5</w:t>
        </w:r>
      </w:hyperlink>
      <w:r>
        <w:rPr>
          <w:rtl/>
          <w:cs/>
          <w:lang w:val="ar_AE" w:bidi="ar_AE"/>
        </w:rPr>
        <w:t>) والفواكه.</w:t>
      </w:r>
    </w:p>
    <w:p>
      <w:pPr>
        <w:bidi/>
      </w:pPr>
      <w:r>
        <w:rPr>
          <w:rtl/>
          <w:cs/>
          <w:lang w:val="ar_AE" w:bidi="ar_AE"/>
        </w:rPr>
      </w:r>
      <w:r>
        <w:rPr>
          <w:rtl/>
          <w:cs/>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rtl/>
          <w:cs/>
          <w:lang w:val="ar_AE" w:bidi="ar_AE"/>
        </w:rPr>
        <w:t>أَرْض</w:t>
      </w:r>
      <w:r>
        <w:rPr>
          <w:rtl/>
          <w:cs/>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rtl/>
            <w:cs/>
            <w:lang w:val="ar_AE" w:bidi="ar_AE"/>
          </w:rPr>
          <w:rPr>
            <w:color w:val="0000EE"/>
            <w:u w:val="single"/>
          </w:rPr>
          <w:t>الخروج 13: 17</w:t>
        </w:r>
      </w:hyperlink>
      <w:r>
        <w:rPr>
          <w:rtl/>
          <w:cs/>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rtl/>
          <w:cs/>
          <w:lang w:val="ar_AE" w:bidi="ar_AE"/>
        </w:rPr>
      </w:r>
      <w:r>
        <w:rPr>
          <w:rtl/>
          <w:cs/>
          <w:lang w:val="ar_AE" w:bidi="ar_AE"/>
        </w:rPr>
        <w:t>وانطلاقًا من هذه المنطقة الضيقة شعر الفلسطينيون سريعًا بالحاجة إلى التوسع. وقد وفرت الممرات عبر شِفِلَه</w:t>
      </w:r>
      <w:r>
        <w:rPr>
          <w:rtl/>
          <w:cs/>
          <w:lang w:val="ar_AE" w:bidi="ar_AE"/>
        </w:rPr>
        <w:t xml:space="preserve"> أو هشِفِلَه بالعبرية</w:t>
      </w:r>
      <w:r>
        <w:rPr>
          <w:rtl/>
          <w:cs/>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rtl/>
          <w:cs/>
          <w:lang w:val="ar_AE" w:bidi="ar_AE"/>
        </w:rPr>
        <w:t>بَيْت شَان.</w:t>
      </w:r>
      <w:r>
        <w:rPr>
          <w:rtl/>
          <w:cs/>
          <w:lang w:val="ar_AE" w:bidi="ar_AE"/>
        </w:rPr>
        <w:t xml:space="preserve"> (</w:t>
      </w:r>
      <w:hyperlink r:id="rId389">
        <w:r>
          <w:rPr>
            <w:rtl/>
            <w:cs/>
            <w:lang w:val="ar_AE" w:bidi="ar_AE"/>
          </w:rPr>
          <w:rPr>
            <w:color w:val="0000EE"/>
            <w:u w:val="single"/>
          </w:rPr>
          <w:t>1صموئيل 31: 10</w:t>
        </w:r>
      </w:hyperlink>
      <w:r>
        <w:rPr>
          <w:rtl/>
          <w:cs/>
          <w:lang w:val="ar_AE" w:bidi="ar_AE"/>
        </w:rPr>
        <w:t>).</w:t>
      </w:r>
    </w:p>
    <w:p>
      <w:pPr>
        <w:pStyle w:val="Heading3"/>
        <w:bidi/>
      </w:pPr>
      <w:r>
        <w:rPr>
          <w:rtl/>
          <w:cs/>
          <w:lang w:val="ar_AE" w:bidi="ar_AE"/>
        </w:rPr>
        <w:t>الشعب</w:t>
      </w:r>
    </w:p>
    <w:p>
      <w:pPr>
        <w:bidi/>
      </w:pPr>
      <w:r>
        <w:rPr>
          <w:rtl/>
          <w:cs/>
          <w:lang w:val="ar_AE" w:bidi="ar_AE"/>
        </w:rPr>
      </w:r>
      <w:r>
        <w:rPr>
          <w:rtl/>
          <w:cs/>
          <w:lang w:val="ar_AE" w:bidi="ar_AE"/>
        </w:rPr>
        <w:t>يَذكُر الكتاب المقدس أن الفلسطينيين ينتمون إلى كفتور (</w:t>
      </w:r>
      <w:hyperlink r:id="rId390">
        <w:r>
          <w:rPr>
            <w:rtl/>
            <w:cs/>
            <w:lang w:val="ar_AE" w:bidi="ar_AE"/>
          </w:rPr>
          <w:rPr>
            <w:color w:val="0000EE"/>
            <w:u w:val="single"/>
          </w:rPr>
          <w:t>التثنية 2: 23</w:t>
        </w:r>
      </w:hyperlink>
      <w:r>
        <w:rPr>
          <w:rtl/>
          <w:cs/>
          <w:lang w:val="ar_AE" w:bidi="ar_AE"/>
        </w:rPr>
        <w:t xml:space="preserve">؛ </w:t>
      </w:r>
      <w:hyperlink r:id="rId391">
        <w:r>
          <w:rPr>
            <w:rtl/>
            <w:cs/>
            <w:lang w:val="ar_AE" w:bidi="ar_AE"/>
          </w:rPr>
          <w:rPr>
            <w:color w:val="0000EE"/>
            <w:u w:val="single"/>
          </w:rPr>
          <w:t>إرميا 47: 4</w:t>
        </w:r>
      </w:hyperlink>
      <w:r>
        <w:rPr>
          <w:rtl/>
          <w:cs/>
          <w:lang w:val="ar_AE" w:bidi="ar_AE"/>
        </w:rPr>
        <w:t xml:space="preserve">؛ </w:t>
      </w:r>
      <w:hyperlink r:id="rId392">
        <w:r>
          <w:rPr>
            <w:rtl/>
            <w:cs/>
            <w:lang w:val="ar_AE" w:bidi="ar_AE"/>
          </w:rPr>
          <w:rPr>
            <w:color w:val="0000EE"/>
            <w:u w:val="single"/>
          </w:rPr>
          <w:t>عاموس 9: 7</w:t>
        </w:r>
      </w:hyperlink>
      <w:r>
        <w:rPr>
          <w:rtl/>
          <w:cs/>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rtl/>
          <w:cs/>
          <w:lang w:val="ar_AE" w:bidi="ar_AE"/>
        </w:rPr>
        <w:t>ٱلْجَلَّادِين</w:t>
      </w:r>
      <w:r>
        <w:rPr>
          <w:rtl/>
          <w:cs/>
          <w:lang w:val="ar_AE" w:bidi="ar_AE"/>
        </w:rPr>
        <w:t xml:space="preserve"> (Cherethites) مرادفًا للكريتيين (Cretans)، لأن كلا الأسمين لهما نفس الأساس من الحروف الصحيحة وهي: </w:t>
      </w:r>
      <w:r>
        <w:rPr>
          <w:i/>
          <w:rtl/>
          <w:cs/>
          <w:lang w:val="ar_AE" w:bidi="ar_AE"/>
        </w:rPr>
        <w:t>ك، ر،</w:t>
      </w:r>
      <w:r>
        <w:rPr>
          <w:rtl/>
          <w:cs/>
          <w:lang w:val="ar_AE" w:bidi="ar_AE"/>
        </w:rPr>
        <w:t xml:space="preserve"> </w:t>
      </w:r>
      <w:r>
        <w:rPr>
          <w:i/>
          <w:rtl/>
          <w:cs/>
          <w:lang w:val="ar_AE" w:bidi="ar_AE"/>
        </w:rPr>
        <w:t>ت.</w:t>
      </w:r>
      <w:r>
        <w:rPr>
          <w:rtl/>
          <w:cs/>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rtl/>
            <w:cs/>
            <w:lang w:val="ar_AE" w:bidi="ar_AE"/>
          </w:rPr>
          <w:rPr>
            <w:color w:val="0000EE"/>
            <w:u w:val="single"/>
          </w:rPr>
          <w:t>1صموئيل 30: 14</w:t>
        </w:r>
      </w:hyperlink>
      <w:r>
        <w:rPr>
          <w:rtl/>
          <w:cs/>
          <w:lang w:val="ar_AE" w:bidi="ar_AE"/>
        </w:rPr>
        <w:t xml:space="preserve">). كان الكريتيون والفليثيون (السعاه) من بين حراس داود الشخصيين، إلى جانب 600 جتيِّ (رجال من </w:t>
      </w:r>
      <w:r>
        <w:rPr>
          <w:rtl/>
          <w:cs/>
          <w:lang w:val="ar_AE" w:bidi="ar_AE"/>
        </w:rPr>
        <w:t>جَتّ)</w:t>
      </w:r>
      <w:r>
        <w:rPr>
          <w:rtl/>
          <w:cs/>
          <w:lang w:val="ar_AE" w:bidi="ar_AE"/>
        </w:rPr>
        <w:t xml:space="preserve"> (قارن </w:t>
      </w:r>
      <w:hyperlink r:id="rId394">
        <w:r>
          <w:rPr>
            <w:rtl/>
            <w:cs/>
            <w:lang w:val="ar_AE" w:bidi="ar_AE"/>
          </w:rPr>
          <w:rPr>
            <w:color w:val="0000EE"/>
            <w:u w:val="single"/>
          </w:rPr>
          <w:t>2 صموئيل 15: 19</w:t>
        </w:r>
      </w:hyperlink>
      <w:r>
        <w:rPr>
          <w:rtl/>
          <w:cs/>
          <w:lang w:val="ar_AE" w:bidi="ar_AE"/>
        </w:rPr>
        <w:t xml:space="preserve">؛ </w:t>
      </w:r>
      <w:hyperlink r:id="rId395">
        <w:r>
          <w:rPr>
            <w:rtl/>
            <w:cs/>
            <w:lang w:val="ar_AE" w:bidi="ar_AE"/>
          </w:rPr>
          <w:rPr>
            <w:color w:val="0000EE"/>
            <w:u w:val="single"/>
          </w:rPr>
          <w:t>20: 7، 23</w:t>
        </w:r>
      </w:hyperlink>
      <w:r>
        <w:rPr>
          <w:rtl/>
          <w:cs/>
          <w:lang w:val="ar_AE" w:bidi="ar_AE"/>
        </w:rPr>
        <w:t xml:space="preserve">؛ </w:t>
      </w:r>
      <w:hyperlink r:id="rId396">
        <w:r>
          <w:rPr>
            <w:rtl/>
            <w:cs/>
            <w:lang w:val="ar_AE" w:bidi="ar_AE"/>
          </w:rPr>
          <w:rPr>
            <w:color w:val="0000EE"/>
            <w:u w:val="single"/>
          </w:rPr>
          <w:t>1أخبار 18: 17</w:t>
        </w:r>
      </w:hyperlink>
      <w:r>
        <w:rPr>
          <w:rtl/>
          <w:cs/>
          <w:lang w:val="ar_AE" w:bidi="ar_AE"/>
        </w:rPr>
        <w:t>).</w:t>
      </w:r>
    </w:p>
    <w:p>
      <w:pPr>
        <w:bidi/>
      </w:pPr>
      <w:r>
        <w:rPr>
          <w:rtl/>
          <w:cs/>
          <w:lang w:val="ar_AE" w:bidi="ar_AE"/>
        </w:rPr>
      </w:r>
      <w:r>
        <w:rPr>
          <w:rtl/>
          <w:cs/>
          <w:lang w:val="ar_AE" w:bidi="ar_AE"/>
        </w:rPr>
        <w:t xml:space="preserve">يمكن تمييز اسم </w:t>
      </w:r>
      <w:r>
        <w:rPr>
          <w:i/>
          <w:rtl/>
          <w:cs/>
          <w:lang w:val="ar_AE" w:bidi="ar_AE"/>
        </w:rPr>
        <w:t xml:space="preserve">الفلسطينيين </w:t>
      </w:r>
      <w:r>
        <w:rPr>
          <w:rtl/>
          <w:cs/>
          <w:lang w:val="ar_AE" w:bidi="ar_AE"/>
        </w:rPr>
        <w:t xml:space="preserve">في عدة لغات. ففي العبرية يُعرفون باسم </w:t>
      </w:r>
      <w:r>
        <w:rPr>
          <w:i/>
          <w:rtl/>
          <w:cs/>
          <w:lang w:val="ar_AE" w:bidi="ar_AE"/>
        </w:rPr>
        <w:t>پلشتيم،</w:t>
      </w:r>
      <w:r>
        <w:rPr>
          <w:rtl/>
          <w:cs/>
          <w:lang w:val="ar_AE" w:bidi="ar_AE"/>
        </w:rPr>
        <w:t xml:space="preserve"> الذي تُرجم إلى الإنجليزية فلسطينيين، ويُدرجون ضمن شعوب البحر ويُطلق عليهم اسم </w:t>
      </w:r>
      <w:r>
        <w:rPr>
          <w:i/>
          <w:rtl/>
          <w:cs/>
          <w:lang w:val="ar_AE" w:bidi="ar_AE"/>
        </w:rPr>
        <w:t>بيليست</w:t>
      </w:r>
      <w:r>
        <w:rPr>
          <w:i/>
          <w:rtl/>
          <w:cs/>
          <w:lang w:val="ar_AE" w:bidi="ar_AE"/>
        </w:rPr>
        <w:t xml:space="preserve"> </w:t>
      </w:r>
      <w:r>
        <w:rPr>
          <w:rtl/>
          <w:cs/>
          <w:lang w:val="ar_AE" w:bidi="ar_AE"/>
        </w:rPr>
        <w:t xml:space="preserve">أو </w:t>
      </w:r>
      <w:r>
        <w:rPr>
          <w:i/>
          <w:rtl/>
          <w:cs/>
          <w:lang w:val="ar_AE" w:bidi="ar_AE"/>
        </w:rPr>
        <w:t xml:space="preserve">بيليستة </w:t>
      </w:r>
      <w:r>
        <w:rPr>
          <w:rtl/>
          <w:cs/>
          <w:lang w:val="ar_AE" w:bidi="ar_AE"/>
        </w:rPr>
        <w:t>في المصادر المصرية</w:t>
      </w:r>
      <w:r>
        <w:rPr>
          <w:i/>
          <w:rtl/>
          <w:cs/>
          <w:lang w:val="ar_AE" w:bidi="ar_AE"/>
        </w:rPr>
        <w:t>.</w:t>
      </w:r>
      <w:r>
        <w:rPr>
          <w:rtl/>
          <w:cs/>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rtl/>
          <w:cs/>
          <w:lang w:val="ar_AE" w:bidi="ar_AE"/>
        </w:rPr>
      </w:r>
      <w:r>
        <w:rPr>
          <w:rtl/>
          <w:cs/>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rtl/>
          <w:cs/>
          <w:lang w:val="ar_AE" w:bidi="ar_AE"/>
        </w:rPr>
        <w:t>الحُكم</w:t>
      </w:r>
    </w:p>
    <w:p>
      <w:pPr>
        <w:bidi/>
      </w:pPr>
      <w:r>
        <w:rPr>
          <w:rtl/>
          <w:cs/>
          <w:lang w:val="ar_AE" w:bidi="ar_AE"/>
        </w:rPr>
      </w:r>
      <w:r>
        <w:rPr>
          <w:rtl/>
          <w:cs/>
          <w:lang w:val="ar_AE" w:bidi="ar_AE"/>
        </w:rPr>
        <w:t>لم يكن لفلستة (فلسطين) حاكم واحد على كامل أراضيها؛ بل كانت المدن مستقلة، لذا كانت تُدار بنظام الولايات (</w:t>
      </w:r>
      <w:r>
        <w:rPr>
          <w:rtl/>
          <w:cs/>
          <w:lang w:val="ar_AE" w:bidi="ar_AE"/>
        </w:rPr>
        <w:t>مدينة بشكل دولة)</w:t>
      </w:r>
      <w:r>
        <w:rPr>
          <w:rtl/>
          <w:cs/>
          <w:lang w:val="ar_AE" w:bidi="ar_AE"/>
        </w:rPr>
        <w:t xml:space="preserve">. ولم يكن يُطلق على رؤساء هذه المدن ملوكًا بل كانوا يُشار إليهم في الكتاب المقدس بـ "أقطاب" أو "متسلطون" (مثل </w:t>
      </w:r>
      <w:hyperlink r:id="rId397">
        <w:r>
          <w:rPr>
            <w:rtl/>
            <w:cs/>
            <w:lang w:val="ar_AE" w:bidi="ar_AE"/>
          </w:rPr>
          <w:rPr>
            <w:color w:val="0000EE"/>
            <w:u w:val="single"/>
          </w:rPr>
          <w:t>1صموئيل 5: 11</w:t>
        </w:r>
      </w:hyperlink>
      <w:r>
        <w:rPr>
          <w:rtl/>
          <w:cs/>
          <w:lang w:val="ar_AE" w:bidi="ar_AE"/>
        </w:rPr>
        <w:t xml:space="preserve">؛ </w:t>
      </w:r>
      <w:hyperlink r:id="rId398">
        <w:r>
          <w:rPr>
            <w:rtl/>
            <w:cs/>
            <w:lang w:val="ar_AE" w:bidi="ar_AE"/>
          </w:rPr>
          <w:rPr>
            <w:color w:val="0000EE"/>
            <w:u w:val="single"/>
          </w:rPr>
          <w:t>6: 12</w:t>
        </w:r>
      </w:hyperlink>
      <w:r>
        <w:rPr>
          <w:rtl/>
          <w:cs/>
          <w:lang w:val="ar_AE" w:bidi="ar_AE"/>
        </w:rPr>
        <w:t xml:space="preserve">؛ </w:t>
      </w:r>
      <w:hyperlink r:id="rId399">
        <w:r>
          <w:rPr>
            <w:rtl/>
            <w:cs/>
            <w:lang w:val="ar_AE" w:bidi="ar_AE"/>
          </w:rPr>
          <w:rPr>
            <w:color w:val="0000EE"/>
            <w:u w:val="single"/>
          </w:rPr>
          <w:t>29: 2</w:t>
        </w:r>
      </w:hyperlink>
      <w:r>
        <w:rPr>
          <w:rtl/>
          <w:cs/>
          <w:lang w:val="ar_AE" w:bidi="ar_AE"/>
        </w:rPr>
        <w:t>)، وكان هناك خمسة أقطاب، للخمس مدن الرئيسية التي تُشكل البنتابوليس الفلسطيني: غزة، وعسقلان، وأشدود، وجت، وعقرون (</w:t>
      </w:r>
      <w:hyperlink r:id="rId400">
        <w:r>
          <w:rPr>
            <w:rtl/>
            <w:cs/>
            <w:lang w:val="ar_AE" w:bidi="ar_AE"/>
          </w:rPr>
          <w:rPr>
            <w:color w:val="0000EE"/>
            <w:u w:val="single"/>
          </w:rPr>
          <w:t>1صموئيل 6: 17</w:t>
        </w:r>
      </w:hyperlink>
      <w:r>
        <w:rPr>
          <w:rtl/>
          <w:cs/>
          <w:lang w:val="ar_AE" w:bidi="ar_AE"/>
        </w:rPr>
        <w:t xml:space="preserve">؛ قارن </w:t>
      </w:r>
      <w:hyperlink r:id="rId401">
        <w:r>
          <w:rPr>
            <w:rtl/>
            <w:cs/>
            <w:lang w:val="ar_AE" w:bidi="ar_AE"/>
          </w:rPr>
          <w:rPr>
            <w:color w:val="0000EE"/>
            <w:u w:val="single"/>
          </w:rPr>
          <w:t>إرميا 25: 20</w:t>
        </w:r>
      </w:hyperlink>
      <w:r>
        <w:rPr>
          <w:rtl/>
          <w:cs/>
          <w:lang w:val="ar_AE" w:bidi="ar_AE"/>
        </w:rPr>
        <w:t>). وكان للشعب الحق في إبداء رأيه في الأمور الخاصة بهم - على سبيل المثال، عودة تابوت العهد (</w:t>
      </w:r>
      <w:hyperlink r:id="rId402">
        <w:r>
          <w:rPr>
            <w:rtl/>
            <w:cs/>
            <w:lang w:val="ar_AE" w:bidi="ar_AE"/>
          </w:rPr>
          <w:rPr>
            <w:color w:val="0000EE"/>
            <w:u w:val="single"/>
          </w:rPr>
          <w:t>1 صموئيل 5: 6–12</w:t>
        </w:r>
      </w:hyperlink>
      <w:r>
        <w:rPr>
          <w:rtl/>
          <w:cs/>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rtl/>
            <w:cs/>
            <w:lang w:val="ar_AE" w:bidi="ar_AE"/>
          </w:rPr>
          <w:rPr>
            <w:color w:val="0000EE"/>
            <w:u w:val="single"/>
          </w:rPr>
          <w:t>29</w:t>
        </w:r>
      </w:hyperlink>
      <w:r>
        <w:rPr>
          <w:rtl/>
          <w:cs/>
          <w:lang w:val="ar_AE" w:bidi="ar_AE"/>
        </w:rPr>
        <w:t>).</w:t>
      </w:r>
    </w:p>
    <w:p>
      <w:pPr>
        <w:pStyle w:val="Heading3"/>
        <w:bidi/>
      </w:pPr>
      <w:r>
        <w:rPr>
          <w:rtl/>
          <w:cs/>
          <w:lang w:val="ar_AE" w:bidi="ar_AE"/>
        </w:rPr>
        <w:t>الديانة والأدوات الطقسية</w:t>
      </w:r>
    </w:p>
    <w:p>
      <w:pPr>
        <w:bidi/>
      </w:pPr>
      <w:r>
        <w:rPr>
          <w:rtl/>
          <w:cs/>
          <w:lang w:val="ar_AE" w:bidi="ar_AE"/>
        </w:rPr>
      </w:r>
      <w:r>
        <w:rPr>
          <w:rtl/>
          <w:cs/>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rtl/>
          <w:cs/>
          <w:lang w:val="ar_AE" w:bidi="ar_AE"/>
        </w:rPr>
        <w:t>إله الحنطة</w:t>
      </w:r>
      <w:r>
        <w:rPr>
          <w:rtl/>
          <w:cs/>
          <w:lang w:val="ar_AE" w:bidi="ar_AE"/>
        </w:rPr>
        <w:t>. وقد عُثِرَ على معابد لداجون في رأس شمرا (أوغاريت) وماري. كما يشير الكتاب المقدس إلى وجود معبد لداجون في غزة (</w:t>
      </w:r>
      <w:hyperlink r:id="rId404">
        <w:r>
          <w:rPr>
            <w:rtl/>
            <w:cs/>
            <w:lang w:val="ar_AE" w:bidi="ar_AE"/>
          </w:rPr>
          <w:rPr>
            <w:color w:val="0000EE"/>
            <w:u w:val="single"/>
          </w:rPr>
          <w:t>القضاة 16: 23–30</w:t>
        </w:r>
      </w:hyperlink>
      <w:r>
        <w:rPr>
          <w:rtl/>
          <w:cs/>
          <w:lang w:val="ar_AE" w:bidi="ar_AE"/>
        </w:rPr>
        <w:t>) ومعبد آخر في أشدود (</w:t>
      </w:r>
      <w:hyperlink r:id="rId405">
        <w:r>
          <w:rPr>
            <w:rtl/>
            <w:cs/>
            <w:lang w:val="ar_AE" w:bidi="ar_AE"/>
          </w:rPr>
          <w:rPr>
            <w:color w:val="0000EE"/>
            <w:u w:val="single"/>
          </w:rPr>
          <w:t>1صموئيل 5: 1–5</w:t>
        </w:r>
      </w:hyperlink>
      <w:r>
        <w:rPr>
          <w:rtl/>
          <w:cs/>
          <w:lang w:val="ar_AE" w:bidi="ar_AE"/>
        </w:rPr>
        <w:t>).</w:t>
      </w:r>
    </w:p>
    <w:p>
      <w:pPr>
        <w:pStyle w:val="Heading3"/>
        <w:bidi/>
      </w:pPr>
      <w:r>
        <w:rPr>
          <w:rtl/>
          <w:cs/>
          <w:lang w:val="ar_AE" w:bidi="ar_AE"/>
        </w:rPr>
        <w:t>الفلسطينيون وإسرائيل</w:t>
      </w:r>
    </w:p>
    <w:p>
      <w:pPr>
        <w:bidi/>
      </w:pPr>
      <w:r>
        <w:rPr>
          <w:rtl/>
          <w:cs/>
          <w:lang w:val="ar_AE" w:bidi="ar_AE"/>
        </w:rPr>
      </w:r>
      <w:r>
        <w:rPr>
          <w:rtl/>
          <w:cs/>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rtl/>
            <w:cs/>
            <w:lang w:val="ar_AE" w:bidi="ar_AE"/>
          </w:rPr>
          <w:rPr>
            <w:color w:val="0000EE"/>
            <w:u w:val="single"/>
          </w:rPr>
          <w:t>التكوين 10: 14</w:t>
        </w:r>
      </w:hyperlink>
      <w:r>
        <w:rPr>
          <w:rtl/>
          <w:cs/>
          <w:lang w:val="ar_AE" w:bidi="ar_AE"/>
        </w:rPr>
        <w:t xml:space="preserve">، إذ يُقال إن الفلسطينيين جاءوا من كاسلوحيم، وهم شعب غير معروف مرتبط بكفتوريم (قارن </w:t>
      </w:r>
      <w:hyperlink r:id="rId14">
        <w:r>
          <w:rPr>
            <w:rtl/>
            <w:cs/>
            <w:lang w:val="ar_AE" w:bidi="ar_AE"/>
          </w:rPr>
          <w:rPr>
            <w:color w:val="0000EE"/>
            <w:u w:val="single"/>
          </w:rPr>
          <w:t>1أخبار الأيام 1: 12</w:t>
        </w:r>
      </w:hyperlink>
      <w:r>
        <w:rPr>
          <w:rtl/>
          <w:cs/>
          <w:lang w:val="ar_AE" w:bidi="ar_AE"/>
        </w:rPr>
        <w:t>).</w:t>
      </w:r>
    </w:p>
    <w:p>
      <w:pPr>
        <w:bidi/>
      </w:pPr>
      <w:r>
        <w:rPr>
          <w:rtl/>
          <w:cs/>
          <w:lang w:val="ar_AE" w:bidi="ar_AE"/>
        </w:rPr>
      </w:r>
      <w:r>
        <w:rPr>
          <w:rtl/>
          <w:cs/>
          <w:lang w:val="ar_AE" w:bidi="ar_AE"/>
        </w:rPr>
        <w:t>كان لكل من إبراهيم وإسحاق اختلاط بالفلسطينيين في جَرَار، في واقعتين متماثلتين متعلقتين بزوجتيهما (</w:t>
      </w:r>
      <w:hyperlink r:id="rId406">
        <w:r>
          <w:rPr>
            <w:rtl/>
            <w:cs/>
            <w:lang w:val="ar_AE" w:bidi="ar_AE"/>
          </w:rPr>
          <w:rPr>
            <w:color w:val="0000EE"/>
            <w:u w:val="single"/>
          </w:rPr>
          <w:t>التكوين 20</w:t>
        </w:r>
      </w:hyperlink>
      <w:r>
        <w:rPr>
          <w:rtl/>
          <w:cs/>
          <w:lang w:val="ar_AE" w:bidi="ar_AE"/>
        </w:rPr>
        <w:t xml:space="preserve">؛ </w:t>
      </w:r>
      <w:hyperlink r:id="rId407">
        <w:r>
          <w:rPr>
            <w:rtl/>
            <w:cs/>
            <w:lang w:val="ar_AE" w:bidi="ar_AE"/>
          </w:rPr>
          <w:rPr>
            <w:color w:val="0000EE"/>
            <w:u w:val="single"/>
          </w:rPr>
          <w:t>26</w:t>
        </w:r>
      </w:hyperlink>
      <w:r>
        <w:rPr>
          <w:rtl/>
          <w:cs/>
          <w:lang w:val="ar_AE" w:bidi="ar_AE"/>
        </w:rPr>
        <w:t xml:space="preserve">). ومع ذلك، فإن الفلسطينيين هنا ليسوا على الساحل بل في </w:t>
      </w:r>
      <w:r>
        <w:rPr>
          <w:rtl/>
          <w:cs/>
          <w:lang w:val="ar_AE" w:bidi="ar_AE"/>
        </w:rPr>
        <w:t xml:space="preserve">جَرَار </w:t>
      </w:r>
      <w:r>
        <w:rPr>
          <w:rtl/>
          <w:cs/>
          <w:lang w:val="ar_AE" w:bidi="ar_AE"/>
        </w:rPr>
        <w:t xml:space="preserve">ويمتدون إلى الشرق حتى </w:t>
      </w:r>
      <w:r>
        <w:rPr>
          <w:rtl/>
          <w:cs/>
          <w:lang w:val="ar_AE" w:bidi="ar_AE"/>
        </w:rPr>
        <w:t>بِئْرُ سَبْع</w:t>
      </w:r>
      <w:r>
        <w:rPr>
          <w:rtl/>
          <w:cs/>
          <w:lang w:val="ar_AE" w:bidi="ar_AE"/>
        </w:rPr>
        <w:t xml:space="preserve"> (</w:t>
      </w:r>
      <w:hyperlink r:id="rId408">
        <w:r>
          <w:rPr>
            <w:rtl/>
            <w:cs/>
            <w:lang w:val="ar_AE" w:bidi="ar_AE"/>
          </w:rPr>
          <w:rPr>
            <w:color w:val="0000EE"/>
            <w:u w:val="single"/>
          </w:rPr>
          <w:t>التكوين 26: 33</w:t>
        </w:r>
      </w:hyperlink>
      <w:r>
        <w:rPr>
          <w:rtl/>
          <w:cs/>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rtl/>
          <w:cs/>
          <w:lang w:val="ar_AE" w:bidi="ar_AE"/>
        </w:rPr>
      </w:r>
      <w:r>
        <w:rPr>
          <w:rtl/>
          <w:cs/>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rtl/>
            <w:cs/>
            <w:lang w:val="ar_AE" w:bidi="ar_AE"/>
          </w:rPr>
          <w:rPr>
            <w:color w:val="0000EE"/>
            <w:u w:val="single"/>
          </w:rPr>
          <w:t>1صموئيل 13: 19–22</w:t>
        </w:r>
      </w:hyperlink>
      <w:r>
        <w:rPr>
          <w:rtl/>
          <w:cs/>
          <w:lang w:val="ar_AE" w:bidi="ar_AE"/>
        </w:rPr>
        <w:t xml:space="preserve">). كان تسليح الإسرائيليين سيء جدًا لدرجة أنه م يكن هناك أحدًا يمتلك سلاح سوى شاول ويوناثان اللذين كان لديهما </w:t>
      </w:r>
      <w:r>
        <w:rPr>
          <w:rtl/>
          <w:cs/>
          <w:lang w:val="ar_AE" w:bidi="ar_AE"/>
        </w:rPr>
        <w:t xml:space="preserve">سيف أو رمح </w:t>
      </w:r>
      <w:r>
        <w:rPr>
          <w:rtl/>
          <w:cs/>
          <w:lang w:val="ar_AE" w:bidi="ar_AE"/>
        </w:rPr>
        <w:t>(</w:t>
      </w:r>
      <w:hyperlink r:id="rId410">
        <w:r>
          <w:rPr>
            <w:rtl/>
            <w:cs/>
            <w:lang w:val="ar_AE" w:bidi="ar_AE"/>
          </w:rPr>
          <w:rPr>
            <w:color w:val="0000EE"/>
            <w:u w:val="single"/>
          </w:rPr>
          <w:t>آية 22</w:t>
        </w:r>
      </w:hyperlink>
      <w:r>
        <w:rPr>
          <w:rtl/>
          <w:cs/>
          <w:lang w:val="ar_AE" w:bidi="ar_AE"/>
        </w:rPr>
        <w:t>). وعُثر على مرافق لصهر الحديد في أشدود، وتل قسيلة، وتل جمّة، وتل مور.</w:t>
      </w:r>
    </w:p>
    <w:p>
      <w:pPr>
        <w:bidi/>
      </w:pPr>
      <w:r>
        <w:rPr>
          <w:rtl/>
          <w:cs/>
          <w:lang w:val="ar_AE" w:bidi="ar_AE"/>
        </w:rPr>
      </w:r>
      <w:r>
        <w:rPr>
          <w:rtl/>
          <w:cs/>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rtl/>
          <w:cs/>
          <w:lang w:val="ar_AE" w:bidi="ar_AE"/>
        </w:rPr>
      </w:r>
      <w:r>
        <w:rPr>
          <w:rtl/>
          <w:cs/>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rtl/>
            <w:cs/>
            <w:lang w:val="ar_AE" w:bidi="ar_AE"/>
          </w:rPr>
          <w:rPr>
            <w:color w:val="0000EE"/>
            <w:u w:val="single"/>
          </w:rPr>
          <w:t>قضاة 3: 31</w:t>
        </w:r>
      </w:hyperlink>
      <w:r>
        <w:rPr>
          <w:rtl/>
          <w:cs/>
          <w:lang w:val="ar_AE" w:bidi="ar_AE"/>
        </w:rPr>
        <w:t>). ويرد في قصة حياة شمشون لمسات من حياة الفلسطينيين (</w:t>
      </w:r>
      <w:hyperlink r:id="rId412">
        <w:r>
          <w:rPr>
            <w:rtl/>
            <w:cs/>
            <w:lang w:val="ar_AE" w:bidi="ar_AE"/>
          </w:rPr>
          <w:rPr>
            <w:color w:val="0000EE"/>
            <w:u w:val="single"/>
          </w:rPr>
          <w:t>13: 1– 16: 31</w:t>
        </w:r>
      </w:hyperlink>
      <w:r>
        <w:rPr>
          <w:rtl/>
          <w:cs/>
          <w:lang w:val="ar_AE" w:bidi="ar_AE"/>
        </w:rPr>
        <w:t>). ويُظهر هذا ال</w:t>
      </w:r>
      <w:r>
        <w:rPr>
          <w:rtl/>
          <w:cs/>
          <w:lang w:val="ar_AE" w:bidi="ar_AE"/>
        </w:rPr>
        <w:t>سِفْر</w:t>
      </w:r>
      <w:r>
        <w:rPr>
          <w:rtl/>
          <w:cs/>
          <w:lang w:val="ar_AE" w:bidi="ar_AE"/>
        </w:rPr>
        <w:t xml:space="preserve"> أن الإسرائيليين والفلسطينيين تزاوجوا من بعضهم البعض، خلافًا لشريعة العهد القديم.</w:t>
      </w:r>
    </w:p>
    <w:p>
      <w:pPr>
        <w:bidi/>
      </w:pPr>
      <w:r>
        <w:rPr>
          <w:rtl/>
          <w:cs/>
          <w:lang w:val="ar_AE" w:bidi="ar_AE"/>
        </w:rPr>
      </w:r>
      <w:r>
        <w:rPr>
          <w:rtl/>
          <w:cs/>
          <w:lang w:val="ar_AE" w:bidi="ar_AE"/>
        </w:rPr>
        <w:t>ورد الخبر</w:t>
      </w:r>
      <w:r>
        <w:rPr>
          <w:b/>
          <w:rtl/>
          <w:cs/>
          <w:lang w:val="ar_AE" w:bidi="ar_AE"/>
        </w:rPr>
        <w:t xml:space="preserve"> </w:t>
      </w:r>
      <w:r>
        <w:rPr>
          <w:rtl/>
          <w:cs/>
          <w:lang w:val="ar_AE" w:bidi="ar_AE"/>
        </w:rPr>
        <w:t xml:space="preserve">عن الحرب بين إسرائيل والفلسطينيين في </w:t>
      </w:r>
      <w:hyperlink r:id="rId413">
        <w:r>
          <w:rPr>
            <w:rtl/>
            <w:cs/>
            <w:lang w:val="ar_AE" w:bidi="ar_AE"/>
          </w:rPr>
          <w:rPr>
            <w:color w:val="0000EE"/>
            <w:u w:val="single"/>
          </w:rPr>
          <w:t>1صموئيل 4: 1</w:t>
        </w:r>
      </w:hyperlink>
      <w:r>
        <w:rPr>
          <w:rtl/>
          <w:cs/>
          <w:lang w:val="ar_AE" w:bidi="ar_AE"/>
        </w:rPr>
        <w:t xml:space="preserve">، عندما كان الإسرائيليون مخيمين في </w:t>
      </w:r>
      <w:r>
        <w:rPr>
          <w:rtl/>
          <w:cs/>
          <w:lang w:val="ar_AE" w:bidi="ar_AE"/>
        </w:rPr>
        <w:t>حَجَرِ المَعُونة</w:t>
      </w:r>
      <w:r>
        <w:rPr>
          <w:rtl/>
          <w:cs/>
          <w:lang w:val="ar_AE" w:bidi="ar_AE"/>
        </w:rPr>
        <w:t xml:space="preserve"> والفلسطينيون في أفيق. وانتصر الفلسطينيون في تلك الجولة واستولوا على تابوت العهد (</w:t>
      </w:r>
      <w:hyperlink r:id="rId414">
        <w:r>
          <w:rPr>
            <w:rtl/>
            <w:cs/>
            <w:lang w:val="ar_AE" w:bidi="ar_AE"/>
          </w:rPr>
          <w:rPr>
            <w:color w:val="0000EE"/>
            <w:u w:val="single"/>
          </w:rPr>
          <w:t>1صموئيل 4: 17</w:t>
        </w:r>
      </w:hyperlink>
      <w:r>
        <w:rPr>
          <w:rtl/>
          <w:cs/>
          <w:lang w:val="ar_AE" w:bidi="ar_AE"/>
        </w:rPr>
        <w:t>)، وقد أعادوه بعد سبعة أشهر لأن الرب أرسل عليهم الأوبئة (</w:t>
      </w:r>
      <w:hyperlink r:id="rId415">
        <w:r>
          <w:rPr>
            <w:rtl/>
            <w:cs/>
            <w:lang w:val="ar_AE" w:bidi="ar_AE"/>
          </w:rPr>
          <w:rPr>
            <w:color w:val="0000EE"/>
            <w:u w:val="single"/>
          </w:rPr>
          <w:t>5: 1– 6: 21</w:t>
        </w:r>
      </w:hyperlink>
      <w:r>
        <w:rPr>
          <w:rtl/>
          <w:cs/>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rtl/>
          <w:cs/>
          <w:lang w:val="ar_AE" w:bidi="ar_AE"/>
        </w:rPr>
        <w:t>إبنيزر (</w:t>
      </w:r>
      <w:r>
        <w:rPr>
          <w:rtl/>
          <w:cs/>
          <w:lang w:val="ar_AE" w:bidi="ar_AE"/>
        </w:rPr>
        <w:t>Ebenezer</w:t>
      </w:r>
      <w:r>
        <w:rPr>
          <w:rtl/>
          <w:cs/>
          <w:lang w:val="ar_AE" w:bidi="ar_AE"/>
        </w:rPr>
        <w:t xml:space="preserve">) الذي يعني </w:t>
      </w:r>
      <w:r>
        <w:rPr>
          <w:rtl/>
          <w:cs/>
          <w:lang w:val="ar_AE" w:bidi="ar_AE"/>
        </w:rPr>
        <w:t xml:space="preserve">(“حجر المعونة”، </w:t>
      </w:r>
      <w:hyperlink r:id="rId416">
        <w:r>
          <w:rPr>
            <w:rtl/>
            <w:cs/>
            <w:lang w:val="ar_AE" w:bidi="ar_AE"/>
          </w:rPr>
          <w:rPr>
            <w:color w:val="0000EE"/>
            <w:u w:val="single"/>
          </w:rPr>
          <w:t>7: 12</w:t>
        </w:r>
      </w:hyperlink>
      <w:r>
        <w:rPr>
          <w:rtl/>
          <w:cs/>
          <w:lang w:val="ar_AE" w:bidi="ar_AE"/>
        </w:rPr>
        <w:t xml:space="preserve">). ولم </w:t>
      </w:r>
      <w:r>
        <w:rPr>
          <w:rtl/>
          <w:cs/>
          <w:lang w:val="ar_AE" w:bidi="ar_AE"/>
        </w:rPr>
        <w:t>يَغزُ</w:t>
      </w:r>
      <w:r>
        <w:rPr>
          <w:rtl/>
          <w:cs/>
          <w:lang w:val="ar_AE" w:bidi="ar_AE"/>
        </w:rPr>
        <w:t xml:space="preserve"> الفلسطينيون إسرائيل مرة أخرى خلال حياة صموئيل، واستعادت إسرائيل المدن التي أخذها الفلسطينيون (أيه </w:t>
      </w:r>
      <w:hyperlink r:id="rId417">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rtl/>
            <w:cs/>
            <w:lang w:val="ar_AE" w:bidi="ar_AE"/>
          </w:rPr>
          <w:rPr>
            <w:color w:val="0000EE"/>
            <w:u w:val="single"/>
          </w:rPr>
          <w:t>1صموئيل 10: 5</w:t>
        </w:r>
      </w:hyperlink>
      <w:r>
        <w:rPr>
          <w:rtl/>
          <w:cs/>
          <w:lang w:val="ar_AE" w:bidi="ar_AE"/>
        </w:rPr>
        <w:t xml:space="preserve">؛ </w:t>
      </w:r>
      <w:hyperlink r:id="rId419">
        <w:r>
          <w:rPr>
            <w:rtl/>
            <w:cs/>
            <w:lang w:val="ar_AE" w:bidi="ar_AE"/>
          </w:rPr>
          <w:rPr>
            <w:color w:val="0000EE"/>
            <w:u w:val="single"/>
          </w:rPr>
          <w:t>13: 3</w:t>
        </w:r>
      </w:hyperlink>
      <w:r>
        <w:rPr>
          <w:rtl/>
          <w:cs/>
          <w:lang w:val="ar_AE" w:bidi="ar_AE"/>
        </w:rPr>
        <w:t xml:space="preserve">). وهزم يوناثان الحامية التي في </w:t>
      </w:r>
      <w:r>
        <w:rPr>
          <w:rtl/>
          <w:cs/>
          <w:lang w:val="ar_AE" w:bidi="ar_AE"/>
        </w:rPr>
        <w:t xml:space="preserve">جِبْعَ </w:t>
      </w:r>
      <w:r>
        <w:rPr>
          <w:rtl/>
          <w:cs/>
          <w:lang w:val="ar_AE" w:bidi="ar_AE"/>
        </w:rPr>
        <w:t>(</w:t>
      </w:r>
      <w:hyperlink r:id="rId419">
        <w:r>
          <w:rPr>
            <w:rtl/>
            <w:cs/>
            <w:lang w:val="ar_AE" w:bidi="ar_AE"/>
          </w:rPr>
          <w:rPr>
            <w:color w:val="0000EE"/>
            <w:u w:val="single"/>
          </w:rPr>
          <w:t>13: 3</w:t>
        </w:r>
      </w:hyperlink>
      <w:r>
        <w:rPr>
          <w:rtl/>
          <w:cs/>
          <w:lang w:val="ar_AE" w:bidi="ar_AE"/>
        </w:rPr>
        <w:t xml:space="preserve">)؛ كما ورد في سياق بطولاته في </w:t>
      </w:r>
      <w:hyperlink r:id="rId420">
        <w:r>
          <w:rPr>
            <w:rtl/>
            <w:cs/>
            <w:lang w:val="ar_AE" w:bidi="ar_AE"/>
          </w:rPr>
          <w:rPr>
            <w:color w:val="0000EE"/>
            <w:u w:val="single"/>
          </w:rPr>
          <w:t>1صموئيل 14: 1–15</w:t>
        </w:r>
      </w:hyperlink>
      <w:r>
        <w:rPr>
          <w:rtl/>
          <w:cs/>
          <w:lang w:val="ar_AE" w:bidi="ar_AE"/>
        </w:rPr>
        <w:t xml:space="preserve"> التي أدت إلى هزيمة الفلسطينيين.</w:t>
      </w:r>
    </w:p>
    <w:p>
      <w:pPr>
        <w:bidi/>
      </w:pPr>
      <w:r>
        <w:rPr>
          <w:rtl/>
          <w:cs/>
          <w:lang w:val="ar_AE" w:bidi="ar_AE"/>
        </w:rPr>
      </w:r>
      <w:r>
        <w:rPr>
          <w:rtl/>
          <w:cs/>
          <w:lang w:val="ar_AE" w:bidi="ar_AE"/>
        </w:rPr>
        <w:t>حدثت</w:t>
      </w:r>
      <w:r>
        <w:rPr>
          <w:b/>
          <w:rtl/>
          <w:cs/>
          <w:lang w:val="ar_AE" w:bidi="ar_AE"/>
        </w:rPr>
        <w:t xml:space="preserve"> </w:t>
      </w:r>
      <w:r>
        <w:rPr>
          <w:rtl/>
          <w:cs/>
          <w:lang w:val="ar_AE" w:bidi="ar_AE"/>
        </w:rPr>
        <w:t>مواجهة بين جيوش الفلسطينيين والإسرائيليين في وادي ا</w:t>
      </w:r>
      <w:r>
        <w:rPr>
          <w:rtl/>
          <w:cs/>
          <w:lang w:val="ar_AE" w:bidi="ar_AE"/>
        </w:rPr>
        <w:t>لبُطْم</w:t>
      </w:r>
      <w:r>
        <w:rPr>
          <w:rtl/>
          <w:cs/>
          <w:lang w:val="ar_AE" w:bidi="ar_AE"/>
        </w:rPr>
        <w:t xml:space="preserve">، حيث تحدى الفلسطينيون إسرائيل لكي يُقدموا خصمًا لمواجهة بطلهم </w:t>
      </w:r>
      <w:r>
        <w:rPr>
          <w:rtl/>
          <w:cs/>
          <w:lang w:val="ar_AE" w:bidi="ar_AE"/>
        </w:rPr>
        <w:t>جُلْيَات</w:t>
      </w:r>
      <w:r>
        <w:rPr>
          <w:rtl/>
          <w:cs/>
          <w:lang w:val="ar_AE" w:bidi="ar_AE"/>
        </w:rPr>
        <w:t xml:space="preserve"> في قتال فردي (</w:t>
      </w:r>
      <w:hyperlink r:id="rId421">
        <w:r>
          <w:rPr>
            <w:rtl/>
            <w:cs/>
            <w:lang w:val="ar_AE" w:bidi="ar_AE"/>
          </w:rPr>
          <w:rPr>
            <w:color w:val="0000EE"/>
            <w:u w:val="single"/>
          </w:rPr>
          <w:t>1صموئيل 17: 1–11</w:t>
        </w:r>
      </w:hyperlink>
      <w:r>
        <w:rPr>
          <w:rtl/>
          <w:cs/>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rtl/>
          <w:cs/>
          <w:lang w:val="ar_AE" w:bidi="ar_AE"/>
        </w:rPr>
        <w:t>قَعِيلَة</w:t>
      </w:r>
      <w:r>
        <w:rPr>
          <w:rtl/>
          <w:cs/>
          <w:lang w:val="ar_AE" w:bidi="ar_AE"/>
        </w:rPr>
        <w:t xml:space="preserve"> من الفلسطينيين (</w:t>
      </w:r>
      <w:hyperlink r:id="rId422">
        <w:r>
          <w:rPr>
            <w:rtl/>
            <w:cs/>
            <w:lang w:val="ar_AE" w:bidi="ar_AE"/>
          </w:rPr>
          <w:rPr>
            <w:color w:val="0000EE"/>
            <w:u w:val="single"/>
          </w:rPr>
          <w:t>23: 1–5</w:t>
        </w:r>
      </w:hyperlink>
      <w:r>
        <w:rPr>
          <w:rtl/>
          <w:cs/>
          <w:lang w:val="ar_AE" w:bidi="ar_AE"/>
        </w:rPr>
        <w:t>). وفي نهاية الأمر طلب</w:t>
      </w:r>
      <w:r>
        <w:rPr>
          <w:b/>
          <w:rtl/>
          <w:cs/>
          <w:lang w:val="ar_AE" w:bidi="ar_AE"/>
        </w:rPr>
        <w:t xml:space="preserve"> </w:t>
      </w:r>
      <w:r>
        <w:rPr>
          <w:rtl/>
          <w:cs/>
          <w:lang w:val="ar_AE" w:bidi="ar_AE"/>
        </w:rPr>
        <w:t xml:space="preserve">داود اللجوء السياسي لدى أخيش، ملك </w:t>
      </w:r>
      <w:r>
        <w:rPr>
          <w:rtl/>
          <w:cs/>
          <w:lang w:val="ar_AE" w:bidi="ar_AE"/>
        </w:rPr>
        <w:t>جَتّ</w:t>
      </w:r>
      <w:r>
        <w:rPr>
          <w:rtl/>
          <w:cs/>
          <w:lang w:val="ar_AE" w:bidi="ar_AE"/>
        </w:rPr>
        <w:t xml:space="preserve">، الذي بدوره أعطاه مدينة صقلغ، التي شن منها داود هجمات في النقب (ص </w:t>
      </w:r>
      <w:hyperlink r:id="rId423">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rtl/>
            <w:cs/>
            <w:lang w:val="ar_AE" w:bidi="ar_AE"/>
          </w:rPr>
          <w:rPr>
            <w:color w:val="0000EE"/>
            <w:u w:val="single"/>
          </w:rPr>
          <w:t>1صموئيل 28: 1–2</w:t>
        </w:r>
      </w:hyperlink>
      <w:r>
        <w:rPr>
          <w:rtl/>
          <w:cs/>
          <w:lang w:val="ar_AE" w:bidi="ar_AE"/>
        </w:rPr>
        <w:t xml:space="preserve">؛ </w:t>
      </w:r>
      <w:hyperlink r:id="rId403">
        <w:r>
          <w:rPr>
            <w:rtl/>
            <w:cs/>
            <w:lang w:val="ar_AE" w:bidi="ar_AE"/>
          </w:rPr>
          <w:rPr>
            <w:color w:val="0000EE"/>
            <w:u w:val="single"/>
          </w:rPr>
          <w:t>29</w:t>
        </w:r>
      </w:hyperlink>
      <w:r>
        <w:rPr>
          <w:rtl/>
          <w:cs/>
          <w:lang w:val="ar_AE" w:bidi="ar_AE"/>
        </w:rPr>
        <w:t>). و قُتِل شاول وأبناؤه على جبل جلبوع في المعركة التالية على يد الفلسطينيين (</w:t>
      </w:r>
      <w:hyperlink r:id="rId425">
        <w:r>
          <w:rPr>
            <w:rtl/>
            <w:cs/>
            <w:lang w:val="ar_AE" w:bidi="ar_AE"/>
          </w:rPr>
          <w:rPr>
            <w:color w:val="0000EE"/>
            <w:u w:val="single"/>
          </w:rPr>
          <w:t>31: 1–7</w:t>
        </w:r>
      </w:hyperlink>
      <w:r>
        <w:rPr>
          <w:rtl/>
          <w:cs/>
          <w:lang w:val="ar_AE" w:bidi="ar_AE"/>
        </w:rPr>
        <w:t xml:space="preserve">). وقطع الفلسطينيون رأس شاول، ووضعوا درعه في معبد عشتروت في بيت شان، وعلقوا جثته على سور تلك المدينة (الآيات </w:t>
      </w:r>
      <w:hyperlink r:id="rId426">
        <w:r>
          <w:rPr>
            <w:rtl/>
            <w:cs/>
            <w:lang w:val="ar_AE" w:bidi="ar_AE"/>
          </w:rPr>
          <w:rPr>
            <w:color w:val="0000EE"/>
            <w:u w:val="single"/>
          </w:rPr>
          <w:t>8–11</w:t>
        </w:r>
      </w:hyperlink>
      <w:r>
        <w:rPr>
          <w:rtl/>
          <w:cs/>
          <w:lang w:val="ar_AE" w:bidi="ar_AE"/>
        </w:rPr>
        <w:t>).</w:t>
      </w:r>
    </w:p>
    <w:p>
      <w:pPr>
        <w:bidi/>
      </w:pPr>
      <w:r>
        <w:rPr>
          <w:rtl/>
          <w:cs/>
          <w:lang w:val="ar_AE" w:bidi="ar_AE"/>
        </w:rPr>
      </w:r>
      <w:r>
        <w:rPr>
          <w:rtl/>
          <w:cs/>
          <w:lang w:val="ar_AE" w:bidi="ar_AE"/>
        </w:rPr>
        <w:t xml:space="preserve">وعندما علم الفلسطينيون أن داود أصبح ملكًا، بذلوا كل ما بوسعهم لتدميره، لكنه هزمهم "من </w:t>
      </w:r>
      <w:r>
        <w:rPr>
          <w:rtl/>
          <w:cs/>
          <w:lang w:val="ar_AE" w:bidi="ar_AE"/>
        </w:rPr>
        <w:t>جَبْع إ</w:t>
      </w:r>
      <w:r>
        <w:rPr>
          <w:rtl/>
          <w:cs/>
          <w:lang w:val="ar_AE" w:bidi="ar_AE"/>
        </w:rPr>
        <w:t xml:space="preserve">لى </w:t>
      </w:r>
      <w:r>
        <w:rPr>
          <w:rtl/>
          <w:cs/>
          <w:lang w:val="ar_AE" w:bidi="ar_AE"/>
        </w:rPr>
        <w:t>جَازَر</w:t>
      </w:r>
      <w:r>
        <w:rPr>
          <w:rtl/>
          <w:cs/>
          <w:lang w:val="ar_AE" w:bidi="ar_AE"/>
        </w:rPr>
        <w:t>" (</w:t>
      </w:r>
      <w:hyperlink r:id="rId427">
        <w:r>
          <w:rPr>
            <w:rtl/>
            <w:cs/>
            <w:lang w:val="ar_AE" w:bidi="ar_AE"/>
          </w:rPr>
          <w:rPr>
            <w:color w:val="0000EE"/>
            <w:u w:val="single"/>
          </w:rPr>
          <w:t>2 صموئيل 5: 17–25</w:t>
        </w:r>
      </w:hyperlink>
      <w:r>
        <w:rPr>
          <w:rtl/>
          <w:cs/>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rtl/>
            <w:cs/>
            <w:lang w:val="ar_AE" w:bidi="ar_AE"/>
          </w:rPr>
          <w:rPr>
            <w:color w:val="0000EE"/>
            <w:u w:val="single"/>
          </w:rPr>
          <w:t>21: 15–21</w:t>
        </w:r>
      </w:hyperlink>
      <w:r>
        <w:rPr>
          <w:rtl/>
          <w:cs/>
          <w:lang w:val="ar_AE" w:bidi="ar_AE"/>
        </w:rPr>
        <w:t>).</w:t>
      </w:r>
    </w:p>
    <w:p>
      <w:pPr>
        <w:bidi/>
      </w:pPr>
      <w:r>
        <w:rPr>
          <w:rtl/>
          <w:cs/>
          <w:lang w:val="ar_AE" w:bidi="ar_AE"/>
        </w:rPr>
      </w:r>
      <w:r>
        <w:rPr>
          <w:rtl/>
          <w:cs/>
          <w:lang w:val="ar_AE" w:bidi="ar_AE"/>
        </w:rPr>
        <w:t xml:space="preserve"> حارب عُزيا الفلسطيني؛ وهدم أسوار جت، ويبنة، وأشدود وبنى مدنًا في فلسطين (</w:t>
      </w:r>
      <w:hyperlink r:id="rId429">
        <w:r>
          <w:rPr>
            <w:rtl/>
            <w:cs/>
            <w:lang w:val="ar_AE" w:bidi="ar_AE"/>
          </w:rPr>
          <w:rPr>
            <w:color w:val="0000EE"/>
            <w:u w:val="single"/>
          </w:rPr>
          <w:t>2أخبار 26: 6–7</w:t>
        </w:r>
      </w:hyperlink>
      <w:r>
        <w:rPr>
          <w:rtl/>
          <w:cs/>
          <w:lang w:val="ar_AE" w:bidi="ar_AE"/>
        </w:rPr>
        <w:t>). وفي عهد آحاز، غزا الفلسطينيون شِفِلَه (السهول) والنقب واستولوا على عدد من المدن (</w:t>
      </w:r>
      <w:hyperlink r:id="rId430">
        <w:r>
          <w:rPr>
            <w:rtl/>
            <w:cs/>
            <w:lang w:val="ar_AE" w:bidi="ar_AE"/>
          </w:rPr>
          <w:rPr>
            <w:color w:val="0000EE"/>
            <w:u w:val="single"/>
          </w:rPr>
          <w:t>28: 18</w:t>
        </w:r>
      </w:hyperlink>
      <w:r>
        <w:rPr>
          <w:rtl/>
          <w:cs/>
          <w:lang w:val="ar_AE" w:bidi="ar_AE"/>
        </w:rPr>
        <w:t>). وحارب حزقيا الفلسطينيين حتى غزة (</w:t>
      </w:r>
      <w:hyperlink r:id="rId431">
        <w:r>
          <w:rPr>
            <w:rtl/>
            <w:cs/>
            <w:lang w:val="ar_AE" w:bidi="ar_AE"/>
          </w:rPr>
          <w:rPr>
            <w:color w:val="0000EE"/>
            <w:u w:val="single"/>
          </w:rPr>
          <w:t>2ملوك 18: 8</w:t>
        </w:r>
      </w:hyperlink>
      <w:r>
        <w:rPr>
          <w:rtl/>
          <w:cs/>
          <w:lang w:val="ar_AE" w:bidi="ar_AE"/>
        </w:rPr>
        <w:t>).</w:t>
      </w:r>
    </w:p>
    <w:p>
      <w:pPr>
        <w:bidi/>
      </w:pPr>
      <w:r>
        <w:rPr>
          <w:rtl/>
          <w:cs/>
          <w:lang w:val="ar_AE" w:bidi="ar_AE"/>
        </w:rPr>
      </w:r>
      <w:r>
        <w:rPr>
          <w:rtl/>
          <w:cs/>
          <w:lang w:val="ar_AE" w:bidi="ar_AE"/>
        </w:rPr>
        <w:t>الإشارات إلى الفلسطينيين في أسفار الأنبياء قليلة نوعًا ما، على الرغْم من أنّ إرميا خصص أصحاحًا قصيرًا للفلسطينيين (</w:t>
      </w:r>
      <w:hyperlink r:id="rId432">
        <w:r>
          <w:rPr>
            <w:rtl/>
            <w:cs/>
            <w:lang w:val="ar_AE" w:bidi="ar_AE"/>
          </w:rPr>
          <w:rPr>
            <w:color w:val="0000EE"/>
            <w:u w:val="single"/>
          </w:rPr>
          <w:t>إرميا 47</w:t>
        </w:r>
      </w:hyperlink>
      <w:r>
        <w:rPr>
          <w:rtl/>
          <w:cs/>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فلسطين</w:t>
      </w:r>
      <w:r>
        <w:rPr>
          <w:rtl/>
          <w:cs/>
          <w:lang w:val="ar_AE" w:bidi="ar_AE"/>
        </w:rPr>
      </w:r>
    </w:p>
    <w:p>
      <w:pPr>
        <w:bidi/>
      </w:pPr>
      <w:r>
        <w:rPr>
          <w:rtl/>
          <w:cs/>
          <w:lang w:val="ar_AE" w:bidi="ar_AE"/>
        </w:rPr>
      </w:r>
      <w:r>
        <w:rPr>
          <w:rtl/>
          <w:cs/>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rtl/>
          <w:cs/>
          <w:lang w:val="ar_AE" w:bidi="ar_AE"/>
        </w:rPr>
      </w:r>
      <w:r>
        <w:rPr>
          <w:rtl/>
          <w:cs/>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الإقليم</w:t>
      </w:r>
    </w:p>
    <w:p>
      <w:pPr>
        <w:bidi/>
      </w:pPr>
      <w:r>
        <w:rPr>
          <w:rtl/>
          <w:cs/>
          <w:lang w:val="ar_AE" w:bidi="ar_AE"/>
        </w:rPr>
      </w:r>
      <w:r>
        <w:rPr>
          <w:rtl/>
          <w:cs/>
          <w:lang w:val="ar_AE" w:bidi="ar_AE"/>
        </w:rPr>
        <w:t>• المناخ</w:t>
      </w:r>
    </w:p>
    <w:p>
      <w:pPr>
        <w:bidi/>
      </w:pPr>
      <w:r>
        <w:rPr>
          <w:rtl/>
          <w:cs/>
          <w:lang w:val="ar_AE" w:bidi="ar_AE"/>
        </w:rPr>
      </w:r>
      <w:r>
        <w:rPr>
          <w:rtl/>
          <w:cs/>
          <w:lang w:val="ar_AE" w:bidi="ar_AE"/>
        </w:rPr>
        <w:t>• الجغرافيا</w:t>
      </w:r>
    </w:p>
    <w:p>
      <w:pPr>
        <w:pStyle w:val="Heading3"/>
        <w:bidi/>
      </w:pPr>
      <w:r>
        <w:rPr>
          <w:rtl/>
          <w:cs/>
          <w:lang w:val="ar_AE" w:bidi="ar_AE"/>
        </w:rPr>
        <w:t>الاسم</w:t>
      </w:r>
    </w:p>
    <w:p>
      <w:pPr>
        <w:bidi/>
      </w:pPr>
      <w:r>
        <w:rPr>
          <w:rtl/>
          <w:cs/>
          <w:lang w:val="ar_AE" w:bidi="ar_AE"/>
        </w:rPr>
      </w:r>
      <w:r>
        <w:rPr>
          <w:rtl/>
          <w:cs/>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rtl/>
            <w:cs/>
            <w:lang w:val="ar_AE" w:bidi="ar_AE"/>
          </w:rPr>
          <w:rPr>
            <w:color w:val="0000EE"/>
            <w:u w:val="single"/>
          </w:rPr>
          <w:t>تكوين 10:19</w:t>
        </w:r>
      </w:hyperlink>
      <w:r>
        <w:rPr>
          <w:rtl/>
          <w:cs/>
          <w:lang w:val="ar_AE" w:bidi="ar_AE"/>
        </w:rPr>
        <w:t xml:space="preserve">). يظهر اسم كنعان في الكتاب المقدس؛ أول ظهور للاسم كاسم بلد أو منطقة هو في </w:t>
      </w:r>
      <w:hyperlink r:id="rId434">
        <w:r>
          <w:rPr>
            <w:rtl/>
            <w:cs/>
            <w:lang w:val="ar_AE" w:bidi="ar_AE"/>
          </w:rPr>
          <w:rPr>
            <w:color w:val="0000EE"/>
            <w:u w:val="single"/>
          </w:rPr>
          <w:t>تكوين 11:31</w:t>
        </w:r>
      </w:hyperlink>
      <w:r>
        <w:rPr>
          <w:rtl/>
          <w:cs/>
          <w:lang w:val="ar_AE" w:bidi="ar_AE"/>
        </w:rPr>
        <w:t>.</w:t>
      </w:r>
    </w:p>
    <w:p>
      <w:pPr>
        <w:bidi/>
      </w:pPr>
      <w:r>
        <w:rPr>
          <w:rtl/>
          <w:cs/>
          <w:lang w:val="ar_AE" w:bidi="ar_AE"/>
        </w:rPr>
      </w:r>
      <w:r>
        <w:rPr>
          <w:rtl/>
          <w:cs/>
          <w:lang w:val="ar_AE" w:bidi="ar_AE"/>
        </w:rPr>
        <w:t>بعد غزو الإسرائيليين لكنعان، أصبحت البلاد تُعرف بأرض إسرائيل (</w:t>
      </w:r>
      <w:hyperlink r:id="rId435">
        <w:r>
          <w:rPr>
            <w:rtl/>
            <w:cs/>
            <w:lang w:val="ar_AE" w:bidi="ar_AE"/>
          </w:rPr>
          <w:rPr>
            <w:color w:val="0000EE"/>
            <w:u w:val="single"/>
          </w:rPr>
          <w:t>1 صموئيل 13:19؛</w:t>
        </w:r>
      </w:hyperlink>
      <w:r>
        <w:rPr>
          <w:rtl/>
          <w:cs/>
          <w:lang w:val="ar_AE" w:bidi="ar_AE"/>
        </w:rPr>
        <w:t xml:space="preserve"> </w:t>
      </w:r>
      <w:hyperlink r:id="rId436">
        <w:r>
          <w:rPr>
            <w:rtl/>
            <w:cs/>
            <w:lang w:val="ar_AE" w:bidi="ar_AE"/>
          </w:rPr>
          <w:rPr>
            <w:color w:val="0000EE"/>
            <w:u w:val="single"/>
          </w:rPr>
          <w:t>1 أخبار الأيام 22:2</w:t>
        </w:r>
      </w:hyperlink>
      <w:r>
        <w:rPr>
          <w:rtl/>
          <w:cs/>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rtl/>
          <w:cs/>
          <w:lang w:val="ar_AE" w:bidi="ar_AE"/>
        </w:rPr>
        <w:t>الإقليم</w:t>
      </w:r>
    </w:p>
    <w:p>
      <w:pPr>
        <w:bidi/>
      </w:pPr>
      <w:r>
        <w:rPr>
          <w:rtl/>
          <w:cs/>
          <w:lang w:val="ar_AE" w:bidi="ar_AE"/>
        </w:rPr>
      </w:r>
      <w:r>
        <w:rPr>
          <w:rtl/>
          <w:cs/>
          <w:lang w:val="ar_AE" w:bidi="ar_AE"/>
        </w:rPr>
        <w:t>أول إشارة إلى مدى اتساع فلسطين تظهر في وعد الأرض لإبراهيم ونسله (</w:t>
      </w:r>
      <w:hyperlink r:id="rId437">
        <w:r>
          <w:rPr>
            <w:rtl/>
            <w:cs/>
            <w:lang w:val="ar_AE" w:bidi="ar_AE"/>
          </w:rPr>
          <w:rPr>
            <w:color w:val="0000EE"/>
            <w:u w:val="single"/>
          </w:rPr>
          <w:t>تكوين 15:18–21</w:t>
        </w:r>
      </w:hyperlink>
      <w:r>
        <w:rPr>
          <w:rtl/>
          <w:cs/>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rtl/>
            <w:cs/>
            <w:lang w:val="ar_AE" w:bidi="ar_AE"/>
          </w:rPr>
          <w:rPr>
            <w:color w:val="0000EE"/>
            <w:u w:val="single"/>
          </w:rPr>
          <w:t>تكوين 17:8</w:t>
        </w:r>
      </w:hyperlink>
      <w:r>
        <w:rPr>
          <w:rtl/>
          <w:cs/>
          <w:lang w:val="ar_AE" w:bidi="ar_AE"/>
        </w:rPr>
        <w:t xml:space="preserve"> تُسمى الأرض ببساطة "كل أرض كنعان".</w:t>
      </w:r>
    </w:p>
    <w:p>
      <w:pPr>
        <w:bidi/>
      </w:pPr>
      <w:r>
        <w:rPr>
          <w:rtl/>
          <w:cs/>
          <w:lang w:val="ar_AE" w:bidi="ar_AE"/>
        </w:rPr>
      </w:r>
      <w:r>
        <w:rPr>
          <w:rtl/>
          <w:cs/>
          <w:lang w:val="ar_AE" w:bidi="ar_AE"/>
        </w:rPr>
        <w:t>أعطى الرب تعليمات أكثر تفصيلاً لموسى بشأن حدود الأرض التي كان على إسرائيل أن يحتلها (</w:t>
      </w:r>
      <w:hyperlink r:id="rId439">
        <w:r>
          <w:rPr>
            <w:rtl/>
            <w:cs/>
            <w:lang w:val="ar_AE" w:bidi="ar_AE"/>
          </w:rPr>
          <w:rPr>
            <w:color w:val="0000EE"/>
            <w:u w:val="single"/>
          </w:rPr>
          <w:t>عدد 34:1–12</w:t>
        </w:r>
      </w:hyperlink>
      <w:r>
        <w:rPr>
          <w:rtl/>
          <w:cs/>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rtl/>
          <w:cs/>
          <w:lang w:val="ar_AE" w:bidi="ar_AE"/>
        </w:rPr>
      </w:r>
      <w:r>
        <w:rPr>
          <w:rtl/>
          <w:cs/>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rtl/>
            <w:cs/>
            <w:lang w:val="ar_AE" w:bidi="ar_AE"/>
          </w:rPr>
          <w:rPr>
            <w:color w:val="0000EE"/>
            <w:u w:val="single"/>
          </w:rPr>
          <w:t>خروج 23:31</w:t>
        </w:r>
      </w:hyperlink>
      <w:r>
        <w:rPr>
          <w:rtl/>
          <w:cs/>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rtl/>
            <w:cs/>
            <w:lang w:val="ar_AE" w:bidi="ar_AE"/>
          </w:rPr>
          <w:rPr>
            <w:color w:val="0000EE"/>
            <w:u w:val="single"/>
          </w:rPr>
          <w:t>2 صموئيل 8:1–14؛</w:t>
        </w:r>
      </w:hyperlink>
      <w:r>
        <w:rPr>
          <w:rtl/>
          <w:cs/>
          <w:lang w:val="ar_AE" w:bidi="ar_AE"/>
        </w:rPr>
        <w:t xml:space="preserve"> </w:t>
      </w:r>
      <w:hyperlink r:id="rId442">
        <w:r>
          <w:rPr>
            <w:rtl/>
            <w:cs/>
            <w:lang w:val="ar_AE" w:bidi="ar_AE"/>
          </w:rPr>
          <w:rPr>
            <w:color w:val="0000EE"/>
            <w:u w:val="single"/>
          </w:rPr>
          <w:t>1 أخبار الأيام 18:1–13</w:t>
        </w:r>
      </w:hyperlink>
      <w:r>
        <w:rPr>
          <w:rtl/>
          <w:cs/>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rtl/>
          <w:cs/>
          <w:lang w:val="ar_AE" w:bidi="ar_AE"/>
        </w:rPr>
        <w:t>المناخ</w:t>
      </w:r>
    </w:p>
    <w:p>
      <w:pPr>
        <w:bidi/>
      </w:pPr>
      <w:r>
        <w:rPr>
          <w:rtl/>
          <w:cs/>
          <w:lang w:val="ar_AE" w:bidi="ar_AE"/>
        </w:rPr>
      </w:r>
      <w:r>
        <w:rPr>
          <w:rtl/>
          <w:cs/>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rtl/>
          <w:cs/>
          <w:lang w:val="ar_AE" w:bidi="ar_AE"/>
        </w:rPr>
      </w:r>
      <w:r>
        <w:rPr>
          <w:rtl/>
          <w:cs/>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rtl/>
            <w:cs/>
            <w:lang w:val="ar_AE" w:bidi="ar_AE"/>
          </w:rPr>
          <w:rPr>
            <w:color w:val="0000EE"/>
            <w:u w:val="single"/>
          </w:rPr>
          <w:t>إرميا 5:24</w:t>
        </w:r>
      </w:hyperlink>
      <w:r>
        <w:rPr>
          <w:rtl/>
          <w:cs/>
          <w:lang w:val="ar_AE" w:bidi="ar_AE"/>
        </w:rPr>
        <w:t xml:space="preserve">؛ </w:t>
      </w:r>
      <w:hyperlink r:id="rId444">
        <w:r>
          <w:rPr>
            <w:rtl/>
            <w:cs/>
            <w:lang w:val="ar_AE" w:bidi="ar_AE"/>
          </w:rPr>
          <w:rPr>
            <w:color w:val="0000EE"/>
            <w:u w:val="single"/>
          </w:rPr>
          <w:t>يوئيل 2:23</w:t>
        </w:r>
      </w:hyperlink>
      <w:r>
        <w:rPr>
          <w:rtl/>
          <w:cs/>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rtl/>
          <w:cs/>
          <w:lang w:val="ar_AE" w:bidi="ar_AE"/>
        </w:rPr>
        <w:t>الجغرافيا</w:t>
      </w:r>
    </w:p>
    <w:p>
      <w:pPr>
        <w:bidi/>
      </w:pPr>
      <w:r>
        <w:rPr>
          <w:rtl/>
          <w:cs/>
          <w:lang w:val="ar_AE" w:bidi="ar_AE"/>
        </w:rPr>
      </w:r>
      <w:r>
        <w:rPr>
          <w:rtl/>
          <w:cs/>
          <w:lang w:val="ar_AE" w:bidi="ar_AE"/>
        </w:rPr>
        <w:t>لأغراض الوصف، يمكن تقسيم أرض فلسطين بشكل ملائم إلى خمسة أقسام طولية:</w:t>
      </w:r>
    </w:p>
    <w:p>
      <w:pPr>
        <w:bidi/>
      </w:pPr>
      <w:r>
        <w:rPr>
          <w:rtl/>
          <w:cs/>
          <w:lang w:val="ar_AE" w:bidi="ar_AE"/>
        </w:rPr>
      </w:r>
      <w:r>
        <w:rPr>
          <w:rtl/>
          <w:cs/>
          <w:lang w:val="ar_AE" w:bidi="ar_AE"/>
        </w:rPr>
        <w:t>1. السهل البحري أو الساحلي</w:t>
      </w:r>
    </w:p>
    <w:p>
      <w:pPr>
        <w:bidi/>
      </w:pPr>
      <w:r>
        <w:rPr>
          <w:rtl/>
          <w:cs/>
          <w:lang w:val="ar_AE" w:bidi="ar_AE"/>
        </w:rPr>
      </w:r>
      <w:r>
        <w:rPr>
          <w:rtl/>
          <w:cs/>
          <w:lang w:val="ar_AE" w:bidi="ar_AE"/>
        </w:rPr>
        <w:t>٢. الشفيلا</w:t>
      </w:r>
    </w:p>
    <w:p>
      <w:pPr>
        <w:bidi/>
      </w:pPr>
      <w:r>
        <w:rPr>
          <w:rtl/>
          <w:cs/>
          <w:lang w:val="ar_AE" w:bidi="ar_AE"/>
        </w:rPr>
      </w:r>
      <w:r>
        <w:rPr>
          <w:rtl/>
          <w:cs/>
          <w:lang w:val="ar_AE" w:bidi="ar_AE"/>
        </w:rPr>
        <w:t>3. الهضبة الغربية أو منطقة التلال</w:t>
      </w:r>
    </w:p>
    <w:p>
      <w:pPr>
        <w:bidi/>
      </w:pPr>
      <w:r>
        <w:rPr>
          <w:rtl/>
          <w:cs/>
          <w:lang w:val="ar_AE" w:bidi="ar_AE"/>
        </w:rPr>
      </w:r>
      <w:r>
        <w:rPr>
          <w:rtl/>
          <w:cs/>
          <w:lang w:val="ar_AE" w:bidi="ar_AE"/>
        </w:rPr>
        <w:t>٤. العربة أو وادي الأردن</w:t>
      </w:r>
    </w:p>
    <w:p>
      <w:pPr>
        <w:bidi/>
      </w:pPr>
      <w:r>
        <w:rPr>
          <w:rtl/>
          <w:cs/>
          <w:lang w:val="ar_AE" w:bidi="ar_AE"/>
        </w:rPr>
      </w:r>
      <w:r>
        <w:rPr>
          <w:rtl/>
          <w:cs/>
          <w:lang w:val="ar_AE" w:bidi="ar_AE"/>
        </w:rPr>
        <w:t>٥. الهضبة الشرقية أو عبر الأردن</w:t>
      </w:r>
    </w:p>
    <w:p>
      <w:pPr>
        <w:bidi/>
      </w:pPr>
      <w:r>
        <w:rPr>
          <w:rtl/>
          <w:cs/>
          <w:lang w:val="ar_AE" w:bidi="ar_AE"/>
        </w:rPr>
      </w:r>
      <w:r>
        <w:rPr>
          <w:rtl/>
          <w:cs/>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rtl/>
          <w:cs/>
          <w:lang w:val="ar_AE" w:bidi="ar_AE"/>
        </w:rPr>
        <w:t>السهل الساحلي أو البحري</w:t>
      </w:r>
    </w:p>
    <w:p>
      <w:pPr>
        <w:bidi/>
      </w:pPr>
      <w:r>
        <w:rPr>
          <w:rtl/>
          <w:cs/>
          <w:lang w:val="ar_AE" w:bidi="ar_AE"/>
        </w:rPr>
      </w:r>
      <w:r>
        <w:rPr>
          <w:rtl/>
          <w:cs/>
          <w:lang w:val="ar_AE" w:bidi="ar_AE"/>
        </w:rPr>
        <w:t>يمكن تقسيم السهل البحري أو الساحلي إلى ثلاثة سهول منفصلة من الجنوب إلى الشمال: سهل فلسطين، وسهل شارون، وسهل عكا.</w:t>
      </w:r>
    </w:p>
    <w:p>
      <w:pPr>
        <w:bidi/>
      </w:pPr>
      <w:r>
        <w:rPr>
          <w:rtl/>
          <w:cs/>
          <w:lang w:val="ar_AE" w:bidi="ar_AE"/>
        </w:rPr>
      </w:r>
      <w:r>
        <w:rPr>
          <w:rtl/>
          <w:cs/>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rtl/>
          <w:cs/>
          <w:lang w:val="ar_AE" w:bidi="ar_AE"/>
        </w:rPr>
      </w:r>
      <w:r>
        <w:rPr>
          <w:rtl/>
          <w:cs/>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rtl/>
            <w:cs/>
            <w:lang w:val="ar_AE" w:bidi="ar_AE"/>
          </w:rPr>
          <w:rPr>
            <w:color w:val="0000EE"/>
            <w:u w:val="single"/>
          </w:rPr>
          <w:t>نشيد الأنشاد ٢:١</w:t>
        </w:r>
      </w:hyperlink>
      <w:r>
        <w:rPr>
          <w:rtl/>
          <w:cs/>
          <w:lang w:val="ar_AE" w:bidi="ar_AE"/>
        </w:rPr>
        <w:t xml:space="preserve">؛ </w:t>
      </w:r>
      <w:hyperlink r:id="rId446">
        <w:r>
          <w:rPr>
            <w:rtl/>
            <w:cs/>
            <w:lang w:val="ar_AE" w:bidi="ar_AE"/>
          </w:rPr>
          <w:rPr>
            <w:color w:val="0000EE"/>
            <w:u w:val="single"/>
          </w:rPr>
          <w:t>إشعياء ٦٥:١٠</w:t>
        </w:r>
      </w:hyperlink>
      <w:r>
        <w:rPr>
          <w:rtl/>
          <w:cs/>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rtl/>
          <w:cs/>
          <w:lang w:val="ar_AE" w:bidi="ar_AE"/>
        </w:rPr>
      </w:r>
      <w:r>
        <w:rPr>
          <w:rtl/>
          <w:cs/>
          <w:lang w:val="ar_AE" w:bidi="ar_AE"/>
        </w:rPr>
        <w:t>3. وراء رأس الكرمل يقع خليج كانت تقع عليه مدينة تسمى بطليموس (</w:t>
      </w:r>
      <w:hyperlink r:id="rId447">
        <w:r>
          <w:rPr>
            <w:rtl/>
            <w:cs/>
            <w:lang w:val="ar_AE" w:bidi="ar_AE"/>
          </w:rPr>
          <w:rPr>
            <w:color w:val="0000EE"/>
            <w:u w:val="single"/>
          </w:rPr>
          <w:t>أعمال الرسل 21:7</w:t>
        </w:r>
      </w:hyperlink>
      <w:r>
        <w:rPr>
          <w:rtl/>
          <w:cs/>
          <w:lang w:val="ar_AE" w:bidi="ar_AE"/>
        </w:rPr>
        <w:t>)، والمعروفة أيضًا باسم عكا أو عكو (</w:t>
      </w:r>
      <w:hyperlink r:id="rId448">
        <w:r>
          <w:rPr>
            <w:rtl/>
            <w:cs/>
            <w:lang w:val="ar_AE" w:bidi="ar_AE"/>
          </w:rPr>
          <w:rPr>
            <w:color w:val="0000EE"/>
            <w:u w:val="single"/>
          </w:rPr>
          <w:t>قضاة 1:31</w:t>
        </w:r>
      </w:hyperlink>
      <w:r>
        <w:rPr>
          <w:rtl/>
          <w:cs/>
          <w:lang w:val="ar_AE" w:bidi="ar_AE"/>
        </w:rPr>
        <w:t>). هنا يمتد سهل ضيق نحو 20 ميلاً (32.2 كيلومترًا) إلى سلم صور (رأس الناقورة). يتدفق نهر قيشون (</w:t>
      </w:r>
      <w:hyperlink r:id="rId449">
        <w:r>
          <w:rPr>
            <w:rtl/>
            <w:cs/>
            <w:lang w:val="ar_AE" w:bidi="ar_AE"/>
          </w:rPr>
          <w:rPr>
            <w:color w:val="0000EE"/>
            <w:u w:val="single"/>
          </w:rPr>
          <w:t>قضاة 4:7، 13؛</w:t>
        </w:r>
      </w:hyperlink>
      <w:r>
        <w:rPr>
          <w:rtl/>
          <w:cs/>
          <w:lang w:val="ar_AE" w:bidi="ar_AE"/>
        </w:rPr>
        <w:t xml:space="preserve"> </w:t>
      </w:r>
      <w:hyperlink r:id="rId450">
        <w:r>
          <w:rPr>
            <w:rtl/>
            <w:cs/>
            <w:lang w:val="ar_AE" w:bidi="ar_AE"/>
          </w:rPr>
          <w:rPr>
            <w:color w:val="0000EE"/>
            <w:u w:val="single"/>
          </w:rPr>
          <w:t>1 ملوك 18:40</w:t>
        </w:r>
      </w:hyperlink>
      <w:r>
        <w:rPr>
          <w:rtl/>
          <w:cs/>
          <w:lang w:val="ar_AE" w:bidi="ar_AE"/>
        </w:rPr>
        <w:t>) عبر هذا السهل إلى البحر.</w:t>
      </w:r>
    </w:p>
    <w:p>
      <w:pPr>
        <w:pStyle w:val="Heading4"/>
        <w:bidi/>
      </w:pPr>
      <w:r>
        <w:rPr>
          <w:rtl/>
          <w:cs/>
          <w:lang w:val="ar_AE" w:bidi="ar_AE"/>
        </w:rPr>
        <w:t>الشفيلة</w:t>
      </w:r>
    </w:p>
    <w:p>
      <w:pPr>
        <w:bidi/>
      </w:pPr>
      <w:r>
        <w:rPr>
          <w:rtl/>
          <w:cs/>
          <w:lang w:val="ar_AE" w:bidi="ar_AE"/>
        </w:rPr>
      </w:r>
      <w:r>
        <w:rPr>
          <w:rtl/>
          <w:cs/>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rtl/>
          <w:cs/>
          <w:lang w:val="ar_AE" w:bidi="ar_AE"/>
        </w:rPr>
      </w:r>
      <w:r>
        <w:rPr>
          <w:rtl/>
          <w:cs/>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rtl/>
          <w:cs/>
          <w:lang w:val="ar_AE" w:bidi="ar_AE"/>
        </w:rPr>
        <w:t>الهضبة الغربية أو منطقة التلال</w:t>
      </w:r>
    </w:p>
    <w:p>
      <w:pPr>
        <w:bidi/>
      </w:pPr>
      <w:r>
        <w:rPr>
          <w:rtl/>
          <w:cs/>
          <w:lang w:val="ar_AE" w:bidi="ar_AE"/>
        </w:rPr>
      </w:r>
      <w:r>
        <w:rPr>
          <w:rtl/>
          <w:cs/>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rtl/>
          <w:cs/>
          <w:lang w:val="ar_AE" w:bidi="ar_AE"/>
        </w:rPr>
      </w:r>
      <w:r>
        <w:rPr>
          <w:rtl/>
          <w:cs/>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rtl/>
            <w:cs/>
            <w:lang w:val="ar_AE" w:bidi="ar_AE"/>
          </w:rPr>
          <w:rPr>
            <w:color w:val="0000EE"/>
            <w:u w:val="single"/>
          </w:rPr>
          <w:t>إشعياء 9:1</w:t>
        </w:r>
      </w:hyperlink>
      <w:r>
        <w:rPr>
          <w:rtl/>
          <w:cs/>
          <w:lang w:val="ar_AE" w:bidi="ar_AE"/>
        </w:rPr>
        <w:t xml:space="preserve"> يسميها "جليل الأمم".</w:t>
      </w:r>
    </w:p>
    <w:p>
      <w:pPr>
        <w:bidi/>
      </w:pPr>
      <w:r>
        <w:rPr>
          <w:rtl/>
          <w:cs/>
          <w:lang w:val="ar_AE" w:bidi="ar_AE"/>
        </w:rPr>
      </w:r>
      <w:r>
        <w:rPr>
          <w:rtl/>
          <w:cs/>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rtl/>
            <w:cs/>
            <w:lang w:val="ar_AE" w:bidi="ar_AE"/>
          </w:rPr>
          <w:rPr>
            <w:color w:val="0000EE"/>
            <w:u w:val="single"/>
          </w:rPr>
          <w:t>تكوين 37:17</w:t>
        </w:r>
      </w:hyperlink>
      <w:r>
        <w:rPr>
          <w:rtl/>
          <w:cs/>
          <w:lang w:val="ar_AE" w:bidi="ar_AE"/>
        </w:rPr>
        <w:t>).</w:t>
      </w:r>
    </w:p>
    <w:p>
      <w:pPr>
        <w:bidi/>
      </w:pPr>
      <w:r>
        <w:rPr>
          <w:rtl/>
          <w:cs/>
          <w:lang w:val="ar_AE" w:bidi="ar_AE"/>
        </w:rPr>
      </w:r>
      <w:r>
        <w:rPr>
          <w:rtl/>
          <w:cs/>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rtl/>
            <w:cs/>
            <w:lang w:val="ar_AE" w:bidi="ar_AE"/>
          </w:rPr>
          <w:rPr>
            <w:color w:val="0000EE"/>
            <w:u w:val="single"/>
          </w:rPr>
          <w:t>مزمور 125:2</w:t>
        </w:r>
      </w:hyperlink>
      <w:r>
        <w:rPr>
          <w:rtl/>
          <w:cs/>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rtl/>
          <w:cs/>
          <w:lang w:val="ar_AE" w:bidi="ar_AE"/>
        </w:rPr>
        <w:t>العربة أو وادي الأردن</w:t>
      </w:r>
    </w:p>
    <w:p>
      <w:pPr>
        <w:bidi/>
      </w:pPr>
      <w:r>
        <w:rPr>
          <w:rtl/>
          <w:cs/>
          <w:lang w:val="ar_AE" w:bidi="ar_AE"/>
        </w:rPr>
      </w:r>
      <w:r>
        <w:rPr>
          <w:rtl/>
          <w:cs/>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rtl/>
          <w:cs/>
          <w:lang w:val="ar_AE" w:bidi="ar_AE"/>
        </w:rPr>
      </w:r>
      <w:r>
        <w:rPr>
          <w:rtl/>
          <w:cs/>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rtl/>
          <w:cs/>
          <w:lang w:val="ar_AE" w:bidi="ar_AE"/>
        </w:rPr>
      </w:r>
      <w:r>
        <w:rPr>
          <w:rtl/>
          <w:cs/>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rtl/>
            <w:cs/>
            <w:lang w:val="ar_AE" w:bidi="ar_AE"/>
          </w:rPr>
          <w:rPr>
            <w:color w:val="0000EE"/>
            <w:u w:val="single"/>
          </w:rPr>
          <w:t>عدد 34:11؛</w:t>
        </w:r>
      </w:hyperlink>
      <w:r>
        <w:rPr>
          <w:rtl/>
          <w:cs/>
          <w:lang w:val="ar_AE" w:bidi="ar_AE"/>
        </w:rPr>
        <w:t xml:space="preserve"> </w:t>
      </w:r>
      <w:hyperlink r:id="rId455">
        <w:r>
          <w:rPr>
            <w:rtl/>
            <w:cs/>
            <w:lang w:val="ar_AE" w:bidi="ar_AE"/>
          </w:rPr>
          <w:rPr>
            <w:color w:val="0000EE"/>
            <w:u w:val="single"/>
          </w:rPr>
          <w:t>يشوع 13:27</w:t>
        </w:r>
      </w:hyperlink>
      <w:r>
        <w:rPr>
          <w:rtl/>
          <w:cs/>
          <w:lang w:val="ar_AE" w:bidi="ar_AE"/>
        </w:rPr>
        <w:t>). في العهد الجديد كان يُطلق عليها أيضًا بحيرة جنيسارت (</w:t>
      </w:r>
      <w:hyperlink r:id="rId456">
        <w:r>
          <w:rPr>
            <w:rtl/>
            <w:cs/>
            <w:lang w:val="ar_AE" w:bidi="ar_AE"/>
          </w:rPr>
          <w:rPr>
            <w:color w:val="0000EE"/>
            <w:u w:val="single"/>
          </w:rPr>
          <w:t>لوقا 5:1</w:t>
        </w:r>
      </w:hyperlink>
      <w:r>
        <w:rPr>
          <w:rtl/>
          <w:cs/>
          <w:lang w:val="ar_AE" w:bidi="ar_AE"/>
        </w:rPr>
        <w:t>) وبحر طبرية (</w:t>
      </w:r>
      <w:hyperlink r:id="rId457">
        <w:r>
          <w:rPr>
            <w:rtl/>
            <w:cs/>
            <w:lang w:val="ar_AE" w:bidi="ar_AE"/>
          </w:rPr>
          <w:rPr>
            <w:color w:val="0000EE"/>
            <w:u w:val="single"/>
          </w:rPr>
          <w:t>يوحنا 6:1؛</w:t>
        </w:r>
      </w:hyperlink>
      <w:r>
        <w:rPr>
          <w:rtl/>
          <w:cs/>
          <w:lang w:val="ar_AE" w:bidi="ar_AE"/>
        </w:rPr>
        <w:t xml:space="preserve"> </w:t>
      </w:r>
      <w:hyperlink r:id="rId458">
        <w:r>
          <w:rPr>
            <w:rtl/>
            <w:cs/>
            <w:lang w:val="ar_AE" w:bidi="ar_AE"/>
          </w:rPr>
          <w:rPr>
            <w:color w:val="0000EE"/>
            <w:u w:val="single"/>
          </w:rPr>
          <w:t>21:1</w:t>
        </w:r>
      </w:hyperlink>
      <w:r>
        <w:rPr>
          <w:rtl/>
          <w:cs/>
          <w:lang w:val="ar_AE" w:bidi="ar_AE"/>
        </w:rPr>
        <w:t>).</w:t>
      </w:r>
    </w:p>
    <w:p>
      <w:pPr>
        <w:bidi/>
      </w:pPr>
      <w:r>
        <w:rPr>
          <w:rtl/>
          <w:cs/>
          <w:lang w:val="ar_AE" w:bidi="ar_AE"/>
        </w:rPr>
      </w:r>
      <w:r>
        <w:rPr>
          <w:rtl/>
          <w:cs/>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rtl/>
          <w:cs/>
          <w:lang w:val="ar_AE" w:bidi="ar_AE"/>
        </w:rPr>
      </w:r>
      <w:r>
        <w:rPr>
          <w:rtl/>
          <w:cs/>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rtl/>
            <w:cs/>
            <w:lang w:val="ar_AE" w:bidi="ar_AE"/>
          </w:rPr>
          <w:rPr>
            <w:color w:val="0000EE"/>
            <w:u w:val="single"/>
          </w:rPr>
          <w:t>تكوين 32:22</w:t>
        </w:r>
      </w:hyperlink>
      <w:r>
        <w:rPr>
          <w:rtl/>
          <w:cs/>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rtl/>
          <w:cs/>
          <w:lang w:val="ar_AE" w:bidi="ar_AE"/>
        </w:rPr>
      </w:r>
      <w:r>
        <w:rPr>
          <w:rtl/>
          <w:cs/>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rtl/>
            <w:cs/>
            <w:lang w:val="ar_AE" w:bidi="ar_AE"/>
          </w:rPr>
          <w:rPr>
            <w:color w:val="0000EE"/>
            <w:u w:val="single"/>
          </w:rPr>
          <w:t>تكوين ١٤:٣؛</w:t>
        </w:r>
      </w:hyperlink>
      <w:r>
        <w:rPr>
          <w:rtl/>
          <w:cs/>
          <w:lang w:val="ar_AE" w:bidi="ar_AE"/>
        </w:rPr>
        <w:t xml:space="preserve"> </w:t>
      </w:r>
      <w:hyperlink r:id="rId461">
        <w:r>
          <w:rPr>
            <w:rtl/>
            <w:cs/>
            <w:lang w:val="ar_AE" w:bidi="ar_AE"/>
          </w:rPr>
          <w:rPr>
            <w:color w:val="0000EE"/>
            <w:u w:val="single"/>
          </w:rPr>
          <w:t>عدد ٣٤:١٢؛</w:t>
        </w:r>
      </w:hyperlink>
      <w:r>
        <w:rPr>
          <w:rtl/>
          <w:cs/>
          <w:lang w:val="ar_AE" w:bidi="ar_AE"/>
        </w:rPr>
        <w:t xml:space="preserve"> </w:t>
      </w:r>
      <w:hyperlink r:id="rId462">
        <w:r>
          <w:rPr>
            <w:rtl/>
            <w:cs/>
            <w:lang w:val="ar_AE" w:bidi="ar_AE"/>
          </w:rPr>
          <w:rPr>
            <w:color w:val="0000EE"/>
            <w:u w:val="single"/>
          </w:rPr>
          <w:t>يشوع ١٢:٣</w:t>
        </w:r>
      </w:hyperlink>
      <w:r>
        <w:rPr>
          <w:rtl/>
          <w:cs/>
          <w:lang w:val="ar_AE" w:bidi="ar_AE"/>
        </w:rPr>
        <w:t>) وبحر العربة (</w:t>
      </w:r>
      <w:hyperlink r:id="rId462">
        <w:r>
          <w:rPr>
            <w:rtl/>
            <w:cs/>
            <w:lang w:val="ar_AE" w:bidi="ar_AE"/>
          </w:rPr>
          <w:rPr>
            <w:color w:val="0000EE"/>
            <w:u w:val="single"/>
          </w:rPr>
          <w:t>يشوع ١٢:٣</w:t>
        </w:r>
      </w:hyperlink>
      <w:r>
        <w:rPr>
          <w:rtl/>
          <w:cs/>
          <w:lang w:val="ar_AE" w:bidi="ar_AE"/>
        </w:rPr>
        <w:t>). يسميه يوسيفوس بحيرة القيريت.</w:t>
      </w:r>
    </w:p>
    <w:p>
      <w:pPr>
        <w:bidi/>
      </w:pPr>
      <w:r>
        <w:rPr>
          <w:rtl/>
          <w:cs/>
          <w:lang w:val="ar_AE" w:bidi="ar_AE"/>
        </w:rPr>
      </w:r>
      <w:r>
        <w:rPr>
          <w:rtl/>
          <w:cs/>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rtl/>
          <w:cs/>
          <w:lang w:val="ar_AE" w:bidi="ar_AE"/>
        </w:rPr>
      </w:r>
      <w:r>
        <w:rPr>
          <w:rtl/>
          <w:cs/>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rtl/>
          <w:cs/>
          <w:lang w:val="ar_AE" w:bidi="ar_AE"/>
        </w:rPr>
        <w:t>الهضبة الشرقية أو شرق الأردن</w:t>
      </w:r>
    </w:p>
    <w:p>
      <w:pPr>
        <w:bidi/>
      </w:pPr>
      <w:r>
        <w:rPr>
          <w:rtl/>
          <w:cs/>
          <w:lang w:val="ar_AE" w:bidi="ar_AE"/>
        </w:rPr>
      </w:r>
      <w:r>
        <w:rPr>
          <w:rtl/>
          <w:cs/>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rtl/>
            <w:cs/>
            <w:lang w:val="ar_AE" w:bidi="ar_AE"/>
          </w:rPr>
          <w:rPr>
            <w:color w:val="0000EE"/>
            <w:u w:val="single"/>
          </w:rPr>
          <w:t>عدد 21:22</w:t>
        </w:r>
      </w:hyperlink>
      <w:r>
        <w:rPr>
          <w:rtl/>
          <w:cs/>
          <w:lang w:val="ar_AE" w:bidi="ar_AE"/>
        </w:rPr>
        <w:t xml:space="preserve">) وربما أيضًا الطريق الذي سلكه الملوك الغزاة في </w:t>
      </w:r>
      <w:hyperlink r:id="rId464">
        <w:r>
          <w:rPr>
            <w:rtl/>
            <w:cs/>
            <w:lang w:val="ar_AE" w:bidi="ar_AE"/>
          </w:rPr>
          <w:rPr>
            <w:color w:val="0000EE"/>
            <w:u w:val="single"/>
          </w:rPr>
          <w:t>تكوين 14</w:t>
        </w:r>
      </w:hyperlink>
      <w:r>
        <w:rPr>
          <w:rtl/>
          <w:cs/>
          <w:lang w:val="ar_AE" w:bidi="ar_AE"/>
        </w:rPr>
        <w:t>.</w:t>
      </w:r>
    </w:p>
    <w:p>
      <w:pPr>
        <w:bidi/>
      </w:pPr>
      <w:r>
        <w:rPr>
          <w:rtl/>
          <w:cs/>
          <w:lang w:val="ar_AE" w:bidi="ar_AE"/>
        </w:rPr>
      </w:r>
      <w:r>
        <w:rPr>
          <w:rtl/>
          <w:cs/>
          <w:lang w:val="ar_AE" w:bidi="ar_AE"/>
        </w:rPr>
        <w:t>كان القسم الشمالي من شرق الأردن معروفًا باسم باشان، وكان مشهورًا بمواشيه (</w:t>
      </w:r>
      <w:hyperlink r:id="rId465">
        <w:r>
          <w:rPr>
            <w:rtl/>
            <w:cs/>
            <w:lang w:val="ar_AE" w:bidi="ar_AE"/>
          </w:rPr>
          <w:rPr>
            <w:color w:val="0000EE"/>
            <w:u w:val="single"/>
          </w:rPr>
          <w:t>مزمور 22:12؛</w:t>
        </w:r>
      </w:hyperlink>
      <w:r>
        <w:rPr>
          <w:rtl/>
          <w:cs/>
          <w:lang w:val="ar_AE" w:bidi="ar_AE"/>
        </w:rPr>
        <w:t xml:space="preserve"> </w:t>
      </w:r>
      <w:hyperlink r:id="rId466">
        <w:r>
          <w:rPr>
            <w:rtl/>
            <w:cs/>
            <w:lang w:val="ar_AE" w:bidi="ar_AE"/>
          </w:rPr>
          <w:rPr>
            <w:color w:val="0000EE"/>
            <w:u w:val="single"/>
          </w:rPr>
          <w:t>حزقيال 39:18</w:t>
        </w:r>
      </w:hyperlink>
      <w:r>
        <w:rPr>
          <w:rtl/>
          <w:cs/>
          <w:lang w:val="ar_AE" w:bidi="ar_AE"/>
        </w:rPr>
        <w:t>) وبأشجار البلوط (</w:t>
      </w:r>
      <w:hyperlink r:id="rId467">
        <w:r>
          <w:rPr>
            <w:rtl/>
            <w:cs/>
            <w:lang w:val="ar_AE" w:bidi="ar_AE"/>
          </w:rPr>
          <w:rPr>
            <w:color w:val="0000EE"/>
            <w:u w:val="single"/>
          </w:rPr>
          <w:t>إشعياء 2:13؛</w:t>
        </w:r>
      </w:hyperlink>
      <w:r>
        <w:rPr>
          <w:rtl/>
          <w:cs/>
          <w:lang w:val="ar_AE" w:bidi="ar_AE"/>
        </w:rPr>
        <w:t xml:space="preserve"> </w:t>
      </w:r>
      <w:hyperlink r:id="rId468">
        <w:r>
          <w:rPr>
            <w:rtl/>
            <w:cs/>
            <w:lang w:val="ar_AE" w:bidi="ar_AE"/>
          </w:rPr>
          <w:rPr>
            <w:color w:val="0000EE"/>
            <w:u w:val="single"/>
          </w:rPr>
          <w:t>زكريا 11:2</w:t>
        </w:r>
      </w:hyperlink>
      <w:r>
        <w:rPr>
          <w:rtl/>
          <w:cs/>
          <w:lang w:val="ar_AE" w:bidi="ar_AE"/>
        </w:rPr>
        <w:t>).</w:t>
      </w:r>
    </w:p>
    <w:p>
      <w:pPr>
        <w:bidi/>
      </w:pPr>
      <w:r>
        <w:rPr>
          <w:rtl/>
          <w:cs/>
          <w:lang w:val="ar_AE" w:bidi="ar_AE"/>
        </w:rPr>
      </w:r>
      <w:r>
        <w:rPr>
          <w:rtl/>
          <w:cs/>
          <w:lang w:val="ar_AE" w:bidi="ar_AE"/>
        </w:rPr>
        <w:t>جلعاد، المشهورة ببلسمها (</w:t>
      </w:r>
      <w:hyperlink r:id="rId469">
        <w:r>
          <w:rPr>
            <w:rtl/>
            <w:cs/>
            <w:lang w:val="ar_AE" w:bidi="ar_AE"/>
          </w:rPr>
          <w:rPr>
            <w:color w:val="0000EE"/>
            <w:u w:val="single"/>
          </w:rPr>
          <w:t>تكوين 37:25</w:t>
        </w:r>
      </w:hyperlink>
      <w:r>
        <w:rPr>
          <w:rtl/>
          <w:cs/>
          <w:lang w:val="ar_AE" w:bidi="ar_AE"/>
        </w:rPr>
        <w:t xml:space="preserve">؛ </w:t>
      </w:r>
      <w:hyperlink r:id="rId470">
        <w:r>
          <w:rPr>
            <w:rtl/>
            <w:cs/>
            <w:lang w:val="ar_AE" w:bidi="ar_AE"/>
          </w:rPr>
          <w:rPr>
            <w:color w:val="0000EE"/>
            <w:u w:val="single"/>
          </w:rPr>
          <w:t>إرميا 8:22</w:t>
        </w:r>
      </w:hyperlink>
      <w:r>
        <w:rPr>
          <w:rtl/>
          <w:cs/>
          <w:lang w:val="ar_AE" w:bidi="ar_AE"/>
        </w:rPr>
        <w:t xml:space="preserve">)، ذُكرت كثيرًا في العهد القديم (مثلًا، </w:t>
      </w:r>
      <w:hyperlink r:id="rId471">
        <w:r>
          <w:rPr>
            <w:rtl/>
            <w:cs/>
            <w:lang w:val="ar_AE" w:bidi="ar_AE"/>
          </w:rPr>
          <w:rPr>
            <w:color w:val="0000EE"/>
            <w:u w:val="single"/>
          </w:rPr>
          <w:t>تثنية 3:10–16</w:t>
        </w:r>
      </w:hyperlink>
      <w:r>
        <w:rPr>
          <w:rtl/>
          <w:cs/>
          <w:lang w:val="ar_AE" w:bidi="ar_AE"/>
        </w:rPr>
        <w:t xml:space="preserve">؛ </w:t>
      </w:r>
      <w:hyperlink r:id="rId472">
        <w:r>
          <w:rPr>
            <w:rtl/>
            <w:cs/>
            <w:lang w:val="ar_AE" w:bidi="ar_AE"/>
          </w:rPr>
          <w:rPr>
            <w:color w:val="0000EE"/>
            <w:u w:val="single"/>
          </w:rPr>
          <w:t>قضاة 11</w:t>
        </w:r>
      </w:hyperlink>
      <w:r>
        <w:rPr>
          <w:rtl/>
          <w:cs/>
          <w:lang w:val="ar_AE" w:bidi="ar_AE"/>
        </w:rPr>
        <w:t xml:space="preserve">). امتدت من نهر اليرموك إلى مدينة حشبون. كانت هذه المنطقة مغطاة بالغابات في زمن داود (راجع </w:t>
      </w:r>
      <w:hyperlink r:id="rId473">
        <w:r>
          <w:rPr>
            <w:rtl/>
            <w:cs/>
            <w:lang w:val="ar_AE" w:bidi="ar_AE"/>
          </w:rPr>
          <w:rPr>
            <w:color w:val="0000EE"/>
            <w:u w:val="single"/>
          </w:rPr>
          <w:t>2 صموئيل 18:8</w:t>
        </w:r>
      </w:hyperlink>
      <w:r>
        <w:rPr>
          <w:rtl/>
          <w:cs/>
          <w:lang w:val="ar_AE" w:bidi="ar_AE"/>
        </w:rPr>
        <w:t>).</w:t>
      </w:r>
    </w:p>
    <w:p>
      <w:pPr>
        <w:bidi/>
      </w:pPr>
      <w:r>
        <w:rPr>
          <w:rtl/>
          <w:cs/>
          <w:lang w:val="ar_AE" w:bidi="ar_AE"/>
        </w:rPr>
      </w:r>
      <w:r>
        <w:rPr>
          <w:rtl/>
          <w:cs/>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rtl/>
          <w:cs/>
          <w:lang w:val="ar_AE" w:bidi="ar_AE"/>
        </w:rPr>
      </w:r>
      <w:r>
        <w:rPr>
          <w:rtl/>
          <w:cs/>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rtl/>
          <w:cs/>
          <w:lang w:val="ar_AE" w:bidi="ar_AE"/>
        </w:rPr>
        <w:t>انظر</w:t>
      </w:r>
      <w:r>
        <w:rPr>
          <w:rtl/>
          <w:cs/>
          <w:lang w:val="ar_AE" w:bidi="ar_AE"/>
        </w:rPr>
        <w:t xml:space="preserve"> </w:t>
      </w:r>
      <w:r>
        <w:rPr>
          <w:rtl/>
          <w:cs/>
          <w:lang w:val="ar_AE" w:bidi="ar_AE"/>
        </w:rPr>
        <w:t>العربة؛</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بحيرة طبريا؛</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النقب؛</w:t>
      </w:r>
      <w:r>
        <w:rPr>
          <w:rtl/>
          <w:cs/>
          <w:lang w:val="ar_AE" w:bidi="ar_AE"/>
        </w:rPr>
        <w:t xml:space="preserve"> </w:t>
      </w:r>
      <w:r>
        <w:rPr>
          <w:rtl/>
          <w:cs/>
          <w:lang w:val="ar_AE" w:bidi="ar_AE"/>
        </w:rPr>
        <w:t>شفيلاه</w:t>
      </w:r>
      <w:r>
        <w:rPr>
          <w:rtl/>
          <w:cs/>
          <w:lang w:val="ar_AE" w:bidi="ar_AE"/>
        </w:rPr>
        <w:t xml:space="preserve">; </w:t>
      </w:r>
      <w:r>
        <w:rPr>
          <w:rtl/>
          <w:cs/>
          <w:lang w:val="ar_AE" w:bidi="ar_AE"/>
        </w:rPr>
        <w:t>عبر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فلسفة</w:t>
      </w:r>
      <w:r>
        <w:rPr>
          <w:rtl/>
          <w:cs/>
          <w:lang w:val="ar_AE" w:bidi="ar_AE"/>
        </w:rPr>
      </w:r>
    </w:p>
    <w:p>
      <w:pPr>
        <w:bidi/>
      </w:pPr>
      <w:r>
        <w:rPr>
          <w:rtl/>
          <w:cs/>
          <w:lang w:val="ar_AE" w:bidi="ar_AE"/>
        </w:rPr>
      </w:r>
      <w:r>
        <w:rPr>
          <w:rtl/>
          <w:cs/>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rtl/>
          <w:cs/>
          <w:lang w:val="ar_AE" w:bidi="ar_AE"/>
        </w:rPr>
        <w:t>الهِلِنِستِيّ</w:t>
      </w:r>
      <w:r>
        <w:rPr>
          <w:rtl/>
          <w:cs/>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rtl/>
          <w:cs/>
          <w:lang w:val="ar_AE" w:bidi="ar_AE"/>
        </w:rPr>
      </w:r>
      <w:r>
        <w:rPr>
          <w:rtl/>
          <w:cs/>
          <w:lang w:val="ar_AE" w:bidi="ar_AE"/>
        </w:rPr>
        <w:t>في الاستخدام الصريح الوحيد لكلمة "فلسفة" في الكتاب المقدس (</w:t>
      </w:r>
      <w:hyperlink r:id="rId474">
        <w:r>
          <w:rPr>
            <w:rtl/>
            <w:cs/>
            <w:lang w:val="ar_AE" w:bidi="ar_AE"/>
          </w:rPr>
          <w:rPr>
            <w:color w:val="0000EE"/>
            <w:u w:val="single"/>
          </w:rPr>
          <w:t>كولوسي 2:8–10</w:t>
        </w:r>
      </w:hyperlink>
      <w:r>
        <w:rPr>
          <w:rtl/>
          <w:cs/>
          <w:lang w:val="ar_AE" w:bidi="ar_AE"/>
        </w:rPr>
        <w:t xml:space="preserve">)، تُقَدَّم نقطة تبايُن بين الفلسفة الوثنيَّة والفلسفة المسيحيَّة. أراد بولس أن يُطَوِّر أهل كولوسي فلسفةً </w:t>
      </w:r>
      <w:r>
        <w:rPr>
          <w:rtl/>
          <w:cs/>
          <w:lang w:val="ar_AE" w:bidi="ar_AE"/>
        </w:rPr>
        <w:t>حَسَب الْمَسِيحِ</w:t>
      </w:r>
      <w:r>
        <w:rPr>
          <w:rtl/>
          <w:cs/>
          <w:lang w:val="ar_AE" w:bidi="ar_AE"/>
        </w:rPr>
        <w:t xml:space="preserve">، وليس </w:t>
      </w:r>
      <w:r>
        <w:rPr>
          <w:rtl/>
          <w:cs/>
          <w:lang w:val="ar_AE" w:bidi="ar_AE"/>
        </w:rPr>
        <w:t>حَسَب</w:t>
      </w:r>
      <w:r>
        <w:rPr>
          <w:rtl/>
          <w:cs/>
          <w:lang w:val="ar_AE" w:bidi="ar_AE"/>
        </w:rPr>
        <w:t xml:space="preserve"> </w:t>
      </w:r>
      <w:r>
        <w:rPr>
          <w:rtl/>
          <w:cs/>
          <w:lang w:val="ar_AE" w:bidi="ar_AE"/>
        </w:rPr>
        <w:t xml:space="preserve">غُرُورٍ </w:t>
      </w:r>
      <w:r>
        <w:rPr>
          <w:rtl/>
          <w:cs/>
          <w:lang w:val="ar_AE" w:bidi="ar_AE"/>
        </w:rPr>
        <w:t xml:space="preserve">[خداع] بَاطِل أو </w:t>
      </w:r>
      <w:r>
        <w:rPr>
          <w:rtl/>
          <w:cs/>
          <w:lang w:val="ar_AE" w:bidi="ar_AE"/>
        </w:rPr>
        <w:t>تَقْلِيدِ النَّاسِ</w:t>
      </w:r>
      <w:r>
        <w:rPr>
          <w:rtl/>
          <w:cs/>
          <w:lang w:val="ar_AE" w:bidi="ar_AE"/>
        </w:rPr>
        <w:t xml:space="preserve"> أو "</w:t>
      </w:r>
      <w:r>
        <w:rPr>
          <w:rtl/>
          <w:cs/>
          <w:lang w:val="ar_AE" w:bidi="ar_AE"/>
        </w:rPr>
        <w:t>أَرْكَانِ الْعَالَمِ [أرواح العالم الأساسيَّة الأوَّلِيَّة]</w:t>
      </w:r>
      <w:r>
        <w:rPr>
          <w:rtl/>
          <w:cs/>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rtl/>
          <w:cs/>
          <w:lang w:val="ar_AE" w:bidi="ar_AE"/>
        </w:rPr>
        <w:t>رَأْسُ كُلِّ رِيَاسَةٍ وَسُلْطَانٍ</w:t>
      </w:r>
      <w:r>
        <w:rPr>
          <w:rtl/>
          <w:cs/>
          <w:lang w:val="ar_AE" w:bidi="ar_AE"/>
        </w:rPr>
        <w:t>"، أعظم مصدر للحَقِّ والعدل. لا يُدان عِلْم الفلسفة؛ إذ إنَّ البديل للخداع وتقليد الناس هو "</w:t>
      </w:r>
      <w:r>
        <w:rPr>
          <w:rtl/>
          <w:cs/>
          <w:lang w:val="ar_AE" w:bidi="ar_AE"/>
        </w:rPr>
        <w:t>الْفَلْسَفَةِ</w:t>
      </w:r>
      <w:r>
        <w:rPr>
          <w:rtl/>
          <w:cs/>
          <w:lang w:val="ar_AE" w:bidi="ar_AE"/>
        </w:rPr>
        <w:t xml:space="preserve">... </w:t>
      </w:r>
      <w:r>
        <w:rPr>
          <w:rtl/>
          <w:cs/>
          <w:lang w:val="ar_AE" w:bidi="ar_AE"/>
        </w:rPr>
        <w:t>حَسَبَ الْمَسِيحِ</w:t>
      </w:r>
      <w:r>
        <w:rPr>
          <w:rtl/>
          <w:cs/>
          <w:lang w:val="ar_AE" w:bidi="ar_AE"/>
        </w:rPr>
        <w:t>".</w:t>
      </w:r>
    </w:p>
    <w:p>
      <w:pPr>
        <w:bidi/>
      </w:pPr>
      <w:r>
        <w:rPr>
          <w:rtl/>
          <w:cs/>
          <w:lang w:val="ar_AE" w:bidi="ar_AE"/>
        </w:rPr>
      </w:r>
      <w:r>
        <w:rPr>
          <w:rtl/>
          <w:cs/>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rtl/>
          <w:cs/>
          <w:lang w:val="ar_AE" w:bidi="ar_AE"/>
        </w:rPr>
      </w:r>
      <w:r>
        <w:rPr>
          <w:rtl/>
          <w:cs/>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rtl/>
          <w:cs/>
          <w:lang w:val="ar_AE" w:bidi="ar_AE"/>
        </w:rPr>
      </w:r>
      <w:r>
        <w:rPr>
          <w:rtl/>
          <w:cs/>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rtl/>
          <w:cs/>
          <w:lang w:val="ar_AE" w:bidi="ar_AE"/>
        </w:rPr>
      </w:r>
      <w:r>
        <w:rPr>
          <w:rtl/>
          <w:cs/>
          <w:lang w:val="ar_AE" w:bidi="ar_AE"/>
        </w:rPr>
        <w:t xml:space="preserve">تُذكَر فلسفتان مُحَدَّدتان في العهد الجديد: </w:t>
      </w:r>
      <w:r>
        <w:rPr>
          <w:rtl/>
          <w:cs/>
          <w:lang w:val="ar_AE" w:bidi="ar_AE"/>
        </w:rPr>
        <w:t>الأَبِيقُورِيَّة [أو الأَبِيكُورِيَّة]</w:t>
      </w:r>
      <w:r>
        <w:rPr>
          <w:rtl/>
          <w:cs/>
          <w:lang w:val="ar_AE" w:bidi="ar_AE"/>
        </w:rPr>
        <w:t xml:space="preserve"> و</w:t>
      </w:r>
      <w:r>
        <w:rPr>
          <w:rtl/>
          <w:cs/>
          <w:lang w:val="ar_AE" w:bidi="ar_AE"/>
        </w:rPr>
        <w:t>الرِّوَاقِيَّة</w:t>
      </w:r>
      <w:r>
        <w:rPr>
          <w:rtl/>
          <w:cs/>
          <w:lang w:val="ar_AE" w:bidi="ar_AE"/>
        </w:rPr>
        <w:t xml:space="preserve"> (</w:t>
      </w:r>
      <w:hyperlink r:id="rId475">
        <w:r>
          <w:rPr>
            <w:rtl/>
            <w:cs/>
            <w:lang w:val="ar_AE" w:bidi="ar_AE"/>
          </w:rPr>
          <w:rPr>
            <w:color w:val="0000EE"/>
            <w:u w:val="single"/>
          </w:rPr>
          <w:t>أعمال الرُّسُل 17:18</w:t>
        </w:r>
      </w:hyperlink>
      <w:r>
        <w:rPr>
          <w:rtl/>
          <w:cs/>
          <w:lang w:val="ar_AE" w:bidi="ar_AE"/>
        </w:rPr>
        <w:t xml:space="preserve">). اتَّبع </w:t>
      </w:r>
      <w:r>
        <w:rPr>
          <w:rtl/>
          <w:cs/>
          <w:lang w:val="ar_AE" w:bidi="ar_AE"/>
        </w:rPr>
        <w:t>الأَبِيقُورِيُّون</w:t>
      </w:r>
      <w:r>
        <w:rPr>
          <w:rtl/>
          <w:cs/>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rtl/>
          <w:cs/>
          <w:lang w:val="ar_AE" w:bidi="ar_AE"/>
        </w:rPr>
      </w:r>
      <w:r>
        <w:rPr>
          <w:rtl/>
          <w:cs/>
          <w:lang w:val="ar_AE" w:bidi="ar_AE"/>
        </w:rPr>
        <w:t xml:space="preserve">شَدَّد </w:t>
      </w:r>
      <w:r>
        <w:rPr>
          <w:rtl/>
          <w:cs/>
          <w:lang w:val="ar_AE" w:bidi="ar_AE"/>
        </w:rPr>
        <w:t xml:space="preserve">الرِّوَاقِيُّون </w:t>
      </w:r>
      <w:r>
        <w:rPr>
          <w:rtl/>
          <w:cs/>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rtl/>
          <w:cs/>
          <w:lang w:val="ar_AE" w:bidi="ar_AE"/>
        </w:rPr>
        <w:t>الأَبِيقُورِيِّين</w:t>
      </w:r>
      <w:r>
        <w:rPr>
          <w:rtl/>
          <w:cs/>
          <w:lang w:val="ar_AE" w:bidi="ar_AE"/>
        </w:rPr>
        <w:t>، مادِّيِّين، يعتقدون أنَّ كُلَّ شيء مصنوع من المادَّة، بما في ذلك البشر، والإله، واللوغوس (والذي كانوا يُعامِلونه أحيانًا كالله).</w:t>
      </w:r>
    </w:p>
    <w:p>
      <w:pPr>
        <w:bidi/>
      </w:pPr>
      <w:r>
        <w:rPr>
          <w:rtl/>
          <w:cs/>
          <w:lang w:val="ar_AE" w:bidi="ar_AE"/>
        </w:rPr>
      </w:r>
      <w:r>
        <w:rPr>
          <w:rtl/>
          <w:cs/>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rtl/>
            <w:cs/>
            <w:lang w:val="ar_AE" w:bidi="ar_AE"/>
          </w:rPr>
          <w:rPr>
            <w:color w:val="0000EE"/>
            <w:u w:val="single"/>
          </w:rPr>
          <w:t>أعمال الرُّسُل 17:21</w:t>
        </w:r>
      </w:hyperlink>
      <w:r>
        <w:rPr>
          <w:rtl/>
          <w:cs/>
          <w:lang w:val="ar_AE" w:bidi="ar_AE"/>
        </w:rPr>
        <w:t>)، مِمَّا وَفَّر جَوًّا حيويًّا على المستوى الذهني.</w:t>
      </w:r>
    </w:p>
    <w:p>
      <w:pPr>
        <w:bidi/>
      </w:pPr>
      <w:r>
        <w:rPr>
          <w:rtl/>
          <w:cs/>
          <w:lang w:val="ar_AE" w:bidi="ar_AE"/>
        </w:rPr>
      </w:r>
      <w:r>
        <w:rPr>
          <w:rtl/>
          <w:cs/>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rtl/>
          <w:cs/>
          <w:lang w:val="ar_AE" w:bidi="ar_AE"/>
        </w:rPr>
        <w:t>بِهِ نَحْيَا وَنَتَحَرَّكُ وَنُوجَدُ</w:t>
      </w:r>
      <w:r>
        <w:rPr>
          <w:rtl/>
          <w:cs/>
          <w:lang w:val="ar_AE" w:bidi="ar_AE"/>
        </w:rPr>
        <w:t xml:space="preserve">"؛ وكْلْيَانْثِيس </w:t>
      </w:r>
      <w:r>
        <w:rPr>
          <w:rtl/>
          <w:cs/>
          <w:lang w:val="ar_AE" w:bidi="ar_AE"/>
        </w:rPr>
        <w:t xml:space="preserve">الرِّوَاقِيّ </w:t>
      </w:r>
      <w:r>
        <w:rPr>
          <w:rtl/>
          <w:cs/>
          <w:lang w:val="ar_AE" w:bidi="ar_AE"/>
        </w:rPr>
        <w:t xml:space="preserve">(القرن الثالث قبل الميلاد)، "[نحن] </w:t>
      </w:r>
      <w:r>
        <w:rPr>
          <w:rtl/>
          <w:cs/>
          <w:lang w:val="ar_AE" w:bidi="ar_AE"/>
        </w:rPr>
        <w:t>ذُرِّيَّتُهُ</w:t>
      </w:r>
      <w:r>
        <w:rPr>
          <w:rtl/>
          <w:cs/>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rtl/>
          <w:cs/>
          <w:lang w:val="ar_AE" w:bidi="ar_AE"/>
        </w:rPr>
      </w:r>
      <w:r>
        <w:rPr>
          <w:rtl/>
          <w:cs/>
          <w:lang w:val="ar_AE" w:bidi="ar_AE"/>
        </w:rPr>
        <w:t xml:space="preserve">اُنْظُرْ أيضًا </w:t>
      </w:r>
      <w:r>
        <w:rPr>
          <w:rtl/>
          <w:cs/>
          <w:lang w:val="ar_AE" w:bidi="ar_AE"/>
        </w:rPr>
        <w:t>أَبِيقُورِيُّون (أَبِيكُورِيُّون)</w:t>
      </w:r>
      <w:r>
        <w:rPr>
          <w:rtl/>
          <w:cs/>
          <w:lang w:val="ar_AE" w:bidi="ar_AE"/>
        </w:rPr>
        <w:t xml:space="preserve">؛ </w:t>
      </w:r>
      <w:r>
        <w:rPr>
          <w:rtl/>
          <w:cs/>
          <w:lang w:val="ar_AE" w:bidi="ar_AE"/>
        </w:rPr>
        <w:t>رِوَاقِيَّة، رِوَاقِيُّون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فلطاي</w:t>
      </w:r>
      <w:r>
        <w:rPr>
          <w:rtl/>
          <w:cs/>
          <w:lang w:val="ar_AE" w:bidi="ar_AE"/>
        </w:rPr>
      </w:r>
    </w:p>
    <w:p>
      <w:pPr>
        <w:bidi/>
      </w:pPr>
      <w:r>
        <w:rPr>
          <w:rtl/>
          <w:cs/>
          <w:lang w:val="ar_AE" w:bidi="ar_AE"/>
        </w:rPr>
      </w:r>
      <w:r>
        <w:rPr>
          <w:rtl/>
          <w:cs/>
          <w:lang w:val="ar_AE" w:bidi="ar_AE"/>
        </w:rPr>
        <w:t>كاهن ورئيس بيت مودياه خلال أيام يوياقيم الكاهن الأعظم في فترة ما بعد السبي (</w:t>
      </w:r>
      <w:hyperlink r:id="rId477">
        <w:r>
          <w:rPr>
            <w:rtl/>
            <w:cs/>
            <w:lang w:val="ar_AE" w:bidi="ar_AE"/>
          </w:rPr>
          <w:rPr>
            <w:color w:val="0000EE"/>
            <w:u w:val="single"/>
          </w:rPr>
          <w:t>نحميا 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bidi/>
      </w:pPr>
      <w:r>
        <w:rPr>
          <w:rtl/>
          <w:cs/>
          <w:lang w:val="ar_AE" w:bidi="ar_AE"/>
        </w:rPr>
      </w:r>
      <w:r>
        <w:rPr>
          <w:rtl/>
          <w:cs/>
          <w:lang w:val="ar_AE" w:bidi="ar_AE"/>
        </w:rPr>
        <w:t>1. أحد الجواسيس الاثني عشر الذين أرسلهم موسى لاستكشاف أرض كنعان قبل غزو بني إسرائيل. فَلْطِي كان ممثلاً لسبط بنيامين (</w:t>
      </w:r>
      <w:hyperlink r:id="rId478">
        <w:r>
          <w:rPr>
            <w:rtl/>
            <w:cs/>
            <w:lang w:val="ar_AE" w:bidi="ar_AE"/>
          </w:rPr>
          <w:rPr>
            <w:color w:val="0000EE"/>
            <w:u w:val="single"/>
          </w:rPr>
          <w:t>عدد 13:9</w:t>
        </w:r>
      </w:hyperlink>
      <w:r>
        <w:rPr>
          <w:rtl/>
          <w:cs/>
          <w:lang w:val="ar_AE" w:bidi="ar_AE"/>
        </w:rPr>
        <w:t>).</w:t>
      </w:r>
    </w:p>
    <w:p>
      <w:pPr>
        <w:bidi/>
      </w:pPr>
      <w:r>
        <w:rPr>
          <w:rtl/>
          <w:cs/>
          <w:lang w:val="ar_AE" w:bidi="ar_AE"/>
        </w:rPr>
      </w:r>
      <w:r>
        <w:rPr>
          <w:rtl/>
          <w:cs/>
          <w:lang w:val="ar_AE" w:bidi="ar_AE"/>
        </w:rPr>
        <w:t>2. ابن لَايِش الذي بعد الانفصال بين شَاولَ ودَاودَ، أعطاه الملك شَاول مِيكَال ابنته والتي كانت زوجة دَاود (</w:t>
      </w:r>
      <w:hyperlink r:id="rId479">
        <w:r>
          <w:rPr>
            <w:rtl/>
            <w:cs/>
            <w:lang w:val="ar_AE" w:bidi="ar_AE"/>
          </w:rPr>
          <w:rPr>
            <w:color w:val="0000EE"/>
            <w:u w:val="single"/>
          </w:rPr>
          <w:t>1 صموئيل 25:44</w:t>
        </w:r>
      </w:hyperlink>
      <w:r>
        <w:rPr>
          <w:rtl/>
          <w:cs/>
          <w:lang w:val="ar_AE" w:bidi="ar_AE"/>
        </w:rPr>
        <w:t>). استُردت مِيكَال منه وعادت إلى دَاود بحسب (</w:t>
      </w:r>
      <w:hyperlink r:id="rId480">
        <w:r>
          <w:rPr>
            <w:rtl/>
            <w:cs/>
            <w:lang w:val="ar_AE" w:bidi="ar_AE"/>
          </w:rPr>
          <w:rPr>
            <w:color w:val="0000EE"/>
            <w:u w:val="single"/>
          </w:rPr>
          <w:t>2 صموئيل 3:15</w:t>
        </w:r>
      </w:hyperlink>
      <w:r>
        <w:rPr>
          <w:rtl/>
          <w:cs/>
          <w:lang w:val="ar_AE" w:bidi="ar_AE"/>
        </w:rPr>
        <w:t>)؛ في ذلك الشاهد يُسمى فَلْطِيئِيل.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pStyle w:val="Heading2"/>
        <w:bidi/>
      </w:pPr>
      <w:r>
        <w:rPr>
          <w:b/>
          <w:rtl/>
          <w:cs/>
          <w:lang w:val="ar_AE" w:bidi="ar_AE"/>
        </w:rPr>
        <w:t>فَلْطِي</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w:t>
      </w:r>
      <w:r>
        <w:rPr>
          <w:rtl/>
          <w:cs/>
          <w:lang w:val="ar_AE" w:bidi="ar_AE"/>
        </w:rPr>
        <w:t xml:space="preserve">فَلْطِيئِيلَ </w:t>
      </w:r>
      <w:r>
        <w:rPr>
          <w:rtl/>
          <w:cs/>
          <w:lang w:val="ar_AE" w:bidi="ar_AE"/>
        </w:rPr>
        <w:t>في 1</w:t>
      </w:r>
      <w:hyperlink r:id="rId479">
        <w:r>
          <w:rPr>
            <w:rtl/>
            <w:cs/>
            <w:lang w:val="ar_AE" w:bidi="ar_AE"/>
          </w:rPr>
          <w:rPr>
            <w:color w:val="0000EE"/>
            <w:u w:val="single"/>
          </w:rPr>
          <w:t xml:space="preserve">صموئيل 25: 44، </w:t>
        </w:r>
      </w:hyperlink>
      <w:r>
        <w:rPr>
          <w:rtl/>
          <w:cs/>
          <w:lang w:val="ar_AE" w:bidi="ar_AE"/>
        </w:rPr>
        <w:t xml:space="preserve">وهو ابن لايِش. انظر </w:t>
      </w:r>
      <w:r>
        <w:rPr>
          <w:rtl/>
          <w:cs/>
          <w:lang w:val="ar_AE" w:bidi="ar_AE"/>
        </w:rPr>
        <w:t>فَلْطِيئيلَ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pStyle w:val="Heading2"/>
        <w:bidi/>
      </w:pPr>
      <w:r>
        <w:rPr>
          <w:rtl/>
          <w:cs/>
          <w:lang w:val="ar_AE" w:bidi="ar_AE"/>
        </w:rPr>
        <w:t>ٱلْفَلْطِيّ</w:t>
      </w:r>
    </w:p>
    <w:p>
      <w:pPr>
        <w:bidi/>
      </w:pPr>
      <w:r>
        <w:rPr>
          <w:rtl/>
          <w:cs/>
          <w:lang w:val="ar_AE" w:bidi="ar_AE"/>
        </w:rPr>
      </w:r>
      <w:r>
        <w:rPr>
          <w:rtl/>
          <w:cs/>
          <w:lang w:val="ar_AE" w:bidi="ar_AE"/>
        </w:rPr>
        <w:t>لقب لحالص، أحد أبطال داود. وربما يكون من نسل فلطي (</w:t>
      </w:r>
      <w:hyperlink r:id="rId481">
        <w:r>
          <w:rPr>
            <w:rtl/>
            <w:cs/>
            <w:lang w:val="ar_AE" w:bidi="ar_AE"/>
          </w:rPr>
          <w:rPr>
            <w:color w:val="0000EE"/>
            <w:u w:val="single"/>
          </w:rPr>
          <w:t>2 صموئيل 23:26</w:t>
        </w:r>
      </w:hyperlink>
      <w:r>
        <w:rPr>
          <w:rtl/>
          <w:cs/>
          <w:lang w:val="ar_AE" w:bidi="ar_AE"/>
        </w:rPr>
        <w:t xml:space="preserve">). وربما عاش في بيت فالَط. في </w:t>
      </w:r>
      <w:hyperlink r:id="rId482">
        <w:r>
          <w:rPr>
            <w:rtl/>
            <w:cs/>
            <w:lang w:val="ar_AE" w:bidi="ar_AE"/>
          </w:rPr>
          <w:rPr>
            <w:color w:val="0000EE"/>
            <w:u w:val="single"/>
          </w:rPr>
          <w:t>1 أخبار الأيام 11:27</w:t>
        </w:r>
      </w:hyperlink>
      <w:r>
        <w:rPr>
          <w:rtl/>
          <w:cs/>
          <w:lang w:val="ar_AE" w:bidi="ar_AE"/>
        </w:rPr>
        <w:t xml:space="preserve"> يُطلق عليه "فلوني". </w:t>
      </w:r>
      <w:r>
        <w:rPr>
          <w:i/>
          <w:rtl/>
          <w:cs/>
          <w:lang w:val="ar_AE" w:bidi="ar_AE"/>
        </w:rPr>
        <w:t>انظر</w:t>
      </w:r>
      <w:r>
        <w:rPr>
          <w:rtl/>
          <w:cs/>
          <w:lang w:val="ar_AE" w:bidi="ar_AE"/>
        </w:rPr>
        <w:t xml:space="preserve"> </w:t>
      </w:r>
      <w:r>
        <w:rPr>
          <w:rtl/>
          <w:cs/>
          <w:lang w:val="ar_AE" w:bidi="ar_AE"/>
        </w:rPr>
        <w:t>بيت-فالط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فَلَطْيَا</w:t>
      </w:r>
      <w:r>
        <w:rPr>
          <w:rtl/>
          <w:cs/>
          <w:lang w:val="ar_AE" w:bidi="ar_AE"/>
        </w:rPr>
      </w:r>
    </w:p>
    <w:p>
      <w:pPr>
        <w:pStyle w:val="Heading2"/>
        <w:bidi/>
      </w:pPr>
      <w:r>
        <w:rPr>
          <w:rtl/>
          <w:cs/>
          <w:lang w:val="ar_AE" w:bidi="ar_AE"/>
        </w:rPr>
        <w:t>فَلَطْيَا</w:t>
      </w:r>
    </w:p>
    <w:p>
      <w:pPr>
        <w:bidi/>
      </w:pPr>
      <w:r>
        <w:rPr>
          <w:rtl/>
          <w:cs/>
          <w:lang w:val="ar_AE" w:bidi="ar_AE"/>
        </w:rPr>
      </w:r>
      <w:r>
        <w:rPr>
          <w:rtl/>
          <w:cs/>
          <w:lang w:val="ar_AE" w:bidi="ar_AE"/>
        </w:rPr>
        <w:t xml:space="preserve">1. ابن </w:t>
      </w:r>
      <w:r>
        <w:rPr>
          <w:rtl/>
          <w:cs/>
          <w:lang w:val="ar_AE" w:bidi="ar_AE"/>
        </w:rPr>
        <w:t>حَنَنْيَا</w:t>
      </w:r>
      <w:r>
        <w:rPr>
          <w:rtl/>
          <w:cs/>
          <w:lang w:val="ar_AE" w:bidi="ar_AE"/>
        </w:rPr>
        <w:t>، جاء في قائمة بنسل سليمان الملك (</w:t>
      </w:r>
      <w:hyperlink r:id="rId483">
        <w:r>
          <w:rPr>
            <w:rtl/>
            <w:cs/>
            <w:lang w:val="ar_AE" w:bidi="ar_AE"/>
          </w:rPr>
          <w:rPr>
            <w:color w:val="0000EE"/>
            <w:u w:val="single"/>
          </w:rPr>
          <w:t>1أخبار الأيام 3: 21</w:t>
        </w:r>
      </w:hyperlink>
      <w:r>
        <w:rPr>
          <w:rtl/>
          <w:cs/>
          <w:lang w:val="ar_AE" w:bidi="ar_AE"/>
        </w:rPr>
        <w:t>).</w:t>
      </w:r>
    </w:p>
    <w:p>
      <w:pPr>
        <w:bidi/>
      </w:pPr>
      <w:r>
        <w:rPr>
          <w:rtl/>
          <w:cs/>
          <w:lang w:val="ar_AE" w:bidi="ar_AE"/>
        </w:rPr>
      </w:r>
      <w:r>
        <w:rPr>
          <w:rtl/>
          <w:cs/>
          <w:lang w:val="ar_AE" w:bidi="ar_AE"/>
        </w:rPr>
        <w:t>2. قائد عسكري من بني شمعون، أسهم في القضاء على بقية المنفلتين من عماليق في جبل سعير في عهد حزقيا (</w:t>
      </w:r>
      <w:hyperlink r:id="rId484">
        <w:r>
          <w:rPr>
            <w:rtl/>
            <w:cs/>
            <w:lang w:val="ar_AE" w:bidi="ar_AE"/>
          </w:rPr>
          <w:rPr>
            <w:color w:val="0000EE"/>
            <w:u w:val="single"/>
          </w:rPr>
          <w:t>1أخبار الأيام 4: 42</w:t>
        </w:r>
      </w:hyperlink>
      <w:r>
        <w:rPr>
          <w:rtl/>
          <w:cs/>
          <w:lang w:val="ar_AE" w:bidi="ar_AE"/>
        </w:rPr>
        <w:t>).</w:t>
      </w:r>
    </w:p>
    <w:p>
      <w:pPr>
        <w:bidi/>
      </w:pPr>
      <w:r>
        <w:rPr>
          <w:rtl/>
          <w:cs/>
          <w:lang w:val="ar_AE" w:bidi="ar_AE"/>
        </w:rPr>
      </w:r>
      <w:r>
        <w:rPr>
          <w:rtl/>
          <w:cs/>
          <w:lang w:val="ar_AE" w:bidi="ar_AE"/>
        </w:rPr>
        <w:t>3. زعيم سياسي ختم ميثاق عزرا بالولاء لله مع نحميا وآخرين بعد السبي (</w:t>
      </w:r>
      <w:hyperlink r:id="rId485">
        <w:r>
          <w:rPr>
            <w:rtl/>
            <w:cs/>
            <w:lang w:val="ar_AE" w:bidi="ar_AE"/>
          </w:rPr>
          <w:rPr>
            <w:color w:val="0000EE"/>
            <w:u w:val="single"/>
          </w:rPr>
          <w:t>نحميا 10: 22</w:t>
        </w:r>
      </w:hyperlink>
      <w:r>
        <w:rPr>
          <w:rtl/>
          <w:cs/>
          <w:lang w:val="ar_AE" w:bidi="ar_AE"/>
        </w:rPr>
        <w:t>).</w:t>
      </w:r>
    </w:p>
    <w:p>
      <w:pPr>
        <w:bidi/>
      </w:pPr>
      <w:r>
        <w:rPr>
          <w:rtl/>
          <w:cs/>
          <w:lang w:val="ar_AE" w:bidi="ar_AE"/>
        </w:rPr>
      </w:r>
      <w:r>
        <w:rPr>
          <w:rtl/>
          <w:cs/>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rtl/>
            <w:cs/>
            <w:lang w:val="ar_AE" w:bidi="ar_AE"/>
          </w:rPr>
          <w:rPr>
            <w:color w:val="0000EE"/>
            <w:u w:val="single"/>
          </w:rPr>
          <w:t>حزقيال 11: 1–2،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فَلْطِيئِيل</w:t>
      </w:r>
      <w:r>
        <w:rPr>
          <w:rtl/>
          <w:cs/>
          <w:lang w:val="ar_AE" w:bidi="ar_AE"/>
        </w:rPr>
      </w:r>
    </w:p>
    <w:p>
      <w:pPr>
        <w:bidi/>
      </w:pPr>
      <w:r>
        <w:rPr>
          <w:rtl/>
          <w:cs/>
          <w:lang w:val="ar_AE" w:bidi="ar_AE"/>
        </w:rPr>
      </w:r>
      <w:r>
        <w:rPr>
          <w:rtl/>
          <w:cs/>
          <w:lang w:val="ar_AE" w:bidi="ar_AE"/>
        </w:rPr>
        <w:t>١. ابن عَزَّانَ ورئيس سبط يَسَّاكَر (</w:t>
      </w:r>
      <w:hyperlink r:id="rId487">
        <w:r>
          <w:rPr>
            <w:rtl/>
            <w:cs/>
            <w:lang w:val="ar_AE" w:bidi="ar_AE"/>
          </w:rPr>
          <w:rPr>
            <w:color w:val="0000EE"/>
            <w:u w:val="single"/>
          </w:rPr>
          <w:t>عدد ٣٤:٢٦</w:t>
        </w:r>
      </w:hyperlink>
      <w:r>
        <w:rPr>
          <w:rtl/>
          <w:cs/>
          <w:lang w:val="ar_AE" w:bidi="ar_AE"/>
        </w:rPr>
        <w:t>). عينه أَلِعَازَار ويَشوع للمساعدة في توزيع الأرض غرب ٱلْأرْدنِّ بين الأسباط العشر التي أُعطيت لها.</w:t>
      </w:r>
    </w:p>
    <w:p>
      <w:pPr>
        <w:bidi/>
      </w:pPr>
      <w:r>
        <w:rPr>
          <w:rtl/>
          <w:cs/>
          <w:lang w:val="ar_AE" w:bidi="ar_AE"/>
        </w:rPr>
      </w:r>
      <w:r>
        <w:rPr>
          <w:rtl/>
          <w:cs/>
          <w:lang w:val="ar_AE" w:bidi="ar_AE"/>
        </w:rPr>
        <w:t xml:space="preserve">2. التهجئة البديلة لفَلْطِي، بن لَايِشَ، في </w:t>
      </w:r>
      <w:hyperlink r:id="rId480">
        <w:r>
          <w:rPr>
            <w:rtl/>
            <w:cs/>
            <w:lang w:val="ar_AE" w:bidi="ar_AE"/>
          </w:rPr>
          <w:rPr>
            <w:color w:val="0000EE"/>
            <w:u w:val="single"/>
          </w:rPr>
          <w:t>2 صَموئِيلَ 3:15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فَلْطِي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فَلْطِيئِيلُ</w:t>
      </w:r>
      <w:r>
        <w:rPr>
          <w:rtl/>
          <w:cs/>
          <w:lang w:val="ar_AE" w:bidi="ar_AE"/>
        </w:rPr>
      </w:r>
    </w:p>
    <w:p>
      <w:pPr>
        <w:pStyle w:val="Heading2"/>
        <w:bidi/>
      </w:pPr>
      <w:r>
        <w:rPr>
          <w:b/>
          <w:rtl/>
          <w:cs/>
          <w:lang w:val="ar_AE" w:bidi="ar_AE"/>
        </w:rPr>
        <w:t>فَلْطِيئِيلُ</w:t>
      </w:r>
      <w:r>
        <w:rPr>
          <w:rtl/>
          <w:cs/>
          <w:lang w:val="ar_AE" w:bidi="ar_AE"/>
        </w:rPr>
        <w:t>*</w:t>
      </w:r>
    </w:p>
    <w:p>
      <w:pPr>
        <w:bidi/>
      </w:pPr>
      <w:r>
        <w:rPr>
          <w:rtl/>
          <w:cs/>
          <w:lang w:val="ar_AE" w:bidi="ar_AE"/>
        </w:rPr>
      </w:r>
      <w:r>
        <w:rPr>
          <w:rtl/>
          <w:cs/>
          <w:lang w:val="ar_AE" w:bidi="ar_AE"/>
        </w:rPr>
        <w:t>اسم بديل للاسم فَلْطِي في 2</w:t>
      </w:r>
      <w:hyperlink r:id="rId480">
        <w:r>
          <w:rPr>
            <w:rtl/>
            <w:cs/>
            <w:lang w:val="ar_AE" w:bidi="ar_AE"/>
          </w:rPr>
          <w:rPr>
            <w:color w:val="0000EE"/>
            <w:u w:val="single"/>
          </w:rPr>
          <w:t xml:space="preserve">صموئيل 3: 15، </w:t>
        </w:r>
      </w:hyperlink>
      <w:r>
        <w:rPr>
          <w:rtl/>
          <w:cs/>
          <w:lang w:val="ar_AE" w:bidi="ar_AE"/>
        </w:rPr>
        <w:t xml:space="preserve">وهو ابن لايِش. انظر </w:t>
      </w:r>
      <w:r>
        <w:rPr>
          <w:rtl/>
          <w:cs/>
          <w:lang w:val="ar_AE" w:bidi="ar_AE"/>
        </w:rPr>
        <w:t>فَلْطِي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فُلك نوح</w:t>
      </w:r>
      <w:r>
        <w:rPr>
          <w:rtl/>
          <w:cs/>
          <w:lang w:val="ar_AE" w:bidi="ar_AE"/>
        </w:rPr>
      </w:r>
    </w:p>
    <w:p>
      <w:pPr>
        <w:bidi/>
      </w:pPr>
      <w:r>
        <w:rPr>
          <w:rtl/>
          <w:cs/>
          <w:lang w:val="ar_AE" w:bidi="ar_AE"/>
        </w:rPr>
      </w:r>
      <w:r>
        <w:rPr>
          <w:rtl/>
          <w:cs/>
          <w:lang w:val="ar_AE" w:bidi="ar_AE"/>
        </w:rPr>
        <w:t>قارب كبير مذكور في الكتاب المقدس، بناه نوحٌ لإنقاذ عائلته والحيوانات من فيضان عظيم (تكوين 6:14–16).</w:t>
      </w:r>
    </w:p>
    <w:p>
      <w:pPr>
        <w:bidi/>
      </w:pPr>
      <w:r>
        <w:rPr>
          <w:rtl/>
          <w:cs/>
          <w:lang w:val="ar_AE" w:bidi="ar_AE"/>
        </w:rPr>
      </w:r>
      <w:r>
        <w:rPr>
          <w:i/>
          <w:rtl/>
          <w:cs/>
          <w:lang w:val="ar_AE" w:bidi="ar_AE"/>
        </w:rPr>
        <w:t>انظر</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فَلَلْيَا</w:t>
      </w:r>
      <w:r>
        <w:rPr>
          <w:rtl/>
          <w:cs/>
          <w:lang w:val="ar_AE" w:bidi="ar_AE"/>
        </w:rPr>
      </w:r>
    </w:p>
    <w:p>
      <w:pPr>
        <w:pStyle w:val="Heading2"/>
        <w:bidi/>
      </w:pPr>
      <w:r>
        <w:rPr>
          <w:b/>
          <w:rtl/>
          <w:cs/>
          <w:lang w:val="ar_AE" w:bidi="ar_AE"/>
        </w:rPr>
        <w:t>فَلَلْيَا</w:t>
      </w:r>
    </w:p>
    <w:p>
      <w:pPr>
        <w:bidi/>
      </w:pPr>
      <w:r>
        <w:rPr>
          <w:rtl/>
          <w:cs/>
          <w:lang w:val="ar_AE" w:bidi="ar_AE"/>
        </w:rPr>
      </w:r>
      <w:r>
        <w:rPr>
          <w:rtl/>
          <w:cs/>
          <w:lang w:val="ar_AE" w:bidi="ar_AE"/>
        </w:rPr>
        <w:t>جد عَدَايَا، وهو كاهن عاش في أورشليم في أيام عزرا (</w:t>
      </w:r>
      <w:hyperlink r:id="rId488">
        <w:r>
          <w:rPr>
            <w:rtl/>
            <w:cs/>
            <w:lang w:val="ar_AE" w:bidi="ar_AE"/>
          </w:rPr>
          <w:rPr>
            <w:color w:val="0000EE"/>
            <w:u w:val="single"/>
          </w:rPr>
          <w:t>نحميا 11: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فَلُّو</w:t>
      </w:r>
      <w:r>
        <w:rPr>
          <w:rtl/>
          <w:cs/>
          <w:lang w:val="ar_AE" w:bidi="ar_AE"/>
        </w:rPr>
      </w:r>
    </w:p>
    <w:p>
      <w:pPr>
        <w:pStyle w:val="Heading2"/>
        <w:bidi/>
      </w:pPr>
      <w:r>
        <w:rPr>
          <w:rtl/>
          <w:cs/>
          <w:lang w:val="ar_AE" w:bidi="ar_AE"/>
        </w:rPr>
        <w:t>فَلُّو</w:t>
      </w:r>
      <w:r>
        <w:rPr>
          <w:rtl/>
          <w:cs/>
          <w:lang w:val="ar_AE" w:bidi="ar_AE"/>
        </w:rPr>
        <w:t>*</w:t>
      </w:r>
    </w:p>
    <w:p>
      <w:pPr>
        <w:bidi/>
      </w:pPr>
      <w:r>
        <w:rPr>
          <w:rtl/>
          <w:cs/>
          <w:lang w:val="ar_AE" w:bidi="ar_AE"/>
        </w:rPr>
      </w:r>
      <w:r>
        <w:rPr>
          <w:rtl/>
          <w:cs/>
          <w:lang w:val="ar_AE" w:bidi="ar_AE"/>
        </w:rPr>
        <w:t xml:space="preserve">هو الابن الثاني لرَأوبَيْن، كما ورد في </w:t>
      </w:r>
      <w:hyperlink r:id="rId489">
        <w:r>
          <w:rPr>
            <w:rtl/>
            <w:cs/>
            <w:lang w:val="ar_AE" w:bidi="ar_AE"/>
          </w:rPr>
          <w:rPr>
            <w:color w:val="0000EE"/>
            <w:u w:val="single"/>
          </w:rPr>
          <w:t>تكوين 46:9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فَلّو، الفَلُّوِيِّين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فَلّو، الفَلُّوِيِّون</w:t>
      </w:r>
      <w:r>
        <w:rPr>
          <w:rtl/>
          <w:cs/>
          <w:lang w:val="ar_AE" w:bidi="ar_AE"/>
        </w:rPr>
      </w:r>
    </w:p>
    <w:p>
      <w:pPr>
        <w:pStyle w:val="Heading2"/>
        <w:bidi/>
      </w:pPr>
      <w:r>
        <w:rPr>
          <w:rtl/>
          <w:cs/>
          <w:lang w:val="ar_AE" w:bidi="ar_AE"/>
        </w:rPr>
        <w:t xml:space="preserve">فَلّو، </w:t>
      </w:r>
      <w:r>
        <w:rPr>
          <w:rtl/>
          <w:cs/>
          <w:lang w:val="ar_AE" w:bidi="ar_AE"/>
        </w:rPr>
        <w:t>الفَلُّوِيِّون</w:t>
      </w:r>
    </w:p>
    <w:p>
      <w:pPr>
        <w:bidi/>
      </w:pPr>
      <w:r>
        <w:rPr>
          <w:rtl/>
          <w:cs/>
          <w:lang w:val="ar_AE" w:bidi="ar_AE"/>
        </w:rPr>
      </w:r>
      <w:r>
        <w:rPr>
          <w:rtl/>
          <w:cs/>
          <w:lang w:val="ar_AE" w:bidi="ar_AE"/>
        </w:rPr>
        <w:t xml:space="preserve">هو ابن </w:t>
      </w:r>
      <w:r>
        <w:rPr>
          <w:rtl/>
          <w:cs/>
          <w:lang w:val="ar_AE" w:bidi="ar_AE"/>
        </w:rPr>
        <w:t>رَأُوبَيْن</w:t>
      </w:r>
      <w:r>
        <w:rPr>
          <w:rtl/>
          <w:cs/>
          <w:lang w:val="ar_AE" w:bidi="ar_AE"/>
        </w:rPr>
        <w:t xml:space="preserve">، وأبو </w:t>
      </w:r>
      <w:r>
        <w:rPr>
          <w:rtl/>
          <w:cs/>
          <w:lang w:val="ar_AE" w:bidi="ar_AE"/>
        </w:rPr>
        <w:t>أَلِيآب</w:t>
      </w:r>
      <w:r>
        <w:rPr>
          <w:rtl/>
          <w:cs/>
          <w:lang w:val="ar_AE" w:bidi="ar_AE"/>
        </w:rPr>
        <w:t xml:space="preserve"> (</w:t>
      </w:r>
      <w:hyperlink r:id="rId489">
        <w:r>
          <w:rPr>
            <w:rtl/>
            <w:cs/>
            <w:lang w:val="ar_AE" w:bidi="ar_AE"/>
          </w:rPr>
          <w:rPr>
            <w:color w:val="0000EE"/>
            <w:u w:val="single"/>
          </w:rPr>
          <w:t>التكوين 46: 9</w:t>
        </w:r>
      </w:hyperlink>
      <w:r>
        <w:rPr>
          <w:rtl/>
          <w:cs/>
          <w:lang w:val="ar_AE" w:bidi="ar_AE"/>
        </w:rPr>
        <w:t xml:space="preserve">؛ </w:t>
      </w:r>
      <w:hyperlink r:id="rId490">
        <w:r>
          <w:rPr>
            <w:rtl/>
            <w:cs/>
            <w:lang w:val="ar_AE" w:bidi="ar_AE"/>
          </w:rPr>
          <w:rPr>
            <w:color w:val="0000EE"/>
            <w:u w:val="single"/>
          </w:rPr>
          <w:t>الخروج 6: 14</w:t>
        </w:r>
      </w:hyperlink>
      <w:r>
        <w:rPr>
          <w:rtl/>
          <w:cs/>
          <w:lang w:val="ar_AE" w:bidi="ar_AE"/>
        </w:rPr>
        <w:t xml:space="preserve">؛ </w:t>
      </w:r>
      <w:hyperlink r:id="rId491">
        <w:r>
          <w:rPr>
            <w:rtl/>
            <w:cs/>
            <w:lang w:val="ar_AE" w:bidi="ar_AE"/>
          </w:rPr>
          <w:rPr>
            <w:color w:val="0000EE"/>
            <w:u w:val="single"/>
          </w:rPr>
          <w:t>العدد 26: 8</w:t>
        </w:r>
      </w:hyperlink>
      <w:r>
        <w:rPr>
          <w:rtl/>
          <w:cs/>
          <w:lang w:val="ar_AE" w:bidi="ar_AE"/>
        </w:rPr>
        <w:t xml:space="preserve">؛ </w:t>
      </w:r>
      <w:hyperlink r:id="rId492">
        <w:r>
          <w:rPr>
            <w:rtl/>
            <w:cs/>
            <w:lang w:val="ar_AE" w:bidi="ar_AE"/>
          </w:rPr>
          <w:rPr>
            <w:color w:val="0000EE"/>
            <w:u w:val="single"/>
          </w:rPr>
          <w:t>1أخبار الأيام 5: 3</w:t>
        </w:r>
      </w:hyperlink>
      <w:r>
        <w:rPr>
          <w:rtl/>
          <w:cs/>
          <w:lang w:val="ar_AE" w:bidi="ar_AE"/>
        </w:rPr>
        <w:t xml:space="preserve">) ومؤسس عشيرة </w:t>
      </w:r>
      <w:r>
        <w:rPr>
          <w:rtl/>
          <w:cs/>
          <w:lang w:val="ar_AE" w:bidi="ar_AE"/>
        </w:rPr>
        <w:t>الفَلُّوِيِّين</w:t>
      </w:r>
      <w:r>
        <w:rPr>
          <w:rtl/>
          <w:cs/>
          <w:lang w:val="ar_AE" w:bidi="ar_AE"/>
        </w:rPr>
        <w:t xml:space="preserve"> (</w:t>
      </w:r>
      <w:hyperlink r:id="rId493">
        <w:r>
          <w:rPr>
            <w:rtl/>
            <w:cs/>
            <w:lang w:val="ar_AE" w:bidi="ar_AE"/>
          </w:rPr>
          <w:rPr>
            <w:color w:val="0000EE"/>
            <w:u w:val="single"/>
          </w:rPr>
          <w:t>العدد 26: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فِلِيغُون</w:t>
      </w:r>
      <w:r>
        <w:rPr>
          <w:rtl/>
          <w:cs/>
          <w:lang w:val="ar_AE" w:bidi="ar_AE"/>
        </w:rPr>
      </w:r>
    </w:p>
    <w:p>
      <w:pPr>
        <w:pStyle w:val="Heading2"/>
        <w:bidi/>
      </w:pPr>
      <w:r>
        <w:rPr>
          <w:b/>
          <w:rtl/>
          <w:cs/>
          <w:lang w:val="ar_AE" w:bidi="ar_AE"/>
        </w:rPr>
        <w:t>فِلِيغُون</w:t>
      </w:r>
    </w:p>
    <w:p>
      <w:pPr>
        <w:bidi/>
      </w:pPr>
      <w:r>
        <w:rPr>
          <w:rtl/>
          <w:cs/>
          <w:lang w:val="ar_AE" w:bidi="ar_AE"/>
        </w:rPr>
      </w:r>
      <w:r>
        <w:rPr>
          <w:rtl/>
          <w:cs/>
          <w:lang w:val="ar_AE" w:bidi="ar_AE"/>
        </w:rPr>
        <w:t>من مؤمني رومية الذين أرسل إليهم بولس تحيات (</w:t>
      </w:r>
      <w:hyperlink r:id="rId494">
        <w:r>
          <w:rPr>
            <w:rtl/>
            <w:cs/>
            <w:lang w:val="ar_AE" w:bidi="ar_AE"/>
          </w:rPr>
          <w:rPr>
            <w:color w:val="0000EE"/>
            <w:u w:val="single"/>
          </w:rPr>
          <w:t>رومية 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(شخص)</w:t>
      </w:r>
      <w:r>
        <w:rPr>
          <w:rtl/>
          <w:cs/>
          <w:lang w:val="ar_AE" w:bidi="ar_AE"/>
        </w:rPr>
      </w:r>
    </w:p>
    <w:p>
      <w:pPr>
        <w:bidi/>
      </w:pPr>
      <w:r>
        <w:rPr>
          <w:rtl/>
          <w:cs/>
          <w:lang w:val="ar_AE" w:bidi="ar_AE"/>
        </w:rPr>
      </w:r>
      <w:r>
        <w:rPr>
          <w:rtl/>
          <w:cs/>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rtl/>
            <w:cs/>
            <w:lang w:val="ar_AE" w:bidi="ar_AE"/>
          </w:rPr>
          <w:rPr>
            <w:color w:val="0000EE"/>
            <w:u w:val="single"/>
          </w:rPr>
          <w:t xml:space="preserve">كولوسي 4:17، </w:t>
        </w:r>
      </w:hyperlink>
      <w:r>
        <w:rPr>
          <w:rtl/>
          <w:cs/>
          <w:lang w:val="ar_AE" w:bidi="ar_AE"/>
        </w:rPr>
        <w:t xml:space="preserve">يتضح لنا أن أرخبس، المذكور هو وفليمون في </w:t>
      </w:r>
      <w:hyperlink r:id="rId496">
        <w:r>
          <w:rPr>
            <w:rtl/>
            <w:cs/>
            <w:lang w:val="ar_AE" w:bidi="ar_AE"/>
          </w:rPr>
          <w:rPr>
            <w:color w:val="0000EE"/>
            <w:u w:val="single"/>
          </w:rPr>
          <w:t>فليمون 1:2</w:t>
        </w:r>
      </w:hyperlink>
      <w:r>
        <w:rPr>
          <w:rtl/>
          <w:cs/>
          <w:lang w:val="ar_AE" w:bidi="ar_AE"/>
        </w:rPr>
        <w:t xml:space="preserve"> (وربما كان ابنه)، كان رجلاً من كولوسي. ومع أن بولس لم يزر تلك المدينة قط (</w:t>
      </w:r>
      <w:hyperlink r:id="rId497">
        <w:r>
          <w:rPr>
            <w:rtl/>
            <w:cs/>
            <w:lang w:val="ar_AE" w:bidi="ar_AE"/>
          </w:rPr>
          <w:rPr>
            <w:color w:val="0000EE"/>
            <w:u w:val="single"/>
          </w:rPr>
          <w:t>كولوسي 2:1</w:t>
        </w:r>
      </w:hyperlink>
      <w:r>
        <w:rPr>
          <w:rtl/>
          <w:cs/>
          <w:lang w:val="ar_AE" w:bidi="ar_AE"/>
        </w:rPr>
        <w:t>)، فإنه كان يعرف فليمون جيدًا. فقد خاطبه قائلًا "</w:t>
      </w:r>
      <w:r>
        <w:rPr>
          <w:rtl/>
          <w:cs/>
          <w:lang w:val="ar_AE" w:bidi="ar_AE"/>
        </w:rPr>
        <w:t>ٱلْمَحْبُوبِ وَٱلْعَامِلِ مَعَنَا</w:t>
      </w:r>
      <w:r>
        <w:rPr>
          <w:rtl/>
          <w:cs/>
          <w:lang w:val="ar_AE" w:bidi="ar_AE"/>
        </w:rPr>
        <w:t>" (</w:t>
      </w:r>
      <w:hyperlink r:id="rId498">
        <w:r>
          <w:rPr>
            <w:rtl/>
            <w:cs/>
            <w:lang w:val="ar_AE" w:bidi="ar_AE"/>
          </w:rPr>
          <w:rPr>
            <w:color w:val="0000EE"/>
            <w:u w:val="single"/>
          </w:rPr>
          <w:t>فليمون 1:1</w:t>
        </w:r>
      </w:hyperlink>
      <w:r>
        <w:rPr>
          <w:rtl/>
          <w:cs/>
          <w:lang w:val="ar_AE" w:bidi="ar_AE"/>
        </w:rPr>
        <w:t>). ربما خدم فليمون مع بولس خلال الثلاث سنوات التي قضاها بولس في أفسس (</w:t>
      </w:r>
      <w:hyperlink r:id="rId499">
        <w:r>
          <w:rPr>
            <w:rtl/>
            <w:cs/>
            <w:lang w:val="ar_AE" w:bidi="ar_AE"/>
          </w:rPr>
          <w:rPr>
            <w:color w:val="0000EE"/>
            <w:u w:val="single"/>
          </w:rPr>
          <w:t>أعمال الرسل 19:8–10؛</w:t>
        </w:r>
      </w:hyperlink>
      <w:r>
        <w:rPr>
          <w:rtl/>
          <w:cs/>
          <w:lang w:val="ar_AE" w:bidi="ar_AE"/>
        </w:rPr>
        <w:t xml:space="preserve"> </w:t>
      </w:r>
      <w:hyperlink r:id="rId500">
        <w:r>
          <w:rPr>
            <w:rtl/>
            <w:cs/>
            <w:lang w:val="ar_AE" w:bidi="ar_AE"/>
          </w:rPr>
          <w:rPr>
            <w:color w:val="0000EE"/>
            <w:u w:val="single"/>
          </w:rPr>
          <w:t>20:31</w:t>
        </w:r>
      </w:hyperlink>
      <w:r>
        <w:rPr>
          <w:rtl/>
          <w:cs/>
          <w:lang w:val="ar_AE" w:bidi="ar_AE"/>
        </w:rPr>
        <w:t>)، وكان بولس يعلم جيدًا أنه يستطيع أن يناشده نيابة عن أنسيمس، عبده الهارب.</w:t>
      </w:r>
    </w:p>
    <w:p>
      <w:pPr>
        <w:bidi/>
      </w:pPr>
      <w:r>
        <w:rPr>
          <w:rtl/>
          <w:cs/>
          <w:lang w:val="ar_AE" w:bidi="ar_AE"/>
        </w:rPr>
      </w:r>
      <w:r>
        <w:rPr>
          <w:rtl/>
          <w:cs/>
          <w:lang w:val="ar_AE" w:bidi="ar_AE"/>
        </w:rPr>
        <w:t xml:space="preserve">انظر أيضًا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فَنِنَّة</w:t>
      </w:r>
      <w:r>
        <w:rPr>
          <w:rtl/>
          <w:cs/>
          <w:lang w:val="ar_AE" w:bidi="ar_AE"/>
        </w:rPr>
      </w:r>
    </w:p>
    <w:p>
      <w:pPr>
        <w:pStyle w:val="Heading2"/>
        <w:bidi/>
      </w:pPr>
      <w:r>
        <w:rPr>
          <w:rtl/>
          <w:cs/>
          <w:lang w:val="ar_AE" w:bidi="ar_AE"/>
        </w:rPr>
        <w:t>فَنِنَّةُ</w:t>
      </w:r>
    </w:p>
    <w:p>
      <w:pPr>
        <w:bidi/>
      </w:pPr>
      <w:r>
        <w:rPr>
          <w:rtl/>
          <w:cs/>
          <w:lang w:val="ar_AE" w:bidi="ar_AE"/>
        </w:rPr>
      </w:r>
      <w:r>
        <w:rPr>
          <w:rtl/>
          <w:cs/>
          <w:lang w:val="ar_AE" w:bidi="ar_AE"/>
        </w:rPr>
        <w:t>كانت فننة واحدة من زوجتي ألقانة، والأخرى التي كانت الأكثر تفضيلًا هي حنة (</w:t>
      </w:r>
      <w:hyperlink r:id="rId501">
        <w:r>
          <w:rPr>
            <w:rtl/>
            <w:cs/>
            <w:lang w:val="ar_AE" w:bidi="ar_AE"/>
          </w:rPr>
          <w:rPr>
            <w:color w:val="0000EE"/>
            <w:u w:val="single"/>
          </w:rPr>
          <w:t>1 صم 1:2–6</w:t>
        </w:r>
      </w:hyperlink>
      <w:r>
        <w:rPr>
          <w:rtl/>
          <w:cs/>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w:t>
      </w:r>
      <w:r>
        <w:rPr>
          <w:rtl/>
          <w:cs/>
          <w:lang w:val="ar_AE" w:bidi="ar_AE"/>
        </w:rPr>
      </w:r>
    </w:p>
    <w:p>
      <w:pPr>
        <w:pStyle w:val="Heading2"/>
        <w:bidi/>
      </w:pPr>
      <w:r>
        <w:rPr>
          <w:rtl/>
          <w:cs/>
          <w:lang w:val="ar_AE" w:bidi="ar_AE"/>
        </w:rPr>
        <w:t>فَنُوئِيل</w:t>
      </w:r>
    </w:p>
    <w:p>
      <w:pPr>
        <w:bidi/>
      </w:pPr>
      <w:r>
        <w:rPr>
          <w:rtl/>
          <w:cs/>
          <w:lang w:val="ar_AE" w:bidi="ar_AE"/>
        </w:rPr>
      </w:r>
      <w:r>
        <w:rPr>
          <w:rtl/>
          <w:cs/>
          <w:lang w:val="ar_AE" w:bidi="ar_AE"/>
        </w:rPr>
        <w:t>هو أبو حنة النبية. وقد تنبأت حنة فيمَا يتعلق بتقديم الطفل يسوع في الهيكل (</w:t>
      </w:r>
      <w:hyperlink r:id="rId502">
        <w:r>
          <w:rPr>
            <w:rtl/>
            <w:cs/>
            <w:lang w:val="ar_AE" w:bidi="ar_AE"/>
          </w:rPr>
          <w:rPr>
            <w:color w:val="0000EE"/>
            <w:u w:val="single"/>
          </w:rPr>
          <w:t>لوقا 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 (شخص)</w:t>
      </w:r>
      <w:r>
        <w:rPr>
          <w:rtl/>
          <w:cs/>
          <w:lang w:val="ar_AE" w:bidi="ar_AE"/>
        </w:rPr>
      </w:r>
    </w:p>
    <w:p>
      <w:pPr>
        <w:bidi/>
      </w:pPr>
      <w:r>
        <w:rPr>
          <w:rtl/>
          <w:cs/>
          <w:lang w:val="ar_AE" w:bidi="ar_AE"/>
        </w:rPr>
      </w:r>
      <w:r>
        <w:rPr>
          <w:rtl/>
          <w:cs/>
          <w:lang w:val="ar_AE" w:bidi="ar_AE"/>
        </w:rPr>
        <w:t>1. من نسل (وربما يكون ابن) حور وأبو (بمعنى جد) جدور من سبط يهوذا (</w:t>
      </w:r>
      <w:hyperlink r:id="rId503">
        <w:r>
          <w:rPr>
            <w:rtl/>
            <w:cs/>
            <w:lang w:val="ar_AE" w:bidi="ar_AE"/>
          </w:rPr>
          <w:rPr>
            <w:color w:val="0000EE"/>
            <w:u w:val="single"/>
          </w:rPr>
          <w:t>1 أخبار 4:4</w:t>
        </w:r>
      </w:hyperlink>
      <w:r>
        <w:rPr>
          <w:rtl/>
          <w:cs/>
          <w:lang w:val="ar_AE" w:bidi="ar_AE"/>
        </w:rPr>
        <w:t>).</w:t>
      </w:r>
    </w:p>
    <w:p>
      <w:pPr>
        <w:bidi/>
      </w:pPr>
      <w:r>
        <w:rPr>
          <w:rtl/>
          <w:cs/>
          <w:lang w:val="ar_AE" w:bidi="ar_AE"/>
        </w:rPr>
      </w:r>
      <w:r>
        <w:rPr>
          <w:rtl/>
          <w:cs/>
          <w:lang w:val="ar_AE" w:bidi="ar_AE"/>
        </w:rPr>
        <w:t>2. ابن شاشق من سبط بنيامين (</w:t>
      </w:r>
      <w:hyperlink r:id="rId504">
        <w:r>
          <w:rPr>
            <w:rtl/>
            <w:cs/>
            <w:lang w:val="ar_AE" w:bidi="ar_AE"/>
          </w:rPr>
          <w:rPr>
            <w:color w:val="0000EE"/>
            <w:u w:val="single"/>
          </w:rPr>
          <w:t>1 أخبار 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 (مكان)</w:t>
      </w:r>
      <w:r>
        <w:rPr>
          <w:rtl/>
          <w:cs/>
          <w:lang w:val="ar_AE" w:bidi="ar_AE"/>
        </w:rPr>
      </w:r>
    </w:p>
    <w:p>
      <w:pPr>
        <w:bidi/>
      </w:pPr>
      <w:r>
        <w:rPr>
          <w:rtl/>
          <w:cs/>
          <w:lang w:val="ar_AE" w:bidi="ar_AE"/>
        </w:rPr>
      </w:r>
      <w:r>
        <w:rPr>
          <w:rtl/>
          <w:cs/>
          <w:lang w:val="ar_AE" w:bidi="ar_AE"/>
        </w:rPr>
        <w:t>هو اسم المكان الذي يقع بالقرب من نَّهْرِ يَبُّوق حيث جاهد يَعْقوب طوال الليل مع ٱلله (</w:t>
      </w:r>
      <w:hyperlink r:id="rId505">
        <w:r>
          <w:rPr>
            <w:rtl/>
            <w:cs/>
            <w:lang w:val="ar_AE" w:bidi="ar_AE"/>
          </w:rPr>
          <w:rPr>
            <w:color w:val="0000EE"/>
            <w:u w:val="single"/>
          </w:rPr>
          <w:t>التكوين 32:31</w:t>
        </w:r>
      </w:hyperlink>
      <w:r>
        <w:rPr>
          <w:rtl/>
          <w:cs/>
          <w:lang w:val="ar_AE" w:bidi="ar_AE"/>
        </w:rPr>
        <w:t xml:space="preserve">)؛ ويُسمى أيضًا </w:t>
      </w:r>
      <w:r>
        <w:rPr>
          <w:rtl/>
          <w:cs/>
          <w:lang w:val="ar_AE" w:bidi="ar_AE"/>
        </w:rPr>
        <w:t>فَنِيئِيل</w:t>
      </w:r>
      <w:r>
        <w:rPr>
          <w:rtl/>
          <w:cs/>
          <w:lang w:val="ar_AE" w:bidi="ar_AE"/>
        </w:rPr>
        <w:t xml:space="preserve"> في الآية </w:t>
      </w:r>
      <w:hyperlink r:id="rId506">
        <w:r>
          <w:rPr>
            <w:rtl/>
            <w:cs/>
            <w:lang w:val="ar_AE" w:bidi="ar_AE"/>
          </w:rPr>
          <w:rPr>
            <w:color w:val="0000EE"/>
            <w:u w:val="single"/>
          </w:rPr>
          <w:t>30</w:t>
        </w:r>
      </w:hyperlink>
      <w:r>
        <w:rPr>
          <w:rtl/>
          <w:cs/>
          <w:lang w:val="ar_AE" w:bidi="ar_AE"/>
        </w:rPr>
        <w:t>. وفي عهد القضاة، دمر جِدْعون بُرج فَنوئِيل وقتل رجال المدينة لأنهم رفضوا الانضمام إليه في الحرب ضد المديانيين (</w:t>
      </w:r>
      <w:hyperlink r:id="rId507">
        <w:r>
          <w:rPr>
            <w:rtl/>
            <w:cs/>
            <w:lang w:val="ar_AE" w:bidi="ar_AE"/>
          </w:rPr>
          <w:rPr>
            <w:color w:val="0000EE"/>
            <w:u w:val="single"/>
          </w:rPr>
          <w:t>القضاة 8:8–9، 17</w:t>
        </w:r>
      </w:hyperlink>
      <w:r>
        <w:rPr>
          <w:rtl/>
          <w:cs/>
          <w:lang w:val="ar_AE" w:bidi="ar_AE"/>
        </w:rPr>
        <w:t>). وقد أعاد الملك يَربْعَام بناء المدينة فيمَا بعد (</w:t>
      </w:r>
      <w:hyperlink r:id="rId508">
        <w:r>
          <w:rPr>
            <w:rtl/>
            <w:cs/>
            <w:lang w:val="ar_AE" w:bidi="ar_AE"/>
          </w:rPr>
          <w:rPr>
            <w:color w:val="0000EE"/>
            <w:u w:val="single"/>
          </w:rPr>
          <w:t>1ملوك 12:25</w:t>
        </w:r>
      </w:hyperlink>
      <w:r>
        <w:rPr>
          <w:rtl/>
          <w:cs/>
          <w:lang w:val="ar_AE" w:bidi="ar_AE"/>
        </w:rPr>
        <w:t>). وكانت فَنوئِيل تقع بالقرب من مدينة سكّوت شرق نهر الأرْدُنّ، ومع هذا فموقعها الدقيق يبقى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فَنِيئِيل</w:t>
      </w:r>
      <w:r>
        <w:rPr>
          <w:rtl/>
          <w:cs/>
          <w:lang w:val="ar_AE" w:bidi="ar_AE"/>
        </w:rPr>
      </w:r>
    </w:p>
    <w:p>
      <w:pPr>
        <w:pStyle w:val="Heading2"/>
        <w:bidi/>
      </w:pPr>
      <w:r>
        <w:rPr>
          <w:rtl/>
          <w:cs/>
          <w:lang w:val="ar_AE" w:bidi="ar_AE"/>
        </w:rPr>
        <w:t>فَنِيئِيل</w:t>
      </w:r>
    </w:p>
    <w:p>
      <w:pPr>
        <w:bidi/>
      </w:pPr>
      <w:r>
        <w:rPr>
          <w:rtl/>
          <w:cs/>
          <w:lang w:val="ar_AE" w:bidi="ar_AE"/>
        </w:rPr>
      </w:r>
      <w:r>
        <w:rPr>
          <w:rtl/>
          <w:cs/>
          <w:lang w:val="ar_AE" w:bidi="ar_AE"/>
        </w:rPr>
        <w:t xml:space="preserve">وتُسمّى أيضًا فَنُوئِيلَ، وهي المدينة الفلسطينية التي صارع فيها يَعْقوبَ "ملاك" ٱلله، كما ورد في </w:t>
      </w:r>
      <w:hyperlink r:id="rId506">
        <w:r>
          <w:rPr>
            <w:rtl/>
            <w:cs/>
            <w:lang w:val="ar_AE" w:bidi="ar_AE"/>
          </w:rPr>
          <w:rPr>
            <w:color w:val="0000EE"/>
            <w:u w:val="single"/>
          </w:rPr>
          <w:t>تكوين 32:30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فَنوئِيل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فَهْد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(الفَهْد)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فَوَّة</w:t>
      </w:r>
      <w:r>
        <w:rPr>
          <w:rtl/>
          <w:cs/>
          <w:lang w:val="ar_AE" w:bidi="ar_AE"/>
        </w:rPr>
      </w:r>
    </w:p>
    <w:p>
      <w:pPr>
        <w:pStyle w:val="Heading2"/>
        <w:bidi/>
      </w:pPr>
      <w:r>
        <w:rPr>
          <w:rtl/>
          <w:cs/>
          <w:lang w:val="ar_AE" w:bidi="ar_AE"/>
        </w:rPr>
        <w:t>فَوَّة</w:t>
      </w:r>
      <w:r>
        <w:rPr>
          <w:rtl/>
          <w:cs/>
          <w:lang w:val="ar_AE" w:bidi="ar_AE"/>
        </w:rPr>
        <w:t>*</w:t>
      </w:r>
    </w:p>
    <w:p>
      <w:pPr>
        <w:bidi/>
      </w:pPr>
      <w:r>
        <w:rPr>
          <w:rtl/>
          <w:cs/>
          <w:lang w:val="ar_AE" w:bidi="ar_AE"/>
        </w:rPr>
      </w:r>
      <w:r>
        <w:rPr>
          <w:rtl/>
          <w:cs/>
          <w:lang w:val="ar_AE" w:bidi="ar_AE"/>
        </w:rPr>
        <w:t xml:space="preserve">ابن </w:t>
      </w:r>
      <w:r>
        <w:rPr>
          <w:rtl/>
          <w:cs/>
          <w:lang w:val="ar_AE" w:bidi="ar_AE"/>
        </w:rPr>
        <w:t>يَسَّاكَر</w:t>
      </w:r>
      <w:r>
        <w:rPr>
          <w:rtl/>
          <w:cs/>
          <w:lang w:val="ar_AE" w:bidi="ar_AE"/>
        </w:rPr>
        <w:t xml:space="preserve">، في </w:t>
      </w:r>
      <w:hyperlink r:id="rId509">
        <w:r>
          <w:rPr>
            <w:rtl/>
            <w:cs/>
            <w:lang w:val="ar_AE" w:bidi="ar_AE"/>
          </w:rPr>
          <w:rPr>
            <w:color w:val="0000EE"/>
            <w:u w:val="single"/>
          </w:rPr>
          <w:t>تكوين 46:13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فَوَّة</w:t>
      </w:r>
      <w:r>
        <w:rPr>
          <w:rtl/>
          <w:cs/>
          <w:lang w:val="ar_AE" w:bidi="ar_AE"/>
        </w:rPr>
      </w:r>
    </w:p>
    <w:p>
      <w:pPr>
        <w:pStyle w:val="Heading2"/>
        <w:bidi/>
      </w:pPr>
      <w:r>
        <w:rPr>
          <w:rtl/>
          <w:cs/>
          <w:lang w:val="ar_AE" w:bidi="ar_AE"/>
        </w:rPr>
        <w:t>فَوَّة</w:t>
      </w:r>
    </w:p>
    <w:p>
      <w:pPr>
        <w:bidi/>
      </w:pPr>
      <w:r>
        <w:rPr>
          <w:rtl/>
          <w:cs/>
          <w:lang w:val="ar_AE" w:bidi="ar_AE"/>
        </w:rPr>
      </w:r>
      <w:r>
        <w:rPr>
          <w:rtl/>
          <w:cs/>
          <w:lang w:val="ar_AE" w:bidi="ar_AE"/>
        </w:rPr>
        <w:t>هو ابن يَسَّاكَرَ، الذي ذهب مع يَعْقوبَ وأهل بيته إلى مِصْر، حيث التمسوا اللجوء هربًا من المجاعة الشديدة في فلسطين (</w:t>
      </w:r>
      <w:hyperlink r:id="rId509">
        <w:r>
          <w:rPr>
            <w:rtl/>
            <w:cs/>
            <w:lang w:val="ar_AE" w:bidi="ar_AE"/>
          </w:rPr>
          <w:rPr>
            <w:color w:val="0000EE"/>
            <w:u w:val="single"/>
          </w:rPr>
          <w:t>التكوين 46:13</w:t>
        </w:r>
      </w:hyperlink>
      <w:r>
        <w:rPr>
          <w:rtl/>
          <w:cs/>
          <w:lang w:val="ar_AE" w:bidi="ar_AE"/>
        </w:rPr>
        <w:t>؛ ويُكتب في بعض الترجمات "فوَاة"). وأسس فَوَّة عشيرة ا</w:t>
      </w:r>
      <w:r>
        <w:rPr>
          <w:rtl/>
          <w:cs/>
          <w:lang w:val="ar_AE" w:bidi="ar_AE"/>
        </w:rPr>
        <w:t>لْفُوِّيِّين</w:t>
      </w:r>
      <w:r>
        <w:rPr>
          <w:rtl/>
          <w:cs/>
          <w:lang w:val="ar_AE" w:bidi="ar_AE"/>
        </w:rPr>
        <w:t xml:space="preserve"> (</w:t>
      </w:r>
      <w:hyperlink r:id="rId510">
        <w:r>
          <w:rPr>
            <w:rtl/>
            <w:cs/>
            <w:lang w:val="ar_AE" w:bidi="ar_AE"/>
          </w:rPr>
          <w:rPr>
            <w:color w:val="0000EE"/>
            <w:u w:val="single"/>
          </w:rPr>
          <w:t>العدد 26:23</w:t>
        </w:r>
      </w:hyperlink>
      <w:r>
        <w:rPr>
          <w:rtl/>
          <w:cs/>
          <w:lang w:val="ar_AE" w:bidi="ar_AE"/>
        </w:rPr>
        <w:t xml:space="preserve">) ويرد اسمه أيضًا في سفر </w:t>
      </w:r>
      <w:hyperlink r:id="rId511">
        <w:r>
          <w:rPr>
            <w:rtl/>
            <w:cs/>
            <w:lang w:val="ar_AE" w:bidi="ar_AE"/>
          </w:rPr>
          <w:rPr>
            <w:color w:val="0000EE"/>
            <w:u w:val="single"/>
          </w:rPr>
          <w:t>1أخبار الأيام 7: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فُوخَرَة الظِّبَاءِ</w:t>
      </w:r>
      <w:r>
        <w:rPr>
          <w:rtl/>
          <w:cs/>
          <w:lang w:val="ar_AE" w:bidi="ar_AE"/>
        </w:rPr>
      </w:r>
    </w:p>
    <w:p>
      <w:pPr>
        <w:pStyle w:val="Heading2"/>
        <w:bidi/>
      </w:pPr>
      <w:r>
        <w:rPr>
          <w:b/>
          <w:rtl/>
          <w:cs/>
          <w:lang w:val="ar_AE" w:bidi="ar_AE"/>
        </w:rPr>
        <w:t>فُوخَرَة الظِّبَاءِ</w:t>
      </w:r>
    </w:p>
    <w:p>
      <w:pPr>
        <w:bidi/>
      </w:pPr>
      <w:r>
        <w:rPr>
          <w:rtl/>
          <w:cs/>
          <w:lang w:val="ar_AE" w:bidi="ar_AE"/>
        </w:rPr>
      </w:r>
      <w:r>
        <w:rPr>
          <w:i/>
          <w:rtl/>
          <w:cs/>
          <w:lang w:val="ar_AE" w:bidi="ar_AE"/>
        </w:rPr>
        <w:t>انظر</w:t>
      </w:r>
      <w:r>
        <w:rPr>
          <w:rtl/>
          <w:cs/>
          <w:lang w:val="ar_AE" w:bidi="ar_AE"/>
        </w:rPr>
        <w:t xml:space="preserve"> </w:t>
      </w:r>
      <w:r>
        <w:rPr>
          <w:rtl/>
          <w:cs/>
          <w:lang w:val="ar_AE" w:bidi="ar_AE"/>
        </w:rPr>
        <w:t>فُوخرة-الظباء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فُوخَرَةِ ٱلظِّبَاءِ</w:t>
      </w:r>
      <w:r>
        <w:rPr>
          <w:rtl/>
          <w:cs/>
          <w:lang w:val="ar_AE" w:bidi="ar_AE"/>
        </w:rPr>
      </w:r>
    </w:p>
    <w:p>
      <w:pPr>
        <w:pStyle w:val="Heading2"/>
        <w:bidi/>
      </w:pPr>
      <w:r>
        <w:rPr>
          <w:rtl/>
          <w:cs/>
          <w:lang w:val="ar_AE" w:bidi="ar_AE"/>
        </w:rPr>
        <w:t>فُوخَرَةِ ٱلظِّبَاءِ</w:t>
      </w:r>
      <w:r>
        <w:rPr>
          <w:rtl/>
          <w:cs/>
          <w:lang w:val="ar_AE" w:bidi="ar_AE"/>
        </w:rPr>
        <w:t>*</w:t>
      </w:r>
    </w:p>
    <w:p>
      <w:pPr>
        <w:bidi/>
      </w:pPr>
      <w:r>
        <w:rPr>
          <w:rtl/>
          <w:cs/>
          <w:lang w:val="ar_AE" w:bidi="ar_AE"/>
        </w:rPr>
      </w:r>
      <w:r>
        <w:rPr>
          <w:rtl/>
          <w:cs/>
          <w:lang w:val="ar_AE" w:bidi="ar_AE"/>
        </w:rPr>
        <w:t>رأس عائلة من عبيد سليمان الذين عادوا من السبي مع زربابل (</w:t>
      </w:r>
      <w:hyperlink r:id="rId512">
        <w:r>
          <w:rPr>
            <w:rtl/>
            <w:cs/>
            <w:lang w:val="ar_AE" w:bidi="ar_AE"/>
          </w:rPr>
          <w:rPr>
            <w:color w:val="0000EE"/>
            <w:u w:val="single"/>
          </w:rPr>
          <w:t>عز 2:57</w:t>
        </w:r>
      </w:hyperlink>
      <w:r>
        <w:rPr>
          <w:rtl/>
          <w:cs/>
          <w:lang w:val="ar_AE" w:bidi="ar_AE"/>
        </w:rPr>
        <w:t xml:space="preserve">; </w:t>
      </w:r>
      <w:hyperlink r:id="rId513">
        <w:r>
          <w:rPr>
            <w:rtl/>
            <w:cs/>
            <w:lang w:val="ar_AE" w:bidi="ar_AE"/>
          </w:rPr>
          <w:rPr>
            <w:color w:val="0000EE"/>
            <w:u w:val="single"/>
          </w:rPr>
          <w:t>نح 7:59</w:t>
        </w:r>
      </w:hyperlink>
      <w:r>
        <w:rPr>
          <w:rtl/>
          <w:cs/>
          <w:lang w:val="ar_AE" w:bidi="ar_AE"/>
        </w:rPr>
        <w:t>). تترجم ترجمة kjv الاسم بوكيريث من زبايم، مما يجعل الجزء الأخير اسم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w:t>
      </w:r>
      <w:r>
        <w:rPr>
          <w:rtl/>
          <w:cs/>
          <w:lang w:val="ar_AE" w:bidi="ar_AE"/>
        </w:rPr>
      </w:r>
    </w:p>
    <w:p>
      <w:pPr>
        <w:bidi/>
      </w:pPr>
      <w:r>
        <w:rPr>
          <w:rtl/>
          <w:cs/>
          <w:lang w:val="ar_AE" w:bidi="ar_AE"/>
        </w:rPr>
      </w:r>
      <w:r>
        <w:rPr>
          <w:rtl/>
          <w:cs/>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rtl/>
          <w:cs/>
          <w:lang w:val="ar_AE" w:bidi="ar_AE"/>
        </w:rPr>
        <w:t xml:space="preserve">فُورًا </w:t>
      </w:r>
      <w:r>
        <w:rPr>
          <w:rtl/>
          <w:cs/>
          <w:lang w:val="ar_AE" w:bidi="ar_AE"/>
        </w:rPr>
        <w:t>(قرعة) لاختيار يوم للقضاء على الشعب اليهودي. وعيد الفوريم يحتفل بإنقاذ اليهود من خطة هامان (</w:t>
      </w:r>
      <w:hyperlink r:id="rId514">
        <w:r>
          <w:rPr>
            <w:rtl/>
            <w:cs/>
            <w:lang w:val="ar_AE" w:bidi="ar_AE"/>
          </w:rPr>
          <w:rPr>
            <w:color w:val="0000EE"/>
            <w:u w:val="single"/>
          </w:rPr>
          <w:t>أستير 3: 7؛</w:t>
        </w:r>
      </w:hyperlink>
      <w:r>
        <w:rPr>
          <w:rtl/>
          <w:cs/>
          <w:lang w:val="ar_AE" w:bidi="ar_AE"/>
        </w:rPr>
        <w:t xml:space="preserve"> </w:t>
      </w:r>
      <w:hyperlink r:id="rId515">
        <w:r>
          <w:rPr>
            <w:rtl/>
            <w:cs/>
            <w:lang w:val="ar_AE" w:bidi="ar_AE"/>
          </w:rPr>
          <w:rPr>
            <w:color w:val="0000EE"/>
            <w:u w:val="single"/>
          </w:rPr>
          <w:t>9: 24–26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أعياد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فُورَاثَا</w:t>
      </w:r>
      <w:r>
        <w:rPr>
          <w:rtl/>
          <w:cs/>
          <w:lang w:val="ar_AE" w:bidi="ar_AE"/>
        </w:rPr>
      </w:r>
    </w:p>
    <w:p>
      <w:pPr>
        <w:pStyle w:val="Heading2"/>
        <w:bidi/>
      </w:pPr>
      <w:r>
        <w:rPr>
          <w:b/>
          <w:rtl/>
          <w:cs/>
          <w:lang w:val="ar_AE" w:bidi="ar_AE"/>
        </w:rPr>
        <w:t>فُورَاثَا</w:t>
      </w:r>
    </w:p>
    <w:p>
      <w:pPr>
        <w:bidi/>
      </w:pPr>
      <w:r>
        <w:rPr>
          <w:rtl/>
          <w:cs/>
          <w:lang w:val="ar_AE" w:bidi="ar_AE"/>
        </w:rPr>
      </w:r>
      <w:r>
        <w:rPr>
          <w:rtl/>
          <w:cs/>
          <w:lang w:val="ar_AE" w:bidi="ar_AE"/>
        </w:rPr>
        <w:t>أحد أبناء هامان العشرة الذين قتلهم اليهود (</w:t>
      </w:r>
      <w:hyperlink r:id="rId516">
        <w:r>
          <w:rPr>
            <w:rtl/>
            <w:cs/>
            <w:lang w:val="ar_AE" w:bidi="ar_AE"/>
          </w:rPr>
          <w:rPr>
            <w:color w:val="0000EE"/>
            <w:u w:val="single"/>
          </w:rPr>
          <w:t>أستير 9: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فورة</w:t>
      </w:r>
      <w:r>
        <w:rPr>
          <w:rtl/>
          <w:cs/>
          <w:lang w:val="ar_AE" w:bidi="ar_AE"/>
        </w:rPr>
      </w:r>
    </w:p>
    <w:p>
      <w:pPr>
        <w:bidi/>
      </w:pPr>
      <w:r>
        <w:rPr>
          <w:rtl/>
          <w:cs/>
          <w:lang w:val="ar_AE" w:bidi="ar_AE"/>
        </w:rPr>
      </w:r>
      <w:r>
        <w:rPr>
          <w:rtl/>
          <w:cs/>
          <w:lang w:val="ar_AE" w:bidi="ar_AE"/>
        </w:rPr>
        <w:t>هو خادم جدعون، وقد رافق سيده في زيارة سرية ليلية إلى معسكر المديانيين وهناك شجعهم الرب (</w:t>
      </w:r>
      <w:hyperlink r:id="rId517">
        <w:r>
          <w:rPr>
            <w:rtl/>
            <w:cs/>
            <w:lang w:val="ar_AE" w:bidi="ar_AE"/>
          </w:rPr>
          <w:rPr>
            <w:color w:val="0000EE"/>
            <w:u w:val="single"/>
          </w:rPr>
          <w:t>قضاة 7:10–11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فُورُن</w:t>
      </w:r>
      <w:r>
        <w:rPr>
          <w:rtl/>
          <w:cs/>
          <w:lang w:val="ar_AE" w:bidi="ar_AE"/>
        </w:rPr>
      </w:r>
    </w:p>
    <w:p>
      <w:pPr>
        <w:pStyle w:val="Heading2"/>
        <w:bidi/>
      </w:pPr>
      <w:r>
        <w:rPr>
          <w:rtl/>
          <w:cs/>
          <w:lang w:val="ar_AE" w:bidi="ar_AE"/>
        </w:rPr>
        <w:t xml:space="preserve">فُورُن </w:t>
      </w:r>
    </w:p>
    <w:p>
      <w:pPr>
        <w:bidi/>
      </w:pPr>
      <w:r>
        <w:rPr>
          <w:rtl/>
          <w:cs/>
          <w:lang w:val="ar_AE" w:bidi="ar_AE"/>
        </w:rPr>
      </w:r>
      <w:r>
        <w:rPr>
          <w:rtl/>
          <w:cs/>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rtl/>
          <w:cs/>
          <w:lang w:val="ar_AE" w:bidi="ar_AE"/>
        </w:rPr>
      </w:r>
      <w:r>
        <w:rPr>
          <w:rtl/>
          <w:cs/>
          <w:lang w:val="ar_AE" w:bidi="ar_AE"/>
        </w:rPr>
        <w:t xml:space="preserve">كان </w:t>
      </w:r>
      <w:r>
        <w:rPr>
          <w:rtl/>
          <w:cs/>
          <w:lang w:val="ar_AE" w:bidi="ar_AE"/>
        </w:rPr>
        <w:t>فُورُن أَبِّيُوس</w:t>
      </w:r>
      <w:r>
        <w:rPr>
          <w:rtl/>
          <w:cs/>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rtl/>
            <w:cs/>
            <w:lang w:val="ar_AE" w:bidi="ar_AE"/>
          </w:rPr>
          <w:rPr>
            <w:color w:val="0000EE"/>
            <w:u w:val="single"/>
          </w:rPr>
          <w:t>أعمال 28: 15</w:t>
        </w:r>
      </w:hyperlink>
      <w:r>
        <w:rPr>
          <w:rtl/>
          <w:cs/>
          <w:lang w:val="ar_AE" w:bidi="ar_AE"/>
        </w:rPr>
        <w:t>).</w:t>
      </w:r>
    </w:p>
    <w:p>
      <w:pPr>
        <w:bidi/>
      </w:pPr>
      <w:r>
        <w:rPr>
          <w:rtl/>
          <w:cs/>
          <w:lang w:val="ar_AE" w:bidi="ar_AE"/>
        </w:rPr>
      </w:r>
      <w:r>
        <w:rPr>
          <w:rtl/>
          <w:cs/>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rtl/>
          <w:cs/>
          <w:lang w:val="ar_AE" w:bidi="ar_AE"/>
        </w:rPr>
      </w:r>
      <w:r>
        <w:rPr>
          <w:rtl/>
          <w:cs/>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rtl/>
          <w:cs/>
          <w:lang w:val="ar_AE" w:bidi="ar_AE"/>
        </w:rPr>
        <w:t>مَعلَم</w:t>
      </w:r>
      <w:r>
        <w:rPr>
          <w:rtl/>
          <w:cs/>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rtl/>
          <w:cs/>
          <w:lang w:val="ar_AE" w:bidi="ar_AE"/>
        </w:rPr>
      </w:r>
      <w:r>
        <w:rPr>
          <w:i/>
          <w:rtl/>
          <w:cs/>
          <w:lang w:val="ar_AE" w:bidi="ar_AE"/>
        </w:rPr>
        <w:t>انظر أيضًا</w:t>
      </w:r>
      <w:r>
        <w:rPr>
          <w:rtl/>
          <w:cs/>
          <w:lang w:val="ar_AE" w:bidi="ar_AE"/>
        </w:rPr>
        <w:t xml:space="preserve"> فُورُن أبيوس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فُورُنِ أَبِّيُوسَ</w:t>
      </w:r>
      <w:r>
        <w:rPr>
          <w:rtl/>
          <w:cs/>
          <w:lang w:val="ar_AE" w:bidi="ar_AE"/>
        </w:rPr>
      </w:r>
    </w:p>
    <w:p>
      <w:pPr>
        <w:pStyle w:val="Heading2"/>
        <w:bidi/>
      </w:pPr>
      <w:r>
        <w:rPr>
          <w:rtl/>
          <w:cs/>
          <w:lang w:val="ar_AE" w:bidi="ar_AE"/>
        </w:rPr>
        <w:t>فُورُنِ أَبِّيُوسَ</w:t>
      </w:r>
    </w:p>
    <w:p>
      <w:pPr>
        <w:bidi/>
      </w:pPr>
      <w:r>
        <w:rPr>
          <w:rtl/>
          <w:cs/>
          <w:lang w:val="ar_AE" w:bidi="ar_AE"/>
        </w:rPr>
      </w:r>
      <w:r>
        <w:rPr>
          <w:rtl/>
          <w:cs/>
          <w:lang w:val="ar_AE" w:bidi="ar_AE"/>
        </w:rPr>
        <w:t xml:space="preserve">هو السوق المذكور في </w:t>
      </w:r>
      <w:hyperlink r:id="rId518">
        <w:r>
          <w:rPr>
            <w:rtl/>
            <w:cs/>
            <w:lang w:val="ar_AE" w:bidi="ar_AE"/>
          </w:rPr>
          <w:rPr>
            <w:color w:val="0000EE"/>
            <w:u w:val="single"/>
          </w:rPr>
          <w:t>أعمال الرسل 28:15.</w:t>
        </w:r>
      </w:hyperlink>
      <w:r>
        <w:rPr>
          <w:rtl/>
          <w:cs/>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rtl/>
          <w:cs/>
          <w:lang w:val="ar_AE" w:bidi="ar_AE"/>
        </w:rPr>
        <w:t>طريق أبيوس</w:t>
      </w:r>
      <w:r>
        <w:rPr>
          <w:rtl/>
          <w:cs/>
          <w:lang w:val="ar_AE" w:bidi="ar_AE"/>
        </w:rPr>
        <w:t>. كان طريق أبيوس طريقًا رئيسيًا يمتد من جنوب شرق إيطاليا إلى رومية في الاتجاه الشمالي الغربي.</w:t>
      </w:r>
    </w:p>
    <w:p>
      <w:pPr>
        <w:bidi/>
      </w:pPr>
      <w:r>
        <w:rPr>
          <w:rtl/>
          <w:cs/>
          <w:lang w:val="ar_AE" w:bidi="ar_AE"/>
        </w:rPr>
      </w:r>
      <w:r>
        <w:rPr>
          <w:rtl/>
          <w:cs/>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rtl/>
          <w:cs/>
          <w:lang w:val="ar_AE" w:bidi="ar_AE"/>
        </w:rPr>
      </w:r>
      <w:r>
        <w:rPr>
          <w:rtl/>
          <w:cs/>
          <w:lang w:val="ar_AE" w:bidi="ar_AE"/>
        </w:rPr>
        <w:t xml:space="preserve">انظر أيضًا </w:t>
      </w:r>
      <w:r>
        <w:rPr>
          <w:rtl/>
          <w:cs/>
          <w:lang w:val="ar_AE" w:bidi="ar_AE"/>
        </w:rPr>
        <w:t>طريق أبيوس؛</w:t>
      </w:r>
      <w:r>
        <w:rPr>
          <w:rtl/>
          <w:cs/>
          <w:lang w:val="ar_AE" w:bidi="ar_AE"/>
        </w:rPr>
        <w:t xml:space="preserve"> </w:t>
      </w:r>
      <w:r>
        <w:rPr>
          <w:rtl/>
          <w:cs/>
          <w:lang w:val="ar_AE" w:bidi="ar_AE"/>
        </w:rPr>
        <w:t>سوق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فُورِيم</w:t>
      </w:r>
      <w:r>
        <w:rPr>
          <w:rtl/>
          <w:cs/>
          <w:lang w:val="ar_AE" w:bidi="ar_AE"/>
        </w:rPr>
      </w:r>
    </w:p>
    <w:p>
      <w:pPr>
        <w:pStyle w:val="Heading2"/>
        <w:bidi/>
      </w:pPr>
      <w:r>
        <w:rPr>
          <w:rtl/>
          <w:cs/>
          <w:lang w:val="ar_AE" w:bidi="ar_AE"/>
        </w:rPr>
        <w:t>فُورِيم</w:t>
      </w:r>
    </w:p>
    <w:p>
      <w:pPr>
        <w:bidi/>
      </w:pPr>
      <w:r>
        <w:rPr>
          <w:rtl/>
          <w:cs/>
          <w:lang w:val="ar_AE" w:bidi="ar_AE"/>
        </w:rPr>
      </w:r>
      <w:r>
        <w:rPr>
          <w:rtl/>
          <w:cs/>
          <w:lang w:val="ar_AE" w:bidi="ar_AE"/>
        </w:rPr>
        <w:t>الاسم العبري للعيد اليهودي الذي يحتفل بإنقاذ الشعب اليهودي من يد هامان (</w:t>
      </w:r>
      <w:hyperlink r:id="rId519">
        <w:r>
          <w:rPr>
            <w:rtl/>
            <w:cs/>
            <w:lang w:val="ar_AE" w:bidi="ar_AE"/>
          </w:rPr>
          <w:rPr>
            <w:color w:val="0000EE"/>
            <w:u w:val="single"/>
          </w:rPr>
          <w:t>أستير 9:26–32</w:t>
        </w:r>
      </w:hyperlink>
      <w:r>
        <w:rPr>
          <w:rtl/>
          <w:cs/>
          <w:lang w:val="ar_AE" w:bidi="ar_AE"/>
        </w:rPr>
        <w:t>). فوريم تعني "القرعة"، وهي تلك الأشياء صغيرة التي تُستخدم لاتخاذ القرارات.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w:t>
      </w:r>
      <w:r>
        <w:rPr>
          <w:rtl/>
          <w:cs/>
          <w:lang w:val="ar_AE" w:bidi="ar_AE"/>
        </w:rPr>
      </w:r>
    </w:p>
    <w:p>
      <w:pPr>
        <w:pStyle w:val="Heading2"/>
        <w:bidi/>
      </w:pPr>
      <w:r>
        <w:rPr>
          <w:rtl/>
          <w:cs/>
          <w:lang w:val="ar_AE" w:bidi="ar_AE"/>
        </w:rPr>
        <w:t>فُوط</w:t>
      </w:r>
      <w:r>
        <w:rPr>
          <w:rtl/>
          <w:cs/>
          <w:lang w:val="ar_AE" w:bidi="ar_AE"/>
        </w:rPr>
        <w:t>*</w:t>
      </w:r>
    </w:p>
    <w:p>
      <w:pPr>
        <w:bidi/>
      </w:pPr>
      <w:r>
        <w:rPr>
          <w:rtl/>
          <w:cs/>
          <w:lang w:val="ar_AE" w:bidi="ar_AE"/>
        </w:rPr>
      </w:r>
      <w:r>
        <w:rPr>
          <w:rtl/>
          <w:cs/>
          <w:lang w:val="ar_AE" w:bidi="ar_AE"/>
        </w:rPr>
        <w:t xml:space="preserve">1. الابن الثالث لحام، في </w:t>
      </w:r>
      <w:hyperlink r:id="rId520">
        <w:r>
          <w:rPr>
            <w:rtl/>
            <w:cs/>
            <w:lang w:val="ar_AE" w:bidi="ar_AE"/>
          </w:rPr>
          <w:rPr>
            <w:color w:val="0000EE"/>
            <w:u w:val="single"/>
          </w:rPr>
          <w:t>تكوين 10:6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فُوط (الشخص)</w:t>
      </w:r>
      <w:r>
        <w:rPr>
          <w:rtl/>
          <w:cs/>
          <w:lang w:val="ar_AE" w:bidi="ar_AE"/>
        </w:rPr>
        <w:t>.</w:t>
      </w:r>
    </w:p>
    <w:p>
      <w:pPr>
        <w:bidi/>
      </w:pPr>
      <w:r>
        <w:rPr>
          <w:rtl/>
          <w:cs/>
          <w:lang w:val="ar_AE" w:bidi="ar_AE"/>
        </w:rPr>
      </w:r>
      <w:r>
        <w:rPr>
          <w:rtl/>
          <w:cs/>
          <w:lang w:val="ar_AE" w:bidi="ar_AE"/>
        </w:rPr>
        <w:t xml:space="preserve">٢. منطقة قريبة من مصر على طول البحر الأبيض المتوسط، في </w:t>
      </w:r>
      <w:hyperlink r:id="rId104">
        <w:r>
          <w:rPr>
            <w:rtl/>
            <w:cs/>
            <w:lang w:val="ar_AE" w:bidi="ar_AE"/>
          </w:rPr>
          <w:rPr>
            <w:color w:val="0000EE"/>
            <w:u w:val="single"/>
          </w:rPr>
          <w:t>حزقيال 27:10</w:t>
        </w:r>
      </w:hyperlink>
      <w:r>
        <w:rPr>
          <w:rtl/>
          <w:cs/>
          <w:lang w:val="ar_AE" w:bidi="ar_AE"/>
        </w:rPr>
        <w:t xml:space="preserve">. انظر </w:t>
      </w:r>
      <w:r>
        <w:rPr>
          <w:rtl/>
          <w:cs/>
          <w:lang w:val="ar_AE" w:bidi="ar_AE"/>
        </w:rPr>
        <w:t>فُوط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 (شخص)</w:t>
      </w:r>
      <w:r>
        <w:rPr>
          <w:rtl/>
          <w:cs/>
          <w:lang w:val="ar_AE" w:bidi="ar_AE"/>
        </w:rPr>
      </w:r>
    </w:p>
    <w:p>
      <w:pPr>
        <w:bidi/>
      </w:pPr>
      <w:r>
        <w:rPr>
          <w:rtl/>
          <w:cs/>
          <w:lang w:val="ar_AE" w:bidi="ar_AE"/>
        </w:rPr>
      </w:r>
      <w:r>
        <w:rPr>
          <w:rtl/>
          <w:cs/>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rtl/>
            <w:cs/>
            <w:lang w:val="ar_AE" w:bidi="ar_AE"/>
          </w:rPr>
          <w:rPr>
            <w:color w:val="0000EE"/>
            <w:u w:val="single"/>
          </w:rPr>
          <w:t>تكوين 10: 6</w:t>
        </w:r>
      </w:hyperlink>
      <w:r>
        <w:rPr>
          <w:rtl/>
          <w:cs/>
          <w:lang w:val="ar_AE" w:bidi="ar_AE"/>
        </w:rPr>
        <w:t xml:space="preserve">؛ </w:t>
      </w:r>
      <w:hyperlink r:id="rId521">
        <w:r>
          <w:rPr>
            <w:rtl/>
            <w:cs/>
            <w:lang w:val="ar_AE" w:bidi="ar_AE"/>
          </w:rPr>
          <w:rPr>
            <w:color w:val="0000EE"/>
            <w:u w:val="single"/>
          </w:rPr>
          <w:t>1أخبار الأيام 1: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فُوط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 (مكان)</w:t>
      </w:r>
      <w:r>
        <w:rPr>
          <w:rtl/>
          <w:cs/>
          <w:lang w:val="ar_AE" w:bidi="ar_AE"/>
        </w:rPr>
      </w:r>
    </w:p>
    <w:p>
      <w:pPr>
        <w:bidi/>
      </w:pPr>
      <w:r>
        <w:rPr>
          <w:rtl/>
          <w:cs/>
          <w:lang w:val="ar_AE" w:bidi="ar_AE"/>
        </w:rPr>
      </w:r>
      <w:r>
        <w:rPr>
          <w:rtl/>
          <w:cs/>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rtl/>
          <w:cs/>
          <w:lang w:val="ar_AE" w:bidi="ar_AE"/>
        </w:rPr>
      </w:r>
      <w:r>
        <w:rPr>
          <w:rtl/>
          <w:cs/>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rtl/>
          <w:cs/>
          <w:lang w:val="ar_AE" w:bidi="ar_AE"/>
        </w:rPr>
        <w:t>)</w:t>
      </w:r>
      <w:r>
        <w:rPr>
          <w:rtl/>
          <w:cs/>
          <w:lang w:val="ar_AE" w:bidi="ar_AE"/>
        </w:rPr>
        <w:t xml:space="preserve">. فقد كان هناك </w:t>
      </w:r>
      <w:r>
        <w:rPr>
          <w:rtl/>
          <w:cs/>
          <w:lang w:val="ar_AE" w:bidi="ar_AE"/>
        </w:rPr>
        <w:t>الطهنو</w:t>
      </w:r>
      <w:r>
        <w:rPr>
          <w:rtl/>
          <w:cs/>
          <w:lang w:val="ar_AE" w:bidi="ar_AE"/>
        </w:rPr>
        <w:t>، الذين سكنوا المنطقة الساحلية، وهم في الأساس رعاة، صوّرهم الفن المصري بشعور طويلة و</w:t>
      </w:r>
      <w:r>
        <w:rPr>
          <w:rtl/>
          <w:cs/>
          <w:lang w:val="ar_AE" w:bidi="ar_AE"/>
        </w:rPr>
        <w:t xml:space="preserve">لا يرتدون من الثياب سوى </w:t>
      </w:r>
      <w:r>
        <w:rPr>
          <w:rtl/>
          <w:cs/>
          <w:lang w:val="ar_AE" w:bidi="ar_AE"/>
        </w:rPr>
        <w:t xml:space="preserve">طوق حول الخصر </w:t>
      </w:r>
      <w:r>
        <w:rPr>
          <w:rtl/>
          <w:cs/>
          <w:lang w:val="ar_AE" w:bidi="ar_AE"/>
        </w:rPr>
        <w:t>وسُترة للعورة</w:t>
      </w:r>
      <w:r>
        <w:rPr>
          <w:rtl/>
          <w:cs/>
          <w:lang w:val="ar_AE" w:bidi="ar_AE"/>
        </w:rPr>
        <w:t xml:space="preserve">. ويُدرجون ضمن الأقواس التسعة - الأعداء التقليديين التسعة لمِصْر. وقد كان هناك أيضَا </w:t>
      </w:r>
      <w:r>
        <w:rPr>
          <w:rtl/>
          <w:cs/>
          <w:lang w:val="ar_AE" w:bidi="ar_AE"/>
        </w:rPr>
        <w:t>الطميهو،</w:t>
      </w:r>
      <w:r>
        <w:rPr>
          <w:b/>
          <w:rtl/>
          <w:cs/>
          <w:lang w:val="ar_AE" w:bidi="ar_AE"/>
        </w:rPr>
        <w:t xml:space="preserve"> </w:t>
      </w:r>
      <w:r>
        <w:rPr>
          <w:rtl/>
          <w:cs/>
          <w:lang w:val="ar_AE" w:bidi="ar_AE"/>
        </w:rPr>
        <w:t xml:space="preserve">وهم </w:t>
      </w:r>
      <w:r>
        <w:rPr>
          <w:rtl/>
          <w:cs/>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rtl/>
          <w:cs/>
          <w:lang w:val="ar_AE" w:bidi="ar_AE"/>
        </w:rPr>
        <w:t xml:space="preserve">والمشويش </w:t>
      </w:r>
      <w:r>
        <w:rPr>
          <w:rtl/>
          <w:cs/>
          <w:lang w:val="ar_AE" w:bidi="ar_AE"/>
        </w:rPr>
        <w:t>(الليبيون الغربيون) بأن لهم بَشَرَة فاتحة اللون، ولديهم وشوم، ويرتدون ملابس جلدية طويلة.</w:t>
      </w:r>
    </w:p>
    <w:p>
      <w:pPr>
        <w:bidi/>
      </w:pPr>
      <w:r>
        <w:rPr>
          <w:rtl/>
          <w:cs/>
          <w:lang w:val="ar_AE" w:bidi="ar_AE"/>
        </w:rPr>
      </w:r>
      <w:r>
        <w:rPr>
          <w:rtl/>
          <w:cs/>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rtl/>
          <w:cs/>
          <w:lang w:val="ar_AE" w:bidi="ar_AE"/>
        </w:rPr>
        <w:t xml:space="preserve"> </w:t>
      </w:r>
      <w:r>
        <w:rPr>
          <w:rtl/>
          <w:cs/>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rtl/>
          <w:cs/>
          <w:lang w:val="ar_AE" w:bidi="ar_AE"/>
        </w:rPr>
      </w:r>
      <w:r>
        <w:rPr>
          <w:rtl/>
          <w:cs/>
          <w:lang w:val="ar_AE" w:bidi="ar_AE"/>
        </w:rPr>
        <w:t>وقد تمكن الليبيون أخيرًا من السيطرة على مِصْرَ وأسسوا الأسرة الثانية والعشرين (</w:t>
      </w:r>
      <w:r>
        <w:rPr>
          <w:rtl/>
          <w:cs/>
          <w:lang w:val="ar_AE" w:bidi="ar_AE"/>
        </w:rPr>
        <w:t>بوبسطة</w:t>
      </w:r>
      <w:r>
        <w:rPr>
          <w:rtl/>
          <w:cs/>
          <w:lang w:val="ar_AE" w:bidi="ar_AE"/>
        </w:rPr>
        <w:t>) (حوالي 946– إلى تقريبًا 720 قبل الميلاد) والأسرة الثالثة والعشرين (</w:t>
      </w:r>
      <w:r>
        <w:rPr>
          <w:rtl/>
          <w:cs/>
          <w:lang w:val="ar_AE" w:bidi="ar_AE"/>
        </w:rPr>
        <w:t>تانيس</w:t>
      </w:r>
      <w:r>
        <w:rPr>
          <w:rtl/>
          <w:cs/>
          <w:lang w:val="ar_AE" w:bidi="ar_AE"/>
        </w:rPr>
        <w:t xml:space="preserve">) (حوالي 792– إلى تقريبًا 720 قبل الميلاد).وكان لملوكهم أسماء أجنبية مثل </w:t>
      </w:r>
      <w:r>
        <w:rPr>
          <w:rtl/>
          <w:cs/>
          <w:lang w:val="ar_AE" w:bidi="ar_AE"/>
        </w:rPr>
        <w:t xml:space="preserve">شيشونك </w:t>
      </w:r>
      <w:r>
        <w:rPr>
          <w:rtl/>
          <w:cs/>
          <w:lang w:val="ar_AE" w:bidi="ar_AE"/>
        </w:rPr>
        <w:t xml:space="preserve">(شِيشَق في العهد القديم، </w:t>
      </w:r>
      <w:hyperlink r:id="rId522">
        <w:r>
          <w:rPr>
            <w:rtl/>
            <w:cs/>
            <w:lang w:val="ar_AE" w:bidi="ar_AE"/>
          </w:rPr>
          <w:rPr>
            <w:color w:val="0000EE"/>
            <w:u w:val="single"/>
          </w:rPr>
          <w:t>1ملوك 11:40</w:t>
        </w:r>
      </w:hyperlink>
      <w:r>
        <w:rPr>
          <w:rtl/>
          <w:cs/>
          <w:lang w:val="ar_AE" w:bidi="ar_AE"/>
        </w:rPr>
        <w:t xml:space="preserve">؛ </w:t>
      </w:r>
      <w:hyperlink r:id="rId523">
        <w:r>
          <w:rPr>
            <w:rtl/>
            <w:cs/>
            <w:lang w:val="ar_AE" w:bidi="ar_AE"/>
          </w:rPr>
          <w:rPr>
            <w:color w:val="0000EE"/>
            <w:u w:val="single"/>
          </w:rPr>
          <w:t>14:25</w:t>
        </w:r>
      </w:hyperlink>
      <w:r>
        <w:rPr>
          <w:rtl/>
          <w:cs/>
          <w:lang w:val="ar_AE" w:bidi="ar_AE"/>
        </w:rPr>
        <w:t xml:space="preserve">؛ </w:t>
      </w:r>
      <w:hyperlink r:id="rId524">
        <w:r>
          <w:rPr>
            <w:rtl/>
            <w:cs/>
            <w:lang w:val="ar_AE" w:bidi="ar_AE"/>
          </w:rPr>
          <w:rPr>
            <w:color w:val="0000EE"/>
            <w:u w:val="single"/>
          </w:rPr>
          <w:t>2 أخبار الأيام 12: 2–9</w:t>
        </w:r>
      </w:hyperlink>
      <w:r>
        <w:rPr>
          <w:rtl/>
          <w:cs/>
          <w:lang w:val="ar_AE" w:bidi="ar_AE"/>
        </w:rPr>
        <w:t>)، و</w:t>
      </w:r>
      <w:r>
        <w:rPr>
          <w:rtl/>
          <w:cs/>
          <w:lang w:val="ar_AE" w:bidi="ar_AE"/>
        </w:rPr>
        <w:t>أوسركون</w:t>
      </w:r>
      <w:r>
        <w:rPr>
          <w:rtl/>
          <w:cs/>
          <w:lang w:val="ar_AE" w:bidi="ar_AE"/>
        </w:rPr>
        <w:t>، وتاكيلوت.</w:t>
      </w:r>
    </w:p>
    <w:p>
      <w:pPr>
        <w:bidi/>
      </w:pPr>
      <w:r>
        <w:rPr>
          <w:rtl/>
          <w:cs/>
          <w:lang w:val="ar_AE" w:bidi="ar_AE"/>
        </w:rPr>
      </w:r>
      <w:r>
        <w:rPr>
          <w:rtl/>
          <w:cs/>
          <w:lang w:val="ar_AE" w:bidi="ar_AE"/>
        </w:rPr>
        <w:t>ويرد أول ظهور لفوط في الكتاب المقدس في جدول الأمم (</w:t>
      </w:r>
      <w:hyperlink r:id="rId525">
        <w:r>
          <w:rPr>
            <w:rtl/>
            <w:cs/>
            <w:lang w:val="ar_AE" w:bidi="ar_AE"/>
          </w:rPr>
          <w:rPr>
            <w:color w:val="0000EE"/>
            <w:u w:val="single"/>
          </w:rPr>
          <w:t>التكوين 10</w:t>
        </w:r>
      </w:hyperlink>
      <w:r>
        <w:rPr>
          <w:rtl/>
          <w:cs/>
          <w:lang w:val="ar_AE" w:bidi="ar_AE"/>
        </w:rPr>
        <w:t>)، حيث يُذكر أن فوط من أبناء حام، مع كوش (النوبة، والكوشيين "إثيوبيا حاليًا")، ومصر، وكنعان (</w:t>
      </w:r>
      <w:hyperlink r:id="rId520">
        <w:r>
          <w:rPr>
            <w:rtl/>
            <w:cs/>
            <w:lang w:val="ar_AE" w:bidi="ar_AE"/>
          </w:rPr>
          <w:rPr>
            <w:color w:val="0000EE"/>
            <w:u w:val="single"/>
          </w:rPr>
          <w:t>التكوين 10: 6</w:t>
        </w:r>
      </w:hyperlink>
      <w:r>
        <w:rPr>
          <w:rtl/>
          <w:cs/>
          <w:lang w:val="ar_AE" w:bidi="ar_AE"/>
        </w:rPr>
        <w:t xml:space="preserve">؛ قارن </w:t>
      </w:r>
      <w:hyperlink r:id="rId521">
        <w:r>
          <w:rPr>
            <w:rtl/>
            <w:cs/>
            <w:lang w:val="ar_AE" w:bidi="ar_AE"/>
          </w:rPr>
          <w:rPr>
            <w:color w:val="0000EE"/>
            <w:u w:val="single"/>
          </w:rPr>
          <w:t>1أخبار الأيام 1:8</w:t>
        </w:r>
      </w:hyperlink>
      <w:r>
        <w:rPr>
          <w:rtl/>
          <w:cs/>
          <w:lang w:val="ar_AE" w:bidi="ar_AE"/>
        </w:rPr>
        <w:t>).</w:t>
      </w:r>
    </w:p>
    <w:p>
      <w:pPr>
        <w:bidi/>
      </w:pPr>
      <w:r>
        <w:rPr>
          <w:rtl/>
          <w:cs/>
          <w:lang w:val="ar_AE" w:bidi="ar_AE"/>
        </w:rPr>
      </w:r>
      <w:r>
        <w:rPr>
          <w:rtl/>
          <w:cs/>
          <w:lang w:val="ar_AE" w:bidi="ar_AE"/>
        </w:rPr>
        <w:t xml:space="preserve">يتحدث </w:t>
      </w:r>
      <w:hyperlink r:id="rId526">
        <w:r>
          <w:rPr>
            <w:rtl/>
            <w:cs/>
            <w:lang w:val="ar_AE" w:bidi="ar_AE"/>
          </w:rPr>
          <w:rPr>
            <w:color w:val="0000EE"/>
            <w:u w:val="single"/>
          </w:rPr>
          <w:t>إِرْمِيَا 46</w:t>
        </w:r>
      </w:hyperlink>
      <w:r>
        <w:rPr>
          <w:rtl/>
          <w:cs/>
          <w:lang w:val="ar_AE" w:bidi="ar_AE"/>
        </w:rPr>
        <w:t xml:space="preserve"> عن معركة كَرْكَمِيش ويشير إلى كلٍ من محاربي كوشَ وفوط، "</w:t>
      </w:r>
      <w:r>
        <w:rPr>
          <w:rtl/>
          <w:cs/>
          <w:lang w:val="ar_AE" w:bidi="ar_AE"/>
        </w:rPr>
        <w:t>ٱلْقَابِضَانِ ٱلْمِجَنَّ</w:t>
      </w:r>
      <w:r>
        <w:rPr>
          <w:rtl/>
          <w:cs/>
          <w:lang w:val="ar_AE" w:bidi="ar_AE"/>
        </w:rPr>
        <w:t>"، على انهم من بين جيوش مِصْر (</w:t>
      </w:r>
      <w:hyperlink r:id="rId527">
        <w:r>
          <w:rPr>
            <w:rtl/>
            <w:cs/>
            <w:lang w:val="ar_AE" w:bidi="ar_AE"/>
          </w:rPr>
          <w:rPr>
            <w:color w:val="0000EE"/>
            <w:u w:val="single"/>
          </w:rPr>
          <w:t>إرميا 46:9</w:t>
        </w:r>
      </w:hyperlink>
      <w:r>
        <w:rPr>
          <w:rtl/>
          <w:cs/>
          <w:lang w:val="ar_AE" w:bidi="ar_AE"/>
        </w:rPr>
        <w:t>). ويذكُر سفر حِزْقِيَالَ النبي أن فَارِسَ، ولودِ، وفوط كانوا جزءًا من جيش صورَ (</w:t>
      </w:r>
      <w:hyperlink r:id="rId104">
        <w:r>
          <w:rPr>
            <w:rtl/>
            <w:cs/>
            <w:lang w:val="ar_AE" w:bidi="ar_AE"/>
          </w:rPr>
          <w:rPr>
            <w:color w:val="0000EE"/>
            <w:u w:val="single"/>
          </w:rPr>
          <w:t>حزقيال 27:10</w:t>
        </w:r>
      </w:hyperlink>
      <w:r>
        <w:rPr>
          <w:rtl/>
          <w:cs/>
          <w:lang w:val="ar_AE" w:bidi="ar_AE"/>
        </w:rPr>
        <w:t>). كما ذكر سفر نَاحومَ أن "فوط والليبيين" من بين حلفاء طيبة الذين لم يتمكنوا من وقف هجوم الآشوريين ضد مِصْر (</w:t>
      </w:r>
      <w:hyperlink r:id="rId528">
        <w:r>
          <w:rPr>
            <w:rtl/>
            <w:cs/>
            <w:lang w:val="ar_AE" w:bidi="ar_AE"/>
          </w:rPr>
          <w:rPr>
            <w:color w:val="0000EE"/>
            <w:u w:val="single"/>
          </w:rPr>
          <w:t>ناحوم 3:9</w:t>
        </w:r>
      </w:hyperlink>
      <w:r>
        <w:rPr>
          <w:rtl/>
          <w:cs/>
          <w:lang w:val="ar_AE" w:bidi="ar_AE"/>
        </w:rPr>
        <w:t>). وتنبأ دانيال النبيَّ بأن ضد المسيح سيُخضِع الليبيين، ومِصْرَ، وكوشَ، وآخرون تحت سيطرته (</w:t>
      </w:r>
      <w:hyperlink r:id="rId529">
        <w:r>
          <w:rPr>
            <w:rtl/>
            <w:cs/>
            <w:lang w:val="ar_AE" w:bidi="ar_AE"/>
          </w:rPr>
          <w:rPr>
            <w:color w:val="0000EE"/>
            <w:u w:val="single"/>
          </w:rPr>
          <w:t>دانيال 11:43</w:t>
        </w:r>
      </w:hyperlink>
      <w:r>
        <w:rPr>
          <w:rtl/>
          <w:cs/>
          <w:lang w:val="ar_AE" w:bidi="ar_AE"/>
        </w:rPr>
        <w:t>).</w:t>
      </w:r>
    </w:p>
    <w:p>
      <w:pPr>
        <w:bidi/>
      </w:pPr>
      <w:r>
        <w:rPr>
          <w:rtl/>
          <w:cs/>
          <w:lang w:val="ar_AE" w:bidi="ar_AE"/>
        </w:rPr>
      </w:r>
      <w:r>
        <w:rPr>
          <w:rtl/>
          <w:cs/>
          <w:lang w:val="ar_AE" w:bidi="ar_AE"/>
        </w:rPr>
        <w:t xml:space="preserve"> </w:t>
      </w:r>
      <w:hyperlink r:id="rId530">
        <w:r>
          <w:rPr>
            <w:rtl/>
            <w:cs/>
            <w:lang w:val="ar_AE" w:bidi="ar_AE"/>
          </w:rPr>
          <w:rPr>
            <w:color w:val="0000EE"/>
            <w:u w:val="single"/>
          </w:rPr>
          <w:t>إِشَعْيَاء 66:19</w:t>
        </w:r>
      </w:hyperlink>
      <w:r>
        <w:rPr>
          <w:rtl/>
          <w:cs/>
          <w:lang w:val="ar_AE" w:bidi="ar_AE"/>
        </w:rPr>
        <w:t>"</w:t>
      </w:r>
      <w:r>
        <w:rPr>
          <w:rtl/>
          <w:cs/>
          <w:lang w:val="ar_AE" w:bidi="ar_AE"/>
        </w:rPr>
        <w:t xml:space="preserve">وَأَجْعَلُ فِيهِمْ آيَةً، وَأُرْسِلُ مِنْهُمْ نَاجِينَ إِلَى ٱلْأُمَمِ، إِلَى تَرْشِيشَ وَفُولَ وَلُودَ ٱلنَّازِعِينَ فِي ٱلْقَوْسِ." يترجمها </w:t>
      </w:r>
      <w:r>
        <w:rPr>
          <w:rtl/>
          <w:cs/>
          <w:lang w:val="ar_AE" w:bidi="ar_AE"/>
        </w:rPr>
        <w:t>النص العبريِّ "</w:t>
      </w:r>
      <w:r>
        <w:rPr>
          <w:rtl/>
          <w:cs/>
          <w:lang w:val="ar_AE" w:bidi="ar_AE"/>
        </w:rPr>
        <w:t>فُولَ</w:t>
      </w:r>
      <w:r>
        <w:rPr>
          <w:rtl/>
          <w:cs/>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rtl/>
          <w:cs/>
          <w:lang w:val="ar_AE" w:bidi="ar_AE"/>
        </w:rPr>
        <w:t>فُولَ</w:t>
      </w:r>
      <w:r>
        <w:rPr>
          <w:rtl/>
          <w:cs/>
          <w:lang w:val="ar_AE" w:bidi="ar_AE"/>
        </w:rPr>
        <w:t xml:space="preserve">) بين تَرْشِيشَ ولودِ في قائمة الأمم التي ستسمع بمجد ٱللهِ. والكلمة العبرية فوط التي ترد في </w:t>
      </w:r>
      <w:hyperlink r:id="rId531">
        <w:r>
          <w:rPr>
            <w:rtl/>
            <w:cs/>
            <w:lang w:val="ar_AE" w:bidi="ar_AE"/>
          </w:rPr>
          <w:rPr>
            <w:color w:val="0000EE"/>
            <w:u w:val="single"/>
          </w:rPr>
          <w:t>حِزْقِيَالَ 30:5</w:t>
        </w:r>
      </w:hyperlink>
      <w:r>
        <w:rPr>
          <w:rtl/>
          <w:cs/>
          <w:lang w:val="ar_AE" w:bidi="ar_AE"/>
        </w:rPr>
        <w:t xml:space="preserve"> "</w:t>
      </w:r>
      <w:r>
        <w:rPr>
          <w:rtl/>
          <w:cs/>
          <w:lang w:val="ar_AE" w:bidi="ar_AE"/>
        </w:rPr>
        <w:t xml:space="preserve">يَسْقُطُ مَعَهُمْ بِٱلسَّيْفِ كُوشُ وَفُوطُ وَلُودُ وَكُلُّ ٱللَّفِيفِ، وَكُوبُ وَبَنُو أَرْضِ ٱلْعَهْدِ" </w:t>
      </w:r>
      <w:r>
        <w:rPr>
          <w:rtl/>
          <w:cs/>
          <w:lang w:val="ar_AE" w:bidi="ar_AE"/>
        </w:rPr>
        <w:t xml:space="preserve">يُعتقد أنها تشير إلى بلد تُكافئ ليبيَا (اللوبِيِّينَ). ومع ذلك، يعتبر علماء آخرون أن </w:t>
      </w:r>
      <w:r>
        <w:rPr>
          <w:rtl/>
          <w:cs/>
          <w:lang w:val="ar_AE" w:bidi="ar_AE"/>
        </w:rPr>
        <w:t>كُوبُ</w:t>
      </w:r>
      <w:r>
        <w:rPr>
          <w:rtl/>
          <w:cs/>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rtl/>
          <w:cs/>
          <w:lang w:val="ar_AE" w:bidi="ar_AE"/>
        </w:rPr>
        <w:t xml:space="preserve">) </w:t>
      </w:r>
      <w:r>
        <w:rPr>
          <w:rtl/>
          <w:cs/>
          <w:lang w:val="ar_AE" w:bidi="ar_AE"/>
        </w:rPr>
        <w:t xml:space="preserve">ملك فَارِسَ الذي حكم في الحِقْبَة من (485 – 465 قبل الميلاد)، من بين الأمم التي خضعت 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 فَارَع</w:t>
      </w:r>
      <w:r>
        <w:rPr>
          <w:rtl/>
          <w:cs/>
          <w:lang w:val="ar_AE" w:bidi="ar_AE"/>
        </w:rPr>
      </w:r>
    </w:p>
    <w:p>
      <w:pPr>
        <w:pStyle w:val="Heading2"/>
        <w:bidi/>
      </w:pPr>
      <w:r>
        <w:rPr>
          <w:rtl/>
          <w:cs/>
          <w:lang w:val="ar_AE" w:bidi="ar_AE"/>
        </w:rPr>
        <w:t>فُوطِي فَارَع</w:t>
      </w:r>
    </w:p>
    <w:p>
      <w:pPr>
        <w:bidi/>
      </w:pPr>
      <w:r>
        <w:rPr>
          <w:rtl/>
          <w:cs/>
          <w:lang w:val="ar_AE" w:bidi="ar_AE"/>
        </w:rPr>
      </w:r>
      <w:r>
        <w:rPr>
          <w:rtl/>
          <w:cs/>
          <w:lang w:val="ar_AE" w:bidi="ar_AE"/>
        </w:rPr>
        <w:t>هو كاهن أون و ابنته أَسْنَات، التي أعطاها فِرْعَوْنَ ليُوسُف زوجة له (</w:t>
      </w:r>
      <w:hyperlink r:id="rId532">
        <w:r>
          <w:rPr>
            <w:rtl/>
            <w:cs/>
            <w:lang w:val="ar_AE" w:bidi="ar_AE"/>
          </w:rPr>
          <w:rPr>
            <w:color w:val="0000EE"/>
            <w:u w:val="single"/>
          </w:rPr>
          <w:t>التكوين 41: 45، 50</w:t>
        </w:r>
      </w:hyperlink>
      <w:r>
        <w:rPr>
          <w:rtl/>
          <w:cs/>
          <w:lang w:val="ar_AE" w:bidi="ar_AE"/>
        </w:rPr>
        <w:t xml:space="preserve">؛ </w:t>
      </w:r>
      <w:hyperlink r:id="rId533">
        <w:r>
          <w:rPr>
            <w:rtl/>
            <w:cs/>
            <w:lang w:val="ar_AE" w:bidi="ar_AE"/>
          </w:rPr>
          <w:rPr>
            <w:color w:val="0000EE"/>
            <w:u w:val="single"/>
          </w:rPr>
          <w:t>46: 20</w:t>
        </w:r>
      </w:hyperlink>
      <w:r>
        <w:rPr>
          <w:rtl/>
          <w:cs/>
          <w:lang w:val="ar_AE" w:bidi="ar_AE"/>
        </w:rPr>
        <w:t>). وكانت أون (أو هليوبوليس) مركز عبادة إله الشمس، وكان فُوطِي فَارَع على الأرجح كاهنًا رفيع المستوى في العبادة. واسمه، الذي يعني "</w:t>
      </w:r>
      <w:r>
        <w:rPr>
          <w:b/>
          <w:rtl/>
          <w:cs/>
          <w:lang w:val="ar_AE" w:bidi="ar_AE"/>
        </w:rPr>
        <w:t xml:space="preserve">الذي يعطيه </w:t>
      </w:r>
      <w:r>
        <w:rPr>
          <w:b/>
          <w:rtl/>
          <w:cs/>
          <w:lang w:val="ar_AE" w:bidi="ar_AE"/>
        </w:rPr>
        <w:t xml:space="preserve">رع </w:t>
      </w:r>
      <w:r>
        <w:rPr>
          <w:b/>
          <w:rtl/>
          <w:cs/>
          <w:lang w:val="ar_AE" w:bidi="ar_AE"/>
        </w:rPr>
        <w:t xml:space="preserve"> [إله الشمس]</w:t>
      </w:r>
      <w:r>
        <w:rPr>
          <w:rtl/>
          <w:cs/>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فوطِيئِيل</w:t>
      </w:r>
      <w:r>
        <w:rPr>
          <w:rtl/>
          <w:cs/>
          <w:lang w:val="ar_AE" w:bidi="ar_AE"/>
        </w:rPr>
      </w:r>
    </w:p>
    <w:p>
      <w:pPr>
        <w:bidi/>
      </w:pPr>
      <w:r>
        <w:rPr>
          <w:rtl/>
          <w:cs/>
          <w:lang w:val="ar_AE" w:bidi="ar_AE"/>
        </w:rPr>
      </w:r>
      <w:r>
        <w:rPr>
          <w:rtl/>
          <w:cs/>
          <w:lang w:val="ar_AE" w:bidi="ar_AE"/>
        </w:rPr>
        <w:t>والد زوجة أليعازر وجد فينحاس (</w:t>
      </w:r>
      <w:hyperlink r:id="rId534">
        <w:r>
          <w:rPr>
            <w:rtl/>
            <w:cs/>
            <w:lang w:val="ar_AE" w:bidi="ar_AE"/>
          </w:rPr>
          <w:rPr>
            <w:color w:val="0000EE"/>
            <w:u w:val="single"/>
          </w:rPr>
          <w:t>خروج 6:25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فُوطِيفَار</w:t>
      </w:r>
      <w:r>
        <w:rPr>
          <w:rtl/>
          <w:cs/>
          <w:lang w:val="ar_AE" w:bidi="ar_AE"/>
        </w:rPr>
      </w:r>
    </w:p>
    <w:p>
      <w:pPr>
        <w:pStyle w:val="Heading2"/>
        <w:bidi/>
      </w:pPr>
      <w:r>
        <w:rPr>
          <w:rtl/>
          <w:cs/>
          <w:lang w:val="ar_AE" w:bidi="ar_AE"/>
        </w:rPr>
        <w:t>فُوطِيفَار</w:t>
      </w:r>
    </w:p>
    <w:p>
      <w:pPr>
        <w:bidi/>
      </w:pPr>
      <w:r>
        <w:rPr>
          <w:rtl/>
          <w:cs/>
          <w:lang w:val="ar_AE" w:bidi="ar_AE"/>
        </w:rPr>
      </w:r>
      <w:r>
        <w:rPr>
          <w:rtl/>
          <w:cs/>
          <w:lang w:val="ar_AE" w:bidi="ar_AE"/>
        </w:rPr>
        <w:t>ضابِط شُرطة أو جيش أو مَسْؤول رسمي</w:t>
      </w:r>
      <w:r>
        <w:rPr>
          <w:rtl/>
          <w:cs/>
          <w:lang w:val="ar_AE" w:bidi="ar_AE"/>
        </w:rPr>
        <w:t>،</w:t>
      </w:r>
      <w:r>
        <w:rPr>
          <w:rtl/>
          <w:cs/>
          <w:lang w:val="ar_AE" w:bidi="ar_AE"/>
        </w:rPr>
        <w:t xml:space="preserve"> كان قد اشترى يُوسُف عندما وصل إلى مِصْر بعد أن باعه إخوته للإسماعيليين أو المديانيين (</w:t>
      </w:r>
      <w:hyperlink r:id="rId535">
        <w:r>
          <w:rPr>
            <w:rtl/>
            <w:cs/>
            <w:lang w:val="ar_AE" w:bidi="ar_AE"/>
          </w:rPr>
          <w:rPr>
            <w:color w:val="0000EE"/>
            <w:u w:val="single"/>
          </w:rPr>
          <w:t>تكوين 37:36</w:t>
        </w:r>
      </w:hyperlink>
      <w:r>
        <w:rPr>
          <w:rtl/>
          <w:cs/>
          <w:lang w:val="ar_AE" w:bidi="ar_AE"/>
        </w:rPr>
        <w:t xml:space="preserve">؛ </w:t>
      </w:r>
      <w:hyperlink r:id="rId536">
        <w:r>
          <w:rPr>
            <w:rtl/>
            <w:cs/>
            <w:lang w:val="ar_AE" w:bidi="ar_AE"/>
          </w:rPr>
          <w:rPr>
            <w:color w:val="0000EE"/>
            <w:u w:val="single"/>
          </w:rPr>
          <w:t>39 :1</w:t>
        </w:r>
      </w:hyperlink>
      <w:r>
        <w:rPr>
          <w:rtl/>
          <w:cs/>
          <w:lang w:val="ar_AE" w:bidi="ar_AE"/>
        </w:rPr>
        <w:t>). والكلمة المُترجمة "ضابِط" مشتقة من كلمة أكادية تعني مَسْؤول في بلاط الملك. وبحلول الألفية الأولى، أُضيف إلى معنى هذا المُصطلح أن الشخص "</w:t>
      </w:r>
      <w:r>
        <w:rPr>
          <w:rtl/>
          <w:cs/>
          <w:lang w:val="ar_AE" w:bidi="ar_AE"/>
        </w:rPr>
        <w:t xml:space="preserve">خَصِيِّ- أي خضع لعملية إزالة </w:t>
      </w:r>
      <w:r>
        <w:rPr>
          <w:rtl/>
          <w:cs/>
          <w:lang w:val="ar_AE" w:bidi="ar_AE"/>
        </w:rPr>
        <w:t>الخصيتين</w:t>
      </w:r>
      <w:r>
        <w:rPr>
          <w:b/>
          <w:rtl/>
          <w:cs/>
          <w:lang w:val="ar_AE" w:bidi="ar_AE"/>
        </w:rPr>
        <w:t>"</w:t>
      </w:r>
      <w:r>
        <w:rPr>
          <w:rtl/>
          <w:cs/>
          <w:lang w:val="ar_AE" w:bidi="ar_AE"/>
        </w:rPr>
        <w:t>؛ ومن ثمّ، اتخذت بعض الترجمات نهج التَّرْجَمَة السبعينية، في ترجمتها إلى "</w:t>
      </w:r>
      <w:r>
        <w:rPr>
          <w:rtl/>
          <w:cs/>
          <w:lang w:val="ar_AE" w:bidi="ar_AE"/>
        </w:rPr>
        <w:t>خصِيّ</w:t>
      </w:r>
      <w:r>
        <w:rPr>
          <w:rtl/>
          <w:cs/>
          <w:lang w:val="ar_AE" w:bidi="ar_AE"/>
        </w:rPr>
        <w:t xml:space="preserve">" كما في </w:t>
      </w:r>
      <w:hyperlink r:id="rId535">
        <w:r>
          <w:rPr>
            <w:rtl/>
            <w:cs/>
            <w:lang w:val="ar_AE" w:bidi="ar_AE"/>
          </w:rPr>
          <w:rPr>
            <w:color w:val="0000EE"/>
            <w:u w:val="single"/>
          </w:rPr>
          <w:t>تكوين 37:36</w:t>
        </w:r>
      </w:hyperlink>
      <w:r>
        <w:rPr>
          <w:rtl/>
          <w:cs/>
          <w:lang w:val="ar_AE" w:bidi="ar_AE"/>
        </w:rPr>
        <w:t xml:space="preserve">. ولكن معظم الترجمات الإنجليزية على صواب في ترجمتها إلى "ضابط" أو "مسؤول". </w:t>
      </w:r>
      <w:r>
        <w:rPr>
          <w:rtl/>
          <w:cs/>
          <w:lang w:val="ar_AE" w:bidi="ar_AE"/>
        </w:rPr>
        <w:t xml:space="preserve">لا نكاد </w:t>
      </w:r>
      <w:r>
        <w:rPr>
          <w:rtl/>
          <w:cs/>
          <w:lang w:val="ar_AE" w:bidi="ar_AE"/>
        </w:rPr>
        <w:t>نعرف شيئاً يذكر عن</w:t>
      </w:r>
      <w:r>
        <w:rPr>
          <w:b/>
          <w:rtl/>
          <w:cs/>
          <w:lang w:val="ar_AE" w:bidi="ar_AE"/>
        </w:rPr>
        <w:t xml:space="preserve"> </w:t>
      </w:r>
      <w:r>
        <w:rPr>
          <w:rtl/>
          <w:cs/>
          <w:lang w:val="ar_AE" w:bidi="ar_AE"/>
        </w:rPr>
        <w:t>الخصيان في مِصْر إن كانت تشتهر بهذا من الأصل، بالتأكيد لم يكن لهم أي دور في بلاط فِرْعَوْن في الألفية الثانية قبل الميلاد.</w:t>
      </w:r>
    </w:p>
    <w:p>
      <w:pPr>
        <w:bidi/>
      </w:pPr>
      <w:r>
        <w:rPr>
          <w:rtl/>
          <w:cs/>
          <w:lang w:val="ar_AE" w:bidi="ar_AE"/>
        </w:rPr>
      </w:r>
      <w:r>
        <w:rPr>
          <w:rtl/>
          <w:cs/>
          <w:lang w:val="ar_AE" w:bidi="ar_AE"/>
        </w:rPr>
        <w:t>حَمِلَ فوطِيفَار لقبًا ثانٍيًا ألا وهو "</w:t>
      </w:r>
      <w:r>
        <w:rPr>
          <w:rtl/>
          <w:cs/>
          <w:lang w:val="ar_AE" w:bidi="ar_AE"/>
        </w:rPr>
        <w:t>رَئِيسُ ٱلشُّرَطِ</w:t>
      </w:r>
      <w:r>
        <w:rPr>
          <w:rtl/>
          <w:cs/>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rtl/>
          <w:cs/>
          <w:lang w:val="ar_AE" w:bidi="ar_AE"/>
        </w:rPr>
        <w:t>رَئِيسُ ٱلشُّرَطِ لدى</w:t>
      </w:r>
      <w:r>
        <w:rPr>
          <w:rtl/>
          <w:cs/>
          <w:lang w:val="ar_AE" w:bidi="ar_AE"/>
        </w:rPr>
        <w:t xml:space="preserve"> نَبوخَذْنَاصَّر (انظر </w:t>
      </w:r>
      <w:hyperlink r:id="rId537">
        <w:r>
          <w:rPr>
            <w:rtl/>
            <w:cs/>
            <w:lang w:val="ar_AE" w:bidi="ar_AE"/>
          </w:rPr>
          <w:rPr>
            <w:color w:val="0000EE"/>
            <w:u w:val="single"/>
          </w:rPr>
          <w:t>2ملوك 25: 8، 11، 20</w:t>
        </w:r>
      </w:hyperlink>
      <w:r>
        <w:rPr>
          <w:rtl/>
          <w:cs/>
          <w:lang w:val="ar_AE" w:bidi="ar_AE"/>
        </w:rPr>
        <w:t xml:space="preserve">؛ </w:t>
      </w:r>
      <w:hyperlink r:id="rId538">
        <w:r>
          <w:rPr>
            <w:rtl/>
            <w:cs/>
            <w:lang w:val="ar_AE" w:bidi="ar_AE"/>
          </w:rPr>
          <w:rPr>
            <w:color w:val="0000EE"/>
            <w:u w:val="single"/>
          </w:rPr>
          <w:t>إرميا 39:9–11</w:t>
        </w:r>
      </w:hyperlink>
      <w:r>
        <w:rPr>
          <w:rtl/>
          <w:cs/>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rtl/>
          <w:cs/>
          <w:lang w:val="ar_AE" w:bidi="ar_AE"/>
        </w:rPr>
      </w:r>
      <w:r>
        <w:rPr>
          <w:rtl/>
          <w:cs/>
          <w:lang w:val="ar_AE" w:bidi="ar_AE"/>
        </w:rPr>
        <w:t>يبدو أن الاسم "فوطِيفَار" هو تَرْجَمَة صوتية لاسم مصري يعني "هو الذي يعطيه</w:t>
      </w:r>
      <w:r>
        <w:rPr>
          <w:rtl/>
          <w:cs/>
          <w:lang w:val="ar_AE" w:bidi="ar_AE"/>
        </w:rPr>
        <w:t xml:space="preserve"> رع</w:t>
      </w:r>
      <w:r>
        <w:rPr>
          <w:rtl/>
          <w:cs/>
          <w:lang w:val="ar_AE" w:bidi="ar_AE"/>
        </w:rPr>
        <w:t xml:space="preserve"> [إله الشمس]". أخذ هذا الاسم في الانتشار في مِصْرَ ابتداءً من القرن الثالث عشر قبل الميلاد تقريبًا.</w:t>
      </w:r>
    </w:p>
    <w:p>
      <w:pPr>
        <w:bidi/>
      </w:pPr>
      <w:r>
        <w:rPr>
          <w:rtl/>
          <w:cs/>
          <w:lang w:val="ar_AE" w:bidi="ar_AE"/>
        </w:rPr>
      </w:r>
      <w:r>
        <w:rPr>
          <w:rtl/>
          <w:cs/>
          <w:lang w:val="ar_AE" w:bidi="ar_AE"/>
        </w:rPr>
        <w:t>عندما اتُّهم يُوسُف زورًا بمحاولة إغواء زوجة فوطِيفَار، وُضع في السجن (</w:t>
      </w:r>
      <w:hyperlink r:id="rId539">
        <w:r>
          <w:rPr>
            <w:rtl/>
            <w:cs/>
            <w:lang w:val="ar_AE" w:bidi="ar_AE"/>
          </w:rPr>
          <w:rPr>
            <w:color w:val="0000EE"/>
            <w:u w:val="single"/>
          </w:rPr>
          <w:t>تكوين 39:20</w:t>
        </w:r>
      </w:hyperlink>
      <w:r>
        <w:rPr>
          <w:rtl/>
          <w:cs/>
          <w:lang w:val="ar_AE" w:bidi="ar_AE"/>
        </w:rPr>
        <w:t xml:space="preserve">). ويعتقد البعض أن فوطِيفَار بصفته "رَئِيسُ ٱلشُّرَطِ" </w:t>
      </w:r>
      <w:r>
        <w:rPr>
          <w:rtl/>
          <w:cs/>
          <w:lang w:val="ar_AE" w:bidi="ar_AE"/>
        </w:rPr>
        <w:t>كان على الأرجح آمر السجن</w:t>
      </w:r>
      <w:r>
        <w:rPr>
          <w:b/>
          <w:rtl/>
          <w:cs/>
          <w:lang w:val="ar_AE" w:bidi="ar_AE"/>
        </w:rPr>
        <w:t xml:space="preserve"> -</w:t>
      </w:r>
      <w:r>
        <w:rPr>
          <w:rtl/>
          <w:cs/>
          <w:lang w:val="ar_AE" w:bidi="ar_AE"/>
        </w:rPr>
        <w:t xml:space="preserve">السجّان. لكن </w:t>
      </w:r>
      <w:hyperlink r:id="rId540">
        <w:r>
          <w:rPr>
            <w:rtl/>
            <w:cs/>
            <w:lang w:val="ar_AE" w:bidi="ar_AE"/>
          </w:rPr>
          <w:rPr>
            <w:color w:val="0000EE"/>
            <w:u w:val="single"/>
          </w:rPr>
          <w:t>تكوين 39:21</w:t>
        </w:r>
      </w:hyperlink>
      <w:r>
        <w:rPr>
          <w:rtl/>
          <w:cs/>
          <w:lang w:val="ar_AE" w:bidi="ar_AE"/>
        </w:rPr>
        <w:t xml:space="preserve"> يخبرنا أن "</w:t>
      </w:r>
      <w:r>
        <w:rPr>
          <w:rtl/>
          <w:cs/>
          <w:lang w:val="ar_AE" w:bidi="ar_AE"/>
        </w:rPr>
        <w:t>رَئِيسِ بَيْتِ ٱلسِّجْنِ</w:t>
      </w:r>
      <w:r>
        <w:rPr>
          <w:rtl/>
          <w:cs/>
          <w:lang w:val="ar_AE" w:bidi="ar_AE"/>
        </w:rPr>
        <w:t xml:space="preserve">" كان معجبًا بقدرات يُوسُف (وهو ما كان فوطِيفَارَ قد اكتشفه وعرفه قبلًا - راجع الآيات </w:t>
      </w:r>
      <w:hyperlink r:id="rId541">
        <w:r>
          <w:rPr>
            <w:rtl/>
            <w:cs/>
            <w:lang w:val="ar_AE" w:bidi="ar_AE"/>
          </w:rPr>
          <w:rPr>
            <w:color w:val="0000EE"/>
            <w:u w:val="single"/>
          </w:rPr>
          <w:t>2–6</w:t>
        </w:r>
      </w:hyperlink>
      <w:r>
        <w:rPr>
          <w:rtl/>
          <w:cs/>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فُوعَة، فُوَاة</w:t>
      </w:r>
      <w:r>
        <w:rPr>
          <w:rtl/>
          <w:cs/>
          <w:lang w:val="ar_AE" w:bidi="ar_AE"/>
        </w:rPr>
      </w:r>
    </w:p>
    <w:p>
      <w:pPr>
        <w:pStyle w:val="Heading2"/>
        <w:bidi/>
      </w:pPr>
      <w:r>
        <w:rPr>
          <w:rtl/>
          <w:cs/>
          <w:lang w:val="ar_AE" w:bidi="ar_AE"/>
        </w:rPr>
        <w:t>فُوعَة</w:t>
      </w:r>
    </w:p>
    <w:p>
      <w:pPr>
        <w:bidi/>
      </w:pPr>
      <w:r>
        <w:rPr>
          <w:rtl/>
          <w:cs/>
          <w:lang w:val="ar_AE" w:bidi="ar_AE"/>
        </w:rPr>
      </w:r>
      <w:r>
        <w:rPr>
          <w:rtl/>
          <w:cs/>
          <w:lang w:val="ar_AE" w:bidi="ar_AE"/>
        </w:rPr>
        <w:t>١. إحدى القابلتين العبريتين التي أمرها فِرْعَوْن بقتل الذكور العبرانيين عند الولادة. لكنها خافت من ٱللهِ ولم تنفذ الأمر (</w:t>
      </w:r>
      <w:hyperlink r:id="rId542">
        <w:r>
          <w:rPr>
            <w:rtl/>
            <w:cs/>
            <w:lang w:val="ar_AE" w:bidi="ar_AE"/>
          </w:rPr>
          <w:rPr>
            <w:color w:val="0000EE"/>
            <w:u w:val="single"/>
          </w:rPr>
          <w:t>خروج ١:١٥</w:t>
        </w:r>
      </w:hyperlink>
      <w:r>
        <w:rPr>
          <w:rtl/>
          <w:cs/>
          <w:lang w:val="ar_AE" w:bidi="ar_AE"/>
        </w:rPr>
        <w:t>).</w:t>
      </w:r>
    </w:p>
    <w:p>
      <w:pPr>
        <w:bidi/>
      </w:pPr>
      <w:r>
        <w:rPr>
          <w:rtl/>
          <w:cs/>
          <w:lang w:val="ar_AE" w:bidi="ar_AE"/>
        </w:rPr>
      </w:r>
      <w:r>
        <w:rPr>
          <w:rtl/>
          <w:cs/>
          <w:lang w:val="ar_AE" w:bidi="ar_AE"/>
        </w:rPr>
        <w:t>2. والد تولَع، الذي خذم كقاضٍ في إِسْرَائِيل (</w:t>
      </w:r>
      <w:hyperlink r:id="rId543">
        <w:r>
          <w:rPr>
            <w:rtl/>
            <w:cs/>
            <w:lang w:val="ar_AE" w:bidi="ar_AE"/>
          </w:rPr>
          <w:rPr>
            <w:color w:val="0000EE"/>
            <w:u w:val="single"/>
          </w:rPr>
          <w:t>قضاة 10:1</w:t>
        </w:r>
      </w:hyperlink>
      <w:r>
        <w:rPr>
          <w:rtl/>
          <w:cs/>
          <w:lang w:val="ar_AE" w:bidi="ar_AE"/>
        </w:rPr>
        <w:t>).</w:t>
      </w:r>
    </w:p>
    <w:p>
      <w:pPr>
        <w:bidi/>
      </w:pPr>
      <w:r>
        <w:rPr>
          <w:rtl/>
          <w:cs/>
          <w:lang w:val="ar_AE" w:bidi="ar_AE"/>
        </w:rPr>
      </w:r>
      <w:r>
        <w:rPr>
          <w:rtl/>
          <w:cs/>
          <w:lang w:val="ar_AE" w:bidi="ar_AE"/>
        </w:rPr>
        <w:t xml:space="preserve">٣. صيغة بديلة لفَوَّة، ابن يَسَّاكَرَ، في </w:t>
      </w:r>
      <w:hyperlink r:id="rId511">
        <w:r>
          <w:rPr>
            <w:rtl/>
            <w:cs/>
            <w:lang w:val="ar_AE" w:bidi="ar_AE"/>
          </w:rPr>
          <w:rPr>
            <w:color w:val="0000EE"/>
            <w:u w:val="single"/>
          </w:rPr>
          <w:t>١ أخبار الأيام ٧:١</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فُولُ</w:t>
      </w:r>
      <w:r>
        <w:rPr>
          <w:rtl/>
          <w:cs/>
          <w:lang w:val="ar_AE" w:bidi="ar_AE"/>
        </w:rPr>
      </w:r>
    </w:p>
    <w:p>
      <w:pPr>
        <w:pStyle w:val="Heading2"/>
        <w:bidi/>
      </w:pPr>
      <w:r>
        <w:rPr>
          <w:rtl/>
          <w:cs/>
          <w:lang w:val="ar_AE" w:bidi="ar_AE"/>
        </w:rPr>
        <w:t>فُولُ</w:t>
      </w:r>
    </w:p>
    <w:p>
      <w:pPr>
        <w:bidi/>
      </w:pPr>
      <w:r>
        <w:rPr>
          <w:rtl/>
          <w:cs/>
          <w:lang w:val="ar_AE" w:bidi="ar_AE"/>
        </w:rPr>
      </w:r>
      <w:r>
        <w:rPr>
          <w:rtl/>
          <w:cs/>
          <w:lang w:val="ar_AE" w:bidi="ar_AE"/>
        </w:rPr>
        <w:t xml:space="preserve">1. اسم أُعطي لتغلث فلاسر، الملك الأشوري (745–727 ق.م.)، عندما صار ملكًا على بابل (729–727 ق.م.؛ </w:t>
      </w:r>
      <w:hyperlink r:id="rId544">
        <w:r>
          <w:rPr>
            <w:rtl/>
            <w:cs/>
            <w:lang w:val="ar_AE" w:bidi="ar_AE"/>
          </w:rPr>
          <w:rPr>
            <w:color w:val="0000EE"/>
            <w:u w:val="single"/>
          </w:rPr>
          <w:t>2ملوك 15: 19</w:t>
        </w:r>
      </w:hyperlink>
      <w:r>
        <w:rPr>
          <w:rtl/>
          <w:cs/>
          <w:lang w:val="ar_AE" w:bidi="ar_AE"/>
        </w:rPr>
        <w:t xml:space="preserve">؛ </w:t>
      </w:r>
      <w:hyperlink r:id="rId545">
        <w:r>
          <w:rPr>
            <w:rtl/>
            <w:cs/>
            <w:lang w:val="ar_AE" w:bidi="ar_AE"/>
          </w:rPr>
          <w:rPr>
            <w:color w:val="0000EE"/>
            <w:u w:val="single"/>
          </w:rPr>
          <w:t>1أخبار الأيام 5: 26</w:t>
        </w:r>
      </w:hyperlink>
      <w:r>
        <w:rPr>
          <w:rtl/>
          <w:cs/>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rtl/>
          <w:cs/>
          <w:lang w:val="ar_AE" w:bidi="ar_AE"/>
        </w:rPr>
        <w:t>تغلث فلاسر</w:t>
      </w:r>
      <w:r>
        <w:rPr>
          <w:rtl/>
          <w:cs/>
          <w:lang w:val="ar_AE" w:bidi="ar_AE"/>
        </w:rPr>
        <w:t>.</w:t>
      </w:r>
    </w:p>
    <w:p>
      <w:pPr>
        <w:bidi/>
      </w:pPr>
      <w:r>
        <w:rPr>
          <w:rtl/>
          <w:cs/>
          <w:lang w:val="ar_AE" w:bidi="ar_AE"/>
        </w:rPr>
      </w:r>
      <w:r>
        <w:rPr>
          <w:rtl/>
          <w:cs/>
          <w:lang w:val="ar_AE" w:bidi="ar_AE"/>
        </w:rPr>
        <w:t xml:space="preserve">2. الشعب الأفريقي المذكور فقط في </w:t>
      </w:r>
      <w:hyperlink r:id="rId530">
        <w:r>
          <w:rPr>
            <w:rtl/>
            <w:cs/>
            <w:lang w:val="ar_AE" w:bidi="ar_AE"/>
          </w:rPr>
          <w:rPr>
            <w:color w:val="0000EE"/>
            <w:u w:val="single"/>
          </w:rPr>
          <w:t>إشعياء 66: 19</w:t>
        </w:r>
      </w:hyperlink>
      <w:r>
        <w:rPr>
          <w:rtl/>
          <w:cs/>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rtl/>
          <w:cs/>
          <w:lang w:val="ar_AE" w:bidi="ar_AE"/>
        </w:rPr>
        <w:t>فوط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فولغاتا، الـ</w:t>
      </w:r>
      <w:r>
        <w:rPr>
          <w:rtl/>
          <w:cs/>
          <w:lang w:val="ar_AE" w:bidi="ar_AE"/>
        </w:rPr>
      </w:r>
    </w:p>
    <w:p>
      <w:pPr>
        <w:bidi/>
      </w:pPr>
      <w:r>
        <w:rPr>
          <w:rtl/>
          <w:cs/>
          <w:lang w:val="ar_AE" w:bidi="ar_AE"/>
        </w:rPr>
      </w:r>
      <w:r>
        <w:rPr>
          <w:rtl/>
          <w:cs/>
          <w:lang w:val="ar_AE" w:bidi="ar_AE"/>
        </w:rPr>
        <w:t xml:space="preserve">النسخة اللاتينية من الكتاب المقدس. وتُعرف عادةً بأنها ترجمة القديس جيروم. </w:t>
      </w:r>
      <w:r>
        <w:rPr>
          <w:i/>
          <w:rtl/>
          <w:cs/>
          <w:lang w:val="ar_AE" w:bidi="ar_AE"/>
        </w:rPr>
        <w:t>انظر</w:t>
      </w:r>
      <w:r>
        <w:rPr>
          <w:rtl/>
          <w:cs/>
          <w:lang w:val="ar_AE" w:bidi="ar_AE"/>
        </w:rPr>
        <w:t xml:space="preserve"> </w:t>
      </w:r>
      <w:r>
        <w:rPr>
          <w:rtl/>
          <w:cs/>
          <w:lang w:val="ar_AE" w:bidi="ar_AE"/>
        </w:rPr>
        <w:t>الكتاب المقدس، النسخ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فونون</w:t>
      </w:r>
      <w:r>
        <w:rPr>
          <w:rtl/>
          <w:cs/>
          <w:lang w:val="ar_AE" w:bidi="ar_AE"/>
        </w:rPr>
      </w:r>
    </w:p>
    <w:p>
      <w:pPr>
        <w:bidi/>
      </w:pPr>
      <w:r>
        <w:rPr>
          <w:rtl/>
          <w:cs/>
          <w:lang w:val="ar_AE" w:bidi="ar_AE"/>
        </w:rPr>
      </w:r>
      <w:r>
        <w:rPr>
          <w:rtl/>
          <w:cs/>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rtl/>
            <w:cs/>
            <w:lang w:val="ar_AE" w:bidi="ar_AE"/>
          </w:rPr>
          <w:rPr>
            <w:color w:val="0000EE"/>
            <w:u w:val="single"/>
          </w:rPr>
          <w:t>عدد 33:42–43</w:t>
        </w:r>
      </w:hyperlink>
      <w:r>
        <w:rPr>
          <w:rtl/>
          <w:cs/>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فُوِّيِّي</w:t>
      </w:r>
      <w:r>
        <w:rPr>
          <w:rtl/>
          <w:cs/>
          <w:lang w:val="ar_AE" w:bidi="ar_AE"/>
        </w:rPr>
      </w:r>
    </w:p>
    <w:p>
      <w:pPr>
        <w:bidi/>
      </w:pPr>
      <w:r>
        <w:rPr>
          <w:rtl/>
          <w:cs/>
          <w:lang w:val="ar_AE" w:bidi="ar_AE"/>
        </w:rPr>
      </w:r>
      <w:r>
        <w:rPr>
          <w:rtl/>
          <w:cs/>
          <w:lang w:val="ar_AE" w:bidi="ar_AE"/>
        </w:rPr>
        <w:t>عضو في إحدى عشائر سبط يَسَّاكَر برئاسة عشيرة فَوَّة (</w:t>
      </w:r>
      <w:hyperlink r:id="rId510">
        <w:r>
          <w:rPr>
            <w:rtl/>
            <w:cs/>
            <w:lang w:val="ar_AE" w:bidi="ar_AE"/>
          </w:rPr>
          <w:rPr>
            <w:color w:val="0000EE"/>
            <w:u w:val="single"/>
          </w:rPr>
          <w:t>عدد 26:23</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فِيبِسْتَة</w:t>
      </w:r>
      <w:r>
        <w:rPr>
          <w:rtl/>
          <w:cs/>
          <w:lang w:val="ar_AE" w:bidi="ar_AE"/>
        </w:rPr>
      </w:r>
    </w:p>
    <w:p>
      <w:pPr>
        <w:pStyle w:val="Heading2"/>
        <w:bidi/>
      </w:pPr>
      <w:r>
        <w:rPr>
          <w:rtl/>
          <w:cs/>
          <w:lang w:val="ar_AE" w:bidi="ar_AE"/>
        </w:rPr>
        <w:t>فِيبِسْتَة</w:t>
      </w:r>
      <w:r>
        <w:rPr>
          <w:rtl/>
          <w:cs/>
          <w:lang w:val="ar_AE" w:bidi="ar_AE"/>
        </w:rPr>
        <w:t>*</w:t>
      </w:r>
    </w:p>
    <w:p>
      <w:pPr>
        <w:bidi/>
      </w:pPr>
      <w:r>
        <w:rPr>
          <w:rtl/>
          <w:cs/>
          <w:lang w:val="ar_AE" w:bidi="ar_AE"/>
        </w:rPr>
      </w:r>
      <w:r>
        <w:rPr>
          <w:rtl/>
          <w:cs/>
          <w:lang w:val="ar_AE" w:bidi="ar_AE"/>
        </w:rPr>
        <w:t>مدينة ذُكرت مع طيبة، وممفيس، وأون في نبوّة حزقيال عن سقوط مصر (</w:t>
      </w:r>
      <w:hyperlink r:id="rId547">
        <w:r>
          <w:rPr>
            <w:rtl/>
            <w:cs/>
            <w:lang w:val="ar_AE" w:bidi="ar_AE"/>
          </w:rPr>
          <w:rPr>
            <w:color w:val="0000EE"/>
            <w:u w:val="single"/>
          </w:rPr>
          <w:t>حز 30:17</w:t>
        </w:r>
      </w:hyperlink>
      <w:r>
        <w:rPr>
          <w:rtl/>
          <w:cs/>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فيبي</w:t>
      </w:r>
      <w:r>
        <w:rPr>
          <w:rtl/>
          <w:cs/>
          <w:lang w:val="ar_AE" w:bidi="ar_AE"/>
        </w:rPr>
      </w:r>
    </w:p>
    <w:p>
      <w:pPr>
        <w:bidi/>
      </w:pPr>
      <w:r>
        <w:rPr>
          <w:rtl/>
          <w:cs/>
          <w:lang w:val="ar_AE" w:bidi="ar_AE"/>
        </w:rPr>
      </w:r>
      <w:r>
        <w:rPr>
          <w:rtl/>
          <w:cs/>
          <w:lang w:val="ar_AE" w:bidi="ar_AE"/>
        </w:rPr>
        <w:t xml:space="preserve">سيدة مسيحية من الكنيسة في كنخريا، التي هي الميناء الشرقي لمدينة كورنثوس. في </w:t>
      </w:r>
      <w:hyperlink r:id="rId548">
        <w:r>
          <w:rPr>
            <w:rtl/>
            <w:cs/>
            <w:lang w:val="ar_AE" w:bidi="ar_AE"/>
          </w:rPr>
          <w:rPr>
            <w:color w:val="0000EE"/>
            <w:u w:val="single"/>
          </w:rPr>
          <w:t>رومية 16: 1–2</w:t>
        </w:r>
      </w:hyperlink>
      <w:r>
        <w:rPr>
          <w:rtl/>
          <w:cs/>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rtl/>
          <w:cs/>
          <w:lang w:val="ar_AE" w:bidi="ar_AE"/>
        </w:rPr>
      </w:r>
      <w:r>
        <w:rPr>
          <w:rtl/>
          <w:cs/>
          <w:lang w:val="ar_AE" w:bidi="ar_AE"/>
        </w:rPr>
        <w:t xml:space="preserve">يُطلَق لقب "شماس" على فيبي. ومن المحتمَل أنه يشير إلى منصب رسمي في الكنيسة، كما نقرأ في </w:t>
      </w:r>
      <w:hyperlink r:id="rId549">
        <w:r>
          <w:rPr>
            <w:rtl/>
            <w:cs/>
            <w:lang w:val="ar_AE" w:bidi="ar_AE"/>
          </w:rPr>
          <w:rPr>
            <w:color w:val="0000EE"/>
            <w:u w:val="single"/>
          </w:rPr>
          <w:t>فيلبي 1: 1</w:t>
        </w:r>
      </w:hyperlink>
      <w:r>
        <w:rPr>
          <w:rtl/>
          <w:cs/>
          <w:lang w:val="ar_AE" w:bidi="ar_AE"/>
        </w:rPr>
        <w:t>، مع أنه قد يعني "خادم" بالمعنى نفسه الذي استخدمه به بولس في مواضع أخرى للإشارة إلى نفسه وإلى آخرين (</w:t>
      </w:r>
      <w:hyperlink r:id="rId550">
        <w:r>
          <w:rPr>
            <w:rtl/>
            <w:cs/>
            <w:lang w:val="ar_AE" w:bidi="ar_AE"/>
          </w:rPr>
          <w:rPr>
            <w:color w:val="0000EE"/>
            <w:u w:val="single"/>
          </w:rPr>
          <w:t>1كورنثوس 3: 5؛</w:t>
        </w:r>
      </w:hyperlink>
      <w:r>
        <w:rPr>
          <w:rtl/>
          <w:cs/>
          <w:lang w:val="ar_AE" w:bidi="ar_AE"/>
        </w:rPr>
        <w:t xml:space="preserve"> </w:t>
      </w:r>
      <w:hyperlink r:id="rId551">
        <w:r>
          <w:rPr>
            <w:rtl/>
            <w:cs/>
            <w:lang w:val="ar_AE" w:bidi="ar_AE"/>
          </w:rPr>
          <w:rPr>
            <w:color w:val="0000EE"/>
            <w:u w:val="single"/>
          </w:rPr>
          <w:t>2كورنثوس 3: 6؛</w:t>
        </w:r>
      </w:hyperlink>
      <w:r>
        <w:rPr>
          <w:rtl/>
          <w:cs/>
          <w:lang w:val="ar_AE" w:bidi="ar_AE"/>
        </w:rPr>
        <w:t xml:space="preserve"> </w:t>
      </w:r>
      <w:hyperlink r:id="rId552">
        <w:r>
          <w:rPr>
            <w:rtl/>
            <w:cs/>
            <w:lang w:val="ar_AE" w:bidi="ar_AE"/>
          </w:rPr>
          <w:rPr>
            <w:color w:val="0000EE"/>
            <w:u w:val="single"/>
          </w:rPr>
          <w:t>6: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فِيثوم</w:t>
      </w:r>
      <w:r>
        <w:rPr>
          <w:rtl/>
          <w:cs/>
          <w:lang w:val="ar_AE" w:bidi="ar_AE"/>
        </w:rPr>
      </w:r>
    </w:p>
    <w:p>
      <w:pPr>
        <w:bidi/>
      </w:pPr>
      <w:r>
        <w:rPr>
          <w:rtl/>
          <w:cs/>
          <w:lang w:val="ar_AE" w:bidi="ar_AE"/>
        </w:rPr>
      </w:r>
      <w:r>
        <w:rPr>
          <w:rtl/>
          <w:cs/>
          <w:lang w:val="ar_AE" w:bidi="ar_AE"/>
        </w:rPr>
        <w:t>إحدى مدن المخازن (مع رَعَمْسِيسَ) التي بناها بنو إسرائيل خلال استعبادهم في مصر (</w:t>
      </w:r>
      <w:hyperlink r:id="rId553">
        <w:r>
          <w:rPr>
            <w:rtl/>
            <w:cs/>
            <w:lang w:val="ar_AE" w:bidi="ar_AE"/>
          </w:rPr>
          <w:rPr>
            <w:color w:val="0000EE"/>
            <w:u w:val="single"/>
          </w:rPr>
          <w:t>خروج 1:11</w:t>
        </w:r>
      </w:hyperlink>
      <w:r>
        <w:rPr>
          <w:rtl/>
          <w:cs/>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rtl/>
          <w:cs/>
          <w:lang w:val="ar_AE" w:bidi="ar_AE"/>
        </w:rPr>
      </w:r>
      <w:r>
        <w:rPr>
          <w:rtl/>
          <w:cs/>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rtl/>
          <w:cs/>
          <w:lang w:val="ar_AE" w:bidi="ar_AE"/>
        </w:rPr>
      </w:r>
      <w:r>
        <w:rPr>
          <w:rtl/>
          <w:cs/>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rtl/>
            <w:cs/>
            <w:lang w:val="ar_AE" w:bidi="ar_AE"/>
          </w:rPr>
          <w:rPr>
            <w:color w:val="0000EE"/>
            <w:u w:val="single"/>
          </w:rPr>
          <w:t>خروج 12:37</w:t>
        </w:r>
      </w:hyperlink>
      <w:r>
        <w:rPr>
          <w:rtl/>
          <w:cs/>
          <w:lang w:val="ar_AE" w:bidi="ar_AE"/>
        </w:rPr>
        <w:t xml:space="preserve"> كنقطة توقف على طريق الخروج)، يُعتقد الآن أن تل عِيرٌ-رتابة هو أفضل موقع محتمل لفِيثومَ، وأن المسخوطة ستكون سكّوتَ.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رَعَمْسِيسَ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فِيثُون</w:t>
      </w:r>
      <w:r>
        <w:rPr>
          <w:rtl/>
          <w:cs/>
          <w:lang w:val="ar_AE" w:bidi="ar_AE"/>
        </w:rPr>
      </w:r>
    </w:p>
    <w:p>
      <w:pPr>
        <w:pStyle w:val="Heading2"/>
        <w:bidi/>
      </w:pPr>
      <w:r>
        <w:rPr>
          <w:b/>
          <w:rtl/>
          <w:cs/>
          <w:lang w:val="ar_AE" w:bidi="ar_AE"/>
        </w:rPr>
        <w:t>فِيثُون</w:t>
      </w:r>
    </w:p>
    <w:p>
      <w:pPr>
        <w:bidi/>
      </w:pPr>
      <w:r>
        <w:rPr>
          <w:rtl/>
          <w:cs/>
          <w:lang w:val="ar_AE" w:bidi="ar_AE"/>
        </w:rPr>
      </w:r>
      <w:r>
        <w:rPr>
          <w:rtl/>
          <w:cs/>
          <w:lang w:val="ar_AE" w:bidi="ar_AE"/>
        </w:rPr>
        <w:t>بنياميني، وهو ابن ميخا، ومن نسل يهوناثان (</w:t>
      </w:r>
      <w:hyperlink r:id="rId555">
        <w:r>
          <w:rPr>
            <w:rtl/>
            <w:cs/>
            <w:lang w:val="ar_AE" w:bidi="ar_AE"/>
          </w:rPr>
          <w:rPr>
            <w:color w:val="0000EE"/>
            <w:u w:val="single"/>
          </w:rPr>
          <w:t>1أخبار الأيام 8: 35؛</w:t>
        </w:r>
      </w:hyperlink>
      <w:r>
        <w:rPr>
          <w:rtl/>
          <w:cs/>
          <w:lang w:val="ar_AE" w:bidi="ar_AE"/>
        </w:rPr>
        <w:t xml:space="preserve"> </w:t>
      </w:r>
      <w:hyperlink r:id="rId556">
        <w:r>
          <w:rPr>
            <w:rtl/>
            <w:cs/>
            <w:lang w:val="ar_AE" w:bidi="ar_AE"/>
          </w:rPr>
          <w:rPr>
            <w:color w:val="0000EE"/>
            <w:u w:val="single"/>
          </w:rPr>
          <w:t>9: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فِيجَلُّس</w:t>
      </w:r>
      <w:r>
        <w:rPr>
          <w:rtl/>
          <w:cs/>
          <w:lang w:val="ar_AE" w:bidi="ar_AE"/>
        </w:rPr>
      </w:r>
    </w:p>
    <w:p>
      <w:pPr>
        <w:pStyle w:val="Heading2"/>
        <w:bidi/>
      </w:pPr>
      <w:r>
        <w:rPr>
          <w:rtl/>
          <w:cs/>
          <w:lang w:val="ar_AE" w:bidi="ar_AE"/>
        </w:rPr>
        <w:t>فِيجَلُّس</w:t>
      </w:r>
    </w:p>
    <w:p>
      <w:pPr>
        <w:bidi/>
      </w:pPr>
      <w:r>
        <w:rPr>
          <w:rtl/>
          <w:cs/>
          <w:lang w:val="ar_AE" w:bidi="ar_AE"/>
        </w:rPr>
      </w:r>
      <w:r>
        <w:rPr>
          <w:rtl/>
          <w:cs/>
          <w:lang w:val="ar_AE" w:bidi="ar_AE"/>
        </w:rPr>
        <w:t xml:space="preserve">مسيحي من مقاطعة أسيا، والذي تخلى عن بولس، وقد ذُكِر مرة واحدة مع هرموجانس في </w:t>
      </w:r>
      <w:hyperlink r:id="rId557">
        <w:r>
          <w:rPr>
            <w:rtl/>
            <w:cs/>
            <w:lang w:val="ar_AE" w:bidi="ar_AE"/>
          </w:rPr>
          <w:rPr>
            <w:color w:val="0000EE"/>
            <w:u w:val="single"/>
          </w:rPr>
          <w:t>2 تيموثاوس 1:15</w:t>
        </w:r>
      </w:hyperlink>
      <w:r>
        <w:rPr>
          <w:rtl/>
          <w:cs/>
          <w:lang w:val="ar_AE" w:bidi="ar_AE"/>
        </w:rPr>
        <w:t>، وبخلاف ذلك هو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فيسباسيان</w:t>
      </w:r>
      <w:r>
        <w:rPr>
          <w:rtl/>
          <w:cs/>
          <w:lang w:val="ar_AE" w:bidi="ar_AE"/>
        </w:rPr>
      </w:r>
    </w:p>
    <w:p>
      <w:pPr>
        <w:bidi/>
      </w:pPr>
      <w:r>
        <w:rPr>
          <w:rtl/>
          <w:cs/>
          <w:lang w:val="ar_AE" w:bidi="ar_AE"/>
        </w:rPr>
      </w:r>
      <w:r>
        <w:rPr>
          <w:rtl/>
          <w:cs/>
          <w:lang w:val="ar_AE" w:bidi="ar_AE"/>
        </w:rPr>
        <w:t xml:space="preserve">جنرال روماني دخل فلسطين في عام 66 ميلادياً لقمع اليهود المتمردين، وأصبح لاحقاً أمبراطور روما (69–79 ميلادياً).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فيستوس، بوركيوس</w:t>
      </w:r>
      <w:r>
        <w:rPr>
          <w:rtl/>
          <w:cs/>
          <w:lang w:val="ar_AE" w:bidi="ar_AE"/>
        </w:rPr>
      </w:r>
    </w:p>
    <w:p>
      <w:pPr>
        <w:bidi/>
      </w:pPr>
      <w:r>
        <w:rPr>
          <w:rtl/>
          <w:cs/>
          <w:lang w:val="ar_AE" w:bidi="ar_AE"/>
        </w:rPr>
      </w:r>
      <w:r>
        <w:rPr>
          <w:rtl/>
          <w:cs/>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rtl/>
          <w:cs/>
          <w:lang w:val="ar_AE" w:bidi="ar_AE"/>
        </w:rPr>
        <w:t>Antiquities</w:t>
      </w:r>
      <w:r>
        <w:rPr>
          <w:rtl/>
          <w:cs/>
          <w:lang w:val="ar_AE" w:bidi="ar_AE"/>
        </w:rPr>
        <w:t xml:space="preserve"> 20.8.9–11; 9.1).</w:t>
      </w:r>
    </w:p>
    <w:p>
      <w:pPr>
        <w:bidi/>
      </w:pPr>
      <w:r>
        <w:rPr>
          <w:rtl/>
          <w:cs/>
          <w:lang w:val="ar_AE" w:bidi="ar_AE"/>
        </w:rPr>
      </w:r>
      <w:r>
        <w:rPr>
          <w:rtl/>
          <w:cs/>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rtl/>
          <w:cs/>
          <w:lang w:val="ar_AE" w:bidi="ar_AE"/>
        </w:rPr>
      </w:r>
      <w:r>
        <w:rPr>
          <w:rtl/>
          <w:cs/>
          <w:lang w:val="ar_AE" w:bidi="ar_AE"/>
        </w:rPr>
        <w:t>يروي العهد الجديد أن فستوس، الوالي الجديد، ذهب من قيصرية (حيث كان بولس محتجزًا) إلى أورشليم (</w:t>
      </w:r>
      <w:hyperlink r:id="rId558">
        <w:r>
          <w:rPr>
            <w:rtl/>
            <w:cs/>
            <w:lang w:val="ar_AE" w:bidi="ar_AE"/>
          </w:rPr>
          <w:rPr>
            <w:color w:val="0000EE"/>
            <w:u w:val="single"/>
          </w:rPr>
          <w:t>أعمال الرسل 25:1</w:t>
        </w:r>
      </w:hyperlink>
      <w:r>
        <w:rPr>
          <w:rtl/>
          <w:cs/>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rtl/>
            <w:cs/>
            <w:lang w:val="ar_AE" w:bidi="ar_AE"/>
          </w:rPr>
          <w:rPr>
            <w:color w:val="0000EE"/>
            <w:u w:val="single"/>
          </w:rPr>
          <w:t>6</w:t>
        </w:r>
      </w:hyperlink>
      <w:r>
        <w:rPr>
          <w:rtl/>
          <w:cs/>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rtl/>
            <w:cs/>
            <w:lang w:val="ar_AE" w:bidi="ar_AE"/>
          </w:rPr>
          <w:rPr>
            <w:color w:val="0000EE"/>
            <w:u w:val="single"/>
          </w:rPr>
          <w:t>11–12</w:t>
        </w:r>
      </w:hyperlink>
      <w:r>
        <w:rPr>
          <w:rtl/>
          <w:cs/>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rtl/>
            <w:cs/>
            <w:lang w:val="ar_AE" w:bidi="ar_AE"/>
          </w:rPr>
          <w:rPr>
            <w:color w:val="0000EE"/>
            <w:u w:val="single"/>
          </w:rPr>
          <w:t>25–27</w:t>
        </w:r>
      </w:hyperlink>
      <w:r>
        <w:rPr>
          <w:rtl/>
          <w:cs/>
          <w:lang w:val="ar_AE" w:bidi="ar_AE"/>
        </w:rPr>
        <w:t>). وبعد خطاب بولس أمام الملك، أعلن فستوس بصوت عالٍ أن بولس يهذي (</w:t>
      </w:r>
      <w:hyperlink r:id="rId562">
        <w:r>
          <w:rPr>
            <w:rtl/>
            <w:cs/>
            <w:lang w:val="ar_AE" w:bidi="ar_AE"/>
          </w:rPr>
          <w:rPr>
            <w:color w:val="0000EE"/>
            <w:u w:val="single"/>
          </w:rPr>
          <w:t>26:24</w:t>
        </w:r>
      </w:hyperlink>
      <w:r>
        <w:rPr>
          <w:rtl/>
          <w:cs/>
          <w:lang w:val="ar_AE" w:bidi="ar_AE"/>
        </w:rPr>
        <w:t xml:space="preserve">), لكنه ظل يرى أن بولس لم يفعل شيئًا يستحق الموت أو القيود (ع </w:t>
      </w:r>
      <w:hyperlink r:id="rId563">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فِيشُون</w:t>
      </w:r>
      <w:r>
        <w:rPr>
          <w:rtl/>
          <w:cs/>
          <w:lang w:val="ar_AE" w:bidi="ar_AE"/>
        </w:rPr>
      </w:r>
    </w:p>
    <w:p>
      <w:pPr>
        <w:pStyle w:val="Heading2"/>
        <w:bidi/>
      </w:pPr>
      <w:r>
        <w:rPr>
          <w:rtl/>
          <w:cs/>
          <w:lang w:val="ar_AE" w:bidi="ar_AE"/>
        </w:rPr>
        <w:t>فِيشُون</w:t>
      </w:r>
    </w:p>
    <w:p>
      <w:pPr>
        <w:bidi/>
      </w:pPr>
      <w:r>
        <w:rPr>
          <w:rtl/>
          <w:cs/>
          <w:lang w:val="ar_AE" w:bidi="ar_AE"/>
        </w:rPr>
      </w:r>
      <w:r>
        <w:rPr>
          <w:rtl/>
          <w:cs/>
          <w:lang w:val="ar_AE" w:bidi="ar_AE"/>
        </w:rPr>
        <w:t>أول رأس من أربعة رؤوس للنهر الذي خرج من جنة عدن (</w:t>
      </w:r>
      <w:hyperlink r:id="rId564">
        <w:r>
          <w:rPr>
            <w:rtl/>
            <w:cs/>
            <w:lang w:val="ar_AE" w:bidi="ar_AE"/>
          </w:rPr>
          <w:rPr>
            <w:color w:val="0000EE"/>
            <w:u w:val="single"/>
          </w:rPr>
          <w:t>تكوين 2:11</w:t>
        </w:r>
      </w:hyperlink>
      <w:r>
        <w:rPr>
          <w:rtl/>
          <w:cs/>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فِيكُول</w:t>
      </w:r>
      <w:r>
        <w:rPr>
          <w:rtl/>
          <w:cs/>
          <w:lang w:val="ar_AE" w:bidi="ar_AE"/>
        </w:rPr>
      </w:r>
    </w:p>
    <w:p>
      <w:pPr>
        <w:pStyle w:val="Heading2"/>
        <w:bidi/>
      </w:pPr>
      <w:r>
        <w:rPr>
          <w:rtl/>
          <w:cs/>
          <w:lang w:val="ar_AE" w:bidi="ar_AE"/>
        </w:rPr>
        <w:t>فِيكُول</w:t>
      </w:r>
      <w:r>
        <w:rPr>
          <w:rtl/>
          <w:cs/>
          <w:lang w:val="ar_AE" w:bidi="ar_AE"/>
        </w:rPr>
        <w:t>*</w:t>
      </w:r>
    </w:p>
    <w:p>
      <w:pPr>
        <w:bidi/>
      </w:pPr>
      <w:r>
        <w:rPr>
          <w:rtl/>
          <w:cs/>
          <w:lang w:val="ar_AE" w:bidi="ar_AE"/>
        </w:rPr>
      </w:r>
      <w:r>
        <w:rPr>
          <w:rtl/>
          <w:cs/>
          <w:lang w:val="ar_AE" w:bidi="ar_AE"/>
        </w:rPr>
        <w:t>هو قائد جيش أَبِيمَالِكَ، المذكور في سياق مفاوضات الميثاق ما بين أبيمالك وإِبْرَاهِيم واسحق (</w:t>
      </w:r>
      <w:hyperlink r:id="rId565">
        <w:r>
          <w:rPr>
            <w:rtl/>
            <w:cs/>
            <w:lang w:val="ar_AE" w:bidi="ar_AE"/>
          </w:rPr>
          <w:rPr>
            <w:color w:val="0000EE"/>
            <w:u w:val="single"/>
          </w:rPr>
          <w:t>تكوين 21:22، 32</w:t>
        </w:r>
      </w:hyperlink>
      <w:r>
        <w:rPr>
          <w:rtl/>
          <w:cs/>
          <w:lang w:val="ar_AE" w:bidi="ar_AE"/>
        </w:rPr>
        <w:t xml:space="preserve">؛ </w:t>
      </w:r>
      <w:hyperlink r:id="rId566">
        <w:r>
          <w:rPr>
            <w:rtl/>
            <w:cs/>
            <w:lang w:val="ar_AE" w:bidi="ar_AE"/>
          </w:rPr>
          <w:rPr>
            <w:color w:val="0000EE"/>
            <w:u w:val="single"/>
          </w:rPr>
          <w:t>26:26</w:t>
        </w:r>
      </w:hyperlink>
      <w:r>
        <w:rPr>
          <w:rtl/>
          <w:cs/>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فِيلَادَلْفِيَا</w:t>
      </w:r>
      <w:r>
        <w:rPr>
          <w:rtl/>
          <w:cs/>
          <w:lang w:val="ar_AE" w:bidi="ar_AE"/>
        </w:rPr>
      </w:r>
    </w:p>
    <w:p>
      <w:pPr>
        <w:bidi/>
      </w:pPr>
      <w:r>
        <w:rPr>
          <w:rtl/>
          <w:cs/>
          <w:lang w:val="ar_AE" w:bidi="ar_AE"/>
        </w:rPr>
      </w:r>
      <w:r>
        <w:rPr>
          <w:rtl/>
          <w:cs/>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ديكابوليس (عشر مُدُن)</w:t>
      </w:r>
      <w:r>
        <w:rPr>
          <w:rtl/>
          <w:cs/>
          <w:lang w:val="ar_AE" w:bidi="ar_AE"/>
        </w:rPr>
        <w:t>.</w:t>
      </w:r>
    </w:p>
    <w:p>
      <w:pPr>
        <w:bidi/>
      </w:pPr>
      <w:r>
        <w:rPr>
          <w:rtl/>
          <w:cs/>
          <w:lang w:val="ar_AE" w:bidi="ar_AE"/>
        </w:rPr>
      </w:r>
      <w:r>
        <w:rPr>
          <w:rtl/>
          <w:cs/>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rtl/>
            <w:cs/>
            <w:lang w:val="ar_AE" w:bidi="ar_AE"/>
          </w:rPr>
          <w:rPr>
            <w:color w:val="0000EE"/>
            <w:u w:val="single"/>
          </w:rPr>
          <w:t>1:11</w:t>
        </w:r>
      </w:hyperlink>
      <w:r>
        <w:rPr>
          <w:rtl/>
          <w:cs/>
          <w:lang w:val="ar_AE" w:bidi="ar_AE"/>
        </w:rPr>
        <w:t xml:space="preserve"> و</w:t>
      </w:r>
      <w:hyperlink r:id="rId568">
        <w:r>
          <w:rPr>
            <w:rtl/>
            <w:cs/>
            <w:lang w:val="ar_AE" w:bidi="ar_AE"/>
          </w:rPr>
          <w:rPr>
            <w:color w:val="0000EE"/>
            <w:u w:val="single"/>
          </w:rPr>
          <w:t>3:7–13</w:t>
        </w:r>
      </w:hyperlink>
      <w:r>
        <w:rPr>
          <w:rtl/>
          <w:cs/>
          <w:lang w:val="ar_AE" w:bidi="ar_AE"/>
        </w:rPr>
        <w:t>.</w:t>
      </w:r>
    </w:p>
    <w:p>
      <w:pPr>
        <w:bidi/>
      </w:pPr>
      <w:r>
        <w:rPr>
          <w:rtl/>
          <w:cs/>
          <w:lang w:val="ar_AE" w:bidi="ar_AE"/>
        </w:rPr>
      </w:r>
      <w:r>
        <w:rPr>
          <w:rtl/>
          <w:cs/>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rtl/>
          <w:cs/>
          <w:lang w:val="ar_AE" w:bidi="ar_AE"/>
        </w:rPr>
      </w:r>
      <w:r>
        <w:rPr>
          <w:rtl/>
          <w:cs/>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rtl/>
            <w:cs/>
            <w:lang w:val="ar_AE" w:bidi="ar_AE"/>
          </w:rPr>
          <w:rPr>
            <w:color w:val="0000EE"/>
            <w:u w:val="single"/>
          </w:rPr>
          <w:t>رؤ 3:7–13</w:t>
        </w:r>
      </w:hyperlink>
      <w:r>
        <w:rPr>
          <w:rtl/>
          <w:cs/>
          <w:lang w:val="ar_AE" w:bidi="ar_AE"/>
        </w:rPr>
        <w:t>) خالية من التوبيخ، وتمتلئ بالتشجيع والوعود.</w:t>
      </w:r>
    </w:p>
    <w:p>
      <w:pPr>
        <w:bidi/>
      </w:pPr>
      <w:r>
        <w:rPr>
          <w:rtl/>
          <w:cs/>
          <w:lang w:val="ar_AE" w:bidi="ar_AE"/>
        </w:rPr>
      </w:r>
      <w:r>
        <w:rPr>
          <w:rtl/>
          <w:cs/>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w:t>
      </w:r>
      <w:r>
        <w:rPr>
          <w:rtl/>
          <w:cs/>
          <w:lang w:val="ar_AE" w:bidi="ar_AE"/>
        </w:rPr>
      </w:r>
    </w:p>
    <w:p>
      <w:pPr>
        <w:bidi/>
      </w:pPr>
      <w:r>
        <w:rPr>
          <w:rtl/>
          <w:cs/>
          <w:lang w:val="ar_AE" w:bidi="ar_AE"/>
        </w:rPr>
      </w:r>
      <w:r>
        <w:rPr>
          <w:rtl/>
          <w:cs/>
          <w:lang w:val="ar_AE" w:bidi="ar_AE"/>
        </w:rPr>
        <w:t>١. رسول يَرِد اسمه خامسًا في كل قائمة من قوائم الاثْنَيْ عَشَرَ رَسُولًا بعد زَوْجَي الإخوة: سمعان بُطرس وأندراوس، ويعقوب ويوحنا (</w:t>
      </w:r>
      <w:hyperlink r:id="rId569">
        <w:r>
          <w:rPr>
            <w:rtl/>
            <w:cs/>
            <w:lang w:val="ar_AE" w:bidi="ar_AE"/>
          </w:rPr>
          <w:rPr>
            <w:color w:val="0000EE"/>
            <w:u w:val="single"/>
          </w:rPr>
          <w:t>مَتَّى 10: 3</w:t>
        </w:r>
      </w:hyperlink>
      <w:r>
        <w:rPr>
          <w:rtl/>
          <w:cs/>
          <w:lang w:val="ar_AE" w:bidi="ar_AE"/>
        </w:rPr>
        <w:t xml:space="preserve">؛ </w:t>
      </w:r>
      <w:hyperlink r:id="rId570">
        <w:r>
          <w:rPr>
            <w:rtl/>
            <w:cs/>
            <w:lang w:val="ar_AE" w:bidi="ar_AE"/>
          </w:rPr>
          <w:rPr>
            <w:color w:val="0000EE"/>
            <w:u w:val="single"/>
          </w:rPr>
          <w:t>مَرقُس 3: 18</w:t>
        </w:r>
      </w:hyperlink>
      <w:r>
        <w:rPr>
          <w:rtl/>
          <w:cs/>
          <w:lang w:val="ar_AE" w:bidi="ar_AE"/>
        </w:rPr>
        <w:t xml:space="preserve">؛ </w:t>
      </w:r>
      <w:hyperlink r:id="rId571">
        <w:r>
          <w:rPr>
            <w:rtl/>
            <w:cs/>
            <w:lang w:val="ar_AE" w:bidi="ar_AE"/>
          </w:rPr>
          <w:rPr>
            <w:color w:val="0000EE"/>
            <w:u w:val="single"/>
          </w:rPr>
          <w:t>لوقا 6: 14</w:t>
        </w:r>
      </w:hyperlink>
      <w:r>
        <w:rPr>
          <w:rtl/>
          <w:cs/>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rtl/>
            <w:cs/>
            <w:lang w:val="ar_AE" w:bidi="ar_AE"/>
          </w:rPr>
          <w:rPr>
            <w:color w:val="0000EE"/>
            <w:u w:val="single"/>
          </w:rPr>
          <w:t>يوحنَّا 1: 35–51</w:t>
        </w:r>
      </w:hyperlink>
      <w:r>
        <w:rPr>
          <w:rtl/>
          <w:cs/>
          <w:lang w:val="ar_AE" w:bidi="ar_AE"/>
        </w:rPr>
        <w:t>). ومن هذا نستنتج أنَّ فِيلُبُّس كان من أوائل الذين تبعوا يسوع وأنَّه لم يَتَوَانَ أبدًا في إقناع الآخرين بفعل الأمر ذاته.</w:t>
      </w:r>
    </w:p>
    <w:p>
      <w:pPr>
        <w:bidi/>
      </w:pPr>
      <w:r>
        <w:rPr>
          <w:rtl/>
          <w:cs/>
          <w:lang w:val="ar_AE" w:bidi="ar_AE"/>
        </w:rPr>
      </w:r>
      <w:r>
        <w:rPr>
          <w:rtl/>
          <w:cs/>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rtl/>
            <w:cs/>
            <w:lang w:val="ar_AE" w:bidi="ar_AE"/>
          </w:rPr>
          <w:rPr>
            <w:color w:val="0000EE"/>
            <w:u w:val="single"/>
          </w:rPr>
          <w:t>يوحنَّا 6: 5–7</w:t>
        </w:r>
      </w:hyperlink>
      <w:r>
        <w:rPr>
          <w:rtl/>
          <w:cs/>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rtl/>
            <w:cs/>
            <w:lang w:val="ar_AE" w:bidi="ar_AE"/>
          </w:rPr>
          <w:rPr>
            <w:color w:val="0000EE"/>
            <w:u w:val="single"/>
          </w:rPr>
          <w:t>12: 20–22</w:t>
        </w:r>
      </w:hyperlink>
      <w:r>
        <w:rPr>
          <w:rtl/>
          <w:cs/>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rtl/>
            <w:cs/>
            <w:lang w:val="ar_AE" w:bidi="ar_AE"/>
          </w:rPr>
          <w:rPr>
            <w:color w:val="0000EE"/>
            <w:u w:val="single"/>
          </w:rPr>
          <w:t>خروج 33: 18</w:t>
        </w:r>
      </w:hyperlink>
      <w:r>
        <w:rPr>
          <w:rtl/>
          <w:cs/>
          <w:lang w:val="ar_AE" w:bidi="ar_AE"/>
        </w:rPr>
        <w:t>)، لكنَّ يسوع علَّمه أنَّه هو نفسه، الابن المُتَجَسِّد، هو إعلانُ الآب للبشريَّة تامُّ الكفاية (</w:t>
      </w:r>
      <w:hyperlink r:id="rId576">
        <w:r>
          <w:rPr>
            <w:rtl/>
            <w:cs/>
            <w:lang w:val="ar_AE" w:bidi="ar_AE"/>
          </w:rPr>
          <w:rPr>
            <w:color w:val="0000EE"/>
            <w:u w:val="single"/>
          </w:rPr>
          <w:t>يوحنَّا 14: 8–10</w:t>
        </w:r>
      </w:hyperlink>
      <w:r>
        <w:rPr>
          <w:rtl/>
          <w:cs/>
          <w:lang w:val="ar_AE" w:bidi="ar_AE"/>
        </w:rPr>
        <w:t>).</w:t>
      </w:r>
    </w:p>
    <w:p>
      <w:pPr>
        <w:bidi/>
      </w:pPr>
      <w:r>
        <w:rPr>
          <w:rtl/>
          <w:cs/>
          <w:lang w:val="ar_AE" w:bidi="ar_AE"/>
        </w:rPr>
      </w:r>
      <w:r>
        <w:rPr>
          <w:rtl/>
          <w:cs/>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p>
    <w:p>
      <w:pPr>
        <w:bidi/>
      </w:pPr>
      <w:r>
        <w:rPr>
          <w:rtl/>
          <w:cs/>
          <w:lang w:val="ar_AE" w:bidi="ar_AE"/>
        </w:rPr>
      </w:r>
      <w:r>
        <w:rPr>
          <w:rtl/>
          <w:cs/>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rtl/>
            <w:cs/>
            <w:lang w:val="ar_AE" w:bidi="ar_AE"/>
          </w:rPr>
          <w:rPr>
            <w:color w:val="0000EE"/>
            <w:u w:val="single"/>
          </w:rPr>
          <w:t>أعمال الرُّسُل 6: 1–7</w:t>
        </w:r>
      </w:hyperlink>
      <w:r>
        <w:rPr>
          <w:rtl/>
          <w:cs/>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 xml:space="preserve">يَتَّضِح من </w:t>
      </w:r>
      <w:hyperlink r:id="rId579">
        <w:r>
          <w:rPr>
            <w:rtl/>
            <w:cs/>
            <w:lang w:val="ar_AE" w:bidi="ar_AE"/>
          </w:rPr>
          <w:rPr>
            <w:color w:val="0000EE"/>
            <w:u w:val="single"/>
          </w:rPr>
          <w:t>أعمال الرُّسُل 21: 8</w:t>
        </w:r>
      </w:hyperlink>
      <w:r>
        <w:rPr>
          <w:rtl/>
          <w:cs/>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rtl/>
            <w:cs/>
            <w:lang w:val="ar_AE" w:bidi="ar_AE"/>
          </w:rPr>
          <w:rPr>
            <w:color w:val="0000EE"/>
            <w:u w:val="single"/>
          </w:rPr>
          <w:t>أعمال الرُّسُل 8: 1–8</w:t>
        </w:r>
      </w:hyperlink>
      <w:r>
        <w:rPr>
          <w:rtl/>
          <w:cs/>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rtl/>
            <w:cs/>
            <w:lang w:val="ar_AE" w:bidi="ar_AE"/>
          </w:rPr>
          <w:rPr>
            <w:color w:val="0000EE"/>
            <w:u w:val="single"/>
          </w:rPr>
          <w:t>إشعياء 53</w:t>
        </w:r>
      </w:hyperlink>
      <w:r>
        <w:rPr>
          <w:rtl/>
          <w:cs/>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rtl/>
            <w:cs/>
            <w:lang w:val="ar_AE" w:bidi="ar_AE"/>
          </w:rPr>
          <w:rPr>
            <w:color w:val="0000EE"/>
            <w:u w:val="single"/>
          </w:rPr>
          <w:t>25–40</w:t>
        </w:r>
      </w:hyperlink>
      <w:r>
        <w:rPr>
          <w:rtl/>
          <w:cs/>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rtl/>
          <w:cs/>
          <w:lang w:val="ar_AE" w:bidi="ar_AE"/>
        </w:rPr>
      </w:r>
      <w:r>
        <w:rPr>
          <w:rtl/>
          <w:cs/>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rtl/>
            <w:cs/>
            <w:lang w:val="ar_AE" w:bidi="ar_AE"/>
          </w:rPr>
          <w:rPr>
            <w:color w:val="0000EE"/>
            <w:u w:val="single"/>
          </w:rPr>
          <w:t>أعمال الرُّسُل 21: 8–9</w:t>
        </w:r>
      </w:hyperlink>
      <w:r>
        <w:rPr>
          <w:rtl/>
          <w:cs/>
          <w:lang w:val="ar_AE" w:bidi="ar_AE"/>
        </w:rPr>
        <w:t>). ليس بعد ذلك بكثير، عندما كان بولس مُحتَجَزًا في قيصريَّة لمُدَّة سنتين، لا بُدَّ أنَّ لطف فِيلُبُّس وصداقته عَنَيَا الكثير بالنسبة له (</w:t>
      </w:r>
      <w:hyperlink r:id="rId584">
        <w:r>
          <w:rPr>
            <w:rtl/>
            <w:cs/>
            <w:lang w:val="ar_AE" w:bidi="ar_AE"/>
          </w:rPr>
          <w:rPr>
            <w:color w:val="0000EE"/>
            <w:u w:val="single"/>
          </w:rPr>
          <w:t>23: 31–35</w:t>
        </w:r>
      </w:hyperlink>
      <w:r>
        <w:rPr>
          <w:rtl/>
          <w:cs/>
          <w:lang w:val="ar_AE" w:bidi="ar_AE"/>
        </w:rPr>
        <w:t xml:space="preserve">؛ </w:t>
      </w:r>
      <w:hyperlink r:id="rId585">
        <w:r>
          <w:rPr>
            <w:rtl/>
            <w:cs/>
            <w:lang w:val="ar_AE" w:bidi="ar_AE"/>
          </w:rPr>
          <w:rPr>
            <w:color w:val="0000EE"/>
            <w:u w:val="single"/>
          </w:rPr>
          <w:t>24: 23، 27</w:t>
        </w:r>
      </w:hyperlink>
      <w:r>
        <w:rPr>
          <w:rtl/>
          <w:cs/>
          <w:lang w:val="ar_AE" w:bidi="ar_AE"/>
        </w:rPr>
        <w:t>).</w:t>
      </w:r>
    </w:p>
    <w:p>
      <w:pPr>
        <w:bidi/>
      </w:pPr>
      <w:r>
        <w:rPr>
          <w:rtl/>
          <w:cs/>
          <w:lang w:val="ar_AE" w:bidi="ar_AE"/>
        </w:rPr>
      </w:r>
      <w:r>
        <w:rPr>
          <w:rtl/>
          <w:cs/>
          <w:lang w:val="ar_AE" w:bidi="ar_AE"/>
        </w:rPr>
        <w:t xml:space="preserve">٣. ابن هِيرُودُس الكبير وكليوباترا وأخ غير شقيق لأنتيباس الذي كانت أُمُّه هي مَلْثَاكِي. يُدعَى أنتيباسُ هِيرُودُسَ في </w:t>
      </w:r>
      <w:hyperlink r:id="rId586">
        <w:r>
          <w:rPr>
            <w:rtl/>
            <w:cs/>
            <w:lang w:val="ar_AE" w:bidi="ar_AE"/>
          </w:rPr>
          <w:rPr>
            <w:color w:val="0000EE"/>
            <w:u w:val="single"/>
          </w:rPr>
          <w:t>لوقا 3: 1</w:t>
        </w:r>
      </w:hyperlink>
      <w:r>
        <w:rPr>
          <w:rtl/>
          <w:cs/>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rtl/>
            <w:cs/>
            <w:lang w:val="ar_AE" w:bidi="ar_AE"/>
          </w:rPr>
          <w:rPr>
            <w:color w:val="0000EE"/>
            <w:u w:val="single"/>
          </w:rPr>
          <w:t>مَتَّى 14: 3–12</w:t>
        </w:r>
      </w:hyperlink>
      <w:r>
        <w:rPr>
          <w:rtl/>
          <w:cs/>
          <w:lang w:val="ar_AE" w:bidi="ar_AE"/>
        </w:rPr>
        <w:t xml:space="preserve">؛ </w:t>
      </w:r>
      <w:hyperlink r:id="rId588">
        <w:r>
          <w:rPr>
            <w:rtl/>
            <w:cs/>
            <w:lang w:val="ar_AE" w:bidi="ar_AE"/>
          </w:rPr>
          <w:rPr>
            <w:color w:val="0000EE"/>
            <w:u w:val="single"/>
          </w:rPr>
          <w:t>مَرقُس 6: 17–29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p>
    <w:p>
      <w:pPr>
        <w:bidi/>
      </w:pPr>
      <w:r>
        <w:rPr>
          <w:rtl/>
          <w:cs/>
          <w:lang w:val="ar_AE" w:bidi="ar_AE"/>
        </w:rPr>
      </w:r>
      <w:r>
        <w:rPr>
          <w:rtl/>
          <w:cs/>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rtl/>
            <w:cs/>
            <w:lang w:val="ar_AE" w:bidi="ar_AE"/>
          </w:rPr>
          <w:rPr>
            <w:color w:val="0000EE"/>
            <w:u w:val="single"/>
          </w:rPr>
          <w:t>مَتَّى 14: 3–12</w:t>
        </w:r>
      </w:hyperlink>
      <w:r>
        <w:rPr>
          <w:rtl/>
          <w:cs/>
          <w:lang w:val="ar_AE" w:bidi="ar_AE"/>
        </w:rPr>
        <w:t xml:space="preserve">؛ </w:t>
      </w:r>
      <w:hyperlink r:id="rId588">
        <w:r>
          <w:rPr>
            <w:rtl/>
            <w:cs/>
            <w:lang w:val="ar_AE" w:bidi="ar_AE"/>
          </w:rPr>
          <w:rPr>
            <w:color w:val="0000EE"/>
            <w:u w:val="single"/>
          </w:rPr>
          <w:t>مَرقُس 6: 17–29</w:t>
        </w:r>
      </w:hyperlink>
      <w:r>
        <w:rPr>
          <w:rtl/>
          <w:cs/>
          <w:lang w:val="ar_AE" w:bidi="ar_AE"/>
        </w:rPr>
        <w:t xml:space="preserve">؛ </w:t>
      </w:r>
      <w:hyperlink r:id="rId589">
        <w:r>
          <w:rPr>
            <w:rtl/>
            <w:cs/>
            <w:lang w:val="ar_AE" w:bidi="ar_AE"/>
          </w:rPr>
          <w:rPr>
            <w:color w:val="0000EE"/>
            <w:u w:val="single"/>
          </w:rPr>
          <w:t>لوقا 3: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pStyle w:val="Heading2"/>
        <w:bidi/>
      </w:pPr>
      <w:r>
        <w:rPr>
          <w:rtl/>
          <w:cs/>
          <w:lang w:val="ar_AE" w:bidi="ar_AE"/>
        </w:rPr>
        <w:t>فِيلِبِّي</w:t>
      </w:r>
    </w:p>
    <w:p>
      <w:pPr>
        <w:bidi/>
      </w:pPr>
      <w:r>
        <w:rPr>
          <w:rtl/>
          <w:cs/>
          <w:lang w:val="ar_AE" w:bidi="ar_AE"/>
        </w:rPr>
      </w:r>
      <w:r>
        <w:rPr>
          <w:rtl/>
          <w:cs/>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rtl/>
          <w:cs/>
          <w:lang w:val="ar_AE" w:bidi="ar_AE"/>
        </w:rPr>
      </w:r>
      <w:r>
        <w:rPr>
          <w:rtl/>
          <w:cs/>
          <w:lang w:val="ar_AE" w:bidi="ar_AE"/>
        </w:rPr>
        <w:t xml:space="preserve">نالت </w:t>
      </w:r>
      <w:r>
        <w:rPr>
          <w:rtl/>
          <w:cs/>
          <w:lang w:val="ar_AE" w:bidi="ar_AE"/>
        </w:rPr>
        <w:t>فِيلِبِّي</w:t>
      </w:r>
      <w:r>
        <w:rPr>
          <w:rtl/>
          <w:cs/>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rtl/>
          <w:cs/>
          <w:lang w:val="ar_AE" w:bidi="ar_AE"/>
        </w:rPr>
      </w:r>
      <w:r>
        <w:rPr>
          <w:rtl/>
          <w:cs/>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rtl/>
            <w:cs/>
            <w:lang w:val="ar_AE" w:bidi="ar_AE"/>
          </w:rPr>
          <w:rPr>
            <w:color w:val="0000EE"/>
            <w:u w:val="single"/>
          </w:rPr>
          <w:t>أعمال 16: 21</w:t>
        </w:r>
      </w:hyperlink>
      <w:r>
        <w:rPr>
          <w:rtl/>
          <w:cs/>
          <w:lang w:val="ar_AE" w:bidi="ar_AE"/>
        </w:rPr>
        <w:t>، أن المواطنين يعتبرون أنفسهم رومانيين.</w:t>
      </w:r>
    </w:p>
    <w:p>
      <w:pPr>
        <w:bidi/>
      </w:pPr>
      <w:r>
        <w:rPr>
          <w:rtl/>
          <w:cs/>
          <w:lang w:val="ar_AE" w:bidi="ar_AE"/>
        </w:rPr>
      </w:r>
      <w:r>
        <w:rPr>
          <w:rtl/>
          <w:cs/>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rtl/>
            <w:cs/>
            <w:lang w:val="ar_AE" w:bidi="ar_AE"/>
          </w:rPr>
          <w:rPr>
            <w:color w:val="0000EE"/>
            <w:u w:val="single"/>
          </w:rPr>
          <w:t>أعمال 16: 37</w:t>
        </w:r>
      </w:hyperlink>
      <w:r>
        <w:rPr>
          <w:rtl/>
          <w:cs/>
          <w:lang w:val="ar_AE" w:bidi="ar_AE"/>
        </w:rPr>
        <w:t xml:space="preserve">)، ولكن أيضًا كان ولاة المدينة يحملون اللقب اللاتيني الموقر </w:t>
      </w:r>
      <w:r>
        <w:rPr>
          <w:i/>
          <w:rtl/>
          <w:cs/>
          <w:lang w:val="ar_AE" w:bidi="ar_AE"/>
        </w:rPr>
        <w:t>بريتور</w:t>
      </w:r>
      <w:r>
        <w:rPr>
          <w:rtl/>
          <w:cs/>
          <w:lang w:val="ar_AE" w:bidi="ar_AE"/>
        </w:rPr>
        <w:t xml:space="preserve"> (ترجمته اليونانية، </w:t>
      </w:r>
      <w:r>
        <w:rPr>
          <w:i/>
          <w:rtl/>
          <w:cs/>
          <w:lang w:val="ar_AE" w:bidi="ar_AE"/>
        </w:rPr>
        <w:t>ستراتيجوس</w:t>
      </w:r>
      <w:r>
        <w:rPr>
          <w:rtl/>
          <w:cs/>
          <w:lang w:val="ar_AE" w:bidi="ar_AE"/>
        </w:rPr>
        <w:t xml:space="preserve">—الأعداد </w:t>
      </w:r>
      <w:hyperlink r:id="rId592">
        <w:r>
          <w:rPr>
            <w:rtl/>
            <w:cs/>
            <w:lang w:val="ar_AE" w:bidi="ar_AE"/>
          </w:rPr>
          <w:rPr>
            <w:color w:val="0000EE"/>
            <w:u w:val="single"/>
          </w:rPr>
          <w:t>20–22، 38</w:t>
        </w:r>
      </w:hyperlink>
      <w:r>
        <w:rPr>
          <w:rtl/>
          <w:cs/>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rtl/>
          <w:cs/>
          <w:lang w:val="ar_AE" w:bidi="ar_AE"/>
        </w:rPr>
        <w:t>لِيدِيَّة</w:t>
      </w:r>
      <w:r>
        <w:rPr>
          <w:rtl/>
          <w:cs/>
          <w:lang w:val="ar_AE" w:bidi="ar_AE"/>
        </w:rPr>
        <w:t xml:space="preserve"> (الأعداد </w:t>
      </w:r>
      <w:hyperlink r:id="rId593">
        <w:r>
          <w:rPr>
            <w:rtl/>
            <w:cs/>
            <w:lang w:val="ar_AE" w:bidi="ar_AE"/>
          </w:rPr>
          <w:rPr>
            <w:color w:val="0000EE"/>
            <w:u w:val="single"/>
          </w:rPr>
          <w:t>14–15، 40</w:t>
        </w:r>
      </w:hyperlink>
      <w:r>
        <w:rPr>
          <w:rtl/>
          <w:cs/>
          <w:lang w:val="ar_AE" w:bidi="ar_AE"/>
        </w:rPr>
        <w:t>).</w:t>
      </w:r>
    </w:p>
    <w:p>
      <w:pPr>
        <w:bidi/>
      </w:pPr>
      <w:r>
        <w:rPr>
          <w:rtl/>
          <w:cs/>
          <w:lang w:val="ar_AE" w:bidi="ar_AE"/>
        </w:rPr>
      </w:r>
      <w:r>
        <w:rPr>
          <w:rtl/>
          <w:cs/>
          <w:lang w:val="ar_AE" w:bidi="ar_AE"/>
        </w:rPr>
        <w:t>رأى البعض أنَّ لوقا قد يكون لديه اهتمام خاص ب</w:t>
      </w:r>
      <w:r>
        <w:rPr>
          <w:rtl/>
          <w:cs/>
          <w:lang w:val="ar_AE" w:bidi="ar_AE"/>
        </w:rPr>
        <w:t>فِيلِبِّي</w:t>
      </w:r>
      <w:r>
        <w:rPr>
          <w:rtl/>
          <w:cs/>
          <w:lang w:val="ar_AE" w:bidi="ar_AE"/>
        </w:rPr>
        <w:t>، يظهر باهتمامه الشديد بالمدينة ومن خلال الأجزاء التي يشير فيها في سفر أعمال الرسل إلى ضمير المتكلم بصيغة الجمع</w:t>
      </w:r>
      <w:r>
        <w:rPr>
          <w:b/>
          <w:rtl/>
          <w:cs/>
          <w:lang w:val="ar_AE" w:bidi="ar_AE"/>
        </w:rPr>
        <w:t xml:space="preserve"> </w:t>
      </w:r>
      <w:r>
        <w:rPr>
          <w:rtl/>
          <w:cs/>
          <w:lang w:val="ar_AE" w:bidi="ar_AE"/>
        </w:rPr>
        <w:t>"نحن". أول إشارة للضمير "نحن" (عندما ينضم لوقا إلى بولس) يبدأ في فِيلِبِّي وينتهي فيها (</w:t>
      </w:r>
      <w:hyperlink r:id="rId594">
        <w:r>
          <w:rPr>
            <w:rtl/>
            <w:cs/>
            <w:lang w:val="ar_AE" w:bidi="ar_AE"/>
          </w:rPr>
          <w:rPr>
            <w:color w:val="0000EE"/>
            <w:u w:val="single"/>
          </w:rPr>
          <w:t>أعمال 16: 10، 40</w:t>
        </w:r>
      </w:hyperlink>
      <w:r>
        <w:rPr>
          <w:rtl/>
          <w:cs/>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rtl/>
          <w:cs/>
          <w:lang w:val="ar_AE" w:bidi="ar_AE"/>
        </w:rPr>
        <w:t>فِيلِبِّي</w:t>
      </w:r>
      <w:r>
        <w:rPr>
          <w:rtl/>
          <w:cs/>
          <w:lang w:val="ar_AE" w:bidi="ar_AE"/>
        </w:rPr>
        <w:t xml:space="preserve"> (</w:t>
      </w:r>
      <w:hyperlink r:id="rId595">
        <w:r>
          <w:rPr>
            <w:rtl/>
            <w:cs/>
            <w:lang w:val="ar_AE" w:bidi="ar_AE"/>
          </w:rPr>
          <w:rPr>
            <w:color w:val="0000EE"/>
            <w:u w:val="single"/>
          </w:rPr>
          <w:t>20: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الرسالة إلى كنيسة</w:t>
      </w:r>
      <w:r>
        <w:rPr>
          <w:rtl/>
          <w:cs/>
          <w:lang w:val="ar_AE" w:bidi="ar_AE"/>
        </w:rPr>
      </w:r>
    </w:p>
    <w:p>
      <w:pPr>
        <w:bidi/>
      </w:pPr>
      <w:r>
        <w:rPr>
          <w:rtl/>
          <w:cs/>
          <w:lang w:val="ar_AE" w:bidi="ar_AE"/>
        </w:rPr>
      </w:r>
      <w:r>
        <w:rPr>
          <w:rtl/>
          <w:cs/>
          <w:lang w:val="ar_AE" w:bidi="ar_AE"/>
        </w:rPr>
        <w:t>إحدى رسائل بولس من السجن.</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الموضوعات اللاهوتية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rtl/>
          <w:cs/>
          <w:lang w:val="ar_AE" w:bidi="ar_AE"/>
        </w:rPr>
        <w:t>التاريخ والأصل</w:t>
      </w:r>
    </w:p>
    <w:p>
      <w:pPr>
        <w:bidi/>
      </w:pPr>
      <w:r>
        <w:rPr>
          <w:rtl/>
          <w:cs/>
          <w:lang w:val="ar_AE" w:bidi="ar_AE"/>
        </w:rPr>
      </w:r>
      <w:r>
        <w:rPr>
          <w:rtl/>
          <w:cs/>
          <w:lang w:val="ar_AE" w:bidi="ar_AE"/>
        </w:rPr>
        <w:t>بينما كان من الواضح أن بولس كتبها من السجن (</w:t>
      </w:r>
      <w:hyperlink r:id="rId596">
        <w:r>
          <w:rPr>
            <w:rtl/>
            <w:cs/>
            <w:lang w:val="ar_AE" w:bidi="ar_AE"/>
          </w:rPr>
          <w:rPr>
            <w:color w:val="0000EE"/>
            <w:u w:val="single"/>
          </w:rPr>
          <w:t>فيلبي 1:12–13</w:t>
        </w:r>
      </w:hyperlink>
      <w:r>
        <w:rPr>
          <w:rtl/>
          <w:cs/>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rtl/>
            <w:cs/>
            <w:lang w:val="ar_AE" w:bidi="ar_AE"/>
          </w:rPr>
          <w:rPr>
            <w:color w:val="0000EE"/>
            <w:u w:val="single"/>
          </w:rPr>
          <w:t>4:14</w:t>
        </w:r>
      </w:hyperlink>
      <w:r>
        <w:rPr>
          <w:rtl/>
          <w:cs/>
          <w:lang w:val="ar_AE" w:bidi="ar_AE"/>
        </w:rPr>
        <w:t xml:space="preserve"> و</w:t>
      </w:r>
      <w:hyperlink r:id="rId598">
        <w:r>
          <w:rPr>
            <w:rtl/>
            <w:cs/>
            <w:lang w:val="ar_AE" w:bidi="ar_AE"/>
          </w:rPr>
          <w:rPr>
            <w:color w:val="0000EE"/>
            <w:u w:val="single"/>
          </w:rPr>
          <w:t>2:25–26</w:t>
        </w:r>
      </w:hyperlink>
      <w:r>
        <w:rPr>
          <w:rtl/>
          <w:cs/>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rtl/>
            <w:cs/>
            <w:lang w:val="ar_AE" w:bidi="ar_AE"/>
          </w:rPr>
          <w:rPr>
            <w:color w:val="0000EE"/>
            <w:u w:val="single"/>
          </w:rPr>
          <w:t>أعمال الرسل 23:33–35</w:t>
        </w:r>
      </w:hyperlink>
      <w:r>
        <w:rPr>
          <w:rtl/>
          <w:cs/>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rtl/>
            <w:cs/>
            <w:lang w:val="ar_AE" w:bidi="ar_AE"/>
          </w:rPr>
          <w:rPr>
            <w:color w:val="0000EE"/>
            <w:u w:val="single"/>
          </w:rPr>
          <w:t>أعمال الرسل 19</w:t>
        </w:r>
      </w:hyperlink>
      <w:r>
        <w:rPr>
          <w:rtl/>
          <w:cs/>
          <w:lang w:val="ar_AE" w:bidi="ar_AE"/>
        </w:rPr>
        <w:t xml:space="preserve"> ليست كاملة وأن بولس قد وُضع في الحجز الوقائي في وقت الشغب (انظر </w:t>
      </w:r>
      <w:hyperlink r:id="rId601">
        <w:r>
          <w:rPr>
            <w:rtl/>
            <w:cs/>
            <w:lang w:val="ar_AE" w:bidi="ar_AE"/>
          </w:rPr>
          <w:rPr>
            <w:color w:val="0000EE"/>
            <w:u w:val="single"/>
          </w:rPr>
          <w:t>19:30–31</w:t>
        </w:r>
      </w:hyperlink>
      <w:r>
        <w:rPr>
          <w:rtl/>
          <w:cs/>
          <w:lang w:val="ar_AE" w:bidi="ar_AE"/>
        </w:rPr>
        <w:t>). لكن مثل هذا السجن بالكاد يمكن أن يجعل بولس يتساءل عما إذا كان وقته "</w:t>
      </w:r>
      <w:r>
        <w:rPr>
          <w:rtl/>
          <w:cs/>
          <w:lang w:val="ar_AE" w:bidi="ar_AE"/>
        </w:rPr>
        <w:t>أَنْ أَنْطَلِقَ وَأَكُونَ مَعَ ٱلْمَسِيحِ</w:t>
      </w:r>
      <w:r>
        <w:rPr>
          <w:rtl/>
          <w:cs/>
          <w:lang w:val="ar_AE" w:bidi="ar_AE"/>
        </w:rPr>
        <w:t>" قد حان الآن (</w:t>
      </w:r>
      <w:hyperlink r:id="rId602">
        <w:r>
          <w:rPr>
            <w:rtl/>
            <w:cs/>
            <w:lang w:val="ar_AE" w:bidi="ar_AE"/>
          </w:rPr>
          <w:rPr>
            <w:color w:val="0000EE"/>
            <w:u w:val="single"/>
          </w:rPr>
          <w:t>فيلبي 1:23</w:t>
        </w:r>
      </w:hyperlink>
      <w:r>
        <w:rPr>
          <w:rtl/>
          <w:cs/>
          <w:lang w:val="ar_AE" w:bidi="ar_AE"/>
        </w:rPr>
        <w:t>). في وقت الكتابة، كان من الواضح أنه يواجه تهمة عقوبتها الإعدام.</w:t>
      </w:r>
    </w:p>
    <w:p>
      <w:pPr>
        <w:bidi/>
      </w:pPr>
      <w:r>
        <w:rPr>
          <w:rtl/>
          <w:cs/>
          <w:lang w:val="ar_AE" w:bidi="ar_AE"/>
        </w:rPr>
      </w:r>
      <w:r>
        <w:rPr>
          <w:rtl/>
          <w:cs/>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rtl/>
            <w:cs/>
            <w:lang w:val="ar_AE" w:bidi="ar_AE"/>
          </w:rPr>
          <w:rPr>
            <w:color w:val="0000EE"/>
            <w:u w:val="single"/>
          </w:rPr>
          <w:t>أعمال الرسل 28:30</w:t>
        </w:r>
      </w:hyperlink>
      <w:r>
        <w:rPr>
          <w:rtl/>
          <w:cs/>
          <w:lang w:val="ar_AE" w:bidi="ar_AE"/>
        </w:rPr>
        <w:t>)، وأن الرحلة من روما إلى فيلبي استغرقت نحو ثلاثة أسابيع.</w:t>
      </w:r>
    </w:p>
    <w:p>
      <w:pPr>
        <w:pStyle w:val="Heading3"/>
        <w:bidi/>
      </w:pPr>
      <w:r>
        <w:rPr>
          <w:rtl/>
          <w:cs/>
          <w:lang w:val="ar_AE" w:bidi="ar_AE"/>
        </w:rPr>
        <w:t>الخلفية</w:t>
      </w:r>
    </w:p>
    <w:p>
      <w:pPr>
        <w:bidi/>
      </w:pPr>
      <w:r>
        <w:rPr>
          <w:rtl/>
          <w:cs/>
          <w:lang w:val="ar_AE" w:bidi="ar_AE"/>
        </w:rPr>
      </w:r>
      <w:r>
        <w:rPr>
          <w:rtl/>
          <w:cs/>
          <w:lang w:val="ar_AE" w:bidi="ar_AE"/>
        </w:rPr>
        <w:t>كان لفيلبي تميز كونها مستعمرة رومانية (</w:t>
      </w:r>
      <w:hyperlink r:id="rId604">
        <w:r>
          <w:rPr>
            <w:rtl/>
            <w:cs/>
            <w:lang w:val="ar_AE" w:bidi="ar_AE"/>
          </w:rPr>
          <w:rPr>
            <w:color w:val="0000EE"/>
            <w:u w:val="single"/>
          </w:rPr>
          <w:t>أعمال الرسل 16:12</w:t>
        </w:r>
      </w:hyperlink>
      <w:r>
        <w:rPr>
          <w:rtl/>
          <w:cs/>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rtl/>
            <w:cs/>
            <w:lang w:val="ar_AE" w:bidi="ar_AE"/>
          </w:rPr>
          <w:rPr>
            <w:color w:val="0000EE"/>
            <w:u w:val="single"/>
          </w:rPr>
          <w:t>فيلبي 3:20</w:t>
        </w:r>
      </w:hyperlink>
      <w:r>
        <w:rPr>
          <w:rtl/>
          <w:cs/>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rtl/>
          <w:cs/>
          <w:lang w:val="ar_AE" w:bidi="ar_AE"/>
        </w:rPr>
        <w:t>الموضوعات اللاهوتية</w:t>
      </w:r>
    </w:p>
    <w:p>
      <w:pPr>
        <w:bidi/>
      </w:pPr>
      <w:r>
        <w:rPr>
          <w:rtl/>
          <w:cs/>
          <w:lang w:val="ar_AE" w:bidi="ar_AE"/>
        </w:rPr>
      </w:r>
      <w:r>
        <w:rPr>
          <w:rtl/>
          <w:cs/>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rtl/>
            <w:cs/>
            <w:lang w:val="ar_AE" w:bidi="ar_AE"/>
          </w:rPr>
          <w:rPr>
            <w:color w:val="0000EE"/>
            <w:u w:val="single"/>
          </w:rPr>
          <w:t>4:12</w:t>
        </w:r>
      </w:hyperlink>
      <w:r>
        <w:rPr>
          <w:rtl/>
          <w:cs/>
          <w:lang w:val="ar_AE" w:bidi="ar_AE"/>
        </w:rPr>
        <w:t xml:space="preserve">، مستخدماً هناك الكلمة عينها الموجودة في </w:t>
      </w:r>
      <w:hyperlink r:id="rId607">
        <w:r>
          <w:rPr>
            <w:rtl/>
            <w:cs/>
            <w:lang w:val="ar_AE" w:bidi="ar_AE"/>
          </w:rPr>
          <w:rPr>
            <w:color w:val="0000EE"/>
            <w:u w:val="single"/>
          </w:rPr>
          <w:t>2:8</w:t>
        </w:r>
      </w:hyperlink>
      <w:r>
        <w:rPr>
          <w:rtl/>
          <w:cs/>
          <w:lang w:val="ar_AE" w:bidi="ar_AE"/>
        </w:rPr>
        <w:t xml:space="preserve"> لوصف التواضع الذاتي للمسيح حتى الموت. يصبح نمط خدمة الرب يسوع الموصوف في "التسبحة" العظيمة في </w:t>
      </w:r>
      <w:hyperlink r:id="rId608">
        <w:r>
          <w:rPr>
            <w:rtl/>
            <w:cs/>
            <w:lang w:val="ar_AE" w:bidi="ar_AE"/>
          </w:rPr>
          <w:rPr>
            <w:color w:val="0000EE"/>
            <w:u w:val="single"/>
          </w:rPr>
          <w:t>2:6–11</w:t>
        </w:r>
      </w:hyperlink>
      <w:r>
        <w:rPr>
          <w:rtl/>
          <w:cs/>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rtl/>
            <w:cs/>
            <w:lang w:val="ar_AE" w:bidi="ar_AE"/>
          </w:rPr>
          <w:rPr>
            <w:color w:val="0000EE"/>
            <w:u w:val="single"/>
          </w:rPr>
          <w:t>2</w:t>
        </w:r>
      </w:hyperlink>
      <w:r>
        <w:rPr>
          <w:rtl/>
          <w:cs/>
          <w:lang w:val="ar_AE" w:bidi="ar_AE"/>
        </w:rPr>
        <w:t>، مقارنة بين ماضي بولس اليهودي وتجربته الإيمانية الحالية (</w:t>
      </w:r>
      <w:hyperlink r:id="rId610">
        <w:r>
          <w:rPr>
            <w:rtl/>
            <w:cs/>
            <w:lang w:val="ar_AE" w:bidi="ar_AE"/>
          </w:rPr>
          <w:rPr>
            <w:color w:val="0000EE"/>
            <w:u w:val="single"/>
          </w:rPr>
          <w:t>3:4–16</w:t>
        </w:r>
      </w:hyperlink>
      <w:r>
        <w:rPr>
          <w:rtl/>
          <w:cs/>
          <w:lang w:val="ar_AE" w:bidi="ar_AE"/>
        </w:rPr>
        <w:t>).</w:t>
      </w:r>
    </w:p>
    <w:p>
      <w:pPr>
        <w:pStyle w:val="Heading3"/>
        <w:bidi/>
      </w:pPr>
      <w:r>
        <w:rPr>
          <w:rtl/>
          <w:cs/>
          <w:lang w:val="ar_AE" w:bidi="ar_AE"/>
        </w:rPr>
        <w:t>المحتوى</w:t>
      </w:r>
    </w:p>
    <w:p>
      <w:pPr>
        <w:pStyle w:val="Heading4"/>
        <w:bidi/>
      </w:pPr>
      <w:r>
        <w:rPr>
          <w:rtl/>
          <w:cs/>
          <w:lang w:val="ar_AE" w:bidi="ar_AE"/>
        </w:rPr>
        <w:t>التحية والصلاة الافتتاحية (</w:t>
      </w:r>
      <w:hyperlink r:id="rId611">
        <w:r>
          <w:rPr>
            <w:rtl/>
            <w:cs/>
            <w:lang w:val="ar_AE" w:bidi="ar_AE"/>
          </w:rPr>
          <w:rPr>
            <w:color w:val="0000EE"/>
            <w:u w:val="single"/>
          </w:rPr>
          <w:t>1:1–11</w:t>
        </w:r>
      </w:hyperlink>
      <w:r>
        <w:rPr>
          <w:rtl/>
          <w:cs/>
          <w:lang w:val="ar_AE" w:bidi="ar_AE"/>
        </w:rPr>
        <w:t>)</w:t>
      </w:r>
    </w:p>
    <w:p>
      <w:pPr>
        <w:bidi/>
      </w:pPr>
      <w:r>
        <w:rPr>
          <w:rtl/>
          <w:cs/>
          <w:lang w:val="ar_AE" w:bidi="ar_AE"/>
        </w:rPr>
      </w:r>
      <w:r>
        <w:rPr>
          <w:rtl/>
          <w:cs/>
          <w:lang w:val="ar_AE" w:bidi="ar_AE"/>
        </w:rPr>
        <w:t>في الفقرة الافتتاحية من رسالته، يقدم بولس الموضوعات التي ستكون في ذهنه طوال الوقت. دفء مشاعره الشخصية تجاه أهل فيلبي يبرز فوراً: "</w:t>
      </w:r>
      <w:r>
        <w:rPr>
          <w:rtl/>
          <w:cs/>
          <w:lang w:val="ar_AE" w:bidi="ar_AE"/>
        </w:rPr>
        <w:t>حَافِظُكُمْ فِي قَلْبِي</w:t>
      </w:r>
      <w:r>
        <w:rPr>
          <w:rtl/>
          <w:cs/>
          <w:lang w:val="ar_AE" w:bidi="ar_AE"/>
        </w:rPr>
        <w:t xml:space="preserve">. … </w:t>
      </w:r>
      <w:r>
        <w:rPr>
          <w:rtl/>
          <w:cs/>
          <w:lang w:val="ar_AE" w:bidi="ar_AE"/>
        </w:rPr>
        <w:t>أَشْتَاقُ إِلَى جَمِيعِكُمْ</w:t>
      </w:r>
      <w:r>
        <w:rPr>
          <w:rtl/>
          <w:cs/>
          <w:lang w:val="ar_AE" w:bidi="ar_AE"/>
        </w:rPr>
        <w:t>" (</w:t>
      </w:r>
      <w:hyperlink r:id="rId612">
        <w:r>
          <w:rPr>
            <w:rtl/>
            <w:cs/>
            <w:lang w:val="ar_AE" w:bidi="ar_AE"/>
          </w:rPr>
          <w:rPr>
            <w:color w:val="0000EE"/>
            <w:u w:val="single"/>
          </w:rPr>
          <w:t>1:7–8</w:t>
        </w:r>
      </w:hyperlink>
      <w:r>
        <w:rPr>
          <w:rtl/>
          <w:cs/>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rtl/>
            <w:cs/>
            <w:lang w:val="ar_AE" w:bidi="ar_AE"/>
          </w:rPr>
          <w:rPr>
            <w:color w:val="0000EE"/>
            <w:u w:val="single"/>
          </w:rPr>
          <w:t>1:1–2؛</w:t>
        </w:r>
      </w:hyperlink>
      <w:r>
        <w:rPr>
          <w:rtl/>
          <w:cs/>
          <w:lang w:val="ar_AE" w:bidi="ar_AE"/>
        </w:rPr>
        <w:t xml:space="preserve"> </w:t>
      </w:r>
      <w:hyperlink r:id="rId614">
        <w:r>
          <w:rPr>
            <w:rtl/>
            <w:cs/>
            <w:lang w:val="ar_AE" w:bidi="ar_AE"/>
          </w:rPr>
          <w:rPr>
            <w:color w:val="0000EE"/>
            <w:u w:val="single"/>
          </w:rPr>
          <w:t>4:21–23</w:t>
        </w:r>
      </w:hyperlink>
      <w:r>
        <w:rPr>
          <w:rtl/>
          <w:cs/>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تظهر هنا موضوعات رائعة أخرى. الكلمة اليونانية phroneo</w:t>
      </w:r>
      <w:r>
        <w:rPr>
          <w:i/>
          <w:rtl/>
          <w:cs/>
          <w:lang w:val="ar_AE" w:bidi="ar_AE"/>
        </w:rPr>
        <w:t>،</w:t>
      </w:r>
      <w:r>
        <w:rPr>
          <w:rtl/>
          <w:cs/>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rtl/>
            <w:cs/>
            <w:lang w:val="ar_AE" w:bidi="ar_AE"/>
          </w:rPr>
          <w:rPr>
            <w:color w:val="0000EE"/>
            <w:u w:val="single"/>
          </w:rPr>
          <w:t>7</w:t>
        </w:r>
      </w:hyperlink>
      <w:r>
        <w:rPr>
          <w:rtl/>
          <w:cs/>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rtl/>
            <w:cs/>
            <w:lang w:val="ar_AE" w:bidi="ar_AE"/>
          </w:rPr>
          <w:rPr>
            <w:color w:val="0000EE"/>
            <w:u w:val="single"/>
          </w:rPr>
          <w:t>10–11</w:t>
        </w:r>
      </w:hyperlink>
      <w:r>
        <w:rPr>
          <w:rtl/>
          <w:cs/>
          <w:lang w:val="ar_AE" w:bidi="ar_AE"/>
        </w:rPr>
        <w:t xml:space="preserve">؛ راجع الآية </w:t>
      </w:r>
      <w:hyperlink r:id="rId618">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rtl/>
            <w:cs/>
            <w:lang w:val="ar_AE" w:bidi="ar_AE"/>
          </w:rPr>
          <w:rPr>
            <w:color w:val="0000EE"/>
            <w:u w:val="single"/>
          </w:rPr>
          <w:t>5</w:t>
        </w:r>
      </w:hyperlink>
      <w:r>
        <w:rPr>
          <w:rtl/>
          <w:cs/>
          <w:lang w:val="ar_AE" w:bidi="ar_AE"/>
        </w:rPr>
        <w:t xml:space="preserve">؛ راجع الآية </w:t>
      </w:r>
      <w:hyperlink r:id="rId616">
        <w:r>
          <w:rPr>
            <w:rtl/>
            <w:cs/>
            <w:lang w:val="ar_AE" w:bidi="ar_AE"/>
          </w:rPr>
          <w:rPr>
            <w:color w:val="0000EE"/>
            <w:u w:val="single"/>
          </w:rPr>
          <w:t>7</w:t>
        </w:r>
      </w:hyperlink>
      <w:r>
        <w:rPr>
          <w:rtl/>
          <w:cs/>
          <w:lang w:val="ar_AE" w:bidi="ar_AE"/>
        </w:rPr>
        <w:t xml:space="preserve">) - وأيضًا تقديم موضوع الفرح العظيم (الآية </w:t>
      </w:r>
      <w:hyperlink r:id="rId620">
        <w:r>
          <w:rPr>
            <w:rtl/>
            <w:cs/>
            <w:lang w:val="ar_AE" w:bidi="ar_AE"/>
          </w:rPr>
          <w:rPr>
            <w:color w:val="0000EE"/>
            <w:u w:val="single"/>
          </w:rPr>
          <w:t>4</w:t>
        </w:r>
      </w:hyperlink>
      <w:r>
        <w:rPr>
          <w:rtl/>
          <w:cs/>
          <w:lang w:val="ar_AE" w:bidi="ar_AE"/>
        </w:rPr>
        <w:t>). جميعها مهمة للرسالة بأكملها.</w:t>
      </w:r>
    </w:p>
    <w:p>
      <w:pPr>
        <w:pStyle w:val="Heading4"/>
        <w:bidi/>
      </w:pPr>
      <w:r>
        <w:rPr>
          <w:rtl/>
          <w:cs/>
          <w:lang w:val="ar_AE" w:bidi="ar_AE"/>
        </w:rPr>
        <w:t>بولس وسجنه: تمجيد المسيح (</w:t>
      </w:r>
      <w:hyperlink r:id="rId621">
        <w:r>
          <w:rPr>
            <w:rtl/>
            <w:cs/>
            <w:lang w:val="ar_AE" w:bidi="ar_AE"/>
          </w:rPr>
          <w:rPr>
            <w:color w:val="0000EE"/>
            <w:u w:val="single"/>
          </w:rPr>
          <w:t>1:12–26</w:t>
        </w:r>
      </w:hyperlink>
      <w:r>
        <w:rPr>
          <w:rtl/>
          <w:cs/>
          <w:lang w:val="ar_AE" w:bidi="ar_AE"/>
        </w:rPr>
        <w:t>)</w:t>
      </w:r>
    </w:p>
    <w:p>
      <w:pPr>
        <w:bidi/>
      </w:pPr>
      <w:r>
        <w:rPr>
          <w:rtl/>
          <w:cs/>
          <w:lang w:val="ar_AE" w:bidi="ar_AE"/>
        </w:rPr>
      </w:r>
      <w:r>
        <w:rPr>
          <w:rtl/>
          <w:cs/>
          <w:lang w:val="ar_AE" w:bidi="ar_AE"/>
        </w:rPr>
        <w:t>يكتب بول عن حالته الخاصة ليقدم جوهر رسالته. فعندما يكتب، "</w:t>
      </w:r>
      <w:r>
        <w:rPr>
          <w:rtl/>
          <w:cs/>
          <w:lang w:val="ar_AE" w:bidi="ar_AE"/>
        </w:rPr>
        <w:t>لِأَنَّ لِيَ ٱلْحَيَاةَ هِيَ ٱلْمَسِيحُ</w:t>
      </w:r>
      <w:r>
        <w:rPr>
          <w:rtl/>
          <w:cs/>
          <w:lang w:val="ar_AE" w:bidi="ar_AE"/>
        </w:rPr>
        <w:t xml:space="preserve">" (آية </w:t>
      </w:r>
      <w:hyperlink r:id="rId622">
        <w:r>
          <w:rPr>
            <w:rtl/>
            <w:cs/>
            <w:lang w:val="ar_AE" w:bidi="ar_AE"/>
          </w:rPr>
          <w:rPr>
            <w:color w:val="0000EE"/>
            <w:u w:val="single"/>
          </w:rPr>
          <w:t>21</w:t>
        </w:r>
      </w:hyperlink>
      <w:r>
        <w:rPr>
          <w:rtl/>
          <w:cs/>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rtl/>
          <w:cs/>
          <w:lang w:val="ar_AE" w:bidi="ar_AE"/>
        </w:rPr>
        <w:t>وَمَا تَعَلَّمْتُمُوهُ، وَتَسَلَّمْتُمُوهُ، وَسَمِعْتُمُوهُ، وَرَأَيْتُمُوهُ فِيَّ، فَهَذَا ٱفْعَلُوا، وَإِلَهُ ٱلسَّلَامِ يَكُونُ مَعَكُمْ.</w:t>
      </w:r>
      <w:r>
        <w:rPr>
          <w:rtl/>
          <w:cs/>
          <w:lang w:val="ar_AE" w:bidi="ar_AE"/>
        </w:rPr>
        <w:t>" (</w:t>
      </w:r>
      <w:hyperlink r:id="rId623">
        <w:r>
          <w:rPr>
            <w:rtl/>
            <w:cs/>
            <w:lang w:val="ar_AE" w:bidi="ar_AE"/>
          </w:rPr>
          <w:rPr>
            <w:color w:val="0000EE"/>
            <w:u w:val="single"/>
          </w:rPr>
          <w:t>4:9</w:t>
        </w:r>
      </w:hyperlink>
      <w:r>
        <w:rPr>
          <w:rtl/>
          <w:cs/>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rtl/>
          <w:cs/>
          <w:lang w:val="ar_AE" w:bidi="ar_AE"/>
        </w:rPr>
      </w:r>
      <w:r>
        <w:rPr>
          <w:rtl/>
          <w:cs/>
          <w:lang w:val="ar_AE" w:bidi="ar_AE"/>
        </w:rPr>
        <w:t xml:space="preserve">يكمن هنا صعوبتان تاريخيتان. أولاً، من الصعب إعادة بناء الوضع الذي يشير إليه بولس في </w:t>
      </w:r>
      <w:hyperlink r:id="rId624">
        <w:r>
          <w:rPr>
            <w:rtl/>
            <w:cs/>
            <w:lang w:val="ar_AE" w:bidi="ar_AE"/>
          </w:rPr>
          <w:rPr>
            <w:color w:val="0000EE"/>
            <w:u w:val="single"/>
          </w:rPr>
          <w:t>1:12–18</w:t>
        </w:r>
      </w:hyperlink>
      <w:r>
        <w:rPr>
          <w:rtl/>
          <w:cs/>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rtl/>
            <w:cs/>
            <w:lang w:val="ar_AE" w:bidi="ar_AE"/>
          </w:rPr>
          <w:rPr>
            <w:color w:val="0000EE"/>
            <w:u w:val="single"/>
          </w:rPr>
          <w:t>18</w:t>
        </w:r>
      </w:hyperlink>
      <w:r>
        <w:rPr>
          <w:rtl/>
          <w:cs/>
          <w:lang w:val="ar_AE" w:bidi="ar_AE"/>
        </w:rPr>
        <w:t xml:space="preserve">). سواء من صديق أو عدو، يُنادى بالمسيح بطريقة جديدة نتيجة سجنه (آية </w:t>
      </w:r>
      <w:hyperlink r:id="rId626">
        <w:r>
          <w:rPr>
            <w:rtl/>
            <w:cs/>
            <w:lang w:val="ar_AE" w:bidi="ar_AE"/>
          </w:rPr>
          <w:rPr>
            <w:color w:val="0000EE"/>
            <w:u w:val="single"/>
          </w:rPr>
          <w:t>14</w:t>
        </w:r>
      </w:hyperlink>
      <w:r>
        <w:rPr>
          <w:rtl/>
          <w:cs/>
          <w:lang w:val="ar_AE" w:bidi="ar_AE"/>
        </w:rPr>
        <w:t>). كان عادة سريعاً في الدفاع عن نقاء الكلمة المعلنة، لذا لم يكن هؤلاء المنافسون لبولس هراطقة.</w:t>
      </w:r>
    </w:p>
    <w:p>
      <w:pPr>
        <w:bidi/>
      </w:pPr>
      <w:r>
        <w:rPr>
          <w:rtl/>
          <w:cs/>
          <w:lang w:val="ar_AE" w:bidi="ar_AE"/>
        </w:rPr>
      </w:r>
      <w:r>
        <w:rPr>
          <w:rtl/>
          <w:cs/>
          <w:lang w:val="ar_AE" w:bidi="ar_AE"/>
        </w:rPr>
        <w:t xml:space="preserve">الصعوبة التاريخية الأخرى تتعلق بمقطع </w:t>
      </w:r>
      <w:hyperlink r:id="rId627">
        <w:r>
          <w:rPr>
            <w:rtl/>
            <w:cs/>
            <w:lang w:val="ar_AE" w:bidi="ar_AE"/>
          </w:rPr>
          <w:rPr>
            <w:color w:val="0000EE"/>
            <w:u w:val="single"/>
          </w:rPr>
          <w:t>19–26</w:t>
        </w:r>
      </w:hyperlink>
      <w:r>
        <w:rPr>
          <w:rtl/>
          <w:cs/>
          <w:lang w:val="ar_AE" w:bidi="ar_AE"/>
        </w:rPr>
        <w:t xml:space="preserve">. في لحظة يبدو أن بولس لا يعرف ما ستكون نتيجة السجن (مقطع </w:t>
      </w:r>
      <w:hyperlink r:id="rId628">
        <w:r>
          <w:rPr>
            <w:rtl/>
            <w:cs/>
            <w:lang w:val="ar_AE" w:bidi="ar_AE"/>
          </w:rPr>
          <w:rPr>
            <w:color w:val="0000EE"/>
            <w:u w:val="single"/>
          </w:rPr>
          <w:t>19–21</w:t>
        </w:r>
      </w:hyperlink>
      <w:r>
        <w:rPr>
          <w:rtl/>
          <w:cs/>
          <w:lang w:val="ar_AE" w:bidi="ar_AE"/>
        </w:rPr>
        <w:t xml:space="preserve">). لكنه بعد ذلك يقترح أنه يمكنه اختيار العيش أو الموت (الآية </w:t>
      </w:r>
      <w:hyperlink r:id="rId629">
        <w:r>
          <w:rPr>
            <w:rtl/>
            <w:cs/>
            <w:lang w:val="ar_AE" w:bidi="ar_AE"/>
          </w:rPr>
          <w:rPr>
            <w:color w:val="0000EE"/>
            <w:u w:val="single"/>
          </w:rPr>
          <w:t>22</w:t>
        </w:r>
      </w:hyperlink>
      <w:r>
        <w:rPr>
          <w:rtl/>
          <w:cs/>
          <w:lang w:val="ar_AE" w:bidi="ar_AE"/>
        </w:rPr>
        <w:t xml:space="preserve">)، وأخيرًا يخبر أهل فيلبي أنه متأكد من أنه سيبقى على قيد الحياة (آية </w:t>
      </w:r>
      <w:hyperlink r:id="rId630">
        <w:r>
          <w:rPr>
            <w:rtl/>
            <w:cs/>
            <w:lang w:val="ar_AE" w:bidi="ar_AE"/>
          </w:rPr>
          <w:rPr>
            <w:color w:val="0000EE"/>
            <w:u w:val="single"/>
          </w:rPr>
          <w:t>25</w:t>
        </w:r>
      </w:hyperlink>
      <w:r>
        <w:rPr>
          <w:rtl/>
          <w:cs/>
          <w:lang w:val="ar_AE" w:bidi="ar_AE"/>
        </w:rPr>
        <w:t>). أفضل تفسير هو أن بولس كان يعتقد أنه تلقى تأكيدًا شخصيًا من الروح القدس بأن سجنه لن ينتهي بإعدامه.</w:t>
      </w:r>
    </w:p>
    <w:p>
      <w:pPr>
        <w:bidi/>
      </w:pPr>
      <w:r>
        <w:rPr>
          <w:rtl/>
          <w:cs/>
          <w:lang w:val="ar_AE" w:bidi="ar_AE"/>
        </w:rPr>
      </w:r>
      <w:r>
        <w:rPr>
          <w:rtl/>
          <w:cs/>
          <w:lang w:val="ar_AE" w:bidi="ar_AE"/>
        </w:rPr>
        <w:t xml:space="preserve">على أي حال، موقفه تجاه موته كان مؤثرًا للغاية. كان يتوقع الخلاص، سواء بالحياة أو بالموت (الآيات </w:t>
      </w:r>
      <w:hyperlink r:id="rId631">
        <w:r>
          <w:rPr>
            <w:rtl/>
            <w:cs/>
            <w:lang w:val="ar_AE" w:bidi="ar_AE"/>
          </w:rPr>
          <w:rPr>
            <w:color w:val="0000EE"/>
            <w:u w:val="single"/>
          </w:rPr>
          <w:t>19–20</w:t>
        </w:r>
      </w:hyperlink>
      <w:r>
        <w:rPr>
          <w:rtl/>
          <w:cs/>
          <w:lang w:val="ar_AE" w:bidi="ar_AE"/>
        </w:rPr>
        <w:t xml:space="preserve">)، وكان لديه ثقة لا تتزعزع بأن الموت هو "أفضل بكثير" (آية </w:t>
      </w:r>
      <w:hyperlink r:id="rId602">
        <w:r>
          <w:rPr>
            <w:rtl/>
            <w:cs/>
            <w:lang w:val="ar_AE" w:bidi="ar_AE"/>
          </w:rPr>
          <w:rPr>
            <w:color w:val="0000EE"/>
            <w:u w:val="single"/>
          </w:rPr>
          <w:t>23</w:t>
        </w:r>
      </w:hyperlink>
      <w:r>
        <w:rPr>
          <w:rtl/>
          <w:cs/>
          <w:lang w:val="ar_AE" w:bidi="ar_AE"/>
        </w:rPr>
        <w:t>)، لأنه يعني أن يكون "مع المسيح". ينتهي هذا القسم بملاحظة فرح.</w:t>
      </w:r>
    </w:p>
    <w:p>
      <w:pPr>
        <w:pStyle w:val="Heading4"/>
        <w:bidi/>
      </w:pPr>
      <w:r>
        <w:rPr>
          <w:rtl/>
          <w:cs/>
          <w:lang w:val="ar_AE" w:bidi="ar_AE"/>
        </w:rPr>
        <w:t>الحياة التي تستحق الإنجيل (</w:t>
      </w:r>
      <w:hyperlink r:id="rId632">
        <w:r>
          <w:rPr>
            <w:rtl/>
            <w:cs/>
            <w:lang w:val="ar_AE" w:bidi="ar_AE"/>
          </w:rPr>
          <w:rPr>
            <w:color w:val="0000EE"/>
            <w:u w:val="single"/>
          </w:rPr>
          <w:t>1:27–2:18</w:t>
        </w:r>
      </w:hyperlink>
      <w:r>
        <w:rPr>
          <w:rtl/>
          <w:cs/>
          <w:lang w:val="ar_AE" w:bidi="ar_AE"/>
        </w:rPr>
        <w:t>)</w:t>
      </w:r>
    </w:p>
    <w:p>
      <w:pPr>
        <w:bidi/>
      </w:pPr>
      <w:r>
        <w:rPr>
          <w:rtl/>
          <w:cs/>
          <w:lang w:val="ar_AE" w:bidi="ar_AE"/>
        </w:rPr>
      </w:r>
      <w:r>
        <w:rPr>
          <w:rtl/>
          <w:cs/>
          <w:lang w:val="ar_AE" w:bidi="ar_AE"/>
        </w:rPr>
        <w:t xml:space="preserve">ينتهي هذا المقطع بـ "الفرح"، كما المقطع السابق، ويلخص رسالته الكاملة في الحض الافتتاحي للآية </w:t>
      </w:r>
      <w:hyperlink r:id="rId633">
        <w:r>
          <w:rPr>
            <w:rtl/>
            <w:cs/>
            <w:lang w:val="ar_AE" w:bidi="ar_AE"/>
          </w:rPr>
          <w:rPr>
            <w:color w:val="0000EE"/>
            <w:u w:val="single"/>
          </w:rPr>
          <w:t>27</w:t>
        </w:r>
      </w:hyperlink>
      <w:r>
        <w:rPr>
          <w:rtl/>
          <w:cs/>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rtl/>
            <w:cs/>
            <w:lang w:val="ar_AE" w:bidi="ar_AE"/>
          </w:rPr>
          <w:rPr>
            <w:color w:val="0000EE"/>
            <w:u w:val="single"/>
          </w:rPr>
          <w:t>1:27–30</w:t>
        </w:r>
      </w:hyperlink>
      <w:r>
        <w:rPr>
          <w:rtl/>
          <w:cs/>
          <w:lang w:val="ar_AE" w:bidi="ar_AE"/>
        </w:rPr>
        <w:t xml:space="preserve">—الحياة الجديرة في عالم معادٍ؛ (2) </w:t>
      </w:r>
      <w:hyperlink r:id="rId635">
        <w:r>
          <w:rPr>
            <w:rtl/>
            <w:cs/>
            <w:lang w:val="ar_AE" w:bidi="ar_AE"/>
          </w:rPr>
          <w:rPr>
            <w:color w:val="0000EE"/>
            <w:u w:val="single"/>
          </w:rPr>
          <w:t>2:1–4</w:t>
        </w:r>
      </w:hyperlink>
      <w:r>
        <w:rPr>
          <w:rtl/>
          <w:cs/>
          <w:lang w:val="ar_AE" w:bidi="ar_AE"/>
        </w:rPr>
        <w:t xml:space="preserve">—الحياة الجديرة بالشركة المسيحية؛ (3) </w:t>
      </w:r>
      <w:hyperlink r:id="rId636">
        <w:r>
          <w:rPr>
            <w:rtl/>
            <w:cs/>
            <w:lang w:val="ar_AE" w:bidi="ar_AE"/>
          </w:rPr>
          <w:rPr>
            <w:color w:val="0000EE"/>
            <w:u w:val="single"/>
          </w:rPr>
          <w:t>2:5–11</w:t>
        </w:r>
      </w:hyperlink>
      <w:r>
        <w:rPr>
          <w:rtl/>
          <w:cs/>
          <w:lang w:val="ar_AE" w:bidi="ar_AE"/>
        </w:rPr>
        <w:t xml:space="preserve">—الإنجيل الذي يلهمنا؛ (4) </w:t>
      </w:r>
      <w:hyperlink r:id="rId637">
        <w:r>
          <w:rPr>
            <w:rtl/>
            <w:cs/>
            <w:lang w:val="ar_AE" w:bidi="ar_AE"/>
          </w:rPr>
          <w:rPr>
            <w:color w:val="0000EE"/>
            <w:u w:val="single"/>
          </w:rPr>
          <w:t>2:12–18</w:t>
        </w:r>
      </w:hyperlink>
      <w:r>
        <w:rPr>
          <w:rtl/>
          <w:cs/>
          <w:lang w:val="ar_AE" w:bidi="ar_AE"/>
        </w:rPr>
        <w:t>—الأولويات لحياة جديرة بالإنجيل.</w:t>
      </w:r>
    </w:p>
    <w:p>
      <w:pPr>
        <w:bidi/>
      </w:pPr>
      <w:r>
        <w:rPr>
          <w:rtl/>
          <w:cs/>
          <w:lang w:val="ar_AE" w:bidi="ar_AE"/>
        </w:rPr>
      </w:r>
      <w:r>
        <w:rPr>
          <w:rtl/>
          <w:cs/>
          <w:lang w:val="ar_AE" w:bidi="ar_AE"/>
        </w:rPr>
        <w:t>رفض بولس أن يجعل أهل فيلبي يشعرون بأنه أسوأ حالًا منهم. كتب، "</w:t>
      </w:r>
      <w:r>
        <w:rPr>
          <w:rtl/>
          <w:cs/>
          <w:lang w:val="ar_AE" w:bidi="ar_AE"/>
        </w:rPr>
        <w:t>إِذْ لَكُمُ ٱلْجِهَادُ عَيْنُهُ ٱلَّذِي رَأَيْتُمُوهُ فِيَّ، وَٱلْآنَ تَسْمَعُونَ فِيَّ</w:t>
      </w:r>
      <w:r>
        <w:rPr>
          <w:rtl/>
          <w:cs/>
          <w:lang w:val="ar_AE" w:bidi="ar_AE"/>
        </w:rPr>
        <w:t>" (</w:t>
      </w:r>
      <w:hyperlink r:id="rId638">
        <w:r>
          <w:rPr>
            <w:rtl/>
            <w:cs/>
            <w:lang w:val="ar_AE" w:bidi="ar_AE"/>
          </w:rPr>
          <w:rPr>
            <w:color w:val="0000EE"/>
            <w:u w:val="single"/>
          </w:rPr>
          <w:t>1:30</w:t>
        </w:r>
      </w:hyperlink>
      <w:r>
        <w:rPr>
          <w:rtl/>
          <w:cs/>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rtl/>
            <w:cs/>
            <w:lang w:val="ar_AE" w:bidi="ar_AE"/>
          </w:rPr>
          <w:rPr>
            <w:color w:val="0000EE"/>
            <w:u w:val="single"/>
          </w:rPr>
          <w:t>2:6–8</w:t>
        </w:r>
      </w:hyperlink>
      <w:r>
        <w:rPr>
          <w:rtl/>
          <w:cs/>
          <w:lang w:val="ar_AE" w:bidi="ar_AE"/>
        </w:rPr>
        <w:t>)، فعلينا أن نفكر في المعاناة ليس كضرورة مؤسفة بل كامتياز! "</w:t>
      </w:r>
      <w:r>
        <w:rPr>
          <w:rtl/>
          <w:cs/>
          <w:lang w:val="ar_AE" w:bidi="ar_AE"/>
        </w:rPr>
        <w:t>إِذْ لَكُمُ ٱلْجِهَادُ عَيْنُهُ ٱلَّذِي رَأَيْتُمُوهُ فِيَّ، وَٱلْآنَ تَسْمَعُونَ فِيَّ</w:t>
      </w:r>
      <w:r>
        <w:rPr>
          <w:rtl/>
          <w:cs/>
          <w:lang w:val="ar_AE" w:bidi="ar_AE"/>
        </w:rPr>
        <w:t>" (</w:t>
      </w:r>
      <w:hyperlink r:id="rId640">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الصفة الأساسية التي يحتاجها المؤمنون، من أجل مواجهة عداء العالم بنجاح، هي الوحدة. يجب أن يكونوا "أ</w:t>
      </w:r>
      <w:r>
        <w:rPr>
          <w:rtl/>
          <w:cs/>
          <w:lang w:val="ar_AE" w:bidi="ar_AE"/>
        </w:rPr>
        <w:t>نَّكُمْ تَثْبُتُونَ فِي رُوحٍ وَاحِدٍ، مُجَاهِدِينَ مَعًا بِنَفْسٍ وَاحِدَةٍ لِإِيمَانِ ٱلْإِنْجِيلِ</w:t>
      </w:r>
      <w:r>
        <w:rPr>
          <w:rtl/>
          <w:cs/>
          <w:lang w:val="ar_AE" w:bidi="ar_AE"/>
        </w:rPr>
        <w:t>" (</w:t>
      </w:r>
      <w:hyperlink r:id="rId633">
        <w:r>
          <w:rPr>
            <w:rtl/>
            <w:cs/>
            <w:lang w:val="ar_AE" w:bidi="ar_AE"/>
          </w:rPr>
          <w:rPr>
            <w:color w:val="0000EE"/>
            <w:u w:val="single"/>
          </w:rPr>
          <w:t>1:27</w:t>
        </w:r>
      </w:hyperlink>
      <w:r>
        <w:rPr>
          <w:rtl/>
          <w:cs/>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rtl/>
            <w:cs/>
            <w:lang w:val="ar_AE" w:bidi="ar_AE"/>
          </w:rPr>
          <w:rPr>
            <w:color w:val="0000EE"/>
            <w:u w:val="single"/>
          </w:rPr>
          <w:t>2</w:t>
        </w:r>
      </w:hyperlink>
      <w:r>
        <w:rPr>
          <w:rtl/>
          <w:cs/>
          <w:lang w:val="ar_AE" w:bidi="ar_AE"/>
        </w:rPr>
        <w:t>، حين يتحول بولس إلى الحياة داخل الشركة (</w:t>
      </w:r>
      <w:hyperlink r:id="rId635">
        <w:r>
          <w:rPr>
            <w:rtl/>
            <w:cs/>
            <w:lang w:val="ar_AE" w:bidi="ar_AE"/>
          </w:rPr>
          <w:rPr>
            <w:color w:val="0000EE"/>
            <w:u w:val="single"/>
          </w:rPr>
          <w:t>2:1–4</w:t>
        </w:r>
      </w:hyperlink>
      <w:r>
        <w:rPr>
          <w:rtl/>
          <w:cs/>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rtl/>
            <w:cs/>
            <w:lang w:val="ar_AE" w:bidi="ar_AE"/>
          </w:rPr>
          <w:rPr>
            <w:color w:val="0000EE"/>
            <w:u w:val="single"/>
          </w:rPr>
          <w:t>2</w:t>
        </w:r>
      </w:hyperlink>
      <w:r>
        <w:rPr>
          <w:rtl/>
          <w:cs/>
          <w:lang w:val="ar_AE" w:bidi="ar_AE"/>
        </w:rPr>
        <w:t xml:space="preserve">)، مهما كانت حالتهم الخارجية. لن تأتي هذه الوحدة إلا إذا كان هناك لطف وشفقة بينهم (آية </w:t>
      </w:r>
      <w:hyperlink r:id="rId642">
        <w:r>
          <w:rPr>
            <w:rtl/>
            <w:cs/>
            <w:lang w:val="ar_AE" w:bidi="ar_AE"/>
          </w:rPr>
          <w:rPr>
            <w:color w:val="0000EE"/>
            <w:u w:val="single"/>
          </w:rPr>
          <w:t>1</w:t>
        </w:r>
      </w:hyperlink>
      <w:r>
        <w:rPr>
          <w:rtl/>
          <w:cs/>
          <w:lang w:val="ar_AE" w:bidi="ar_AE"/>
        </w:rPr>
        <w:t xml:space="preserve">). يصل التقدم الجميل في آية </w:t>
      </w:r>
      <w:hyperlink r:id="rId642">
        <w:r>
          <w:rPr>
            <w:rtl/>
            <w:cs/>
            <w:lang w:val="ar_AE" w:bidi="ar_AE"/>
          </w:rPr>
          <w:rPr>
            <w:color w:val="0000EE"/>
            <w:u w:val="single"/>
          </w:rPr>
          <w:t>1</w:t>
        </w:r>
      </w:hyperlink>
      <w:r>
        <w:rPr>
          <w:rtl/>
          <w:cs/>
          <w:lang w:val="ar_AE" w:bidi="ar_AE"/>
        </w:rPr>
        <w:t xml:space="preserve"> إلى ذروته مع هذه العبارة، والتي بدورها تؤدي إلى "النشيد" الشهير في </w:t>
      </w:r>
      <w:hyperlink r:id="rId608">
        <w:r>
          <w:rPr>
            <w:rtl/>
            <w:cs/>
            <w:lang w:val="ar_AE" w:bidi="ar_AE"/>
          </w:rPr>
          <w:rPr>
            <w:color w:val="0000EE"/>
            <w:u w:val="single"/>
          </w:rPr>
          <w:t>2:6–11</w:t>
        </w:r>
      </w:hyperlink>
      <w:r>
        <w:rPr>
          <w:rtl/>
          <w:cs/>
          <w:lang w:val="ar_AE" w:bidi="ar_AE"/>
        </w:rPr>
        <w:t>. لن يجد هذا اللطف منزله في قلوبهم إلا إذا آمنوا بالإنجيل الذي تنطق به التسبحة.</w:t>
      </w:r>
    </w:p>
    <w:p>
      <w:pPr>
        <w:bidi/>
      </w:pPr>
      <w:r>
        <w:rPr>
          <w:rtl/>
          <w:cs/>
          <w:lang w:val="ar_AE" w:bidi="ar_AE"/>
        </w:rPr>
      </w:r>
      <w:r>
        <w:rPr>
          <w:rtl/>
          <w:cs/>
          <w:lang w:val="ar_AE" w:bidi="ar_AE"/>
        </w:rPr>
        <w:t xml:space="preserve">ما إذا كان </w:t>
      </w:r>
      <w:hyperlink r:id="rId608">
        <w:r>
          <w:rPr>
            <w:rtl/>
            <w:cs/>
            <w:lang w:val="ar_AE" w:bidi="ar_AE"/>
          </w:rPr>
          <w:rPr>
            <w:color w:val="0000EE"/>
            <w:u w:val="single"/>
          </w:rPr>
          <w:t>2:6–11</w:t>
        </w:r>
      </w:hyperlink>
      <w:r>
        <w:rPr>
          <w:rtl/>
          <w:cs/>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rtl/>
          <w:cs/>
          <w:lang w:val="ar_AE" w:bidi="ar_AE"/>
        </w:rPr>
      </w:r>
      <w:r>
        <w:rPr>
          <w:rtl/>
          <w:cs/>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rtl/>
          <w:cs/>
          <w:lang w:val="ar_AE" w:bidi="ar_AE"/>
        </w:rPr>
        <w:t>مثالان جديران بالاهتمام والأصدقاء (</w:t>
      </w:r>
      <w:hyperlink r:id="rId643">
        <w:r>
          <w:rPr>
            <w:rtl/>
            <w:cs/>
            <w:lang w:val="ar_AE" w:bidi="ar_AE"/>
          </w:rPr>
          <w:rPr>
            <w:color w:val="0000EE"/>
            <w:u w:val="single"/>
          </w:rPr>
          <w:t>2:19–30</w:t>
        </w:r>
      </w:hyperlink>
      <w:r>
        <w:rPr>
          <w:rtl/>
          <w:cs/>
          <w:lang w:val="ar_AE" w:bidi="ar_AE"/>
        </w:rPr>
        <w:t>)</w:t>
      </w:r>
    </w:p>
    <w:p>
      <w:pPr>
        <w:bidi/>
      </w:pPr>
      <w:r>
        <w:rPr>
          <w:rtl/>
          <w:cs/>
          <w:lang w:val="ar_AE" w:bidi="ar_AE"/>
        </w:rPr>
      </w:r>
      <w:r>
        <w:rPr>
          <w:rtl/>
          <w:cs/>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rtl/>
          <w:cs/>
          <w:lang w:val="ar_AE" w:bidi="ar_AE"/>
        </w:rPr>
        <w:t>يَهْتَمُّ بِأَحْوَالِكُمْ بِإِخْلَاصٍ</w:t>
      </w:r>
      <w:r>
        <w:rPr>
          <w:rtl/>
          <w:cs/>
          <w:lang w:val="ar_AE" w:bidi="ar_AE"/>
        </w:rPr>
        <w:t>" (</w:t>
      </w:r>
      <w:hyperlink r:id="rId644">
        <w:r>
          <w:rPr>
            <w:rtl/>
            <w:cs/>
            <w:lang w:val="ar_AE" w:bidi="ar_AE"/>
          </w:rPr>
          <w:rPr>
            <w:color w:val="0000EE"/>
            <w:u w:val="single"/>
          </w:rPr>
          <w:t>2:20</w:t>
        </w:r>
      </w:hyperlink>
      <w:r>
        <w:rPr>
          <w:rtl/>
          <w:cs/>
          <w:lang w:val="ar_AE" w:bidi="ar_AE"/>
        </w:rPr>
        <w:t xml:space="preserve">)، لأنه، على عكس الجميع، لم يسعَ وراء مصالحه الخاصة بل مشيئة يسوع المسيح (آية </w:t>
      </w:r>
      <w:hyperlink r:id="rId645">
        <w:r>
          <w:rPr>
            <w:rtl/>
            <w:cs/>
            <w:lang w:val="ar_AE" w:bidi="ar_AE"/>
          </w:rPr>
          <w:rPr>
            <w:color w:val="0000EE"/>
            <w:u w:val="single"/>
          </w:rPr>
          <w:t>21</w:t>
        </w:r>
      </w:hyperlink>
      <w:r>
        <w:rPr>
          <w:rtl/>
          <w:cs/>
          <w:lang w:val="ar_AE" w:bidi="ar_AE"/>
        </w:rPr>
        <w:t xml:space="preserve">). لقد عاش الإنجيل! كان ملتزماً بعمل الإنجيل (آية </w:t>
      </w:r>
      <w:hyperlink r:id="rId646">
        <w:r>
          <w:rPr>
            <w:rtl/>
            <w:cs/>
            <w:lang w:val="ar_AE" w:bidi="ar_AE"/>
          </w:rPr>
          <w:rPr>
            <w:color w:val="0000EE"/>
            <w:u w:val="single"/>
          </w:rPr>
          <w:t>22</w:t>
        </w:r>
      </w:hyperlink>
      <w:r>
        <w:rPr>
          <w:rtl/>
          <w:cs/>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rtl/>
            <w:cs/>
            <w:lang w:val="ar_AE" w:bidi="ar_AE"/>
          </w:rPr>
          <w:rPr>
            <w:color w:val="0000EE"/>
            <w:u w:val="single"/>
          </w:rPr>
          <w:t>30</w:t>
        </w:r>
      </w:hyperlink>
      <w:r>
        <w:rPr>
          <w:rtl/>
          <w:cs/>
          <w:lang w:val="ar_AE" w:bidi="ar_AE"/>
        </w:rPr>
        <w:t xml:space="preserve">)، ومثل الرب يسوع، استعاد حياته مرة أخرى (آية </w:t>
      </w:r>
      <w:hyperlink r:id="rId648">
        <w:r>
          <w:rPr>
            <w:rtl/>
            <w:cs/>
            <w:lang w:val="ar_AE" w:bidi="ar_AE"/>
          </w:rPr>
          <w:rPr>
            <w:color w:val="0000EE"/>
            <w:u w:val="single"/>
          </w:rPr>
          <w:t>27</w:t>
        </w:r>
      </w:hyperlink>
      <w:r>
        <w:rPr>
          <w:rtl/>
          <w:cs/>
          <w:lang w:val="ar_AE" w:bidi="ar_AE"/>
        </w:rPr>
        <w:t>). الآن كان سيتم استعادته إلى أهل فيلبي المحبوبين، والفرح الذي سيختبرونه معاً سيكون تجسيداً إضافياً للإنجيل.</w:t>
      </w:r>
    </w:p>
    <w:p>
      <w:pPr>
        <w:pStyle w:val="Heading4"/>
        <w:bidi/>
      </w:pPr>
      <w:r>
        <w:rPr>
          <w:rtl/>
          <w:cs/>
          <w:lang w:val="ar_AE" w:bidi="ar_AE"/>
        </w:rPr>
        <w:t>التقدم للأمام والثبات (</w:t>
      </w:r>
      <w:hyperlink r:id="rId649">
        <w:r>
          <w:rPr>
            <w:rtl/>
            <w:cs/>
            <w:lang w:val="ar_AE" w:bidi="ar_AE"/>
          </w:rPr>
          <w:rPr>
            <w:color w:val="0000EE"/>
            <w:u w:val="single"/>
          </w:rPr>
          <w:t>3:1–4:1</w:t>
        </w:r>
      </w:hyperlink>
      <w:r>
        <w:rPr>
          <w:rtl/>
          <w:cs/>
          <w:lang w:val="ar_AE" w:bidi="ar_AE"/>
        </w:rPr>
        <w:t>)</w:t>
      </w:r>
    </w:p>
    <w:p>
      <w:pPr>
        <w:bidi/>
      </w:pPr>
      <w:r>
        <w:rPr>
          <w:rtl/>
          <w:cs/>
          <w:lang w:val="ar_AE" w:bidi="ar_AE"/>
        </w:rPr>
      </w:r>
      <w:r>
        <w:rPr>
          <w:rtl/>
          <w:cs/>
          <w:lang w:val="ar_AE" w:bidi="ar_AE"/>
        </w:rPr>
        <w:t>يبدأ هذا القسم وينتهي أيضًا بملاحظة الفرح (</w:t>
      </w:r>
      <w:hyperlink r:id="rId650">
        <w:r>
          <w:rPr>
            <w:rtl/>
            <w:cs/>
            <w:lang w:val="ar_AE" w:bidi="ar_AE"/>
          </w:rPr>
          <w:rPr>
            <w:color w:val="0000EE"/>
            <w:u w:val="single"/>
          </w:rPr>
          <w:t>3:1؛</w:t>
        </w:r>
      </w:hyperlink>
      <w:r>
        <w:rPr>
          <w:rtl/>
          <w:cs/>
          <w:lang w:val="ar_AE" w:bidi="ar_AE"/>
        </w:rPr>
        <w:t xml:space="preserve"> </w:t>
      </w:r>
      <w:hyperlink r:id="rId651">
        <w:r>
          <w:rPr>
            <w:rtl/>
            <w:cs/>
            <w:lang w:val="ar_AE" w:bidi="ar_AE"/>
          </w:rPr>
          <w:rPr>
            <w:color w:val="0000EE"/>
            <w:u w:val="single"/>
          </w:rPr>
          <w:t>4:1</w:t>
        </w:r>
      </w:hyperlink>
      <w:r>
        <w:rPr>
          <w:rtl/>
          <w:cs/>
          <w:lang w:val="ar_AE" w:bidi="ar_AE"/>
        </w:rPr>
        <w:t xml:space="preserve">)—وليس بالصدفة. طريق الصليب الذي يصفه بولس هو أيضًا طريق الفرح (راجع </w:t>
      </w:r>
      <w:hyperlink r:id="rId652">
        <w:r>
          <w:rPr>
            <w:rtl/>
            <w:cs/>
            <w:lang w:val="ar_AE" w:bidi="ar_AE"/>
          </w:rPr>
          <w:rPr>
            <w:color w:val="0000EE"/>
            <w:u w:val="single"/>
          </w:rPr>
          <w:t>عبرانيين 12:2</w:t>
        </w:r>
      </w:hyperlink>
      <w:r>
        <w:rPr>
          <w:rtl/>
          <w:cs/>
          <w:lang w:val="ar_AE" w:bidi="ar_AE"/>
        </w:rPr>
        <w:t>). يبدأ وينتهي أيضًا بالعنوان "</w:t>
      </w:r>
      <w:r>
        <w:rPr>
          <w:rtl/>
          <w:cs/>
          <w:lang w:val="ar_AE" w:bidi="ar_AE"/>
        </w:rPr>
        <w:t>يَا إِخْوَتِي</w:t>
      </w:r>
      <w:r>
        <w:rPr>
          <w:rtl/>
          <w:cs/>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rtl/>
          <w:cs/>
          <w:lang w:val="ar_AE" w:bidi="ar_AE"/>
        </w:rPr>
        <w:t>كُونُوا مُتَمَثِّلِينَ بِي مَعًا أَيُّهَا ٱلْإِخْوَةُ، وَلَاحِظُوا ٱلَّذِينَ يَسِيرُونَ هَكَذَا كَمَا نَحْنُ عِنْدَكُمْ قُدْوَةٌ</w:t>
      </w:r>
      <w:r>
        <w:rPr>
          <w:rtl/>
          <w:cs/>
          <w:lang w:val="ar_AE" w:bidi="ar_AE"/>
        </w:rPr>
        <w:t>" (</w:t>
      </w:r>
      <w:hyperlink r:id="rId653">
        <w:r>
          <w:rPr>
            <w:rtl/>
            <w:cs/>
            <w:lang w:val="ar_AE" w:bidi="ar_AE"/>
          </w:rPr>
          <w:rPr>
            <w:color w:val="0000EE"/>
            <w:u w:val="single"/>
          </w:rPr>
          <w:t>3:17</w:t>
        </w:r>
      </w:hyperlink>
      <w:r>
        <w:rPr>
          <w:rtl/>
          <w:cs/>
          <w:lang w:val="ar_AE" w:bidi="ar_AE"/>
        </w:rPr>
        <w:t xml:space="preserve">). بعد أن قدم تيموثاوس وأبفروديتس كأمثلة في </w:t>
      </w:r>
      <w:hyperlink r:id="rId643">
        <w:r>
          <w:rPr>
            <w:rtl/>
            <w:cs/>
            <w:lang w:val="ar_AE" w:bidi="ar_AE"/>
          </w:rPr>
          <w:rPr>
            <w:color w:val="0000EE"/>
            <w:u w:val="single"/>
          </w:rPr>
          <w:t>2:19–30</w:t>
        </w:r>
      </w:hyperlink>
      <w:r>
        <w:rPr>
          <w:rtl/>
          <w:cs/>
          <w:lang w:val="ar_AE" w:bidi="ar_AE"/>
        </w:rPr>
        <w:t>، يفعل بولس الآن الشيء ذاته مع نفسه.</w:t>
      </w:r>
    </w:p>
    <w:p>
      <w:pPr>
        <w:bidi/>
      </w:pPr>
      <w:r>
        <w:rPr>
          <w:rtl/>
          <w:cs/>
          <w:lang w:val="ar_AE" w:bidi="ar_AE"/>
        </w:rPr>
      </w:r>
      <w:r>
        <w:rPr>
          <w:rtl/>
          <w:cs/>
          <w:lang w:val="ar_AE" w:bidi="ar_AE"/>
        </w:rPr>
        <w:t xml:space="preserve">يبدو أن النبرة تتغير بشدة في </w:t>
      </w:r>
      <w:hyperlink r:id="rId654">
        <w:r>
          <w:rPr>
            <w:rtl/>
            <w:cs/>
            <w:lang w:val="ar_AE" w:bidi="ar_AE"/>
          </w:rPr>
          <w:rPr>
            <w:color w:val="0000EE"/>
            <w:u w:val="single"/>
          </w:rPr>
          <w:t>3:2</w:t>
        </w:r>
      </w:hyperlink>
      <w:r>
        <w:rPr>
          <w:rtl/>
          <w:cs/>
          <w:lang w:val="ar_AE" w:bidi="ar_AE"/>
        </w:rPr>
        <w:t xml:space="preserve">، حين يتحول بولس لتحذير أهل فيلبي من "أولئك الكلاب"، الذين هم على الأرجح الأشخاص عينهم الذين يشير إليهم في </w:t>
      </w:r>
      <w:hyperlink r:id="rId655">
        <w:r>
          <w:rPr>
            <w:rtl/>
            <w:cs/>
            <w:lang w:val="ar_AE" w:bidi="ar_AE"/>
          </w:rPr>
          <w:rPr>
            <w:color w:val="0000EE"/>
            <w:u w:val="single"/>
          </w:rPr>
          <w:t>1:28</w:t>
        </w:r>
      </w:hyperlink>
      <w:r>
        <w:rPr>
          <w:rtl/>
          <w:cs/>
          <w:lang w:val="ar_AE" w:bidi="ar_AE"/>
        </w:rPr>
        <w:t xml:space="preserve"> "</w:t>
      </w:r>
      <w:r>
        <w:rPr>
          <w:rtl/>
          <w:cs/>
          <w:lang w:val="ar_AE" w:bidi="ar_AE"/>
        </w:rPr>
        <w:t>ٱلْمُقَاوِمِينَ</w:t>
      </w:r>
      <w:r>
        <w:rPr>
          <w:rtl/>
          <w:cs/>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rtl/>
          <w:cs/>
          <w:lang w:val="ar_AE" w:bidi="ar_AE"/>
        </w:rPr>
      </w:r>
      <w:r>
        <w:rPr>
          <w:rtl/>
          <w:cs/>
          <w:lang w:val="ar_AE" w:bidi="ar_AE"/>
        </w:rPr>
        <w:t xml:space="preserve">يبدو أنهم كانوا يهودًا، من النوع المذكور في </w:t>
      </w:r>
      <w:hyperlink r:id="rId656">
        <w:r>
          <w:rPr>
            <w:rtl/>
            <w:cs/>
            <w:lang w:val="ar_AE" w:bidi="ar_AE"/>
          </w:rPr>
          <w:rPr>
            <w:color w:val="0000EE"/>
            <w:u w:val="single"/>
          </w:rPr>
          <w:t>أعمال الرسل 17:5</w:t>
        </w:r>
      </w:hyperlink>
      <w:r>
        <w:rPr>
          <w:rtl/>
          <w:cs/>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rtl/>
            <w:cs/>
            <w:lang w:val="ar_AE" w:bidi="ar_AE"/>
          </w:rPr>
          <w:rPr>
            <w:color w:val="0000EE"/>
            <w:u w:val="single"/>
          </w:rPr>
          <w:t>فيلبي 3:4</w:t>
        </w:r>
      </w:hyperlink>
      <w:r>
        <w:rPr>
          <w:rtl/>
          <w:cs/>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rtl/>
            <w:cs/>
            <w:lang w:val="ar_AE" w:bidi="ar_AE"/>
          </w:rPr>
          <w:rPr>
            <w:color w:val="0000EE"/>
            <w:u w:val="single"/>
          </w:rPr>
          <w:t>9</w:t>
        </w:r>
      </w:hyperlink>
      <w:r>
        <w:rPr>
          <w:rtl/>
          <w:cs/>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rtl/>
            <w:cs/>
            <w:lang w:val="ar_AE" w:bidi="ar_AE"/>
          </w:rPr>
          <w:rPr>
            <w:color w:val="0000EE"/>
            <w:u w:val="single"/>
          </w:rPr>
          <w:t>8</w:t>
        </w:r>
      </w:hyperlink>
      <w:r>
        <w:rPr>
          <w:rtl/>
          <w:cs/>
          <w:lang w:val="ar_AE" w:bidi="ar_AE"/>
        </w:rPr>
        <w:t xml:space="preserve">)، ويُعتبر خسارة من أجل المسيح (آية </w:t>
      </w:r>
      <w:hyperlink r:id="rId660">
        <w:r>
          <w:rPr>
            <w:rtl/>
            <w:cs/>
            <w:lang w:val="ar_AE" w:bidi="ar_AE"/>
          </w:rPr>
          <w:rPr>
            <w:color w:val="0000EE"/>
            <w:u w:val="single"/>
          </w:rPr>
          <w:t>7</w:t>
        </w:r>
      </w:hyperlink>
      <w:r>
        <w:rPr>
          <w:rtl/>
          <w:cs/>
          <w:lang w:val="ar_AE" w:bidi="ar_AE"/>
        </w:rPr>
        <w:t xml:space="preserve">). الطريقة الوحيدة لتحقيق البر هي من خلال الإيمان بالمسيح (آية </w:t>
      </w:r>
      <w:hyperlink r:id="rId658">
        <w:r>
          <w:rPr>
            <w:rtl/>
            <w:cs/>
            <w:lang w:val="ar_AE" w:bidi="ar_AE"/>
          </w:rPr>
          <w:rPr>
            <w:color w:val="0000EE"/>
            <w:u w:val="single"/>
          </w:rPr>
          <w:t>9</w:t>
        </w:r>
      </w:hyperlink>
      <w:r>
        <w:rPr>
          <w:rtl/>
          <w:cs/>
          <w:lang w:val="ar_AE" w:bidi="ar_AE"/>
        </w:rPr>
        <w:t xml:space="preserve">)، لأن المؤمنين يجب أن يصبحوا مثله في موته إذا أرادوا معرفة قوة قيامته (آية </w:t>
      </w:r>
      <w:hyperlink r:id="rId661">
        <w:r>
          <w:rPr>
            <w:rtl/>
            <w:cs/>
            <w:lang w:val="ar_AE" w:bidi="ar_AE"/>
          </w:rPr>
          <w:rPr>
            <w:color w:val="0000EE"/>
            <w:u w:val="single"/>
          </w:rPr>
          <w:t>10</w:t>
        </w:r>
      </w:hyperlink>
      <w:r>
        <w:rPr>
          <w:rtl/>
          <w:cs/>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rtl/>
          <w:cs/>
          <w:lang w:val="ar_AE" w:bidi="ar_AE"/>
        </w:rPr>
        <w:t>التفكير، الابتهاج، المشاركة (</w:t>
      </w:r>
      <w:hyperlink r:id="rId662">
        <w:r>
          <w:rPr>
            <w:rtl/>
            <w:cs/>
            <w:lang w:val="ar_AE" w:bidi="ar_AE"/>
          </w:rPr>
          <w:rPr>
            <w:color w:val="0000EE"/>
            <w:u w:val="single"/>
          </w:rPr>
          <w:t>4:2–23</w:t>
        </w:r>
      </w:hyperlink>
      <w:r>
        <w:rPr>
          <w:rtl/>
          <w:cs/>
          <w:lang w:val="ar_AE" w:bidi="ar_AE"/>
        </w:rPr>
        <w:t>)</w:t>
      </w:r>
    </w:p>
    <w:p>
      <w:pPr>
        <w:bidi/>
      </w:pPr>
      <w:r>
        <w:rPr>
          <w:rtl/>
          <w:cs/>
          <w:lang w:val="ar_AE" w:bidi="ar_AE"/>
        </w:rPr>
      </w:r>
      <w:r>
        <w:rPr>
          <w:rtl/>
          <w:cs/>
          <w:lang w:val="ar_AE" w:bidi="ar_AE"/>
        </w:rPr>
        <w:t xml:space="preserve">مرة أخرى، تتغير النبرة فجأة (في كل من </w:t>
      </w:r>
      <w:hyperlink r:id="rId663">
        <w:r>
          <w:rPr>
            <w:rtl/>
            <w:cs/>
            <w:lang w:val="ar_AE" w:bidi="ar_AE"/>
          </w:rPr>
          <w:rPr>
            <w:color w:val="0000EE"/>
            <w:u w:val="single"/>
          </w:rPr>
          <w:t>4:2</w:t>
        </w:r>
      </w:hyperlink>
      <w:r>
        <w:rPr>
          <w:rtl/>
          <w:cs/>
          <w:lang w:val="ar_AE" w:bidi="ar_AE"/>
        </w:rPr>
        <w:t xml:space="preserve"> و</w:t>
      </w:r>
      <w:hyperlink r:id="rId664">
        <w:r>
          <w:rPr>
            <w:rtl/>
            <w:cs/>
            <w:lang w:val="ar_AE" w:bidi="ar_AE"/>
          </w:rPr>
          <w:rPr>
            <w:color w:val="0000EE"/>
            <w:u w:val="single"/>
          </w:rPr>
          <w:t>4:10</w:t>
        </w:r>
      </w:hyperlink>
      <w:r>
        <w:rPr>
          <w:rtl/>
          <w:cs/>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rtl/>
            <w:cs/>
            <w:lang w:val="ar_AE" w:bidi="ar_AE"/>
          </w:rPr>
          <w:rPr>
            <w:color w:val="0000EE"/>
            <w:u w:val="single"/>
          </w:rPr>
          <w:t>2</w:t>
        </w:r>
      </w:hyperlink>
      <w:r>
        <w:rPr>
          <w:rtl/>
          <w:cs/>
          <w:lang w:val="ar_AE" w:bidi="ar_AE"/>
        </w:rPr>
        <w:t xml:space="preserve">) بذكر إيفودية وسنتيخي، لم يكن يغير الموضوع حقًا. الرابط مع القسم الأخير هو الرابط عينه بين </w:t>
      </w:r>
      <w:hyperlink r:id="rId634">
        <w:r>
          <w:rPr>
            <w:rtl/>
            <w:cs/>
            <w:lang w:val="ar_AE" w:bidi="ar_AE"/>
          </w:rPr>
          <w:rPr>
            <w:color w:val="0000EE"/>
            <w:u w:val="single"/>
          </w:rPr>
          <w:t>1:27–30</w:t>
        </w:r>
      </w:hyperlink>
      <w:r>
        <w:rPr>
          <w:rtl/>
          <w:cs/>
          <w:lang w:val="ar_AE" w:bidi="ar_AE"/>
        </w:rPr>
        <w:t xml:space="preserve"> والمقطع الأول في الأصحاح </w:t>
      </w:r>
      <w:hyperlink r:id="rId609">
        <w:r>
          <w:rPr>
            <w:rtl/>
            <w:cs/>
            <w:lang w:val="ar_AE" w:bidi="ar_AE"/>
          </w:rPr>
          <w:rPr>
            <w:color w:val="0000EE"/>
            <w:u w:val="single"/>
          </w:rPr>
          <w:t>2</w:t>
        </w:r>
      </w:hyperlink>
      <w:r>
        <w:rPr>
          <w:rtl/>
          <w:cs/>
          <w:lang w:val="ar_AE" w:bidi="ar_AE"/>
        </w:rPr>
        <w:t>: كيف يمكن للمؤمنين أن يتوقعوا أن يكونوا قادرين على الصمود في وجه بعض أعداء صليب المسيح (</w:t>
      </w:r>
      <w:hyperlink r:id="rId665">
        <w:r>
          <w:rPr>
            <w:rtl/>
            <w:cs/>
            <w:lang w:val="ar_AE" w:bidi="ar_AE"/>
          </w:rPr>
          <w:rPr>
            <w:color w:val="0000EE"/>
            <w:u w:val="single"/>
          </w:rPr>
          <w:t>3:18</w:t>
        </w:r>
      </w:hyperlink>
      <w:r>
        <w:rPr>
          <w:rtl/>
          <w:cs/>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rtl/>
          <w:cs/>
          <w:lang w:val="ar_AE" w:bidi="ar_AE"/>
        </w:rPr>
        <w:t>أَنْ تَفْتَكِرَا فِكْرًا وَاحِدًا</w:t>
      </w:r>
      <w:r>
        <w:rPr>
          <w:rtl/>
          <w:cs/>
          <w:lang w:val="ar_AE" w:bidi="ar_AE"/>
        </w:rPr>
        <w:t>" (</w:t>
      </w:r>
      <w:hyperlink r:id="rId663">
        <w:r>
          <w:rPr>
            <w:rtl/>
            <w:cs/>
            <w:lang w:val="ar_AE" w:bidi="ar_AE"/>
          </w:rPr>
          <w:rPr>
            <w:color w:val="0000EE"/>
            <w:u w:val="single"/>
          </w:rPr>
          <w:t>4:2</w:t>
        </w:r>
      </w:hyperlink>
      <w:r>
        <w:rPr>
          <w:rtl/>
          <w:cs/>
          <w:lang w:val="ar_AE" w:bidi="ar_AE"/>
        </w:rPr>
        <w:t xml:space="preserve">)، ثم يذكرهما بكيفية العثور على وحدة رائعة في الكفاح جنبًا إلى جنب في قضية الإنجيل (آية </w:t>
      </w:r>
      <w:hyperlink r:id="rId666">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rtl/>
            <w:cs/>
            <w:lang w:val="ar_AE" w:bidi="ar_AE"/>
          </w:rPr>
          <w:rPr>
            <w:color w:val="0000EE"/>
            <w:u w:val="single"/>
          </w:rPr>
          <w:t>4–9</w:t>
        </w:r>
      </w:hyperlink>
      <w:r>
        <w:rPr>
          <w:rtl/>
          <w:cs/>
          <w:lang w:val="ar_AE" w:bidi="ar_AE"/>
        </w:rPr>
        <w:t xml:space="preserve"> يرسم بولس صورة للحياة المسيحية حيث الصلاة الحذرة والذكية (مقطع </w:t>
      </w:r>
      <w:hyperlink r:id="rId668">
        <w:r>
          <w:rPr>
            <w:rtl/>
            <w:cs/>
            <w:lang w:val="ar_AE" w:bidi="ar_AE"/>
          </w:rPr>
          <w:rPr>
            <w:color w:val="0000EE"/>
            <w:u w:val="single"/>
          </w:rPr>
          <w:t>6–7</w:t>
        </w:r>
      </w:hyperlink>
      <w:r>
        <w:rPr>
          <w:rtl/>
          <w:cs/>
          <w:lang w:val="ar_AE" w:bidi="ar_AE"/>
        </w:rPr>
        <w:t>) والتوجيه المتعمد للعقل نحو "</w:t>
      </w:r>
      <w:r>
        <w:rPr>
          <w:rtl/>
          <w:cs/>
          <w:lang w:val="ar_AE" w:bidi="ar_AE"/>
        </w:rPr>
        <w:t>كُلُّ مَا هُوَ حَقٌّ، كُلُّ مَا هُوَ جَلِيلٌ</w:t>
      </w:r>
      <w:r>
        <w:rPr>
          <w:rtl/>
          <w:cs/>
          <w:lang w:val="ar_AE" w:bidi="ar_AE"/>
        </w:rPr>
        <w:t xml:space="preserve">" (آية </w:t>
      </w:r>
      <w:hyperlink r:id="rId669">
        <w:r>
          <w:rPr>
            <w:rtl/>
            <w:cs/>
            <w:lang w:val="ar_AE" w:bidi="ar_AE"/>
          </w:rPr>
          <w:rPr>
            <w:color w:val="0000EE"/>
            <w:u w:val="single"/>
          </w:rPr>
          <w:t>8</w:t>
        </w:r>
      </w:hyperlink>
      <w:r>
        <w:rPr>
          <w:rtl/>
          <w:cs/>
          <w:lang w:val="ar_AE" w:bidi="ar_AE"/>
        </w:rPr>
        <w:t>) ستثمر حياة تتميز بصفتي السلام والفرح، بغض النظر عن الظروف.</w:t>
      </w:r>
    </w:p>
    <w:p>
      <w:pPr>
        <w:bidi/>
      </w:pPr>
      <w:r>
        <w:rPr>
          <w:rtl/>
          <w:cs/>
          <w:lang w:val="ar_AE" w:bidi="ar_AE"/>
        </w:rPr>
      </w:r>
      <w:r>
        <w:rPr>
          <w:rtl/>
          <w:cs/>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rtl/>
          <w:cs/>
          <w:lang w:val="ar_AE" w:bidi="ar_AE"/>
        </w:rPr>
        <w:t>أَنَّكُمْ فَعَلْتُمْ حَسَنًا إِذِ ٱشْتَرَكْتُمْ فِي ضِيقَتِي</w:t>
      </w:r>
      <w:r>
        <w:rPr>
          <w:rtl/>
          <w:cs/>
          <w:lang w:val="ar_AE" w:bidi="ar_AE"/>
        </w:rPr>
        <w:t>"، يكتب بولس (</w:t>
      </w:r>
      <w:hyperlink r:id="rId597">
        <w:r>
          <w:rPr>
            <w:rtl/>
            <w:cs/>
            <w:lang w:val="ar_AE" w:bidi="ar_AE"/>
          </w:rPr>
          <w:rPr>
            <w:color w:val="0000EE"/>
            <w:u w:val="single"/>
          </w:rPr>
          <w:t>4:14</w:t>
        </w:r>
      </w:hyperlink>
      <w:r>
        <w:rPr>
          <w:rtl/>
          <w:cs/>
          <w:lang w:val="ar_AE" w:bidi="ar_AE"/>
        </w:rPr>
        <w:t xml:space="preserve">)، وتعود أفكارنا مرة أخرى إلى الترنيمة في </w:t>
      </w:r>
      <w:hyperlink r:id="rId608">
        <w:r>
          <w:rPr>
            <w:rtl/>
            <w:cs/>
            <w:lang w:val="ar_AE" w:bidi="ar_AE"/>
          </w:rPr>
          <w:rPr>
            <w:color w:val="0000EE"/>
            <w:u w:val="single"/>
          </w:rPr>
          <w:t>2:6–11</w:t>
        </w:r>
      </w:hyperlink>
      <w:r>
        <w:rPr>
          <w:rtl/>
          <w:cs/>
          <w:lang w:val="ar_AE" w:bidi="ar_AE"/>
        </w:rPr>
        <w:t>. من الإنجيل عن الذي جاء من السماء ليحمل أثقالنا تأتي هذه المشاركة المتبادلة—وكذلك موقف بولس الرائع تجاه ظروفه: "</w:t>
      </w:r>
      <w:r>
        <w:rPr>
          <w:rtl/>
          <w:cs/>
          <w:lang w:val="ar_AE" w:bidi="ar_AE"/>
        </w:rPr>
        <w:t>أَعْرِفُ أَنْ أَتَّضِعَ</w:t>
      </w:r>
      <w:r>
        <w:rPr>
          <w:rtl/>
          <w:cs/>
          <w:lang w:val="ar_AE" w:bidi="ar_AE"/>
        </w:rPr>
        <w:t xml:space="preserve"> [الكلمة ذاتها كما في </w:t>
      </w:r>
      <w:hyperlink r:id="rId607">
        <w:r>
          <w:rPr>
            <w:rtl/>
            <w:cs/>
            <w:lang w:val="ar_AE" w:bidi="ar_AE"/>
          </w:rPr>
          <w:rPr>
            <w:color w:val="0000EE"/>
            <w:u w:val="single"/>
          </w:rPr>
          <w:t>2:8</w:t>
        </w:r>
      </w:hyperlink>
      <w:r>
        <w:rPr>
          <w:rtl/>
          <w:cs/>
          <w:lang w:val="ar_AE" w:bidi="ar_AE"/>
        </w:rPr>
        <w:t>]، وَأَعْرِفُ أَيْضًا أَنْ أَسْتَفْضِلَ" (</w:t>
      </w:r>
      <w:hyperlink r:id="rId606">
        <w:r>
          <w:rPr>
            <w:rtl/>
            <w:cs/>
            <w:lang w:val="ar_AE" w:bidi="ar_AE"/>
          </w:rPr>
          <w:rPr>
            <w:color w:val="0000EE"/>
            <w:u w:val="single"/>
          </w:rPr>
          <w:t>4:12</w:t>
        </w:r>
      </w:hyperlink>
      <w:r>
        <w:rPr>
          <w:rtl/>
          <w:cs/>
          <w:lang w:val="ar_AE" w:bidi="ar_AE"/>
        </w:rPr>
        <w:t xml:space="preserve">). متصلين بالمسيح، لا نسعى بقلق لتوفير احتياجاتنا (آية </w:t>
      </w:r>
      <w:hyperlink r:id="rId670">
        <w:r>
          <w:rPr>
            <w:rtl/>
            <w:cs/>
            <w:lang w:val="ar_AE" w:bidi="ar_AE"/>
          </w:rPr>
          <w:rPr>
            <w:color w:val="0000EE"/>
            <w:u w:val="single"/>
          </w:rPr>
          <w:t>17</w:t>
        </w:r>
      </w:hyperlink>
      <w:r>
        <w:rPr>
          <w:rtl/>
          <w:cs/>
          <w:lang w:val="ar_AE" w:bidi="ar_AE"/>
        </w:rPr>
        <w:t xml:space="preserve">؛ قارن الآية </w:t>
      </w:r>
      <w:hyperlink r:id="rId671">
        <w:r>
          <w:rPr>
            <w:rtl/>
            <w:cs/>
            <w:lang w:val="ar_AE" w:bidi="ar_AE"/>
          </w:rPr>
          <w:rPr>
            <w:color w:val="0000EE"/>
            <w:u w:val="single"/>
          </w:rPr>
          <w:t>6</w:t>
        </w:r>
      </w:hyperlink>
      <w:r>
        <w:rPr>
          <w:rtl/>
          <w:cs/>
          <w:lang w:val="ar_AE" w:bidi="ar_AE"/>
        </w:rPr>
        <w:t>)، بل نشارك معه ومع الآخرين أي إذلال ورفعة يرسلها، واثقين أن الله سيلبي جميع احتياجاتنا "</w:t>
      </w:r>
      <w:r>
        <w:rPr>
          <w:rtl/>
          <w:cs/>
          <w:lang w:val="ar_AE" w:bidi="ar_AE"/>
        </w:rPr>
        <w:t>بِحَسَبِ غِنَاهُ فِي ٱلْمَجْدِ فِي ٱلْمَسِيحِ يَسُوعَ</w:t>
      </w:r>
      <w:r>
        <w:rPr>
          <w:rtl/>
          <w:cs/>
          <w:lang w:val="ar_AE" w:bidi="ar_AE"/>
        </w:rPr>
        <w:t>" (</w:t>
      </w:r>
      <w:hyperlink r:id="rId672">
        <w:r>
          <w:rPr>
            <w:rtl/>
            <w:cs/>
            <w:lang w:val="ar_AE" w:bidi="ar_AE"/>
          </w:rPr>
          <w:rPr>
            <w:color w:val="0000EE"/>
            <w:u w:val="single"/>
          </w:rPr>
          <w:t>4:19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فيلق - جيش - لجئون</w:t>
      </w:r>
      <w:r>
        <w:rPr>
          <w:rtl/>
          <w:cs/>
          <w:lang w:val="ar_AE" w:bidi="ar_AE"/>
        </w:rPr>
      </w:r>
    </w:p>
    <w:p>
      <w:pPr>
        <w:bidi/>
      </w:pPr>
      <w:r>
        <w:rPr>
          <w:rtl/>
          <w:cs/>
          <w:lang w:val="ar_AE" w:bidi="ar_AE"/>
        </w:rPr>
      </w:r>
      <w:r>
        <w:rPr>
          <w:rtl/>
          <w:cs/>
          <w:lang w:val="ar_AE" w:bidi="ar_AE"/>
        </w:rPr>
        <w:t>وحدة من الجيش الروماني. في زمن العهد الجديد، كان الحجم القياسي للفيلق 6000 رجل، والذي أُضيف إليه نحو 120 فارسًا.</w:t>
      </w:r>
    </w:p>
    <w:p>
      <w:pPr>
        <w:bidi/>
      </w:pPr>
      <w:r>
        <w:rPr>
          <w:rtl/>
          <w:cs/>
          <w:lang w:val="ar_AE" w:bidi="ar_AE"/>
        </w:rPr>
      </w:r>
      <w:r>
        <w:rPr>
          <w:rtl/>
          <w:cs/>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rtl/>
            <w:cs/>
            <w:lang w:val="ar_AE" w:bidi="ar_AE"/>
          </w:rPr>
          <w:rPr>
            <w:color w:val="0000EE"/>
            <w:u w:val="single"/>
          </w:rPr>
          <w:t>مرقس 5: 9، 15</w:t>
        </w:r>
      </w:hyperlink>
      <w:r>
        <w:rPr>
          <w:rtl/>
          <w:cs/>
          <w:lang w:val="ar_AE" w:bidi="ar_AE"/>
        </w:rPr>
        <w:t xml:space="preserve">؛ </w:t>
      </w:r>
      <w:hyperlink r:id="rId674">
        <w:r>
          <w:rPr>
            <w:rtl/>
            <w:cs/>
            <w:lang w:val="ar_AE" w:bidi="ar_AE"/>
          </w:rPr>
          <w:rPr>
            <w:color w:val="0000EE"/>
            <w:u w:val="single"/>
          </w:rPr>
          <w:t>لوقا 8: 30</w:t>
        </w:r>
      </w:hyperlink>
      <w:r>
        <w:rPr>
          <w:rtl/>
          <w:cs/>
          <w:lang w:val="ar_AE" w:bidi="ar_AE"/>
        </w:rPr>
        <w:t xml:space="preserve">؛ قارن مع </w:t>
      </w:r>
      <w:hyperlink r:id="rId675">
        <w:r>
          <w:rPr>
            <w:rtl/>
            <w:cs/>
            <w:lang w:val="ar_AE" w:bidi="ar_AE"/>
          </w:rPr>
          <w:rPr>
            <w:color w:val="0000EE"/>
            <w:u w:val="single"/>
          </w:rPr>
          <w:t>متى 12: 45</w:t>
        </w:r>
      </w:hyperlink>
      <w:r>
        <w:rPr>
          <w:rtl/>
          <w:cs/>
          <w:lang w:val="ar_AE" w:bidi="ar_AE"/>
        </w:rPr>
        <w:t xml:space="preserve">؛ </w:t>
      </w:r>
      <w:hyperlink r:id="rId676">
        <w:r>
          <w:rPr>
            <w:rtl/>
            <w:cs/>
            <w:lang w:val="ar_AE" w:bidi="ar_AE"/>
          </w:rPr>
          <w:rPr>
            <w:color w:val="0000EE"/>
            <w:u w:val="single"/>
          </w:rPr>
          <w:t>لوقا 8: 2</w:t>
        </w:r>
      </w:hyperlink>
      <w:r>
        <w:rPr>
          <w:rtl/>
          <w:cs/>
          <w:lang w:val="ar_AE" w:bidi="ar_AE"/>
        </w:rPr>
        <w:t>، التي تتحدث عن عدد من الشياطين في شخص واحد).</w:t>
      </w:r>
    </w:p>
    <w:p>
      <w:pPr>
        <w:bidi/>
      </w:pPr>
      <w:r>
        <w:rPr>
          <w:rtl/>
          <w:cs/>
          <w:lang w:val="ar_AE" w:bidi="ar_AE"/>
        </w:rPr>
      </w:r>
      <w:r>
        <w:rPr>
          <w:rtl/>
          <w:cs/>
          <w:lang w:val="ar_AE" w:bidi="ar_AE"/>
        </w:rPr>
        <w:t xml:space="preserve">استخدام آخر للكلمة موجود في </w:t>
      </w:r>
      <w:hyperlink r:id="rId677">
        <w:r>
          <w:rPr>
            <w:rtl/>
            <w:cs/>
            <w:lang w:val="ar_AE" w:bidi="ar_AE"/>
          </w:rPr>
          <w:rPr>
            <w:color w:val="0000EE"/>
            <w:u w:val="single"/>
          </w:rPr>
          <w:t>متى 26: 53</w:t>
        </w:r>
      </w:hyperlink>
      <w:r>
        <w:rPr>
          <w:rtl/>
          <w:cs/>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rtl/>
          <w:cs/>
          <w:lang w:val="ar_AE" w:bidi="ar_AE"/>
        </w:rPr>
      </w:r>
      <w:r>
        <w:rPr>
          <w:rtl/>
          <w:cs/>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rtl/>
            <w:cs/>
            <w:lang w:val="ar_AE" w:bidi="ar_AE"/>
          </w:rPr>
          <w:rPr>
            <w:color w:val="0000EE"/>
            <w:u w:val="single"/>
          </w:rPr>
          <w:t>أفسس ١٢:٦</w:t>
        </w:r>
      </w:hyperlink>
      <w:r>
        <w:rPr>
          <w:rtl/>
          <w:cs/>
          <w:lang w:val="ar_AE" w:bidi="ar_AE"/>
        </w:rPr>
        <w:t xml:space="preserve">)، أو القوى الروحية التي يمكن استدعاؤها لمعونتهم (راجع </w:t>
      </w:r>
      <w:hyperlink r:id="rId679">
        <w:r>
          <w:rPr>
            <w:rtl/>
            <w:cs/>
            <w:lang w:val="ar_AE" w:bidi="ar_AE"/>
          </w:rPr>
          <w:rPr>
            <w:color w:val="0000EE"/>
            <w:u w:val="single"/>
          </w:rPr>
          <w:t>عبرانيين 1: 14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فيلكس، أنطونيوس</w:t>
      </w:r>
      <w:r>
        <w:rPr>
          <w:rtl/>
          <w:cs/>
          <w:lang w:val="ar_AE" w:bidi="ar_AE"/>
        </w:rPr>
      </w:r>
    </w:p>
    <w:p>
      <w:pPr>
        <w:bidi/>
      </w:pPr>
      <w:r>
        <w:rPr>
          <w:rtl/>
          <w:cs/>
          <w:lang w:val="ar_AE" w:bidi="ar_AE"/>
        </w:rPr>
      </w:r>
      <w:r>
        <w:rPr>
          <w:rtl/>
          <w:cs/>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rtl/>
          <w:cs/>
          <w:lang w:val="ar_AE" w:bidi="ar_AE"/>
        </w:rPr>
      </w:r>
      <w:r>
        <w:rPr>
          <w:rtl/>
          <w:cs/>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rtl/>
            <w:cs/>
            <w:lang w:val="ar_AE" w:bidi="ar_AE"/>
          </w:rPr>
          <w:rPr>
            <w:color w:val="0000EE"/>
            <w:u w:val="single"/>
          </w:rPr>
          <w:t>أعمال الرسل 23:24–24:27</w:t>
        </w:r>
      </w:hyperlink>
      <w:r>
        <w:rPr>
          <w:rtl/>
          <w:cs/>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rtl/>
          <w:cs/>
          <w:lang w:val="ar_AE" w:bidi="ar_AE"/>
        </w:rPr>
        <w:t>ٱلْبِرِّ وَٱلتَّعَفُّفِ وَٱلدَّيْنُونَةِ ٱلْعَتِيدَةِ</w:t>
      </w:r>
      <w:r>
        <w:rPr>
          <w:rtl/>
          <w:cs/>
          <w:lang w:val="ar_AE" w:bidi="ar_AE"/>
        </w:rPr>
        <w:t>" أرعبت فيلكس كثيرًا (</w:t>
      </w:r>
      <w:hyperlink r:id="rId681">
        <w:r>
          <w:rPr>
            <w:rtl/>
            <w:cs/>
            <w:lang w:val="ar_AE" w:bidi="ar_AE"/>
          </w:rPr>
          <w:rPr>
            <w:color w:val="0000EE"/>
            <w:u w:val="single"/>
          </w:rPr>
          <w:t>24:25</w:t>
        </w:r>
      </w:hyperlink>
      <w:r>
        <w:rPr>
          <w:rtl/>
          <w:cs/>
          <w:lang w:val="ar_AE" w:bidi="ar_AE"/>
        </w:rPr>
        <w:t>). ولا تتوافر لدينا معلومات عن حياة فيلكس بعد عزله على يد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فيلمون، الرسالة إلى</w:t>
      </w:r>
      <w:r>
        <w:rPr>
          <w:rtl/>
          <w:cs/>
          <w:lang w:val="ar_AE" w:bidi="ar_AE"/>
        </w:rPr>
      </w:r>
    </w:p>
    <w:p>
      <w:pPr>
        <w:bidi/>
      </w:pPr>
      <w:r>
        <w:rPr>
          <w:rtl/>
          <w:cs/>
          <w:lang w:val="ar_AE" w:bidi="ar_AE"/>
        </w:rPr>
      </w:r>
      <w:r>
        <w:rPr>
          <w:rtl/>
          <w:cs/>
          <w:lang w:val="ar_AE" w:bidi="ar_AE"/>
        </w:rPr>
        <w:t>أقصر رسائل بولس التي كُتبت في السجن.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مكان الكتابة</w:t>
      </w:r>
    </w:p>
    <w:p>
      <w:pPr>
        <w:bidi/>
      </w:pPr>
      <w:r>
        <w:rPr>
          <w:rtl/>
          <w:cs/>
          <w:lang w:val="ar_AE" w:bidi="ar_AE"/>
        </w:rPr>
      </w:r>
      <w:r>
        <w:rPr>
          <w:rtl/>
          <w:cs/>
          <w:lang w:val="ar_AE" w:bidi="ar_AE"/>
        </w:rPr>
        <w:t>المُستقبِل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التعليم اللاهوتي</w:t>
      </w:r>
    </w:p>
    <w:p>
      <w:pPr>
        <w:pStyle w:val="Heading3"/>
        <w:bidi/>
      </w:pPr>
      <w:r>
        <w:rPr>
          <w:rtl/>
          <w:cs/>
          <w:lang w:val="ar_AE" w:bidi="ar_AE"/>
        </w:rPr>
        <w:t>الكاتب</w:t>
      </w:r>
    </w:p>
    <w:p>
      <w:pPr>
        <w:bidi/>
      </w:pPr>
      <w:r>
        <w:rPr>
          <w:rtl/>
          <w:cs/>
          <w:lang w:val="ar_AE" w:bidi="ar_AE"/>
        </w:rPr>
      </w:r>
      <w:r>
        <w:rPr>
          <w:rtl/>
          <w:cs/>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rtl/>
            <w:cs/>
            <w:lang w:val="ar_AE" w:bidi="ar_AE"/>
          </w:rPr>
          <w:rPr>
            <w:color w:val="0000EE"/>
            <w:u w:val="single"/>
          </w:rPr>
          <w:t>فليمون ١: ٩، ١٠، ١٣، ٢٣</w:t>
        </w:r>
      </w:hyperlink>
      <w:r>
        <w:rPr>
          <w:rtl/>
          <w:cs/>
          <w:lang w:val="ar_AE" w:bidi="ar_AE"/>
        </w:rPr>
        <w:t>) بسبب شهادته ليسوع المسيح.</w:t>
      </w:r>
    </w:p>
    <w:p>
      <w:pPr>
        <w:pStyle w:val="Heading3"/>
        <w:bidi/>
      </w:pPr>
      <w:r>
        <w:rPr>
          <w:rtl/>
          <w:cs/>
          <w:lang w:val="ar_AE" w:bidi="ar_AE"/>
        </w:rPr>
        <w:t>البداية</w:t>
      </w:r>
    </w:p>
    <w:p>
      <w:pPr>
        <w:bidi/>
      </w:pPr>
      <w:r>
        <w:rPr>
          <w:rtl/>
          <w:cs/>
          <w:lang w:val="ar_AE" w:bidi="ar_AE"/>
        </w:rPr>
      </w:r>
      <w:r>
        <w:rPr>
          <w:rtl/>
          <w:cs/>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rtl/>
            <w:cs/>
            <w:lang w:val="ar_AE" w:bidi="ar_AE"/>
          </w:rPr>
          <w:rPr>
            <w:color w:val="0000EE"/>
            <w:u w:val="single"/>
          </w:rPr>
          <w:t>كولوسي ٤: ٧–١٤</w:t>
        </w:r>
      </w:hyperlink>
      <w:r>
        <w:rPr>
          <w:rtl/>
          <w:cs/>
          <w:lang w:val="ar_AE" w:bidi="ar_AE"/>
        </w:rPr>
        <w:t xml:space="preserve">؛ انظر </w:t>
      </w:r>
      <w:hyperlink r:id="rId684">
        <w:r>
          <w:rPr>
            <w:rtl/>
            <w:cs/>
            <w:lang w:val="ar_AE" w:bidi="ar_AE"/>
          </w:rPr>
          <w:rPr>
            <w:color w:val="0000EE"/>
            <w:u w:val="single"/>
          </w:rPr>
          <w:t>فليمون ١: ٢٣، ٢٤</w:t>
        </w:r>
      </w:hyperlink>
      <w:r>
        <w:rPr>
          <w:rtl/>
          <w:cs/>
          <w:lang w:val="ar_AE" w:bidi="ar_AE"/>
        </w:rPr>
        <w:t>). إن ذِكر مرقس ولوقا بصفتهما رفيقي بولس يُرجِّح كَفَّة روما باعتبارها مكان كتابة الرسالة (</w:t>
      </w:r>
      <w:hyperlink r:id="rId685">
        <w:r>
          <w:rPr>
            <w:rtl/>
            <w:cs/>
            <w:lang w:val="ar_AE" w:bidi="ar_AE"/>
          </w:rPr>
          <w:rPr>
            <w:color w:val="0000EE"/>
            <w:u w:val="single"/>
          </w:rPr>
          <w:t>فليمون ١: ٢٤</w:t>
        </w:r>
      </w:hyperlink>
      <w:r>
        <w:rPr>
          <w:rtl/>
          <w:cs/>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rtl/>
            <w:cs/>
            <w:lang w:val="ar_AE" w:bidi="ar_AE"/>
          </w:rPr>
          <w:rPr>
            <w:color w:val="0000EE"/>
            <w:u w:val="single"/>
          </w:rPr>
          <w:t>٢٢</w:t>
        </w:r>
      </w:hyperlink>
      <w:r>
        <w:rPr>
          <w:rtl/>
          <w:cs/>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rtl/>
            <w:cs/>
            <w:lang w:val="ar_AE" w:bidi="ar_AE"/>
          </w:rPr>
          <w:rPr>
            <w:color w:val="0000EE"/>
            <w:u w:val="single"/>
          </w:rPr>
          <w:t>أعمال الرسل ٢٠: ١٩</w:t>
        </w:r>
      </w:hyperlink>
      <w:r>
        <w:rPr>
          <w:rtl/>
          <w:cs/>
          <w:lang w:val="ar_AE" w:bidi="ar_AE"/>
        </w:rPr>
        <w:t>)، والتي يَصفها بولس بعبارات يُمكن أن توحي بأنه قضى وقتًا في السجن (</w:t>
      </w:r>
      <w:hyperlink r:id="rId688">
        <w:r>
          <w:rPr>
            <w:rtl/>
            <w:cs/>
            <w:lang w:val="ar_AE" w:bidi="ar_AE"/>
          </w:rPr>
          <w:rPr>
            <w:color w:val="0000EE"/>
            <w:u w:val="single"/>
          </w:rPr>
          <w:t>١ كورنثوس ١٥: ٣٢</w:t>
        </w:r>
      </w:hyperlink>
      <w:r>
        <w:rPr>
          <w:rtl/>
          <w:cs/>
          <w:lang w:val="ar_AE" w:bidi="ar_AE"/>
        </w:rPr>
        <w:t xml:space="preserve">؛ </w:t>
      </w:r>
      <w:hyperlink r:id="rId689">
        <w:r>
          <w:rPr>
            <w:rtl/>
            <w:cs/>
            <w:lang w:val="ar_AE" w:bidi="ar_AE"/>
          </w:rPr>
          <w:rPr>
            <w:color w:val="0000EE"/>
            <w:u w:val="single"/>
          </w:rPr>
          <w:t>٢ كورنثوس ١: ٨–١٠</w:t>
        </w:r>
      </w:hyperlink>
      <w:r>
        <w:rPr>
          <w:rtl/>
          <w:cs/>
          <w:lang w:val="ar_AE" w:bidi="ar_AE"/>
        </w:rPr>
        <w:t>).</w:t>
      </w:r>
    </w:p>
    <w:p>
      <w:pPr>
        <w:pStyle w:val="Heading3"/>
        <w:bidi/>
      </w:pPr>
      <w:r>
        <w:rPr>
          <w:rtl/>
          <w:cs/>
          <w:lang w:val="ar_AE" w:bidi="ar_AE"/>
        </w:rPr>
        <w:t>المُستقبِل</w:t>
      </w:r>
    </w:p>
    <w:p>
      <w:pPr>
        <w:bidi/>
      </w:pPr>
      <w:r>
        <w:rPr>
          <w:rtl/>
          <w:cs/>
          <w:lang w:val="ar_AE" w:bidi="ar_AE"/>
        </w:rPr>
      </w:r>
      <w:r>
        <w:rPr>
          <w:rtl/>
          <w:cs/>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rtl/>
            <w:cs/>
            <w:lang w:val="ar_AE" w:bidi="ar_AE"/>
          </w:rPr>
          <w:rPr>
            <w:color w:val="0000EE"/>
            <w:u w:val="single"/>
          </w:rPr>
          <w:t>فليمون ١: ١، ٢</w:t>
        </w:r>
      </w:hyperlink>
      <w:r>
        <w:rPr>
          <w:rtl/>
          <w:cs/>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rtl/>
            <w:cs/>
            <w:lang w:val="ar_AE" w:bidi="ar_AE"/>
          </w:rPr>
          <w:rPr>
            <w:color w:val="0000EE"/>
            <w:u w:val="single"/>
          </w:rPr>
          <w:t>٢٣، ٢٤</w:t>
        </w:r>
      </w:hyperlink>
      <w:r>
        <w:rPr>
          <w:rtl/>
          <w:cs/>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rtl/>
            <w:cs/>
            <w:lang w:val="ar_AE" w:bidi="ar_AE"/>
          </w:rPr>
          <w:rPr>
            <w:color w:val="0000EE"/>
            <w:u w:val="single"/>
          </w:rPr>
          <w:t>متى ١٨: ١٥–٢٠</w:t>
        </w:r>
      </w:hyperlink>
      <w:r>
        <w:rPr>
          <w:rtl/>
          <w:cs/>
          <w:lang w:val="ar_AE" w:bidi="ar_AE"/>
        </w:rPr>
        <w:t>).</w:t>
      </w:r>
    </w:p>
    <w:p>
      <w:pPr>
        <w:bidi/>
      </w:pPr>
      <w:r>
        <w:rPr>
          <w:rtl/>
          <w:cs/>
          <w:lang w:val="ar_AE" w:bidi="ar_AE"/>
        </w:rPr>
      </w:r>
      <w:r>
        <w:rPr>
          <w:rtl/>
          <w:cs/>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rtl/>
            <w:cs/>
            <w:lang w:val="ar_AE" w:bidi="ar_AE"/>
          </w:rPr>
          <w:rPr>
            <w:color w:val="0000EE"/>
            <w:u w:val="single"/>
          </w:rPr>
          <w:t>فليمون ١: ١</w:t>
        </w:r>
      </w:hyperlink>
      <w:r>
        <w:rPr>
          <w:rtl/>
          <w:cs/>
          <w:lang w:val="ar_AE" w:bidi="ar_AE"/>
        </w:rPr>
        <w:t xml:space="preserve">)؛ ويَمدحه بعبارات غزيرة لمشاركة فليمون في العمل الكرازي ( الآيات </w:t>
      </w:r>
      <w:hyperlink r:id="rId692">
        <w:r>
          <w:rPr>
            <w:rtl/>
            <w:cs/>
            <w:lang w:val="ar_AE" w:bidi="ar_AE"/>
          </w:rPr>
          <w:rPr>
            <w:color w:val="0000EE"/>
            <w:u w:val="single"/>
          </w:rPr>
          <w:t>٥–٧</w:t>
        </w:r>
      </w:hyperlink>
      <w:r>
        <w:rPr>
          <w:rtl/>
          <w:cs/>
          <w:lang w:val="ar_AE" w:bidi="ar_AE"/>
        </w:rPr>
        <w:t xml:space="preserve">)؛ ويناشده على أساس المحبة (آية </w:t>
      </w:r>
      <w:hyperlink r:id="rId693">
        <w:r>
          <w:rPr>
            <w:rtl/>
            <w:cs/>
            <w:lang w:val="ar_AE" w:bidi="ar_AE"/>
          </w:rPr>
          <w:rPr>
            <w:color w:val="0000EE"/>
            <w:u w:val="single"/>
          </w:rPr>
          <w:t>٩</w:t>
        </w:r>
      </w:hyperlink>
      <w:r>
        <w:rPr>
          <w:rtl/>
          <w:cs/>
          <w:lang w:val="ar_AE" w:bidi="ar_AE"/>
        </w:rPr>
        <w:t xml:space="preserve">)؛ ويَستند إلى مشاركتهم في شراكة واحدة (آية </w:t>
      </w:r>
      <w:hyperlink r:id="rId694">
        <w:r>
          <w:rPr>
            <w:rtl/>
            <w:cs/>
            <w:lang w:val="ar_AE" w:bidi="ar_AE"/>
          </w:rPr>
          <w:rPr>
            <w:color w:val="0000EE"/>
            <w:u w:val="single"/>
          </w:rPr>
          <w:t>١٧</w:t>
        </w:r>
      </w:hyperlink>
      <w:r>
        <w:rPr>
          <w:rtl/>
          <w:cs/>
          <w:lang w:val="ar_AE" w:bidi="ar_AE"/>
        </w:rPr>
        <w:t xml:space="preserve">)؛ يُذكِّر فليمون بلطفٍ بأنه مدين بخلاصه لبُولس (آية </w:t>
      </w:r>
      <w:hyperlink r:id="rId695">
        <w:r>
          <w:rPr>
            <w:rtl/>
            <w:cs/>
            <w:lang w:val="ar_AE" w:bidi="ar_AE"/>
          </w:rPr>
          <w:rPr>
            <w:color w:val="0000EE"/>
            <w:u w:val="single"/>
          </w:rPr>
          <w:t>١٩</w:t>
        </w:r>
      </w:hyperlink>
      <w:r>
        <w:rPr>
          <w:rtl/>
          <w:cs/>
          <w:lang w:val="ar_AE" w:bidi="ar_AE"/>
        </w:rPr>
        <w:t xml:space="preserve">)، ويقول إنه يَثِق بأن فليمون سيَعمل ما يُطْلَب منه وأكثر من ذلك (آية </w:t>
      </w:r>
      <w:hyperlink r:id="rId696">
        <w:r>
          <w:rPr>
            <w:rtl/>
            <w:cs/>
            <w:lang w:val="ar_AE" w:bidi="ar_AE"/>
          </w:rPr>
          <w:rPr>
            <w:color w:val="0000EE"/>
            <w:u w:val="single"/>
          </w:rPr>
          <w:t>٢١</w:t>
        </w:r>
      </w:hyperlink>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rtl/>
            <w:cs/>
            <w:lang w:val="ar_AE" w:bidi="ar_AE"/>
          </w:rPr>
          <w:rPr>
            <w:color w:val="0000EE"/>
            <w:u w:val="single"/>
          </w:rPr>
          <w:t>١٨</w:t>
        </w:r>
      </w:hyperlink>
      <w:r>
        <w:rPr>
          <w:rtl/>
          <w:cs/>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rtl/>
            <w:cs/>
            <w:lang w:val="ar_AE" w:bidi="ar_AE"/>
          </w:rPr>
          <w:rPr>
            <w:color w:val="0000EE"/>
            <w:u w:val="single"/>
          </w:rPr>
          <w:t>١٠</w:t>
        </w:r>
      </w:hyperlink>
      <w:r>
        <w:rPr>
          <w:rtl/>
          <w:cs/>
          <w:lang w:val="ar_AE" w:bidi="ar_AE"/>
        </w:rPr>
        <w:t xml:space="preserve">)، واقتربَ من قلب بولس (آية </w:t>
      </w:r>
      <w:hyperlink r:id="rId699">
        <w:r>
          <w:rPr>
            <w:rtl/>
            <w:cs/>
            <w:lang w:val="ar_AE" w:bidi="ar_AE"/>
          </w:rPr>
          <w:rPr>
            <w:color w:val="0000EE"/>
            <w:u w:val="single"/>
          </w:rPr>
          <w:t>١٢</w:t>
        </w:r>
      </w:hyperlink>
      <w:r>
        <w:rPr>
          <w:rtl/>
          <w:cs/>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rtl/>
            <w:cs/>
            <w:lang w:val="ar_AE" w:bidi="ar_AE"/>
          </w:rPr>
          <w:rPr>
            <w:color w:val="0000EE"/>
            <w:u w:val="single"/>
          </w:rPr>
          <w:t>١٣</w:t>
        </w:r>
      </w:hyperlink>
      <w:r>
        <w:rPr>
          <w:rtl/>
          <w:cs/>
          <w:lang w:val="ar_AE" w:bidi="ar_AE"/>
        </w:rPr>
        <w:t xml:space="preserve">؛ </w:t>
      </w:r>
      <w:hyperlink r:id="rId701">
        <w:r>
          <w:rPr>
            <w:rtl/>
            <w:cs/>
            <w:lang w:val="ar_AE" w:bidi="ar_AE"/>
          </w:rPr>
          <w:rPr>
            <w:color w:val="0000EE"/>
            <w:u w:val="single"/>
          </w:rPr>
          <w:t>كولوسي ٤: ٩</w:t>
        </w:r>
      </w:hyperlink>
      <w:r>
        <w:rPr>
          <w:rtl/>
          <w:cs/>
          <w:lang w:val="ar_AE" w:bidi="ar_AE"/>
        </w:rPr>
        <w:t>).</w:t>
      </w:r>
    </w:p>
    <w:p>
      <w:pPr>
        <w:bidi/>
      </w:pPr>
      <w:r>
        <w:rPr>
          <w:rtl/>
          <w:cs/>
          <w:lang w:val="ar_AE" w:bidi="ar_AE"/>
        </w:rPr>
      </w:r>
      <w:r>
        <w:rPr>
          <w:rtl/>
          <w:cs/>
          <w:lang w:val="ar_AE" w:bidi="ar_AE"/>
        </w:rPr>
        <w:t>كان بولس يعلم أنه لو كان أُنِسِيمُس بجانبه بصفته زميلًا في العمل، لكان فيلمون مُضطرًا إلى قبول قرار بولس (</w:t>
      </w:r>
      <w:hyperlink r:id="rId702">
        <w:r>
          <w:rPr>
            <w:rtl/>
            <w:cs/>
            <w:lang w:val="ar_AE" w:bidi="ar_AE"/>
          </w:rPr>
          <w:rPr>
            <w:color w:val="0000EE"/>
            <w:u w:val="single"/>
          </w:rPr>
          <w:t>فليمون ١: ١٣، ١٤</w:t>
        </w:r>
      </w:hyperlink>
      <w:r>
        <w:rPr>
          <w:rtl/>
          <w:cs/>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rtl/>
            <w:cs/>
            <w:lang w:val="ar_AE" w:bidi="ar_AE"/>
          </w:rPr>
          <w:rPr>
            <w:color w:val="0000EE"/>
            <w:u w:val="single"/>
          </w:rPr>
          <w:t>١٦</w:t>
        </w:r>
      </w:hyperlink>
      <w:r>
        <w:rPr>
          <w:rtl/>
          <w:cs/>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rtl/>
          <w:cs/>
          <w:lang w:val="ar_AE" w:bidi="ar_AE"/>
        </w:rPr>
      </w:r>
      <w:r>
        <w:rPr>
          <w:rtl/>
          <w:cs/>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rtl/>
            <w:cs/>
            <w:lang w:val="ar_AE" w:bidi="ar_AE"/>
          </w:rPr>
          <w:rPr>
            <w:color w:val="0000EE"/>
            <w:u w:val="single"/>
          </w:rPr>
          <w:t>١١</w:t>
        </w:r>
      </w:hyperlink>
      <w:r>
        <w:rPr>
          <w:rtl/>
          <w:cs/>
          <w:lang w:val="ar_AE" w:bidi="ar_AE"/>
        </w:rPr>
        <w:t xml:space="preserve">، </w:t>
      </w:r>
      <w:hyperlink r:id="rId705">
        <w:r>
          <w:rPr>
            <w:rtl/>
            <w:cs/>
            <w:lang w:val="ar_AE" w:bidi="ar_AE"/>
          </w:rPr>
          <w:rPr>
            <w:color w:val="0000EE"/>
            <w:u w:val="single"/>
          </w:rPr>
          <w:t>٢٠</w:t>
        </w:r>
      </w:hyperlink>
      <w:r>
        <w:rPr>
          <w:rtl/>
          <w:cs/>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rtl/>
          <w:cs/>
          <w:lang w:val="ar_AE" w:bidi="ar_AE"/>
        </w:rPr>
        <w:t>الغرض</w:t>
      </w:r>
    </w:p>
    <w:p>
      <w:pPr>
        <w:bidi/>
      </w:pPr>
      <w:r>
        <w:rPr>
          <w:rtl/>
          <w:cs/>
          <w:lang w:val="ar_AE" w:bidi="ar_AE"/>
        </w:rPr>
      </w:r>
      <w:r>
        <w:rPr>
          <w:rtl/>
          <w:cs/>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rtl/>
            <w:cs/>
            <w:lang w:val="ar_AE" w:bidi="ar_AE"/>
          </w:rPr>
          <w:rPr>
            <w:color w:val="0000EE"/>
            <w:u w:val="single"/>
          </w:rPr>
          <w:t>١٧، ٢١</w:t>
        </w:r>
      </w:hyperlink>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وسط التعاليم العديدة الواردة في هذه الرسالة الصغيرة، توجد ثلاث تعاليم تستحق ذِكرًا خاصًا.</w:t>
      </w:r>
    </w:p>
    <w:p>
      <w:pPr>
        <w:bidi/>
      </w:pPr>
      <w:r>
        <w:rPr>
          <w:rtl/>
          <w:cs/>
          <w:lang w:val="ar_AE" w:bidi="ar_AE"/>
        </w:rPr>
      </w:r>
      <w:r>
        <w:rPr>
          <w:rtl/>
          <w:cs/>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rtl/>
            <w:cs/>
            <w:lang w:val="ar_AE" w:bidi="ar_AE"/>
          </w:rPr>
          <w:rPr>
            <w:color w:val="0000EE"/>
            <w:u w:val="single"/>
          </w:rPr>
          <w:t>مرقس ١٠: ٤٢–٤٥</w:t>
        </w:r>
      </w:hyperlink>
      <w:r>
        <w:rPr>
          <w:rtl/>
          <w:cs/>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rtl/>
            <w:cs/>
            <w:lang w:val="ar_AE" w:bidi="ar_AE"/>
          </w:rPr>
          <w:rPr>
            <w:color w:val="0000EE"/>
            <w:u w:val="single"/>
          </w:rPr>
          <w:t>غلاطية ٣: ٢٨</w:t>
        </w:r>
      </w:hyperlink>
      <w:r>
        <w:rPr>
          <w:rtl/>
          <w:cs/>
          <w:lang w:val="ar_AE" w:bidi="ar_AE"/>
        </w:rPr>
        <w:t>). كان على العبيد المسيحيين الذين بإمكانهم الحصول على حريتهم أن يغتنموا الفرصة (</w:t>
      </w:r>
      <w:hyperlink r:id="rId708">
        <w:r>
          <w:rPr>
            <w:rtl/>
            <w:cs/>
            <w:lang w:val="ar_AE" w:bidi="ar_AE"/>
          </w:rPr>
          <w:rPr>
            <w:color w:val="0000EE"/>
            <w:u w:val="single"/>
          </w:rPr>
          <w:t>١ كورنثوس ٧: ٢١</w:t>
        </w:r>
      </w:hyperlink>
      <w:r>
        <w:rPr>
          <w:rtl/>
          <w:cs/>
          <w:lang w:val="ar_AE" w:bidi="ar_AE"/>
        </w:rPr>
        <w:t>)، وعلى الأحرار أن يتجنبوا أن يصبحوا عبيدًا للبشر (</w:t>
      </w:r>
      <w:hyperlink r:id="rId709">
        <w:r>
          <w:rPr>
            <w:rtl/>
            <w:cs/>
            <w:lang w:val="ar_AE" w:bidi="ar_AE"/>
          </w:rPr>
          <w:rPr>
            <w:color w:val="0000EE"/>
            <w:u w:val="single"/>
          </w:rPr>
          <w:t>١ كورنثوس ٧: ٢٣</w:t>
        </w:r>
      </w:hyperlink>
      <w:r>
        <w:rPr>
          <w:rtl/>
          <w:cs/>
          <w:lang w:val="ar_AE" w:bidi="ar_AE"/>
        </w:rPr>
        <w:t xml:space="preserve">؛ </w:t>
      </w:r>
      <w:hyperlink r:id="rId710">
        <w:r>
          <w:rPr>
            <w:rtl/>
            <w:cs/>
            <w:lang w:val="ar_AE" w:bidi="ar_AE"/>
          </w:rPr>
          <w:rPr>
            <w:color w:val="0000EE"/>
            <w:u w:val="single"/>
          </w:rPr>
          <w:t>غلاطية ٥: ١</w:t>
        </w:r>
      </w:hyperlink>
      <w:r>
        <w:rPr>
          <w:rtl/>
          <w:cs/>
          <w:lang w:val="ar_AE" w:bidi="ar_AE"/>
        </w:rPr>
        <w:t>). على الناحية الأخرى، كان على ملاك العبيد المسيحيين أن يعملوا باعتبارهم خدامًا لعبيدهم (</w:t>
      </w:r>
      <w:hyperlink r:id="rId711">
        <w:r>
          <w:rPr>
            <w:rtl/>
            <w:cs/>
            <w:lang w:val="ar_AE" w:bidi="ar_AE"/>
          </w:rPr>
          <w:rPr>
            <w:color w:val="0000EE"/>
            <w:u w:val="single"/>
          </w:rPr>
          <w:t>أفسس ٦: ٩</w:t>
        </w:r>
      </w:hyperlink>
      <w:r>
        <w:rPr>
          <w:rtl/>
          <w:cs/>
          <w:lang w:val="ar_AE" w:bidi="ar_AE"/>
        </w:rPr>
        <w:t>)، وكان على كل المؤمنين أن يكونوا خدامًا لبعضهم البعض (</w:t>
      </w:r>
      <w:hyperlink r:id="rId712">
        <w:r>
          <w:rPr>
            <w:rtl/>
            <w:cs/>
            <w:lang w:val="ar_AE" w:bidi="ar_AE"/>
          </w:rPr>
          <w:rPr>
            <w:color w:val="0000EE"/>
            <w:u w:val="single"/>
          </w:rPr>
          <w:t>غلاطية ٥: ١٣</w:t>
        </w:r>
      </w:hyperlink>
      <w:r>
        <w:rPr>
          <w:rtl/>
          <w:cs/>
          <w:lang w:val="ar_AE" w:bidi="ar_AE"/>
        </w:rPr>
        <w:t>). نتيجةٍ لذلك، كان على فليمون أن يَقبل أُنِسِيمُس "لاَ كَعَبْدٍ فِي مَا بَعْدُ" (</w:t>
      </w:r>
      <w:hyperlink r:id="rId703">
        <w:r>
          <w:rPr>
            <w:rtl/>
            <w:cs/>
            <w:lang w:val="ar_AE" w:bidi="ar_AE"/>
          </w:rPr>
          <w:rPr>
            <w:color w:val="0000EE"/>
            <w:u w:val="single"/>
          </w:rPr>
          <w:t>فليمون ١: ١٦</w:t>
        </w:r>
      </w:hyperlink>
      <w:r>
        <w:rPr>
          <w:rtl/>
          <w:cs/>
          <w:lang w:val="ar_AE" w:bidi="ar_AE"/>
        </w:rPr>
        <w:t>).</w:t>
      </w:r>
    </w:p>
    <w:p>
      <w:pPr>
        <w:bidi/>
      </w:pPr>
      <w:r>
        <w:rPr>
          <w:rtl/>
          <w:cs/>
          <w:lang w:val="ar_AE" w:bidi="ar_AE"/>
        </w:rPr>
      </w:r>
      <w:r>
        <w:rPr>
          <w:rtl/>
          <w:cs/>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rtl/>
          <w:cs/>
          <w:lang w:val="ar_AE" w:bidi="ar_AE"/>
        </w:rPr>
      </w:r>
      <w:r>
        <w:rPr>
          <w:rtl/>
          <w:cs/>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rtl/>
            <w:cs/>
            <w:lang w:val="ar_AE" w:bidi="ar_AE"/>
          </w:rPr>
          <w:rPr>
            <w:color w:val="0000EE"/>
            <w:u w:val="single"/>
          </w:rPr>
          <w:t>٤–٧</w:t>
        </w:r>
      </w:hyperlink>
      <w:r>
        <w:rPr>
          <w:rtl/>
          <w:cs/>
          <w:lang w:val="ar_AE" w:bidi="ar_AE"/>
        </w:rPr>
        <w:t xml:space="preserve">)؛ وشدَّدَ على معاناته الخاصة المُضحيِّة من أجل رسالة الإنجيل (آية </w:t>
      </w:r>
      <w:hyperlink r:id="rId693">
        <w:r>
          <w:rPr>
            <w:rtl/>
            <w:cs/>
            <w:lang w:val="ar_AE" w:bidi="ar_AE"/>
          </w:rPr>
          <w:rPr>
            <w:color w:val="0000EE"/>
            <w:u w:val="single"/>
          </w:rPr>
          <w:t>٩</w:t>
        </w:r>
      </w:hyperlink>
      <w:r>
        <w:rPr>
          <w:rtl/>
          <w:cs/>
          <w:lang w:val="ar_AE" w:bidi="ar_AE"/>
        </w:rPr>
        <w:t xml:space="preserve">)؛ ولَعِبَ على حُسن نوايا فليمون (آية </w:t>
      </w:r>
      <w:hyperlink r:id="rId714">
        <w:r>
          <w:rPr>
            <w:rtl/>
            <w:cs/>
            <w:lang w:val="ar_AE" w:bidi="ar_AE"/>
          </w:rPr>
          <w:rPr>
            <w:color w:val="0000EE"/>
            <w:u w:val="single"/>
          </w:rPr>
          <w:t>١٤</w:t>
        </w:r>
      </w:hyperlink>
      <w:r>
        <w:rPr>
          <w:rtl/>
          <w:cs/>
          <w:lang w:val="ar_AE" w:bidi="ar_AE"/>
        </w:rPr>
        <w:t xml:space="preserve">)؛ واستندَ إلى روابط الصداقة الشخصيَّة (الآيات </w:t>
      </w:r>
      <w:hyperlink r:id="rId694">
        <w:r>
          <w:rPr>
            <w:rtl/>
            <w:cs/>
            <w:lang w:val="ar_AE" w:bidi="ar_AE"/>
          </w:rPr>
          <w:rPr>
            <w:color w:val="0000EE"/>
            <w:u w:val="single"/>
          </w:rPr>
          <w:t>١٧، ٢٠</w:t>
        </w:r>
      </w:hyperlink>
      <w:r>
        <w:rPr>
          <w:rtl/>
          <w:cs/>
          <w:lang w:val="ar_AE" w:bidi="ar_AE"/>
        </w:rPr>
        <w:t xml:space="preserve">)؛ وعرضَ أن يَتحمَّل مسؤولية الخسائر التي تسبَّبَ فيها أُنِسِيمُس (آية ١٨)؛ وذَكَّرَ فليمون بِدَيْنه الشخصي لبولس (آية </w:t>
      </w:r>
      <w:hyperlink r:id="rId695">
        <w:r>
          <w:rPr>
            <w:rtl/>
            <w:cs/>
            <w:lang w:val="ar_AE" w:bidi="ar_AE"/>
          </w:rPr>
          <w:rPr>
            <w:color w:val="0000EE"/>
            <w:u w:val="single"/>
          </w:rPr>
          <w:t>١٩</w:t>
        </w:r>
      </w:hyperlink>
      <w:r>
        <w:rPr>
          <w:rtl/>
          <w:cs/>
          <w:lang w:val="ar_AE" w:bidi="ar_AE"/>
        </w:rPr>
        <w:t xml:space="preserve">)؛ وأعلنَ عن مُقابلة قادمة ربما قد تَتسبَّب في الإحراج إذا رفضَ فليمون طلبَ بولس (آية </w:t>
      </w:r>
      <w:hyperlink r:id="rId686">
        <w:r>
          <w:rPr>
            <w:rtl/>
            <w:cs/>
            <w:lang w:val="ar_AE" w:bidi="ar_AE"/>
          </w:rPr>
          <w:rPr>
            <w:color w:val="0000EE"/>
            <w:u w:val="single"/>
          </w:rPr>
          <w:t>٢٢</w:t>
        </w:r>
      </w:hyperlink>
      <w:r>
        <w:rPr>
          <w:rtl/>
          <w:cs/>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rtl/>
          <w:cs/>
          <w:lang w:val="ar_AE" w:bidi="ar_AE"/>
        </w:rPr>
      </w:r>
      <w:r>
        <w:rPr>
          <w:rtl/>
          <w:cs/>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فليمون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 اليهودي</w:t>
      </w:r>
      <w:r>
        <w:rPr>
          <w:rtl/>
          <w:cs/>
          <w:lang w:val="ar_AE" w:bidi="ar_AE"/>
        </w:rPr>
      </w:r>
    </w:p>
    <w:p>
      <w:pPr>
        <w:bidi/>
      </w:pPr>
      <w:r>
        <w:rPr>
          <w:rtl/>
          <w:cs/>
          <w:lang w:val="ar_AE" w:bidi="ar_AE"/>
        </w:rPr>
      </w:r>
      <w:r>
        <w:rPr>
          <w:rtl/>
          <w:cs/>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rtl/>
          <w:cs/>
          <w:lang w:val="ar_AE" w:bidi="ar_AE"/>
        </w:rPr>
      </w:r>
      <w:r>
        <w:rPr>
          <w:rtl/>
          <w:cs/>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rtl/>
          <w:cs/>
          <w:lang w:val="ar_AE" w:bidi="ar_AE"/>
        </w:rPr>
        <w:t xml:space="preserve">ضد </w:t>
      </w:r>
      <w:r>
        <w:rPr>
          <w:b/>
          <w:rtl/>
          <w:cs/>
          <w:lang w:val="ar_AE" w:bidi="ar_AE"/>
        </w:rPr>
        <w:t>فلاكوس</w:t>
      </w:r>
      <w:r>
        <w:rPr>
          <w:rtl/>
          <w:cs/>
          <w:lang w:val="ar_AE" w:bidi="ar_AE"/>
        </w:rPr>
        <w:t xml:space="preserve"> (كان فلاكوس حاكماً في الإسكندرية) و</w:t>
      </w:r>
      <w:r>
        <w:rPr>
          <w:b/>
          <w:rtl/>
          <w:cs/>
          <w:lang w:val="ar_AE" w:bidi="ar_AE"/>
        </w:rPr>
        <w:t xml:space="preserve">السفارة إلى كاليجولا </w:t>
      </w:r>
      <w:r>
        <w:rPr>
          <w:rtl/>
          <w:cs/>
          <w:lang w:val="ar_AE" w:bidi="ar_AE"/>
        </w:rPr>
        <w:t>(كان كاليجولا إمبراطوراً في روما).</w:t>
      </w:r>
    </w:p>
    <w:p>
      <w:pPr>
        <w:bidi/>
      </w:pPr>
      <w:r>
        <w:rPr>
          <w:rtl/>
          <w:cs/>
          <w:lang w:val="ar_AE" w:bidi="ar_AE"/>
        </w:rPr>
      </w:r>
      <w:r>
        <w:rPr>
          <w:rtl/>
          <w:cs/>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rtl/>
          <w:cs/>
          <w:lang w:val="ar_AE" w:bidi="ar_AE"/>
        </w:rPr>
      </w:r>
      <w:r>
        <w:rPr>
          <w:rtl/>
          <w:cs/>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rtl/>
          <w:cs/>
          <w:lang w:val="ar_AE" w:bidi="ar_AE"/>
        </w:rPr>
      </w:r>
      <w:r>
        <w:rPr>
          <w:rtl/>
          <w:cs/>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rtl/>
          <w:cs/>
          <w:lang w:val="ar_AE" w:bidi="ar_AE"/>
        </w:rPr>
      </w:r>
      <w:r>
        <w:rPr>
          <w:rtl/>
          <w:cs/>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rtl/>
          <w:cs/>
          <w:lang w:val="ar_AE" w:bidi="ar_AE"/>
        </w:rPr>
      </w:r>
      <w:r>
        <w:rPr>
          <w:rtl/>
          <w:cs/>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rtl/>
          <w:cs/>
          <w:lang w:val="ar_AE" w:bidi="ar_AE"/>
        </w:rPr>
      </w:r>
      <w:r>
        <w:rPr>
          <w:rtl/>
          <w:cs/>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rtl/>
          <w:cs/>
          <w:lang w:val="ar_AE" w:bidi="ar_AE"/>
        </w:rPr>
      </w:r>
      <w:r>
        <w:rPr>
          <w:rtl/>
          <w:cs/>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rtl/>
          <w:cs/>
          <w:lang w:val="ar_AE" w:bidi="ar_AE"/>
        </w:rPr>
      </w:r>
      <w:r>
        <w:rPr>
          <w:rtl/>
          <w:cs/>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rtl/>
          <w:cs/>
          <w:lang w:val="ar_AE" w:bidi="ar_AE"/>
        </w:rPr>
      </w:r>
      <w:r>
        <w:rPr>
          <w:rtl/>
          <w:cs/>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rtl/>
            <w:cs/>
            <w:lang w:val="ar_AE" w:bidi="ar_AE"/>
          </w:rPr>
          <w:rPr>
            <w:color w:val="0000EE"/>
            <w:u w:val="single"/>
          </w:rPr>
          <w:t>يوحنا 1:1–4</w:t>
        </w:r>
      </w:hyperlink>
      <w:r>
        <w:rPr>
          <w:rtl/>
          <w:cs/>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rtl/>
          <w:cs/>
          <w:lang w:val="ar_AE" w:bidi="ar_AE"/>
        </w:rPr>
      </w:r>
      <w:r>
        <w:rPr>
          <w:rtl/>
          <w:cs/>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rtl/>
            <w:cs/>
            <w:lang w:val="ar_AE" w:bidi="ar_AE"/>
          </w:rPr>
          <w:rPr>
            <w:color w:val="0000EE"/>
            <w:u w:val="single"/>
          </w:rPr>
          <w:t>تكوين 1:26</w:t>
        </w:r>
      </w:hyperlink>
      <w:r>
        <w:rPr>
          <w:rtl/>
          <w:cs/>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rtl/>
            <w:cs/>
            <w:lang w:val="ar_AE" w:bidi="ar_AE"/>
          </w:rPr>
          <w:rPr>
            <w:color w:val="0000EE"/>
            <w:u w:val="single"/>
          </w:rPr>
          <w:t>تكوين 1:26</w:t>
        </w:r>
      </w:hyperlink>
      <w:r>
        <w:rPr>
          <w:rtl/>
          <w:cs/>
          <w:lang w:val="ar_AE" w:bidi="ar_AE"/>
        </w:rPr>
        <w:t>). لاحقاً يقول أن "الله شكل الإنسان من تراب الأرض، ونفخ في أنفه نسمة حياة" (</w:t>
      </w:r>
      <w:hyperlink r:id="rId717">
        <w:r>
          <w:rPr>
            <w:rtl/>
            <w:cs/>
            <w:lang w:val="ar_AE" w:bidi="ar_AE"/>
          </w:rPr>
          <w:rPr>
            <w:color w:val="0000EE"/>
            <w:u w:val="single"/>
          </w:rPr>
          <w:t>تكوين 2:7</w:t>
        </w:r>
      </w:hyperlink>
      <w:r>
        <w:rPr>
          <w:rtl/>
          <w:cs/>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rtl/>
          <w:cs/>
          <w:lang w:val="ar_AE" w:bidi="ar_AE"/>
        </w:rPr>
      </w:r>
      <w:r>
        <w:rPr>
          <w:rtl/>
          <w:cs/>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rtl/>
          <w:cs/>
          <w:lang w:val="ar_AE" w:bidi="ar_AE"/>
        </w:rPr>
      </w:r>
      <w:r>
        <w:rPr>
          <w:rtl/>
          <w:cs/>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rtl/>
          <w:cs/>
          <w:lang w:val="ar_AE" w:bidi="ar_AE"/>
        </w:rPr>
      </w:r>
      <w:r>
        <w:rPr>
          <w:rtl/>
          <w:cs/>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فِيلولوغسَ</w:t>
      </w:r>
      <w:r>
        <w:rPr>
          <w:rtl/>
          <w:cs/>
          <w:lang w:val="ar_AE" w:bidi="ar_AE"/>
        </w:rPr>
      </w:r>
    </w:p>
    <w:p>
      <w:pPr>
        <w:pStyle w:val="Heading2"/>
        <w:bidi/>
      </w:pPr>
      <w:r>
        <w:rPr>
          <w:rtl/>
          <w:cs/>
          <w:lang w:val="ar_AE" w:bidi="ar_AE"/>
        </w:rPr>
        <w:t>فِيلُولُوغُسَ</w:t>
      </w:r>
    </w:p>
    <w:p>
      <w:pPr>
        <w:bidi/>
      </w:pPr>
      <w:r>
        <w:rPr>
          <w:rtl/>
          <w:cs/>
          <w:lang w:val="ar_AE" w:bidi="ar_AE"/>
        </w:rPr>
      </w:r>
      <w:r>
        <w:rPr>
          <w:rtl/>
          <w:cs/>
          <w:lang w:val="ar_AE" w:bidi="ar_AE"/>
        </w:rPr>
        <w:t>أحد معارف أو أصدقاء الرسول بولس من المسيحيين المبكرين الذي أرسل له تحيات (</w:t>
      </w:r>
      <w:hyperlink r:id="rId718">
        <w:r>
          <w:rPr>
            <w:rtl/>
            <w:cs/>
            <w:lang w:val="ar_AE" w:bidi="ar_AE"/>
          </w:rPr>
          <w:rPr>
            <w:color w:val="0000EE"/>
            <w:u w:val="single"/>
          </w:rPr>
          <w:t>رومية 16:15</w:t>
        </w:r>
      </w:hyperlink>
      <w:r>
        <w:rPr>
          <w:rtl/>
          <w:cs/>
          <w:lang w:val="ar_AE" w:bidi="ar_AE"/>
        </w:rPr>
        <w:t>). في سلسلة التحيات، يبدو أنه مرتبط بامرأة تدعى جوليا.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فِيلُومَاتُور</w:t>
      </w:r>
      <w:r>
        <w:rPr>
          <w:rtl/>
          <w:cs/>
          <w:lang w:val="ar_AE" w:bidi="ar_AE"/>
        </w:rPr>
      </w:r>
    </w:p>
    <w:p>
      <w:pPr>
        <w:pStyle w:val="Heading2"/>
        <w:bidi/>
      </w:pPr>
      <w:r>
        <w:rPr>
          <w:b/>
          <w:rtl/>
          <w:cs/>
          <w:lang w:val="ar_AE" w:bidi="ar_AE"/>
        </w:rPr>
        <w:t>فِيلُومَاتُور</w:t>
      </w:r>
    </w:p>
    <w:p>
      <w:pPr>
        <w:bidi/>
      </w:pPr>
      <w:r>
        <w:rPr>
          <w:rtl/>
          <w:cs/>
          <w:lang w:val="ar_AE" w:bidi="ar_AE"/>
        </w:rPr>
      </w:r>
      <w:r>
        <w:rPr>
          <w:rtl/>
          <w:cs/>
          <w:lang w:val="ar_AE" w:bidi="ar_AE"/>
        </w:rPr>
        <w:t>اسم بطليموس السادس حاكم مصر (</w:t>
      </w:r>
      <w:hyperlink r:id="rId719">
        <w:r>
          <w:rPr>
            <w:rtl/>
            <w:cs/>
            <w:lang w:val="ar_AE" w:bidi="ar_AE"/>
          </w:rPr>
          <w:rPr>
            <w:color w:val="0000EE"/>
            <w:u w:val="single"/>
          </w:rPr>
          <w:t>2مكابيين 4: 21</w:t>
        </w:r>
      </w:hyperlink>
      <w:r>
        <w:rPr>
          <w:rtl/>
          <w:cs/>
          <w:lang w:val="ar_AE" w:bidi="ar_AE"/>
        </w:rPr>
        <w:t xml:space="preserve">). انظر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فِيلِيتس</w:t>
      </w:r>
      <w:r>
        <w:rPr>
          <w:rtl/>
          <w:cs/>
          <w:lang w:val="ar_AE" w:bidi="ar_AE"/>
        </w:rPr>
      </w:r>
    </w:p>
    <w:p>
      <w:pPr>
        <w:bidi/>
      </w:pPr>
      <w:r>
        <w:rPr>
          <w:rtl/>
          <w:cs/>
          <w:lang w:val="ar_AE" w:bidi="ar_AE"/>
        </w:rPr>
      </w:r>
      <w:r>
        <w:rPr>
          <w:rtl/>
          <w:cs/>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rtl/>
            <w:cs/>
            <w:lang w:val="ar_AE" w:bidi="ar_AE"/>
          </w:rPr>
          <w:rPr>
            <w:color w:val="0000EE"/>
            <w:u w:val="single"/>
          </w:rPr>
          <w:t>2 تي 2:17</w:t>
        </w:r>
      </w:hyperlink>
      <w:r>
        <w:rPr>
          <w:rtl/>
          <w:cs/>
          <w:lang w:val="ar_AE" w:bidi="ar_AE"/>
        </w:rPr>
        <w:t xml:space="preserve">; قارن بالآية </w:t>
      </w:r>
      <w:hyperlink r:id="rId721">
        <w:r>
          <w:rPr>
            <w:rtl/>
            <w:cs/>
            <w:lang w:val="ar_AE" w:bidi="ar_AE"/>
          </w:rPr>
          <w:rPr>
            <w:color w:val="0000EE"/>
            <w:u w:val="single"/>
          </w:rPr>
          <w:t>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هيمينايس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فِينَحَاس</w:t>
      </w:r>
      <w:r>
        <w:rPr>
          <w:rtl/>
          <w:cs/>
          <w:lang w:val="ar_AE" w:bidi="ar_AE"/>
        </w:rPr>
      </w:r>
    </w:p>
    <w:p>
      <w:pPr>
        <w:bidi/>
      </w:pPr>
      <w:r>
        <w:rPr>
          <w:rtl/>
          <w:cs/>
          <w:lang w:val="ar_AE" w:bidi="ar_AE"/>
        </w:rPr>
      </w:r>
      <w:r>
        <w:rPr>
          <w:rtl/>
          <w:cs/>
          <w:lang w:val="ar_AE" w:bidi="ar_AE"/>
        </w:rPr>
        <w:t>1. ابن أَلِعَازَار، حفيد هَارون (</w:t>
      </w:r>
      <w:hyperlink r:id="rId534">
        <w:r>
          <w:rPr>
            <w:rtl/>
            <w:cs/>
            <w:lang w:val="ar_AE" w:bidi="ar_AE"/>
          </w:rPr>
          <w:rPr>
            <w:color w:val="0000EE"/>
            <w:u w:val="single"/>
          </w:rPr>
          <w:t>خروج 6:25</w:t>
        </w:r>
      </w:hyperlink>
      <w:r>
        <w:rPr>
          <w:rtl/>
          <w:cs/>
          <w:lang w:val="ar_AE" w:bidi="ar_AE"/>
        </w:rPr>
        <w:t>)، وأب أَبِيشوعَ (</w:t>
      </w:r>
      <w:hyperlink r:id="rId722">
        <w:r>
          <w:rPr>
            <w:rtl/>
            <w:cs/>
            <w:lang w:val="ar_AE" w:bidi="ar_AE"/>
          </w:rPr>
          <w:rPr>
            <w:color w:val="0000EE"/>
            <w:u w:val="single"/>
          </w:rPr>
          <w:t>1 أخبار الأيام 6:4، 50</w:t>
        </w:r>
      </w:hyperlink>
      <w:r>
        <w:rPr>
          <w:rtl/>
          <w:cs/>
          <w:lang w:val="ar_AE" w:bidi="ar_AE"/>
        </w:rPr>
        <w:t>). خلال فترة رئيس الكهنة أَلِعَازَار، كان فِينَحَاس مسؤولاً عن حراس بوابات المسكن (</w:t>
      </w:r>
      <w:hyperlink r:id="rId723">
        <w:r>
          <w:rPr>
            <w:rtl/>
            <w:cs/>
            <w:lang w:val="ar_AE" w:bidi="ar_AE"/>
          </w:rPr>
          <w:rPr>
            <w:color w:val="0000EE"/>
            <w:u w:val="single"/>
          </w:rPr>
          <w:t>9:20</w:t>
        </w:r>
      </w:hyperlink>
      <w:r>
        <w:rPr>
          <w:rtl/>
          <w:cs/>
          <w:lang w:val="ar_AE" w:bidi="ar_AE"/>
        </w:rPr>
        <w:t xml:space="preserve">)، كما كان أَلِعَازَار والده، عندما كان هارون رئيسًا للكهنة (راجع </w:t>
      </w:r>
      <w:hyperlink r:id="rId724">
        <w:r>
          <w:rPr>
            <w:rtl/>
            <w:cs/>
            <w:lang w:val="ar_AE" w:bidi="ar_AE"/>
          </w:rPr>
          <w:rPr>
            <w:color w:val="0000EE"/>
            <w:u w:val="single"/>
          </w:rPr>
          <w:t>عدد 3:32</w:t>
        </w:r>
      </w:hyperlink>
      <w:r>
        <w:rPr>
          <w:rtl/>
          <w:cs/>
          <w:lang w:val="ar_AE" w:bidi="ar_AE"/>
        </w:rPr>
        <w:t>). فِينَحَاس، الذي تألم من خطيئة إِسْرَائِيل مع ٱلْبَعْلِ في فغور عند شِطِّيمَ، قتل إسرائيليًا ومديانية بسبب فحشاهما (</w:t>
      </w:r>
      <w:hyperlink r:id="rId725">
        <w:r>
          <w:rPr>
            <w:rtl/>
            <w:cs/>
            <w:lang w:val="ar_AE" w:bidi="ar_AE"/>
          </w:rPr>
          <w:rPr>
            <w:color w:val="0000EE"/>
            <w:u w:val="single"/>
          </w:rPr>
          <w:t>25:7</w:t>
        </w:r>
      </w:hyperlink>
      <w:r>
        <w:rPr>
          <w:rtl/>
          <w:cs/>
          <w:lang w:val="ar_AE" w:bidi="ar_AE"/>
        </w:rPr>
        <w:t xml:space="preserve">). بعد هذا الفعل، أنهى الله غضبه عن إِسْرَائِيل وأبرم عهدًا لِلرَّبِّ مع فِينَحَاس، وهو عهد كهنوت دائم له ولذريته (مقطع </w:t>
      </w:r>
      <w:hyperlink r:id="rId726">
        <w:r>
          <w:rPr>
            <w:rtl/>
            <w:cs/>
            <w:lang w:val="ar_AE" w:bidi="ar_AE"/>
          </w:rPr>
          <w:rPr>
            <w:color w:val="0000EE"/>
            <w:u w:val="single"/>
          </w:rPr>
          <w:t>11–13</w:t>
        </w:r>
      </w:hyperlink>
      <w:r>
        <w:rPr>
          <w:rtl/>
          <w:cs/>
          <w:lang w:val="ar_AE" w:bidi="ar_AE"/>
        </w:rPr>
        <w:t>); وقد عُد عمله برًا من جيل إلى جيل إلى الأبد (</w:t>
      </w:r>
      <w:hyperlink r:id="rId727">
        <w:r>
          <w:rPr>
            <w:rtl/>
            <w:cs/>
            <w:lang w:val="ar_AE" w:bidi="ar_AE"/>
          </w:rPr>
          <w:rPr>
            <w:color w:val="0000EE"/>
            <w:u w:val="single"/>
          </w:rPr>
          <w:t>مزمور 106:30</w:t>
        </w:r>
      </w:hyperlink>
      <w:r>
        <w:rPr>
          <w:rtl/>
          <w:cs/>
          <w:lang w:val="ar_AE" w:bidi="ar_AE"/>
        </w:rPr>
        <w:t xml:space="preserve">). باستثناء الفترة القصيرة إبان رئاسة عَالِي للكهنة (راجع </w:t>
      </w:r>
      <w:hyperlink r:id="rId728">
        <w:r>
          <w:rPr>
            <w:rtl/>
            <w:cs/>
            <w:lang w:val="ar_AE" w:bidi="ar_AE"/>
          </w:rPr>
          <w:rPr>
            <w:color w:val="0000EE"/>
            <w:u w:val="single"/>
          </w:rPr>
          <w:t>1 صموئيل 1–3؛</w:t>
        </w:r>
      </w:hyperlink>
      <w:r>
        <w:rPr>
          <w:rtl/>
          <w:cs/>
          <w:lang w:val="ar_AE" w:bidi="ar_AE"/>
        </w:rPr>
        <w:t xml:space="preserve"> </w:t>
      </w:r>
      <w:hyperlink r:id="rId729">
        <w:r>
          <w:rPr>
            <w:rtl/>
            <w:cs/>
            <w:lang w:val="ar_AE" w:bidi="ar_AE"/>
          </w:rPr>
          <w:rPr>
            <w:color w:val="0000EE"/>
            <w:u w:val="single"/>
          </w:rPr>
          <w:t>14:3</w:t>
        </w:r>
      </w:hyperlink>
      <w:r>
        <w:rPr>
          <w:rtl/>
          <w:cs/>
          <w:lang w:val="ar_AE" w:bidi="ar_AE"/>
        </w:rPr>
        <w:t>), تولى فِينَحَاس وذريته منصب رئاسة الكهنة حتى خراب هيكل أورشَلِيمَ على يد الرومان في عام 70 ميلادي.</w:t>
      </w:r>
    </w:p>
    <w:p>
      <w:pPr>
        <w:bidi/>
      </w:pPr>
      <w:r>
        <w:rPr>
          <w:rtl/>
          <w:cs/>
          <w:lang w:val="ar_AE" w:bidi="ar_AE"/>
        </w:rPr>
      </w:r>
      <w:r>
        <w:rPr>
          <w:rtl/>
          <w:cs/>
          <w:lang w:val="ar_AE" w:bidi="ar_AE"/>
        </w:rPr>
        <w:t>بعد حادثة ٱلْبَعْلِ في فغور، انضم فِينَحَاس إلى إِسْرَائِيل في هزيمة المديانيين في الحرب (</w:t>
      </w:r>
      <w:hyperlink r:id="rId730">
        <w:r>
          <w:rPr>
            <w:rtl/>
            <w:cs/>
            <w:lang w:val="ar_AE" w:bidi="ar_AE"/>
          </w:rPr>
          <w:rPr>
            <w:color w:val="0000EE"/>
            <w:u w:val="single"/>
          </w:rPr>
          <w:t>عدد 31:6</w:t>
        </w:r>
      </w:hyperlink>
      <w:r>
        <w:rPr>
          <w:rtl/>
          <w:cs/>
          <w:lang w:val="ar_AE" w:bidi="ar_AE"/>
        </w:rPr>
        <w:t>). بعد أن استولى إِسْرَائِيل على أرض كَنْعَان، أُعطي فِينَحَاس مدينة جِبْعَةَ في أَفْرَايِمَ كميراث (</w:t>
      </w:r>
      <w:hyperlink r:id="rId731">
        <w:r>
          <w:rPr>
            <w:rtl/>
            <w:cs/>
            <w:lang w:val="ar_AE" w:bidi="ar_AE"/>
          </w:rPr>
          <w:rPr>
            <w:color w:val="0000EE"/>
            <w:u w:val="single"/>
          </w:rPr>
          <w:t>يشوع 24:33</w:t>
        </w:r>
      </w:hyperlink>
      <w:r>
        <w:rPr>
          <w:rtl/>
          <w:cs/>
          <w:lang w:val="ar_AE" w:bidi="ar_AE"/>
        </w:rPr>
        <w:t>). أُرسل مع وفد صغير من قادة إِسْرَائِيل للاستفسار عن بناء أسباط إسرائيل شرق الأردن مذبحًا (</w:t>
      </w:r>
      <w:hyperlink r:id="rId732">
        <w:r>
          <w:rPr>
            <w:rtl/>
            <w:cs/>
            <w:lang w:val="ar_AE" w:bidi="ar_AE"/>
          </w:rPr>
          <w:rPr>
            <w:color w:val="0000EE"/>
            <w:u w:val="single"/>
          </w:rPr>
          <w:t>يشوع 22:13، 30–32</w:t>
        </w:r>
      </w:hyperlink>
      <w:r>
        <w:rPr>
          <w:rtl/>
          <w:cs/>
          <w:lang w:val="ar_AE" w:bidi="ar_AE"/>
        </w:rPr>
        <w:t>). لاحقًا، في بيت إيل، فِينَحَاس مَوْعِدَ إِسْرَائِيلَ بالنصر على سبط بَنْيَامِينَ في المعركة (</w:t>
      </w:r>
      <w:hyperlink r:id="rId733">
        <w:r>
          <w:rPr>
            <w:rtl/>
            <w:cs/>
            <w:lang w:val="ar_AE" w:bidi="ar_AE"/>
          </w:rPr>
          <w:rPr>
            <w:color w:val="0000EE"/>
            <w:u w:val="single"/>
          </w:rPr>
          <w:t>قضاة 20:28</w:t>
        </w:r>
      </w:hyperlink>
      <w:r>
        <w:rPr>
          <w:rtl/>
          <w:cs/>
          <w:lang w:val="ar_AE" w:bidi="ar_AE"/>
        </w:rPr>
        <w:t>). عاد أحفاده عَزْرَا الكاتب (</w:t>
      </w:r>
      <w:hyperlink r:id="rId734">
        <w:r>
          <w:rPr>
            <w:rtl/>
            <w:cs/>
            <w:lang w:val="ar_AE" w:bidi="ar_AE"/>
          </w:rPr>
          <w:rPr>
            <w:color w:val="0000EE"/>
            <w:u w:val="single"/>
          </w:rPr>
          <w:t>عزرا 7:5</w:t>
        </w:r>
      </w:hyperlink>
      <w:r>
        <w:rPr>
          <w:rtl/>
          <w:cs/>
          <w:lang w:val="ar_AE" w:bidi="ar_AE"/>
        </w:rPr>
        <w:t>) وجرشوم (</w:t>
      </w:r>
      <w:hyperlink r:id="rId735">
        <w:r>
          <w:rPr>
            <w:rtl/>
            <w:cs/>
            <w:lang w:val="ar_AE" w:bidi="ar_AE"/>
          </w:rPr>
          <w:rPr>
            <w:color w:val="0000EE"/>
            <w:u w:val="single"/>
          </w:rPr>
          <w:t>8:2</w:t>
        </w:r>
      </w:hyperlink>
      <w:r>
        <w:rPr>
          <w:rtl/>
          <w:cs/>
          <w:lang w:val="ar_AE" w:bidi="ar_AE"/>
        </w:rPr>
        <w:t>) مع عائلاتهم إلى أورشَلِيمَ بعد السبي.</w:t>
      </w:r>
    </w:p>
    <w:p>
      <w:pPr>
        <w:bidi/>
      </w:pPr>
      <w:r>
        <w:rPr>
          <w:rtl/>
          <w:cs/>
          <w:lang w:val="ar_AE" w:bidi="ar_AE"/>
        </w:rPr>
      </w:r>
      <w:r>
        <w:rPr>
          <w:rtl/>
          <w:cs/>
          <w:lang w:val="ar_AE" w:bidi="ar_AE"/>
        </w:rPr>
        <w:t>2. أحد ابني عَالِي، الذي خدم ككاهن في شِيلوهَ (</w:t>
      </w:r>
      <w:hyperlink r:id="rId736">
        <w:r>
          <w:rPr>
            <w:rtl/>
            <w:cs/>
            <w:lang w:val="ar_AE" w:bidi="ar_AE"/>
          </w:rPr>
          <w:rPr>
            <w:color w:val="0000EE"/>
            <w:u w:val="single"/>
          </w:rPr>
          <w:t>1 صموئيل 1:3</w:t>
        </w:r>
      </w:hyperlink>
      <w:r>
        <w:rPr>
          <w:rtl/>
          <w:cs/>
          <w:lang w:val="ar_AE" w:bidi="ar_AE"/>
        </w:rPr>
        <w:t>). وفقًا لسفر صَموئِيلَ الأول، كان فِينَحَاس كاهنًا بغيضًا، الذي، مع حفْنِي أخيه، دنسوا الذبائح المقدمة (</w:t>
      </w:r>
      <w:hyperlink r:id="rId737">
        <w:r>
          <w:rPr>
            <w:rtl/>
            <w:cs/>
            <w:lang w:val="ar_AE" w:bidi="ar_AE"/>
          </w:rPr>
          <w:rPr>
            <w:color w:val="0000EE"/>
            <w:u w:val="single"/>
          </w:rPr>
          <w:t>2:12–17</w:t>
        </w:r>
      </w:hyperlink>
      <w:r>
        <w:rPr>
          <w:rtl/>
          <w:cs/>
          <w:lang w:val="ar_AE" w:bidi="ar_AE"/>
        </w:rPr>
        <w:t xml:space="preserve">) والمقدس (آية </w:t>
      </w:r>
      <w:hyperlink r:id="rId738">
        <w:r>
          <w:rPr>
            <w:rtl/>
            <w:cs/>
            <w:lang w:val="ar_AE" w:bidi="ar_AE"/>
          </w:rPr>
          <w:rPr>
            <w:color w:val="0000EE"/>
            <w:u w:val="single"/>
          </w:rPr>
          <w:t>22</w:t>
        </w:r>
      </w:hyperlink>
      <w:r>
        <w:rPr>
          <w:rtl/>
          <w:cs/>
          <w:lang w:val="ar_AE" w:bidi="ar_AE"/>
        </w:rPr>
        <w:t xml:space="preserve">)، واحتقروا عَالِي (آية </w:t>
      </w:r>
      <w:hyperlink r:id="rId739">
        <w:r>
          <w:rPr>
            <w:rtl/>
            <w:cs/>
            <w:lang w:val="ar_AE" w:bidi="ar_AE"/>
          </w:rPr>
          <w:rPr>
            <w:color w:val="0000EE"/>
            <w:u w:val="single"/>
          </w:rPr>
          <w:t>25</w:t>
        </w:r>
      </w:hyperlink>
      <w:r>
        <w:rPr>
          <w:rtl/>
          <w:cs/>
          <w:lang w:val="ar_AE" w:bidi="ar_AE"/>
        </w:rPr>
        <w:t xml:space="preserve">). تم التنبؤ بموته لأبيه من قبل آدَمَ من ٱللهِ (آية </w:t>
      </w:r>
      <w:hyperlink r:id="rId740">
        <w:r>
          <w:rPr>
            <w:rtl/>
            <w:cs/>
            <w:lang w:val="ar_AE" w:bidi="ar_AE"/>
          </w:rPr>
          <w:rPr>
            <w:color w:val="0000EE"/>
            <w:u w:val="single"/>
          </w:rPr>
          <w:t>34</w:t>
        </w:r>
      </w:hyperlink>
      <w:r>
        <w:rPr>
          <w:rtl/>
          <w:cs/>
          <w:lang w:val="ar_AE" w:bidi="ar_AE"/>
        </w:rPr>
        <w:t>). في حرب لاحقة مع الفلسطينيين، قُتل فِينَحَاس في نفس اليوم الذي أنجبت فيه زوجته ابنًا له، سمي إِيخَابودَ (</w:t>
      </w:r>
      <w:hyperlink r:id="rId741">
        <w:r>
          <w:rPr>
            <w:rtl/>
            <w:cs/>
            <w:lang w:val="ar_AE" w:bidi="ar_AE"/>
          </w:rPr>
          <w:rPr>
            <w:color w:val="0000EE"/>
            <w:u w:val="single"/>
          </w:rPr>
          <w:t>4:11, 17–19</w:t>
        </w:r>
      </w:hyperlink>
      <w:r>
        <w:rPr>
          <w:rtl/>
          <w:cs/>
          <w:lang w:val="ar_AE" w:bidi="ar_AE"/>
        </w:rPr>
        <w:t xml:space="preserve">; </w:t>
      </w:r>
      <w:hyperlink r:id="rId729">
        <w:r>
          <w:rPr>
            <w:rtl/>
            <w:cs/>
            <w:lang w:val="ar_AE" w:bidi="ar_AE"/>
          </w:rPr>
          <w:rPr>
            <w:color w:val="0000EE"/>
            <w:u w:val="single"/>
          </w:rPr>
          <w:t>14:3</w:t>
        </w:r>
      </w:hyperlink>
      <w:r>
        <w:rPr>
          <w:rtl/>
          <w:cs/>
          <w:lang w:val="ar_AE" w:bidi="ar_AE"/>
        </w:rPr>
        <w:t>).</w:t>
      </w:r>
    </w:p>
    <w:p>
      <w:pPr>
        <w:bidi/>
      </w:pPr>
      <w:r>
        <w:rPr>
          <w:rtl/>
          <w:cs/>
          <w:lang w:val="ar_AE" w:bidi="ar_AE"/>
        </w:rPr>
      </w:r>
      <w:r>
        <w:rPr>
          <w:rtl/>
          <w:cs/>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rtl/>
            <w:cs/>
            <w:lang w:val="ar_AE" w:bidi="ar_AE"/>
          </w:rPr>
          <w:rPr>
            <w:color w:val="0000EE"/>
            <w:u w:val="single"/>
          </w:rPr>
          <w:t>عزرا 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فِينِكْسَ</w:t>
      </w:r>
      <w:r>
        <w:rPr>
          <w:rtl/>
          <w:cs/>
          <w:lang w:val="ar_AE" w:bidi="ar_AE"/>
        </w:rPr>
      </w:r>
    </w:p>
    <w:p>
      <w:pPr>
        <w:pStyle w:val="Heading2"/>
        <w:bidi/>
      </w:pPr>
      <w:r>
        <w:rPr>
          <w:rtl/>
          <w:cs/>
          <w:lang w:val="ar_AE" w:bidi="ar_AE"/>
        </w:rPr>
        <w:t>فِينِكْسَ</w:t>
      </w:r>
    </w:p>
    <w:p>
      <w:pPr>
        <w:bidi/>
      </w:pPr>
      <w:r>
        <w:rPr>
          <w:rtl/>
          <w:cs/>
          <w:lang w:val="ar_AE" w:bidi="ar_AE"/>
        </w:rPr>
      </w:r>
      <w:r>
        <w:rPr>
          <w:rtl/>
          <w:cs/>
          <w:lang w:val="ar_AE" w:bidi="ar_AE"/>
        </w:rPr>
        <w:t>ميناء على ساحل كريت الجنوبي، كان بولس ومن معه في السفينة يأملون أن يقضوا فيه الشتاء خلال رحلتهم إلى روما (</w:t>
      </w:r>
      <w:hyperlink r:id="rId743">
        <w:r>
          <w:rPr>
            <w:rtl/>
            <w:cs/>
            <w:lang w:val="ar_AE" w:bidi="ar_AE"/>
          </w:rPr>
          <w:rPr>
            <w:color w:val="0000EE"/>
            <w:u w:val="single"/>
          </w:rPr>
          <w:t>أعمال الرسل 27:12</w:t>
        </w:r>
      </w:hyperlink>
      <w:r>
        <w:rPr>
          <w:rtl/>
          <w:cs/>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rtl/>
          <w:cs/>
          <w:lang w:val="ar_AE" w:bidi="ar_AE"/>
        </w:rPr>
        <w:t>كَلَوْدِي)</w:t>
      </w:r>
      <w:r>
        <w:rPr>
          <w:rtl/>
          <w:cs/>
          <w:lang w:val="ar_AE" w:bidi="ar_AE"/>
        </w:rPr>
        <w:t xml:space="preserve">، وهدَّدت بدفعها عبر البحر الأبيض المتوسط إلى مياه شمال أفريقيا الخطرة، إلى السيرتس الكبير (vv </w:t>
      </w:r>
      <w:hyperlink r:id="rId744">
        <w:r>
          <w:rPr>
            <w:rtl/>
            <w:cs/>
            <w:lang w:val="ar_AE" w:bidi="ar_AE"/>
          </w:rPr>
          <w:rPr>
            <w:color w:val="0000EE"/>
            <w:u w:val="single"/>
          </w:rPr>
          <w:t>9–17</w:t>
        </w:r>
      </w:hyperlink>
      <w:r>
        <w:rPr>
          <w:rtl/>
          <w:cs/>
          <w:lang w:val="ar_AE" w:bidi="ar_AE"/>
        </w:rPr>
        <w:t>).</w:t>
      </w:r>
    </w:p>
    <w:p>
      <w:pPr>
        <w:bidi/>
      </w:pPr>
      <w:r>
        <w:rPr>
          <w:rtl/>
          <w:cs/>
          <w:lang w:val="ar_AE" w:bidi="ar_AE"/>
        </w:rPr>
      </w:r>
      <w:r>
        <w:rPr>
          <w:rtl/>
          <w:cs/>
          <w:lang w:val="ar_AE" w:bidi="ar_AE"/>
        </w:rPr>
        <w:t xml:space="preserve">إن وَصف لوقا لفينكس بأنها </w:t>
      </w:r>
      <w:r>
        <w:rPr>
          <w:rtl/>
          <w:cs/>
          <w:lang w:val="ar_AE" w:bidi="ar_AE"/>
        </w:rPr>
        <w:t>تَنْظُرُ نَحْوَ ٱلْجَنُوبِ وَٱلشَّمَالِ ٱلْغَرْبِيَّيْنِ</w:t>
      </w:r>
      <w:r>
        <w:rPr>
          <w:rtl/>
          <w:cs/>
          <w:lang w:val="ar_AE" w:bidi="ar_AE"/>
        </w:rPr>
        <w:t xml:space="preserve"> (</w:t>
      </w:r>
      <w:hyperlink r:id="rId743">
        <w:r>
          <w:rPr>
            <w:rtl/>
            <w:cs/>
            <w:lang w:val="ar_AE" w:bidi="ar_AE"/>
          </w:rPr>
          <w:rPr>
            <w:color w:val="0000EE"/>
            <w:u w:val="single"/>
          </w:rPr>
          <w:t>أعمال الرسل 27:12</w:t>
        </w:r>
      </w:hyperlink>
      <w:r>
        <w:rPr>
          <w:rtl/>
          <w:cs/>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فِينُون</w:t>
      </w:r>
      <w:r>
        <w:rPr>
          <w:rtl/>
          <w:cs/>
          <w:lang w:val="ar_AE" w:bidi="ar_AE"/>
        </w:rPr>
      </w:r>
    </w:p>
    <w:p>
      <w:pPr>
        <w:pStyle w:val="Heading2"/>
        <w:bidi/>
      </w:pPr>
      <w:r>
        <w:rPr>
          <w:rtl/>
          <w:cs/>
          <w:lang w:val="ar_AE" w:bidi="ar_AE"/>
        </w:rPr>
        <w:t>فِينُون</w:t>
      </w:r>
    </w:p>
    <w:p>
      <w:pPr>
        <w:bidi/>
      </w:pPr>
      <w:r>
        <w:rPr>
          <w:rtl/>
          <w:cs/>
          <w:lang w:val="ar_AE" w:bidi="ar_AE"/>
        </w:rPr>
      </w:r>
      <w:r>
        <w:rPr>
          <w:rtl/>
          <w:cs/>
          <w:lang w:val="ar_AE" w:bidi="ar_AE"/>
        </w:rPr>
        <w:t>أحد "الرؤساء" ("القادة") المنحدرين من عيسو (</w:t>
      </w:r>
      <w:hyperlink r:id="rId745">
        <w:r>
          <w:rPr>
            <w:rtl/>
            <w:cs/>
            <w:lang w:val="ar_AE" w:bidi="ar_AE"/>
          </w:rPr>
          <w:rPr>
            <w:color w:val="0000EE"/>
            <w:u w:val="single"/>
          </w:rPr>
          <w:t>تكوين 36:41</w:t>
        </w:r>
      </w:hyperlink>
      <w:r>
        <w:rPr>
          <w:rtl/>
          <w:cs/>
          <w:lang w:val="ar_AE" w:bidi="ar_AE"/>
        </w:rPr>
        <w:t xml:space="preserve">; </w:t>
      </w:r>
      <w:hyperlink r:id="rId746">
        <w:r>
          <w:rPr>
            <w:rtl/>
            <w:cs/>
            <w:lang w:val="ar_AE" w:bidi="ar_AE"/>
          </w:rPr>
          <w:rPr>
            <w:color w:val="0000EE"/>
            <w:u w:val="single"/>
          </w:rPr>
          <w:t>1أخبار الأيام 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فينيس</w:t>
      </w:r>
      <w:r>
        <w:rPr>
          <w:rtl/>
          <w:cs/>
          <w:lang w:val="ar_AE" w:bidi="ar_AE"/>
        </w:rPr>
      </w:r>
    </w:p>
    <w:p>
      <w:pPr>
        <w:bidi/>
      </w:pPr>
      <w:r>
        <w:rPr>
          <w:rtl/>
          <w:cs/>
          <w:lang w:val="ar_AE" w:bidi="ar_AE"/>
        </w:rPr>
      </w:r>
      <w:r>
        <w:rPr>
          <w:rtl/>
          <w:cs/>
          <w:lang w:val="ar_AE" w:bidi="ar_AE"/>
        </w:rPr>
        <w:t xml:space="preserve">1. تهجئة ترجمة الملك جيمس الإنجليزية لدولة </w:t>
      </w:r>
      <w:r>
        <w:rPr>
          <w:rtl/>
          <w:cs/>
          <w:lang w:val="ar_AE" w:bidi="ar_AE"/>
        </w:rPr>
        <w:t>فِينِيقِيَةَ</w:t>
      </w:r>
      <w:r>
        <w:rPr>
          <w:rtl/>
          <w:cs/>
          <w:lang w:val="ar_AE" w:bidi="ar_AE"/>
        </w:rPr>
        <w:t xml:space="preserve">، وهي الدولة الواقعة على الساحل الشرقي للبحر الأبيض المتوسط وشمال فلسطين، ورد ذكرها في </w:t>
      </w:r>
      <w:hyperlink r:id="rId747">
        <w:r>
          <w:rPr>
            <w:rtl/>
            <w:cs/>
            <w:lang w:val="ar_AE" w:bidi="ar_AE"/>
          </w:rPr>
          <w:rPr>
            <w:color w:val="0000EE"/>
            <w:u w:val="single"/>
          </w:rPr>
          <w:t>أعمال الرسل 11:19</w:t>
        </w:r>
      </w:hyperlink>
      <w:r>
        <w:rPr>
          <w:rtl/>
          <w:cs/>
          <w:lang w:val="ar_AE" w:bidi="ar_AE"/>
        </w:rPr>
        <w:t xml:space="preserve"> و</w:t>
      </w:r>
      <w:hyperlink r:id="rId748">
        <w:r>
          <w:rPr>
            <w:rtl/>
            <w:cs/>
            <w:lang w:val="ar_AE" w:bidi="ar_AE"/>
          </w:rPr>
          <w:rPr>
            <w:color w:val="0000EE"/>
            <w:u w:val="single"/>
          </w:rPr>
          <w:t>15:3</w:t>
        </w:r>
      </w:hyperlink>
      <w:r>
        <w:rPr>
          <w:rtl/>
          <w:cs/>
          <w:lang w:val="ar_AE" w:bidi="ar_AE"/>
        </w:rPr>
        <w:t xml:space="preserve">. انظر </w:t>
      </w:r>
      <w:r>
        <w:rPr>
          <w:rtl/>
          <w:cs/>
          <w:lang w:val="ar_AE" w:bidi="ar_AE"/>
        </w:rPr>
        <w:t>فينيقية، الفينيقيون</w:t>
      </w:r>
      <w:r>
        <w:rPr>
          <w:rtl/>
          <w:cs/>
          <w:lang w:val="ar_AE" w:bidi="ar_AE"/>
        </w:rPr>
        <w:t>.</w:t>
      </w:r>
    </w:p>
    <w:p>
      <w:pPr>
        <w:bidi/>
      </w:pPr>
      <w:r>
        <w:rPr>
          <w:rtl/>
          <w:cs/>
          <w:lang w:val="ar_AE" w:bidi="ar_AE"/>
        </w:rPr>
      </w:r>
      <w:r>
        <w:rPr>
          <w:rtl/>
          <w:cs/>
          <w:lang w:val="ar_AE" w:bidi="ar_AE"/>
        </w:rPr>
        <w:t xml:space="preserve">2. تهجئة ترجمة الملك جيمس الإنجليزية لميناء </w:t>
      </w:r>
      <w:r>
        <w:rPr>
          <w:rtl/>
          <w:cs/>
          <w:lang w:val="ar_AE" w:bidi="ar_AE"/>
        </w:rPr>
        <w:t>فِينِكْسَ</w:t>
      </w:r>
      <w:r>
        <w:rPr>
          <w:rtl/>
          <w:cs/>
          <w:lang w:val="ar_AE" w:bidi="ar_AE"/>
        </w:rPr>
        <w:t xml:space="preserve">، الذي يقع على طول الساحل الجنوبي لكريت، وورد ذكره في </w:t>
      </w:r>
      <w:hyperlink r:id="rId743">
        <w:r>
          <w:rPr>
            <w:rtl/>
            <w:cs/>
            <w:lang w:val="ar_AE" w:bidi="ar_AE"/>
          </w:rPr>
          <w:rPr>
            <w:color w:val="0000EE"/>
            <w:u w:val="single"/>
          </w:rPr>
          <w:t>أعمال الرسل 27:12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فينكس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فينيسية</w:t>
      </w:r>
      <w:r>
        <w:rPr>
          <w:rtl/>
          <w:cs/>
          <w:lang w:val="ar_AE" w:bidi="ar_AE"/>
        </w:rPr>
      </w:r>
    </w:p>
    <w:p>
      <w:pPr>
        <w:bidi/>
      </w:pPr>
      <w:r>
        <w:rPr>
          <w:rtl/>
          <w:cs/>
          <w:lang w:val="ar_AE" w:bidi="ar_AE"/>
        </w:rPr>
      </w:r>
      <w:r>
        <w:rPr>
          <w:rtl/>
          <w:cs/>
          <w:lang w:val="ar_AE" w:bidi="ar_AE"/>
        </w:rPr>
        <w:t xml:space="preserve">تهجئة ترجمة الملك جيمس الإنجليزية لفينيقية في </w:t>
      </w:r>
      <w:hyperlink r:id="rId749">
        <w:r>
          <w:rPr>
            <w:rtl/>
            <w:cs/>
            <w:lang w:val="ar_AE" w:bidi="ar_AE"/>
          </w:rPr>
          <w:rPr>
            <w:color w:val="0000EE"/>
            <w:u w:val="single"/>
          </w:rPr>
          <w:t>أعمال الرسل 21:2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فينيقية، الفينيقيون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 فينيقيون</w:t>
      </w:r>
      <w:r>
        <w:rPr>
          <w:rtl/>
          <w:cs/>
          <w:lang w:val="ar_AE" w:bidi="ar_AE"/>
        </w:rPr>
      </w:r>
    </w:p>
    <w:p>
      <w:pPr>
        <w:bidi/>
      </w:pPr>
      <w:r>
        <w:rPr>
          <w:rtl/>
          <w:cs/>
          <w:lang w:val="ar_AE" w:bidi="ar_AE"/>
        </w:rPr>
      </w:r>
      <w:r>
        <w:rPr>
          <w:rtl/>
          <w:cs/>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rtl/>
          <w:cs/>
          <w:lang w:val="ar_AE" w:bidi="ar_AE"/>
        </w:rPr>
      </w:r>
      <w:r>
        <w:rPr>
          <w:rtl/>
          <w:cs/>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الأهمية الثقافية والتاريخية</w:t>
      </w:r>
    </w:p>
    <w:p>
      <w:pPr>
        <w:bidi/>
      </w:pPr>
      <w:r>
        <w:rPr>
          <w:rtl/>
          <w:cs/>
          <w:lang w:val="ar_AE" w:bidi="ar_AE"/>
        </w:rPr>
      </w:r>
      <w:r>
        <w:rPr>
          <w:rtl/>
          <w:cs/>
          <w:lang w:val="ar_AE" w:bidi="ar_AE"/>
        </w:rPr>
        <w:t>• الدين</w:t>
      </w:r>
    </w:p>
    <w:p>
      <w:pPr>
        <w:bidi/>
      </w:pPr>
      <w:r>
        <w:rPr>
          <w:rtl/>
          <w:cs/>
          <w:lang w:val="ar_AE" w:bidi="ar_AE"/>
        </w:rPr>
      </w:r>
      <w:r>
        <w:rPr>
          <w:rtl/>
          <w:cs/>
          <w:lang w:val="ar_AE" w:bidi="ar_AE"/>
        </w:rPr>
        <w:t>• فينيقية والكتاب المقدس</w:t>
      </w:r>
    </w:p>
    <w:p>
      <w:pPr>
        <w:pStyle w:val="Heading3"/>
        <w:bidi/>
      </w:pPr>
      <w:r>
        <w:rPr>
          <w:rtl/>
          <w:cs/>
          <w:lang w:val="ar_AE" w:bidi="ar_AE"/>
        </w:rPr>
        <w:t>التاريخ</w:t>
      </w:r>
    </w:p>
    <w:p>
      <w:pPr>
        <w:bidi/>
      </w:pPr>
      <w:r>
        <w:rPr>
          <w:rtl/>
          <w:cs/>
          <w:lang w:val="ar_AE" w:bidi="ar_AE"/>
        </w:rPr>
      </w:r>
      <w:r>
        <w:rPr>
          <w:rtl/>
          <w:cs/>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rtl/>
          <w:cs/>
          <w:lang w:val="ar_AE" w:bidi="ar_AE"/>
        </w:rPr>
      </w:r>
      <w:r>
        <w:rPr>
          <w:rtl/>
          <w:cs/>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rtl/>
          <w:cs/>
          <w:lang w:val="ar_AE" w:bidi="ar_AE"/>
        </w:rPr>
      </w:r>
      <w:r>
        <w:rPr>
          <w:rtl/>
          <w:cs/>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rtl/>
          <w:cs/>
          <w:lang w:val="ar_AE" w:bidi="ar_AE"/>
        </w:rPr>
      </w:r>
      <w:r>
        <w:rPr>
          <w:rtl/>
          <w:cs/>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rtl/>
          <w:cs/>
          <w:lang w:val="ar_AE" w:bidi="ar_AE"/>
        </w:rPr>
      </w:r>
      <w:r>
        <w:rPr>
          <w:rtl/>
          <w:cs/>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rtl/>
          <w:cs/>
          <w:lang w:val="ar_AE" w:bidi="ar_AE"/>
        </w:rPr>
      </w:r>
      <w:r>
        <w:rPr>
          <w:rtl/>
          <w:cs/>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rtl/>
            <w:cs/>
            <w:lang w:val="ar_AE" w:bidi="ar_AE"/>
          </w:rPr>
          <w:rPr>
            <w:color w:val="0000EE"/>
            <w:u w:val="single"/>
          </w:rPr>
          <w:t>إشعياء 23:3–8</w:t>
        </w:r>
      </w:hyperlink>
      <w:r>
        <w:rPr>
          <w:rtl/>
          <w:cs/>
          <w:lang w:val="ar_AE" w:bidi="ar_AE"/>
        </w:rPr>
        <w:t>).</w:t>
      </w:r>
    </w:p>
    <w:p>
      <w:pPr>
        <w:bidi/>
      </w:pPr>
      <w:r>
        <w:rPr>
          <w:rtl/>
          <w:cs/>
          <w:lang w:val="ar_AE" w:bidi="ar_AE"/>
        </w:rPr>
      </w:r>
      <w:r>
        <w:rPr>
          <w:rtl/>
          <w:cs/>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rtl/>
            <w:cs/>
            <w:lang w:val="ar_AE" w:bidi="ar_AE"/>
          </w:rPr>
          <w:rPr>
            <w:color w:val="0000EE"/>
            <w:u w:val="single"/>
          </w:rPr>
          <w:t>حزقيال 27</w:t>
        </w:r>
      </w:hyperlink>
      <w:r>
        <w:rPr>
          <w:rtl/>
          <w:cs/>
          <w:lang w:val="ar_AE" w:bidi="ar_AE"/>
        </w:rPr>
        <w:t>).</w:t>
      </w:r>
    </w:p>
    <w:p>
      <w:pPr>
        <w:bidi/>
      </w:pPr>
      <w:r>
        <w:rPr>
          <w:rtl/>
          <w:cs/>
          <w:lang w:val="ar_AE" w:bidi="ar_AE"/>
        </w:rPr>
      </w:r>
      <w:r>
        <w:rPr>
          <w:rtl/>
          <w:cs/>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rtl/>
          <w:cs/>
          <w:lang w:val="ar_AE" w:bidi="ar_AE"/>
        </w:rPr>
      </w:r>
      <w:r>
        <w:rPr>
          <w:rtl/>
          <w:cs/>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rtl/>
          <w:cs/>
          <w:lang w:val="ar_AE" w:bidi="ar_AE"/>
        </w:rPr>
      </w:r>
      <w:r>
        <w:rPr>
          <w:rtl/>
          <w:cs/>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rtl/>
          <w:cs/>
          <w:lang w:val="ar_AE" w:bidi="ar_AE"/>
        </w:rPr>
      </w:r>
      <w:r>
        <w:rPr>
          <w:rtl/>
          <w:cs/>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rtl/>
          <w:cs/>
          <w:lang w:val="ar_AE" w:bidi="ar_AE"/>
        </w:rPr>
        <w:t>الأهمية الثقافية والتاريخية</w:t>
      </w:r>
    </w:p>
    <w:p>
      <w:pPr>
        <w:bidi/>
      </w:pPr>
      <w:r>
        <w:rPr>
          <w:rtl/>
          <w:cs/>
          <w:lang w:val="ar_AE" w:bidi="ar_AE"/>
        </w:rPr>
      </w:r>
      <w:r>
        <w:rPr>
          <w:rtl/>
          <w:cs/>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rtl/>
          <w:cs/>
          <w:lang w:val="ar_AE" w:bidi="ar_AE"/>
        </w:rPr>
      </w:r>
      <w:r>
        <w:rPr>
          <w:rtl/>
          <w:cs/>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rtl/>
          <w:cs/>
          <w:lang w:val="ar_AE" w:bidi="ar_AE"/>
        </w:rPr>
      </w:r>
      <w:r>
        <w:rPr>
          <w:rtl/>
          <w:cs/>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rtl/>
          <w:cs/>
          <w:lang w:val="ar_AE" w:bidi="ar_AE"/>
        </w:rPr>
      </w:r>
      <w:r>
        <w:rPr>
          <w:rtl/>
          <w:cs/>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rtl/>
          <w:cs/>
          <w:lang w:val="ar_AE" w:bidi="ar_AE"/>
        </w:rPr>
      </w:r>
      <w:r>
        <w:rPr>
          <w:rtl/>
          <w:cs/>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rtl/>
          <w:cs/>
          <w:lang w:val="ar_AE" w:bidi="ar_AE"/>
        </w:rPr>
        <w:t>الدين</w:t>
      </w:r>
    </w:p>
    <w:p>
      <w:pPr>
        <w:bidi/>
      </w:pPr>
      <w:r>
        <w:rPr>
          <w:rtl/>
          <w:cs/>
          <w:lang w:val="ar_AE" w:bidi="ar_AE"/>
        </w:rPr>
      </w:r>
      <w:r>
        <w:rPr>
          <w:rtl/>
          <w:cs/>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rtl/>
          <w:cs/>
          <w:lang w:val="ar_AE" w:bidi="ar_AE"/>
        </w:rPr>
      </w:r>
      <w:r>
        <w:rPr>
          <w:rtl/>
          <w:cs/>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rtl/>
          <w:cs/>
          <w:lang w:val="ar_AE" w:bidi="ar_AE"/>
        </w:rPr>
      </w:r>
      <w:r>
        <w:rPr>
          <w:rtl/>
          <w:cs/>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rtl/>
          <w:cs/>
          <w:lang w:val="ar_AE" w:bidi="ar_AE"/>
        </w:rPr>
      </w:r>
      <w:r>
        <w:rPr>
          <w:rtl/>
          <w:cs/>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rtl/>
          <w:cs/>
          <w:lang w:val="ar_AE" w:bidi="ar_AE"/>
        </w:rPr>
      </w:r>
      <w:r>
        <w:rPr>
          <w:rtl/>
          <w:cs/>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rtl/>
          <w:cs/>
          <w:lang w:val="ar_AE" w:bidi="ar_AE"/>
        </w:rPr>
      </w:r>
      <w:r>
        <w:rPr>
          <w:rtl/>
          <w:cs/>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rtl/>
            <w:cs/>
            <w:lang w:val="ar_AE" w:bidi="ar_AE"/>
          </w:rPr>
          <w:rPr>
            <w:color w:val="0000EE"/>
            <w:u w:val="single"/>
          </w:rPr>
          <w:t>1 ملوك 11:5</w:t>
        </w:r>
      </w:hyperlink>
      <w:r>
        <w:rPr>
          <w:rtl/>
          <w:cs/>
          <w:lang w:val="ar_AE" w:bidi="ar_AE"/>
        </w:rPr>
        <w:t>). وظل مزارها يزعج اليهود حتى إصلاح يوشيا في أواخر القرن السابع قبل الميلاد (</w:t>
      </w:r>
      <w:hyperlink r:id="rId753">
        <w:r>
          <w:rPr>
            <w:rtl/>
            <w:cs/>
            <w:lang w:val="ar_AE" w:bidi="ar_AE"/>
          </w:rPr>
          <w:rPr>
            <w:color w:val="0000EE"/>
            <w:u w:val="single"/>
          </w:rPr>
          <w:t>2 ملوك 23:13</w:t>
        </w:r>
      </w:hyperlink>
      <w:r>
        <w:rPr>
          <w:rtl/>
          <w:cs/>
          <w:lang w:val="ar_AE" w:bidi="ar_AE"/>
        </w:rPr>
        <w:t>).</w:t>
      </w:r>
    </w:p>
    <w:p>
      <w:pPr>
        <w:bidi/>
      </w:pPr>
      <w:r>
        <w:rPr>
          <w:rtl/>
          <w:cs/>
          <w:lang w:val="ar_AE" w:bidi="ar_AE"/>
        </w:rPr>
      </w:r>
      <w:r>
        <w:rPr>
          <w:rtl/>
          <w:cs/>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rtl/>
          <w:cs/>
          <w:lang w:val="ar_AE" w:bidi="ar_AE"/>
        </w:rPr>
        <w:t>فينيقية والكتاب المقدس</w:t>
      </w:r>
    </w:p>
    <w:p>
      <w:pPr>
        <w:bidi/>
      </w:pPr>
      <w:r>
        <w:rPr>
          <w:rtl/>
          <w:cs/>
          <w:lang w:val="ar_AE" w:bidi="ar_AE"/>
        </w:rPr>
      </w:r>
      <w:r>
        <w:rPr>
          <w:rtl/>
          <w:cs/>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rtl/>
            <w:cs/>
            <w:lang w:val="ar_AE" w:bidi="ar_AE"/>
          </w:rPr>
          <w:rPr>
            <w:color w:val="0000EE"/>
            <w:u w:val="single"/>
          </w:rPr>
          <w:t>1 ملوك 9:10–28</w:t>
        </w:r>
      </w:hyperlink>
      <w:r>
        <w:rPr>
          <w:rtl/>
          <w:cs/>
          <w:lang w:val="ar_AE" w:bidi="ar_AE"/>
        </w:rPr>
        <w:t>).</w:t>
      </w:r>
    </w:p>
    <w:p>
      <w:pPr>
        <w:bidi/>
      </w:pPr>
      <w:r>
        <w:rPr>
          <w:rtl/>
          <w:cs/>
          <w:lang w:val="ar_AE" w:bidi="ar_AE"/>
        </w:rPr>
      </w:r>
      <w:r>
        <w:rPr>
          <w:rtl/>
          <w:cs/>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rtl/>
            <w:cs/>
            <w:lang w:val="ar_AE" w:bidi="ar_AE"/>
          </w:rPr>
          <w:rPr>
            <w:color w:val="0000EE"/>
            <w:u w:val="single"/>
          </w:rPr>
          <w:t>إشعياء 23</w:t>
        </w:r>
      </w:hyperlink>
      <w:r>
        <w:rPr>
          <w:rtl/>
          <w:cs/>
          <w:lang w:val="ar_AE" w:bidi="ar_AE"/>
        </w:rPr>
        <w:t xml:space="preserve">) وحزقيال (حوالي 600 قبل الميلاد، انظر </w:t>
      </w:r>
      <w:hyperlink r:id="rId756">
        <w:r>
          <w:rPr>
            <w:rtl/>
            <w:cs/>
            <w:lang w:val="ar_AE" w:bidi="ar_AE"/>
          </w:rPr>
          <w:rPr>
            <w:color w:val="0000EE"/>
            <w:u w:val="single"/>
          </w:rPr>
          <w:t>حزقيال 26:2–19؛</w:t>
        </w:r>
      </w:hyperlink>
      <w:r>
        <w:rPr>
          <w:rtl/>
          <w:cs/>
          <w:lang w:val="ar_AE" w:bidi="ar_AE"/>
        </w:rPr>
        <w:t xml:space="preserve"> </w:t>
      </w:r>
      <w:hyperlink r:id="rId757">
        <w:r>
          <w:rPr>
            <w:rtl/>
            <w:cs/>
            <w:lang w:val="ar_AE" w:bidi="ar_AE"/>
          </w:rPr>
          <w:rPr>
            <w:color w:val="0000EE"/>
            <w:u w:val="single"/>
          </w:rPr>
          <w:t>28:1–23</w:t>
        </w:r>
      </w:hyperlink>
      <w:r>
        <w:rPr>
          <w:rtl/>
          <w:cs/>
          <w:lang w:val="ar_AE" w:bidi="ar_AE"/>
        </w:rPr>
        <w:t>) تنبؤات بالمعاناة والدمار على كل من صور وصيدا.</w:t>
      </w:r>
    </w:p>
    <w:p>
      <w:pPr>
        <w:bidi/>
      </w:pPr>
      <w:r>
        <w:rPr>
          <w:rtl/>
          <w:cs/>
          <w:lang w:val="ar_AE" w:bidi="ar_AE"/>
        </w:rPr>
      </w:r>
      <w:r>
        <w:rPr>
          <w:rtl/>
          <w:cs/>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rtl/>
            <w:cs/>
            <w:lang w:val="ar_AE" w:bidi="ar_AE"/>
          </w:rPr>
          <w:rPr>
            <w:color w:val="0000EE"/>
            <w:u w:val="single"/>
          </w:rPr>
          <w:t>أعمال الرسل 21:2–7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فيُّوم</w:t>
      </w:r>
      <w:r>
        <w:rPr>
          <w:rtl/>
          <w:cs/>
          <w:lang w:val="ar_AE" w:bidi="ar_AE"/>
        </w:rPr>
      </w:r>
    </w:p>
    <w:p>
      <w:pPr>
        <w:bidi/>
      </w:pPr>
      <w:r>
        <w:rPr>
          <w:rtl/>
          <w:cs/>
          <w:lang w:val="ar_AE" w:bidi="ar_AE"/>
        </w:rPr>
      </w:r>
      <w:r>
        <w:rPr>
          <w:rtl/>
          <w:cs/>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rtl/>
          <w:cs/>
          <w:lang w:val="ar_AE" w:bidi="ar_AE"/>
        </w:rPr>
      </w:r>
      <w:r>
        <w:rPr>
          <w:rtl/>
          <w:cs/>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rtl/>
          <w:cs/>
          <w:lang w:val="ar_AE" w:bidi="ar_AE"/>
        </w:rPr>
      </w:r>
      <w:r>
        <w:rPr>
          <w:rtl/>
          <w:cs/>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Gen38:29" TargetMode="External"/><Relationship Id="rId110" Type="http://schemas.openxmlformats.org/officeDocument/2006/relationships/hyperlink" Target="https://ref.ly/Gen46:12" TargetMode="External"/><Relationship Id="rId111" Type="http://schemas.openxmlformats.org/officeDocument/2006/relationships/hyperlink" Target="https://ref.ly/Num26:20-Num26:21" TargetMode="External"/><Relationship Id="rId112" Type="http://schemas.openxmlformats.org/officeDocument/2006/relationships/hyperlink" Target="https://ref.ly/1Chr2:4-1Chr2:5" TargetMode="External"/><Relationship Id="rId113" Type="http://schemas.openxmlformats.org/officeDocument/2006/relationships/hyperlink" Target="https://ref.ly/1Chr4:1" TargetMode="External"/><Relationship Id="rId114" Type="http://schemas.openxmlformats.org/officeDocument/2006/relationships/hyperlink" Target="https://ref.ly/Ruth4:18-Ruth4:22" TargetMode="External"/><Relationship Id="rId115" Type="http://schemas.openxmlformats.org/officeDocument/2006/relationships/hyperlink" Target="https://ref.ly/Matt1:3" TargetMode="External"/><Relationship Id="rId116" Type="http://schemas.openxmlformats.org/officeDocument/2006/relationships/hyperlink" Target="https://ref.ly/Luke3:33" TargetMode="External"/><Relationship Id="rId117" Type="http://schemas.openxmlformats.org/officeDocument/2006/relationships/hyperlink" Target="https://ref.ly/Ruth4:12" TargetMode="External"/><Relationship Id="rId118" Type="http://schemas.openxmlformats.org/officeDocument/2006/relationships/hyperlink" Target="https://ref.ly/1Chr27:2-1Chr27:3" TargetMode="External"/><Relationship Id="rId119" Type="http://schemas.openxmlformats.org/officeDocument/2006/relationships/hyperlink" Target="https://ref.ly/1Chr9:4" TargetMode="External"/><Relationship Id="rId120" Type="http://schemas.openxmlformats.org/officeDocument/2006/relationships/hyperlink" Target="https://ref.ly/Neh11:4-Neh11:6" TargetMode="External"/><Relationship Id="rId121" Type="http://schemas.openxmlformats.org/officeDocument/2006/relationships/hyperlink" Target="https://ref.ly/1Chr13:11" TargetMode="External"/><Relationship Id="rId122" Type="http://schemas.openxmlformats.org/officeDocument/2006/relationships/hyperlink" Target="https://ref.ly/2Sam6:8"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Num32:14" TargetMode="External"/><Relationship Id="rId277" Type="http://schemas.openxmlformats.org/officeDocument/2006/relationships/hyperlink" Target="https://ref.ly/Matt3:7" TargetMode="External"/><Relationship Id="rId278" Type="http://schemas.openxmlformats.org/officeDocument/2006/relationships/hyperlink" Target="https://ref.ly/Matt12:34" TargetMode="External"/><Relationship Id="rId279" Type="http://schemas.openxmlformats.org/officeDocument/2006/relationships/hyperlink" Target="https://ref.ly/Luke3:7" TargetMode="External"/><Relationship Id="rId280" Type="http://schemas.openxmlformats.org/officeDocument/2006/relationships/hyperlink" Target="https://ref.ly/Isa28:21" TargetMode="External"/><Relationship Id="rId281" Type="http://schemas.openxmlformats.org/officeDocument/2006/relationships/hyperlink" Target="https://ref.ly/2Sam5:20" TargetMode="External"/><Relationship Id="rId282" Type="http://schemas.openxmlformats.org/officeDocument/2006/relationships/hyperlink" Target="https://ref.ly/1Cor16:1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