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r>
        <w:rPr>
          <w:lang w:val="hi_IN" w:bidi="hi_IN"/>
        </w:rPr>
        <w:t>होशे 10:4</w:t>
      </w:r>
      <w:r>
        <w:rPr>
          <w:lang w:val="hi_IN" w:bidi="hi_IN"/>
        </w:rPr>
        <w:t xml:space="preserve"> और </w:t>
      </w:r>
      <w:r>
        <w:rPr>
          <w:lang w:val="hi_IN" w:bidi="hi_IN"/>
        </w:rPr>
        <w:t>आमोस 6:12</w:t>
      </w:r>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r>
        <w:rPr>
          <w:lang w:val="hi_IN" w:bidi="hi_IN"/>
        </w:rPr>
        <w:t>उत्पत्ति 13:2</w:t>
      </w:r>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r>
        <w:rPr>
          <w:lang w:val="hi_IN" w:bidi="hi_IN"/>
        </w:rPr>
        <w:t>1 शमू 8:15</w:t>
      </w:r>
      <w:r>
        <w:rPr>
          <w:lang w:val="hi_IN" w:bidi="hi_IN"/>
        </w:rPr>
        <w:t xml:space="preserve">; </w:t>
      </w:r>
      <w:r>
        <w:rPr>
          <w:lang w:val="hi_IN" w:bidi="hi_IN"/>
        </w:rPr>
        <w:t>2 रा 3:4</w:t>
      </w:r>
      <w:r>
        <w:rPr>
          <w:lang w:val="hi_IN" w:bidi="hi_IN"/>
        </w:rPr>
        <w:t xml:space="preserve">; </w:t>
      </w:r>
      <w:r>
        <w:rPr>
          <w:lang w:val="hi_IN" w:bidi="hi_IN"/>
        </w:rPr>
        <w:t>यहेज 45:13–16</w:t>
      </w:r>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r>
        <w:rPr>
          <w:lang w:val="hi_IN" w:bidi="hi_IN"/>
        </w:rPr>
        <w:t>1 रा 5:11</w:t>
      </w:r>
      <w:r>
        <w:rPr>
          <w:lang w:val="hi_IN" w:bidi="hi_IN"/>
        </w:rPr>
        <w:t xml:space="preserve">) और आठवीं शताब्दी ई.पू. में कर सामान्यतः दाखरस या जैतून के तेल के जार में दिए जाते थे। भेड़ और ऊन के रूप में भेंट का उल्लेख </w:t>
      </w:r>
      <w:r>
        <w:rPr>
          <w:lang w:val="hi_IN" w:bidi="hi_IN"/>
        </w:rPr>
        <w:t>2 राजाओं 3:4</w:t>
      </w:r>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r>
        <w:rPr>
          <w:lang w:val="hi_IN" w:bidi="hi_IN"/>
        </w:rPr>
        <w:t>उत्पत्ति 20:14–16</w:t>
      </w:r>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r>
        <w:rPr>
          <w:lang w:val="hi_IN" w:bidi="hi_IN"/>
        </w:rPr>
        <w:t>उत 23:15–16</w:t>
      </w:r>
      <w:r>
        <w:rPr>
          <w:lang w:val="hi_IN" w:bidi="hi_IN"/>
        </w:rPr>
        <w:t xml:space="preserve">), जिसे उस समय की प्रथा के अनुसार विक्रेता के सामने तौलना और गवाहों द्वारा जाँचना आवश्यक था (पुष्टि करें </w:t>
      </w:r>
      <w:r>
        <w:rPr>
          <w:lang w:val="hi_IN" w:bidi="hi_IN"/>
        </w:rPr>
        <w:t>यिर्म 32:9–10</w:t>
      </w:r>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r>
        <w:rPr>
          <w:lang w:val="hi_IN" w:bidi="hi_IN"/>
        </w:rPr>
        <w:t>उत 37:28</w:t>
      </w:r>
      <w:r>
        <w:rPr>
          <w:lang w:val="hi_IN" w:bidi="hi_IN"/>
        </w:rPr>
        <w:t xml:space="preserve">)। </w:t>
      </w:r>
      <w:r>
        <w:rPr>
          <w:lang w:val="hi_IN" w:bidi="hi_IN"/>
        </w:rPr>
        <w:t>उत्पत्ति 33:19</w:t>
      </w:r>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r>
        <w:rPr>
          <w:lang w:val="hi_IN" w:bidi="hi_IN"/>
        </w:rPr>
        <w:t>यहोशू 24:32</w:t>
      </w:r>
      <w:r>
        <w:rPr>
          <w:lang w:val="hi_IN" w:bidi="hi_IN"/>
        </w:rPr>
        <w:t xml:space="preserve"> और </w:t>
      </w:r>
      <w:r>
        <w:rPr>
          <w:lang w:val="hi_IN" w:bidi="hi_IN"/>
        </w:rPr>
        <w:t>अय्यूब 42:11</w:t>
      </w:r>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r>
        <w:rPr>
          <w:lang w:val="hi_IN" w:bidi="hi_IN"/>
        </w:rPr>
        <w:t>उत 42:35</w:t>
      </w:r>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r>
        <w:rPr>
          <w:lang w:val="hi_IN" w:bidi="hi_IN"/>
        </w:rPr>
        <w:t>गिन 31:50</w:t>
      </w:r>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r>
        <w:rPr>
          <w:lang w:val="hi_IN" w:bidi="hi_IN"/>
        </w:rPr>
        <w:t>उत 24:22</w:t>
      </w:r>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r>
        <w:rPr>
          <w:lang w:val="hi_IN" w:bidi="hi_IN"/>
        </w:rPr>
        <w:t>अय्यू 42:11</w:t>
      </w:r>
      <w:r>
        <w:rPr>
          <w:lang w:val="hi_IN" w:bidi="hi_IN"/>
        </w:rPr>
        <w:t>)।</w:t>
      </w:r>
    </w:p>
    <w:p>
      <w:pPr/>
      <w:r>
        <w:rPr>
          <w:lang w:val="hi_IN" w:bidi="hi_IN"/>
        </w:rPr>
      </w:r>
      <w:r>
        <w:rPr>
          <w:lang w:val="hi_IN" w:bidi="hi_IN"/>
        </w:rPr>
        <w:t>व्यवस्थाविवरण 14:25</w:t>
      </w:r>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r>
        <w:rPr>
          <w:lang w:val="hi_IN" w:bidi="hi_IN"/>
        </w:rPr>
        <w:t>लैव्य 27:16</w:t>
      </w:r>
      <w:r>
        <w:rPr>
          <w:lang w:val="hi_IN" w:bidi="hi_IN"/>
        </w:rPr>
        <w:t>)। एलीशा के समय में, एक अच्छे वर्ष में, डेढ़ पेच (एक सआ) महीन आटा (मैदा) या तीन पेच (दो सआ) जौ एक शेकेल में खरीदा जा सकता था (</w:t>
      </w:r>
      <w:r>
        <w:rPr>
          <w:lang w:val="hi_IN" w:bidi="hi_IN"/>
        </w:rPr>
        <w:t>2 रा 7:16</w:t>
      </w:r>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r>
        <w:rPr>
          <w:lang w:val="hi_IN" w:bidi="hi_IN"/>
        </w:rPr>
        <w:t>1 इति 29:7</w:t>
      </w:r>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(1 मक 15:6),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r>
        <w:rPr>
          <w:lang w:val="hi_IN" w:bidi="hi_IN"/>
        </w:rPr>
        <w:t>मत्ती 6:24</w:t>
      </w:r>
      <w:r>
        <w:rPr>
          <w:lang w:val="hi_IN" w:bidi="hi_IN"/>
        </w:rPr>
        <w:t xml:space="preserve"> और </w:t>
      </w:r>
      <w:r>
        <w:rPr>
          <w:lang w:val="hi_IN" w:bidi="hi_IN"/>
        </w:rPr>
        <w:t>लूका 16:13</w:t>
      </w:r>
      <w:r>
        <w:rPr>
          <w:lang w:val="hi_IN" w:bidi="hi_IN"/>
        </w:rPr>
        <w:t xml:space="preserve"> में, “धन” को परमेश्वर के विरुद्ध उनके शिष्यों की विश्वासयोग्यता के लिए प्रतिद्वंदी बताया गया है: वे किस स्वामी की आज्ञा मानेंगे? </w:t>
      </w:r>
      <w:r>
        <w:rPr>
          <w:lang w:val="hi_IN" w:bidi="hi_IN"/>
        </w:rPr>
        <w:t>लूका 16:9–11</w:t>
      </w:r>
      <w:r>
        <w:rPr>
          <w:lang w:val="hi_IN" w:bidi="hi_IN"/>
        </w:rPr>
        <w:t xml:space="preserve"> में यह शब्द भौतिक धन या सम्पत्ति को दर्शाता है। धन का कोई नकारात्मक मूल्य नहीं है। </w:t>
      </w:r>
      <w:r>
        <w:rPr>
          <w:lang w:val="hi_IN" w:bidi="hi_IN"/>
        </w:rPr>
        <w:t>लूका 16:11</w:t>
      </w:r>
      <w:r>
        <w:rPr>
          <w:lang w:val="hi_IN" w:bidi="hi_IN"/>
        </w:rPr>
        <w:t xml:space="preserve">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r>
        <w:rPr>
          <w:lang w:val="hi_IN" w:bidi="hi_IN"/>
        </w:rPr>
        <w:t>लूका 16:19–31</w:t>
      </w:r>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r>
        <w:rPr>
          <w:lang w:val="hi_IN" w:bidi="hi_IN"/>
        </w:rPr>
        <w:t>निर्ग 16:31</w:t>
      </w:r>
      <w:r>
        <w:rPr>
          <w:lang w:val="hi_IN" w:bidi="hi_IN"/>
        </w:rPr>
        <w:t xml:space="preserve">; </w:t>
      </w:r>
      <w:r>
        <w:rPr>
          <w:lang w:val="hi_IN" w:bidi="hi_IN"/>
        </w:rPr>
        <w:t>गिन 11:7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r>
        <w:rPr>
          <w:lang w:val="hi_IN" w:bidi="hi_IN"/>
        </w:rPr>
        <w:t>उत 21:20</w:t>
      </w:r>
      <w:r>
        <w:rPr>
          <w:lang w:val="hi_IN" w:bidi="hi_IN"/>
        </w:rPr>
        <w:t xml:space="preserve">; </w:t>
      </w:r>
      <w:r>
        <w:rPr>
          <w:lang w:val="hi_IN" w:bidi="hi_IN"/>
        </w:rPr>
        <w:t>27:3</w:t>
      </w:r>
      <w:r>
        <w:rPr>
          <w:lang w:val="hi_IN" w:bidi="hi_IN"/>
        </w:rPr>
        <w:t xml:space="preserve">; </w:t>
      </w:r>
      <w:r>
        <w:rPr>
          <w:lang w:val="hi_IN" w:bidi="hi_IN"/>
        </w:rPr>
        <w:t>48:22</w:t>
      </w:r>
      <w:r>
        <w:rPr>
          <w:lang w:val="hi_IN" w:bidi="hi_IN"/>
        </w:rPr>
        <w:t>;</w:t>
      </w:r>
      <w:r>
        <w:rPr>
          <w:lang w:val="hi_IN" w:bidi="hi_IN"/>
        </w:rPr>
        <w:t xml:space="preserve"> </w:t>
      </w:r>
      <w:r>
        <w:rPr>
          <w:lang w:val="hi_IN" w:bidi="hi_IN"/>
        </w:rPr>
        <w:t>यहो 24:12</w:t>
      </w:r>
      <w:r>
        <w:rPr>
          <w:lang w:val="hi_IN" w:bidi="hi_IN"/>
        </w:rPr>
        <w:t xml:space="preserve">; </w:t>
      </w:r>
      <w:r>
        <w:rPr>
          <w:lang w:val="hi_IN" w:bidi="hi_IN"/>
        </w:rPr>
        <w:t>यशा 7:24</w:t>
      </w:r>
      <w:r>
        <w:rPr>
          <w:lang w:val="hi_IN" w:bidi="hi_IN"/>
        </w:rPr>
        <w:t xml:space="preserve">; </w:t>
      </w:r>
      <w:r>
        <w:rPr>
          <w:lang w:val="hi_IN" w:bidi="hi_IN"/>
        </w:rPr>
        <w:t>यहेज 39:9</w:t>
      </w:r>
      <w:r>
        <w:rPr>
          <w:lang w:val="hi_IN" w:bidi="hi_IN"/>
        </w:rPr>
        <w:t xml:space="preserve">; </w:t>
      </w:r>
      <w:r>
        <w:rPr>
          <w:lang w:val="hi_IN" w:bidi="hi_IN"/>
        </w:rPr>
        <w:t>होश 1:7</w:t>
      </w:r>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r>
        <w:rPr>
          <w:lang w:val="hi_IN" w:bidi="hi_IN"/>
        </w:rPr>
        <w:t>1 शमू 18:4</w:t>
      </w:r>
      <w:r>
        <w:rPr>
          <w:lang w:val="hi_IN" w:bidi="hi_IN"/>
        </w:rPr>
        <w:t xml:space="preserve">; </w:t>
      </w:r>
      <w:r>
        <w:rPr>
          <w:lang w:val="hi_IN" w:bidi="hi_IN"/>
        </w:rPr>
        <w:t>1 इति 12:2</w:t>
      </w:r>
      <w:r>
        <w:rPr>
          <w:lang w:val="hi_IN" w:bidi="hi_IN"/>
        </w:rPr>
        <w:t>)। इस्राएल के राजाओं ने सैनिकों को धनुष प्रदान किए (</w:t>
      </w:r>
      <w:r>
        <w:rPr>
          <w:lang w:val="hi_IN" w:bidi="hi_IN"/>
        </w:rPr>
        <w:t>2 इति 17:17</w:t>
      </w:r>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r>
        <w:rPr>
          <w:lang w:val="hi_IN" w:bidi="hi_IN"/>
        </w:rPr>
        <w:t>अय्यू 16:13</w:t>
      </w:r>
      <w:r>
        <w:rPr>
          <w:lang w:val="hi_IN" w:bidi="hi_IN"/>
        </w:rPr>
        <w:t>)। कुछ भजन तीरंदाज के धनुष को हिंसा के रूपक के रूप में संदर्भित करते हैं (</w:t>
      </w:r>
      <w:r>
        <w:rPr>
          <w:lang w:val="hi_IN" w:bidi="hi_IN"/>
        </w:rPr>
        <w:t>भज 11:2</w:t>
      </w:r>
      <w:r>
        <w:rPr>
          <w:lang w:val="hi_IN" w:bidi="hi_IN"/>
        </w:rPr>
        <w:t xml:space="preserve">; </w:t>
      </w:r>
      <w:r>
        <w:rPr>
          <w:lang w:val="hi_IN" w:bidi="hi_IN"/>
        </w:rPr>
        <w:t>57:4</w:t>
      </w:r>
      <w:r>
        <w:rPr>
          <w:lang w:val="hi_IN" w:bidi="hi_IN"/>
        </w:rPr>
        <w:t>)। अन्य तीरंदाज के धनुष को दिव्य न्याय के रूपक के रूप में संदर्भित करते हैं (</w:t>
      </w:r>
      <w:r>
        <w:rPr>
          <w:lang w:val="hi_IN" w:bidi="hi_IN"/>
        </w:rPr>
        <w:t>भज 7:13</w:t>
      </w:r>
      <w:r>
        <w:rPr>
          <w:lang w:val="hi_IN" w:bidi="hi_IN"/>
        </w:rPr>
        <w:t xml:space="preserve">; </w:t>
      </w:r>
      <w:r>
        <w:rPr>
          <w:lang w:val="hi_IN" w:bidi="hi_IN"/>
        </w:rPr>
        <w:t>38:2</w:t>
      </w:r>
      <w:r>
        <w:rPr>
          <w:lang w:val="hi_IN" w:bidi="hi_IN"/>
        </w:rPr>
        <w:t xml:space="preserve">; </w:t>
      </w:r>
      <w:r>
        <w:rPr>
          <w:lang w:val="hi_IN" w:bidi="hi_IN"/>
        </w:rPr>
        <w:t>64:7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r>
        <w:rPr>
          <w:lang w:val="hi_IN" w:bidi="hi_IN"/>
        </w:rPr>
        <w:t>लूका 6:20–23</w:t>
      </w:r>
      <w:r>
        <w:rPr>
          <w:lang w:val="hi_IN" w:bidi="hi_IN"/>
        </w:rPr>
        <w:t xml:space="preserve"> में लूका के "मैदानी उपदेश" और </w:t>
      </w:r>
      <w:r>
        <w:rPr>
          <w:lang w:val="hi_IN" w:bidi="hi_IN"/>
        </w:rPr>
        <w:t>मत्ती 5:3–12</w:t>
      </w:r>
      <w:r>
        <w:rPr>
          <w:lang w:val="hi_IN" w:bidi="hi_IN"/>
        </w:rPr>
        <w:t xml:space="preserve"> में मत्ती के "पहाड़ी उपदेश" के बीच दिलचस्प अंतर है। लूका में आशीषों की घोषणा 12 शिष्यों के चुने जाने के तुरन्त बाद होती है (</w:t>
      </w:r>
      <w:r>
        <w:rPr>
          <w:lang w:val="hi_IN" w:bidi="hi_IN"/>
        </w:rPr>
        <w:t>लूका 6:12–16</w:t>
      </w:r>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r>
        <w:rPr>
          <w:lang w:val="hi_IN" w:bidi="hi_IN"/>
        </w:rPr>
        <w:t>मत्ती 5:17</w:t>
      </w:r>
      <w:r>
        <w:rPr>
          <w:lang w:val="hi_IN" w:bidi="hi_IN"/>
        </w:rPr>
        <w:t>)। वह यह भी कहते है कि ऐसी धार्मिकता आवश्यक है जो शास्त्रियों और फरीसियों की धार्मिकता से बढ़कर हो (</w:t>
      </w:r>
      <w:r>
        <w:rPr>
          <w:lang w:val="hi_IN" w:bidi="hi_IN"/>
        </w:rPr>
        <w:t>मत्ती 5:20</w:t>
      </w:r>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r>
        <w:rPr>
          <w:lang w:val="hi_IN" w:bidi="hi_IN"/>
        </w:rPr>
        <w:t>भज 19:1–4</w:t>
      </w:r>
      <w:r>
        <w:rPr>
          <w:lang w:val="hi_IN" w:bidi="hi_IN"/>
        </w:rPr>
        <w:t xml:space="preserve">; </w:t>
      </w:r>
      <w:r>
        <w:rPr>
          <w:lang w:val="hi_IN" w:bidi="hi_IN"/>
        </w:rPr>
        <w:t>33:6–9</w:t>
      </w:r>
      <w:r>
        <w:rPr>
          <w:lang w:val="hi_IN" w:bidi="hi_IN"/>
        </w:rPr>
        <w:t xml:space="preserve">; </w:t>
      </w:r>
      <w:r>
        <w:rPr>
          <w:lang w:val="hi_IN" w:bidi="hi_IN"/>
        </w:rPr>
        <w:t>104:1–24</w:t>
      </w:r>
      <w:r>
        <w:rPr>
          <w:lang w:val="hi_IN" w:bidi="hi_IN"/>
        </w:rPr>
        <w:t>)। जब उन्हें अच्छा समाचार मिलता, तो वे परमेश्वर की भलाई और आश्चर्यकर्मों के लिए उनका धन्यवाद करते (</w:t>
      </w:r>
      <w:r>
        <w:rPr>
          <w:lang w:val="hi_IN" w:bidi="hi_IN"/>
        </w:rPr>
        <w:t>1 इति 16:8–12</w:t>
      </w:r>
      <w:r>
        <w:rPr>
          <w:lang w:val="hi_IN" w:bidi="hi_IN"/>
        </w:rPr>
        <w:t>)। जब उन्हें बुरा समाचार मिलता, तब भी वे धन्यवाद देते, यह विश्वास करते हुए कि वे न्यायी परमेश्वर हैं (</w:t>
      </w:r>
      <w:r>
        <w:rPr>
          <w:lang w:val="hi_IN" w:bidi="hi_IN"/>
        </w:rPr>
        <w:t>अय्यू 1:21</w:t>
      </w:r>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r>
        <w:rPr>
          <w:lang w:val="hi_IN" w:bidi="hi_IN"/>
        </w:rPr>
        <w:t>भज 18:17</w:t>
      </w:r>
      <w:r>
        <w:rPr>
          <w:lang w:val="hi_IN" w:bidi="hi_IN"/>
        </w:rPr>
        <w:t xml:space="preserve">; </w:t>
      </w:r>
      <w:r>
        <w:rPr>
          <w:lang w:val="hi_IN" w:bidi="hi_IN"/>
        </w:rPr>
        <w:t>30:1</w:t>
      </w:r>
      <w:r>
        <w:rPr>
          <w:lang w:val="hi_IN" w:bidi="hi_IN"/>
        </w:rPr>
        <w:t xml:space="preserve">; </w:t>
      </w:r>
      <w:r>
        <w:rPr>
          <w:lang w:val="hi_IN" w:bidi="hi_IN"/>
        </w:rPr>
        <w:t>44:1–8</w:t>
      </w:r>
      <w:r>
        <w:rPr>
          <w:lang w:val="hi_IN" w:bidi="hi_IN"/>
        </w:rPr>
        <w:t>) और मृत्यु से बचाने के लिए भी धन्यवाद किया (</w:t>
      </w:r>
      <w:r>
        <w:rPr>
          <w:lang w:val="hi_IN" w:bidi="hi_IN"/>
        </w:rPr>
        <w:t>भज 30:8–12</w:t>
      </w:r>
      <w:r>
        <w:rPr>
          <w:lang w:val="hi_IN" w:bidi="hi_IN"/>
        </w:rPr>
        <w:t xml:space="preserve">; </w:t>
      </w:r>
      <w:r>
        <w:rPr>
          <w:lang w:val="hi_IN" w:bidi="hi_IN"/>
        </w:rPr>
        <w:t>यशा 38:18–20)</w:t>
      </w:r>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r>
        <w:rPr>
          <w:lang w:val="hi_IN" w:bidi="hi_IN"/>
        </w:rPr>
        <w:t>भज 32:5</w:t>
      </w:r>
      <w:r>
        <w:rPr>
          <w:lang w:val="hi_IN" w:bidi="hi_IN"/>
        </w:rPr>
        <w:t xml:space="preserve">; </w:t>
      </w:r>
      <w:r>
        <w:rPr>
          <w:lang w:val="hi_IN" w:bidi="hi_IN"/>
        </w:rPr>
        <w:t>99:8</w:t>
      </w:r>
      <w:r>
        <w:rPr>
          <w:lang w:val="hi_IN" w:bidi="hi_IN"/>
        </w:rPr>
        <w:t xml:space="preserve">; </w:t>
      </w:r>
      <w:r>
        <w:rPr>
          <w:lang w:val="hi_IN" w:bidi="hi_IN"/>
        </w:rPr>
        <w:t>103:3</w:t>
      </w:r>
      <w:r>
        <w:rPr>
          <w:lang w:val="hi_IN" w:bidi="hi_IN"/>
        </w:rPr>
        <w:t xml:space="preserve">; </w:t>
      </w:r>
      <w:r>
        <w:rPr>
          <w:lang w:val="hi_IN" w:bidi="hi_IN"/>
        </w:rPr>
        <w:t>यशा 12:1</w:t>
      </w:r>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r>
        <w:rPr>
          <w:lang w:val="hi_IN" w:bidi="hi_IN"/>
        </w:rPr>
        <w:t>भज 28:6</w:t>
      </w:r>
      <w:r>
        <w:rPr>
          <w:lang w:val="hi_IN" w:bidi="hi_IN"/>
        </w:rPr>
        <w:t xml:space="preserve">; </w:t>
      </w:r>
      <w:r>
        <w:rPr>
          <w:lang w:val="hi_IN" w:bidi="hi_IN"/>
        </w:rPr>
        <w:t>66:19</w:t>
      </w:r>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r>
        <w:rPr>
          <w:lang w:val="hi_IN" w:bidi="hi_IN"/>
        </w:rPr>
        <w:t>भज 34:2</w:t>
      </w:r>
      <w:r>
        <w:rPr>
          <w:lang w:val="hi_IN" w:bidi="hi_IN"/>
        </w:rPr>
        <w:t xml:space="preserve">; </w:t>
      </w:r>
      <w:r>
        <w:rPr>
          <w:lang w:val="hi_IN" w:bidi="hi_IN"/>
        </w:rPr>
        <w:t>72:12</w:t>
      </w:r>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r>
        <w:rPr>
          <w:lang w:val="hi_IN" w:bidi="hi_IN"/>
        </w:rPr>
        <w:t>व्य.वि. 32:4</w:t>
      </w:r>
      <w:r>
        <w:rPr>
          <w:lang w:val="hi_IN" w:bidi="hi_IN"/>
        </w:rPr>
        <w:t xml:space="preserve">; </w:t>
      </w:r>
      <w:r>
        <w:rPr>
          <w:lang w:val="hi_IN" w:bidi="hi_IN"/>
        </w:rPr>
        <w:t>भज 99:4</w:t>
      </w:r>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r>
        <w:rPr>
          <w:lang w:val="hi_IN" w:bidi="hi_IN"/>
        </w:rPr>
        <w:t>भज 32:8</w:t>
      </w:r>
      <w:r>
        <w:rPr>
          <w:lang w:val="hi_IN" w:bidi="hi_IN"/>
        </w:rPr>
        <w:t xml:space="preserve">; </w:t>
      </w:r>
      <w:r>
        <w:rPr>
          <w:lang w:val="hi_IN" w:bidi="hi_IN"/>
        </w:rPr>
        <w:t>यशा 30:20–21</w:t>
      </w:r>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r>
        <w:rPr>
          <w:lang w:val="hi_IN" w:bidi="hi_IN"/>
        </w:rPr>
        <w:t>लैव्य 7:12–13</w:t>
      </w:r>
      <w:r>
        <w:rPr>
          <w:lang w:val="hi_IN" w:bidi="hi_IN"/>
        </w:rPr>
        <w:t xml:space="preserve">; </w:t>
      </w:r>
      <w:r>
        <w:rPr>
          <w:lang w:val="hi_IN" w:bidi="hi_IN"/>
        </w:rPr>
        <w:t>22:29</w:t>
      </w:r>
      <w:r>
        <w:rPr>
          <w:lang w:val="hi_IN" w:bidi="hi_IN"/>
        </w:rPr>
        <w:t xml:space="preserve">; </w:t>
      </w:r>
      <w:r>
        <w:rPr>
          <w:lang w:val="hi_IN" w:bidi="hi_IN"/>
        </w:rPr>
        <w:t>भज 50:14</w:t>
      </w:r>
      <w:r>
        <w:rPr>
          <w:lang w:val="hi_IN" w:bidi="hi_IN"/>
        </w:rPr>
        <w:t>)। जयजयकार और धन्यवाद के साथ (</w:t>
      </w:r>
      <w:r>
        <w:rPr>
          <w:lang w:val="hi_IN" w:bidi="hi_IN"/>
        </w:rPr>
        <w:t>भज 42:4</w:t>
      </w:r>
      <w:r>
        <w:rPr>
          <w:lang w:val="hi_IN" w:bidi="hi_IN"/>
        </w:rPr>
        <w:t>), स्तुति के गीत (</w:t>
      </w:r>
      <w:r>
        <w:rPr>
          <w:lang w:val="hi_IN" w:bidi="hi_IN"/>
        </w:rPr>
        <w:t>भज 145:7</w:t>
      </w:r>
      <w:r>
        <w:rPr>
          <w:lang w:val="hi_IN" w:bidi="hi_IN"/>
        </w:rPr>
        <w:t xml:space="preserve">; </w:t>
      </w:r>
      <w:r>
        <w:rPr>
          <w:lang w:val="hi_IN" w:bidi="hi_IN"/>
        </w:rPr>
        <w:t>149:1</w:t>
      </w:r>
      <w:r>
        <w:rPr>
          <w:lang w:val="hi_IN" w:bidi="hi_IN"/>
        </w:rPr>
        <w:t>), और संगीत और नाचते हुए (</w:t>
      </w:r>
      <w:r>
        <w:rPr>
          <w:lang w:val="hi_IN" w:bidi="hi_IN"/>
        </w:rPr>
        <w:t>भज 150:3–5</w:t>
      </w:r>
      <w:r>
        <w:rPr>
          <w:lang w:val="hi_IN" w:bidi="hi_IN"/>
        </w:rPr>
        <w:t>) सभी ने आराधना में धन्यवाद की भावना को बढ़ाया। पर्व और उत्सव परमेश्वर के पूरे इतिहास में उनकी अद्भुत करुणा के स्मरण में मनाए जाते थे (</w:t>
      </w:r>
      <w:r>
        <w:rPr>
          <w:lang w:val="hi_IN" w:bidi="hi_IN"/>
        </w:rPr>
        <w:t>व्य.वि. 16:9–15</w:t>
      </w:r>
      <w:r>
        <w:rPr>
          <w:lang w:val="hi_IN" w:bidi="hi_IN"/>
        </w:rPr>
        <w:t xml:space="preserve">; </w:t>
      </w:r>
      <w:r>
        <w:rPr>
          <w:lang w:val="hi_IN" w:bidi="hi_IN"/>
        </w:rPr>
        <w:t>2 इति 30:21–22</w:t>
      </w:r>
      <w:r>
        <w:rPr>
          <w:lang w:val="hi_IN" w:bidi="hi_IN"/>
        </w:rPr>
        <w:t>)। राजा दाऊद ने लेवीय पुरोहितों को परमेश्वर का धन्यवाद करने के लिए नियुक्त किया (</w:t>
      </w:r>
      <w:r>
        <w:rPr>
          <w:lang w:val="hi_IN" w:bidi="hi_IN"/>
        </w:rPr>
        <w:t>1 इति 16:4</w:t>
      </w:r>
      <w:r>
        <w:rPr>
          <w:lang w:val="hi_IN" w:bidi="hi_IN"/>
        </w:rPr>
        <w:t>)। इस प्रथा को राजा सुलैमान (</w:t>
      </w:r>
      <w:r>
        <w:rPr>
          <w:lang w:val="hi_IN" w:bidi="hi_IN"/>
        </w:rPr>
        <w:t>2 इति 5:12–13</w:t>
      </w:r>
      <w:r>
        <w:rPr>
          <w:lang w:val="hi_IN" w:bidi="hi_IN"/>
        </w:rPr>
        <w:t>) और हिजकिय्याह (</w:t>
      </w:r>
      <w:r>
        <w:rPr>
          <w:lang w:val="hi_IN" w:bidi="hi_IN"/>
        </w:rPr>
        <w:t>2 इति 31:2</w:t>
      </w:r>
      <w:r>
        <w:rPr>
          <w:lang w:val="hi_IN" w:bidi="hi_IN"/>
        </w:rPr>
        <w:t>) और बाबेल में बँधुआई से लौटने वालों द्वारा जारी रखा गया (</w:t>
      </w:r>
      <w:r>
        <w:rPr>
          <w:lang w:val="hi_IN" w:bidi="hi_IN"/>
        </w:rPr>
        <w:t>नहे 11:17</w:t>
      </w:r>
      <w:r>
        <w:rPr>
          <w:lang w:val="hi_IN" w:bidi="hi_IN"/>
        </w:rPr>
        <w:t xml:space="preserve">; </w:t>
      </w:r>
      <w:r>
        <w:rPr>
          <w:lang w:val="hi_IN" w:bidi="hi_IN"/>
        </w:rPr>
        <w:t>12:24, 27</w:t>
      </w:r>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r>
        <w:rPr>
          <w:lang w:val="hi_IN" w:bidi="hi_IN"/>
        </w:rPr>
        <w:t>1 कुरि 1:4</w:t>
      </w:r>
      <w:r>
        <w:rPr>
          <w:lang w:val="hi_IN" w:bidi="hi_IN"/>
        </w:rPr>
        <w:t xml:space="preserve">; </w:t>
      </w:r>
      <w:r>
        <w:rPr>
          <w:lang w:val="hi_IN" w:bidi="hi_IN"/>
        </w:rPr>
        <w:t>2 कुरि 9:15</w:t>
      </w:r>
      <w:r>
        <w:rPr>
          <w:lang w:val="hi_IN" w:bidi="hi_IN"/>
        </w:rPr>
        <w:t>) और सुसमाचार प्रचार करने की योग्यता (</w:t>
      </w:r>
      <w:r>
        <w:rPr>
          <w:lang w:val="hi_IN" w:bidi="hi_IN"/>
        </w:rPr>
        <w:t>2 कुरि 2:14</w:t>
      </w:r>
      <w:r>
        <w:rPr>
          <w:lang w:val="hi_IN" w:bidi="hi_IN"/>
        </w:rPr>
        <w:t xml:space="preserve">; </w:t>
      </w:r>
      <w:r>
        <w:rPr>
          <w:lang w:val="hi_IN" w:bidi="hi_IN"/>
        </w:rPr>
        <w:t>1 तीमु 1:12</w:t>
      </w:r>
      <w:r>
        <w:rPr>
          <w:lang w:val="hi_IN" w:bidi="hi_IN"/>
        </w:rPr>
        <w:t>) के लिए धन्यवाद दिया। पौलुस ने आत्मिक वरदान में धन्यवादपूर्वक भाग लिया (</w:t>
      </w:r>
      <w:r>
        <w:rPr>
          <w:lang w:val="hi_IN" w:bidi="hi_IN"/>
        </w:rPr>
        <w:t>1 कुरि 14:18</w:t>
      </w:r>
      <w:r>
        <w:rPr>
          <w:lang w:val="hi_IN" w:bidi="hi_IN"/>
        </w:rPr>
        <w:t>)। विश्वासियों के बीच प्रेम और विश्वास के लिए धन्यवाद उनके पत्रों में स्पष्ट है (</w:t>
      </w:r>
      <w:r>
        <w:rPr>
          <w:lang w:val="hi_IN" w:bidi="hi_IN"/>
        </w:rPr>
        <w:t>रोम 6:17</w:t>
      </w:r>
      <w:r>
        <w:rPr>
          <w:lang w:val="hi_IN" w:bidi="hi_IN"/>
        </w:rPr>
        <w:t xml:space="preserve">; </w:t>
      </w:r>
      <w:r>
        <w:rPr>
          <w:lang w:val="hi_IN" w:bidi="hi_IN"/>
        </w:rPr>
        <w:t>इफि 1:15–16</w:t>
      </w:r>
      <w:r>
        <w:rPr>
          <w:lang w:val="hi_IN" w:bidi="hi_IN"/>
        </w:rPr>
        <w:t xml:space="preserve">; </w:t>
      </w:r>
      <w:r>
        <w:rPr>
          <w:lang w:val="hi_IN" w:bidi="hi_IN"/>
        </w:rPr>
        <w:t>फिलि 1:3–5</w:t>
      </w:r>
      <w:r>
        <w:rPr>
          <w:lang w:val="hi_IN" w:bidi="hi_IN"/>
        </w:rPr>
        <w:t xml:space="preserve">; </w:t>
      </w:r>
      <w:r>
        <w:rPr>
          <w:lang w:val="hi_IN" w:bidi="hi_IN"/>
        </w:rPr>
        <w:t>कुलु 1:3–4</w:t>
      </w:r>
      <w:r>
        <w:rPr>
          <w:lang w:val="hi_IN" w:bidi="hi_IN"/>
        </w:rPr>
        <w:t xml:space="preserve">; </w:t>
      </w:r>
      <w:r>
        <w:rPr>
          <w:lang w:val="hi_IN" w:bidi="hi_IN"/>
        </w:rPr>
        <w:t>1 थिस्स 1:2–3</w:t>
      </w:r>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r>
        <w:rPr>
          <w:lang w:val="hi_IN" w:bidi="hi_IN"/>
        </w:rPr>
        <w:t>रोम 14:6</w:t>
      </w:r>
      <w:r>
        <w:rPr>
          <w:lang w:val="hi_IN" w:bidi="hi_IN"/>
        </w:rPr>
        <w:t xml:space="preserve">; </w:t>
      </w:r>
      <w:r>
        <w:rPr>
          <w:lang w:val="hi_IN" w:bidi="hi_IN"/>
        </w:rPr>
        <w:t>1 थिस्स 5:18</w:t>
      </w:r>
      <w:r>
        <w:rPr>
          <w:lang w:val="hi_IN" w:bidi="hi_IN"/>
        </w:rPr>
        <w:t>)। उन्होंने मसीह के नाम में धन्यवाद के साथ प्रार्थना करने का निर्देश दिया (</w:t>
      </w:r>
      <w:r>
        <w:rPr>
          <w:lang w:val="hi_IN" w:bidi="hi_IN"/>
        </w:rPr>
        <w:t>फिलि 4:6</w:t>
      </w:r>
      <w:r>
        <w:rPr>
          <w:lang w:val="hi_IN" w:bidi="hi_IN"/>
        </w:rPr>
        <w:t xml:space="preserve">; </w:t>
      </w:r>
      <w:r>
        <w:rPr>
          <w:lang w:val="hi_IN" w:bidi="hi_IN"/>
        </w:rPr>
        <w:t>कुल 4:2</w:t>
      </w:r>
      <w:r>
        <w:rPr>
          <w:lang w:val="hi_IN" w:bidi="hi_IN"/>
        </w:rPr>
        <w:t>), जिन्होंने सभी धन्यवाद को सम्भव बनाया है (</w:t>
      </w:r>
      <w:r>
        <w:rPr>
          <w:lang w:val="hi_IN" w:bidi="hi_IN"/>
        </w:rPr>
        <w:t>इफि 5:20</w:t>
      </w:r>
      <w:r>
        <w:rPr>
          <w:lang w:val="hi_IN" w:bidi="hi_IN"/>
        </w:rPr>
        <w:t>)। प्रभु भोज को कैसे मनाना है, इस पर अपनी शिक्षा में, पौलुस ने स्पष्ट किया कि मसीहियों को धन्यवाद देना चाहिए, जैसा कि प्रभु ने "धन्यवाद करके" दिया (</w:t>
      </w:r>
      <w:r>
        <w:rPr>
          <w:lang w:val="hi_IN" w:bidi="hi_IN"/>
        </w:rPr>
        <w:t>1 कुरि 11:24</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r>
        <w:rPr>
          <w:lang w:val="hi_IN" w:bidi="hi_IN"/>
        </w:rPr>
        <w:t>उत 4:22</w:t>
      </w:r>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r>
        <w:rPr>
          <w:lang w:val="hi_IN" w:bidi="hi_IN"/>
        </w:rPr>
        <w:t>न्यायियों 17:4</w:t>
      </w:r>
      <w:r>
        <w:rPr>
          <w:lang w:val="hi_IN" w:bidi="hi_IN"/>
        </w:rPr>
        <w:t xml:space="preserve"> और </w:t>
      </w:r>
      <w:r>
        <w:rPr>
          <w:lang w:val="hi_IN" w:bidi="hi_IN"/>
        </w:rPr>
        <w:t>प्रेरितों के काम 19:24</w:t>
      </w:r>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r>
        <w:rPr>
          <w:lang w:val="hi_IN" w:bidi="hi_IN"/>
        </w:rPr>
        <w:t>1 शमू 13:19</w:t>
      </w:r>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r>
        <w:rPr>
          <w:lang w:val="hi_IN" w:bidi="hi_IN"/>
        </w:rPr>
        <w:t>2 रा 24:14–16</w:t>
      </w:r>
      <w:r>
        <w:rPr>
          <w:lang w:val="hi_IN" w:bidi="hi_IN"/>
        </w:rPr>
        <w:t xml:space="preserve">; </w:t>
      </w:r>
      <w:r>
        <w:rPr>
          <w:lang w:val="hi_IN" w:bidi="hi_IN"/>
        </w:rPr>
        <w:t>यिर्म 24:1</w:t>
      </w:r>
      <w:r>
        <w:rPr>
          <w:lang w:val="hi_IN" w:bidi="hi_IN"/>
        </w:rPr>
        <w:t xml:space="preserve">; </w:t>
      </w:r>
      <w:r>
        <w:rPr>
          <w:lang w:val="hi_IN" w:bidi="hi_IN"/>
        </w:rPr>
        <w:t>29:2</w:t>
      </w:r>
      <w:r>
        <w:rPr>
          <w:lang w:val="hi_IN" w:bidi="hi_IN"/>
        </w:rPr>
        <w:t>)। लोहार के काम का वर्णन कई विवरणों में दिया गया है (</w:t>
      </w:r>
      <w:r>
        <w:rPr>
          <w:lang w:val="hi_IN" w:bidi="hi_IN"/>
        </w:rPr>
        <w:t>नीति 25:4</w:t>
      </w:r>
      <w:r>
        <w:rPr>
          <w:lang w:val="hi_IN" w:bidi="hi_IN"/>
        </w:rPr>
        <w:t xml:space="preserve">; </w:t>
      </w:r>
      <w:r>
        <w:rPr>
          <w:lang w:val="hi_IN" w:bidi="hi_IN"/>
        </w:rPr>
        <w:t>यशा 44:12</w:t>
      </w:r>
      <w:r>
        <w:rPr>
          <w:lang w:val="hi_IN" w:bidi="hi_IN"/>
        </w:rPr>
        <w:t xml:space="preserve">; </w:t>
      </w:r>
      <w:r>
        <w:rPr>
          <w:lang w:val="hi_IN" w:bidi="hi_IN"/>
        </w:rPr>
        <w:t>54:16</w:t>
      </w:r>
      <w:r>
        <w:rPr>
          <w:lang w:val="hi_IN" w:bidi="hi_IN"/>
        </w:rPr>
        <w:t xml:space="preserve">)। </w:t>
      </w:r>
      <w:r>
        <w:rPr>
          <w:lang w:val="hi_IN" w:bidi="hi_IN"/>
        </w:rPr>
        <w:t>जकर्याह 1:20</w:t>
      </w:r>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r>
        <w:rPr>
          <w:lang w:val="hi_IN" w:bidi="hi_IN"/>
        </w:rPr>
        <w:t>भज 1:6</w:t>
      </w:r>
      <w:r>
        <w:rPr>
          <w:lang w:val="hi_IN" w:bidi="hi_IN"/>
        </w:rPr>
        <w:t xml:space="preserve">; </w:t>
      </w:r>
      <w:r>
        <w:rPr>
          <w:lang w:val="hi_IN" w:bidi="hi_IN"/>
        </w:rPr>
        <w:t>सप 3:5</w:t>
      </w:r>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r>
        <w:rPr>
          <w:lang w:val="hi_IN" w:bidi="hi_IN"/>
        </w:rPr>
        <w:t>2 इति 12:6</w:t>
      </w:r>
      <w:r>
        <w:rPr>
          <w:lang w:val="hi_IN" w:bidi="hi_IN"/>
        </w:rPr>
        <w:t xml:space="preserve">; </w:t>
      </w:r>
      <w:r>
        <w:rPr>
          <w:lang w:val="hi_IN" w:bidi="hi_IN"/>
        </w:rPr>
        <w:t>भज 7:9</w:t>
      </w:r>
      <w:r>
        <w:rPr>
          <w:lang w:val="hi_IN" w:bidi="hi_IN"/>
        </w:rPr>
        <w:t xml:space="preserve">; </w:t>
      </w:r>
      <w:r>
        <w:rPr>
          <w:lang w:val="hi_IN" w:bidi="hi_IN"/>
        </w:rPr>
        <w:t>103:17</w:t>
      </w:r>
      <w:r>
        <w:rPr>
          <w:lang w:val="hi_IN" w:bidi="hi_IN"/>
        </w:rPr>
        <w:t xml:space="preserve">; </w:t>
      </w:r>
      <w:r>
        <w:rPr>
          <w:lang w:val="hi_IN" w:bidi="hi_IN"/>
        </w:rPr>
        <w:t>सप 3:5</w:t>
      </w:r>
      <w:r>
        <w:rPr>
          <w:lang w:val="hi_IN" w:bidi="hi_IN"/>
        </w:rPr>
        <w:t xml:space="preserve">; </w:t>
      </w:r>
      <w:r>
        <w:rPr>
          <w:lang w:val="hi_IN" w:bidi="hi_IN"/>
        </w:rPr>
        <w:t>जक 8:8</w:t>
      </w:r>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r>
        <w:rPr>
          <w:lang w:val="hi_IN" w:bidi="hi_IN"/>
        </w:rPr>
        <w:t>व्य.वि. 32:4</w:t>
      </w:r>
      <w:r>
        <w:rPr>
          <w:lang w:val="hi_IN" w:bidi="hi_IN"/>
        </w:rPr>
        <w:t xml:space="preserve">; </w:t>
      </w:r>
      <w:r>
        <w:rPr>
          <w:lang w:val="hi_IN" w:bidi="hi_IN"/>
        </w:rPr>
        <w:t>न्या 5:11</w:t>
      </w:r>
      <w:r>
        <w:rPr>
          <w:lang w:val="hi_IN" w:bidi="hi_IN"/>
        </w:rPr>
        <w:t xml:space="preserve">; </w:t>
      </w:r>
      <w:r>
        <w:rPr>
          <w:lang w:val="hi_IN" w:bidi="hi_IN"/>
        </w:rPr>
        <w:t>भज 103:6</w:t>
      </w:r>
      <w:r>
        <w:rPr>
          <w:lang w:val="hi_IN" w:bidi="hi_IN"/>
        </w:rPr>
        <w:t>)। परमेश्वर के लोग उनके धार्मिक कामों में मगन होते थे (</w:t>
      </w:r>
      <w:r>
        <w:rPr>
          <w:lang w:val="hi_IN" w:bidi="hi_IN"/>
        </w:rPr>
        <w:t>भज 89:16</w:t>
      </w:r>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r>
        <w:rPr>
          <w:lang w:val="hi_IN" w:bidi="hi_IN"/>
        </w:rPr>
        <w:t>उत् 6:9</w:t>
      </w:r>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r>
        <w:rPr>
          <w:lang w:val="hi_IN" w:bidi="hi_IN"/>
        </w:rPr>
        <w:t>उत् 15:6</w:t>
      </w:r>
      <w:r>
        <w:rPr>
          <w:lang w:val="hi_IN" w:bidi="hi_IN"/>
        </w:rPr>
        <w:t xml:space="preserve">; तुलना करें </w:t>
      </w:r>
      <w:r>
        <w:rPr>
          <w:lang w:val="hi_IN" w:bidi="hi_IN"/>
        </w:rPr>
        <w:t>17:1</w:t>
      </w:r>
      <w:r>
        <w:rPr>
          <w:lang w:val="hi_IN" w:bidi="hi_IN"/>
        </w:rPr>
        <w:t xml:space="preserve">; </w:t>
      </w:r>
      <w:r>
        <w:rPr>
          <w:lang w:val="hi_IN" w:bidi="hi_IN"/>
        </w:rPr>
        <w:t>18:19</w:t>
      </w:r>
      <w:r>
        <w:rPr>
          <w:lang w:val="hi_IN" w:bidi="hi_IN"/>
        </w:rPr>
        <w:t xml:space="preserve">; </w:t>
      </w:r>
      <w:r>
        <w:rPr>
          <w:lang w:val="hi_IN" w:bidi="hi_IN"/>
        </w:rPr>
        <w:t>26:5</w:t>
      </w:r>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r>
        <w:rPr>
          <w:lang w:val="hi_IN" w:bidi="hi_IN"/>
        </w:rPr>
        <w:t>मला 3:18</w:t>
      </w:r>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r>
        <w:rPr>
          <w:lang w:val="hi_IN" w:bidi="hi_IN"/>
        </w:rPr>
        <w:t>यशा 11:1–9</w:t>
      </w:r>
      <w:r>
        <w:rPr>
          <w:lang w:val="hi_IN" w:bidi="hi_IN"/>
        </w:rPr>
        <w:t xml:space="preserve">)। उन्होंने कहा कि यह शासन देश-देश तक फैलेगा (वचन </w:t>
      </w:r>
      <w:r>
        <w:rPr>
          <w:lang w:val="hi_IN" w:bidi="hi_IN"/>
        </w:rPr>
        <w:t>10–16</w:t>
      </w:r>
      <w:r>
        <w:rPr>
          <w:lang w:val="hi_IN" w:bidi="hi_IN"/>
        </w:rPr>
        <w:t>)। यशायाह ने यह भी कहा कि यह सर्वदा रहेगा (</w:t>
      </w:r>
      <w:r>
        <w:rPr>
          <w:lang w:val="hi_IN" w:bidi="hi_IN"/>
        </w:rPr>
        <w:t>यशा 9:7</w:t>
      </w:r>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r>
        <w:rPr>
          <w:lang w:val="hi_IN" w:bidi="hi_IN"/>
        </w:rPr>
        <w:t>यशा 45:8, 23</w:t>
      </w:r>
      <w:r>
        <w:rPr>
          <w:lang w:val="hi_IN" w:bidi="hi_IN"/>
        </w:rPr>
        <w:t xml:space="preserve">; </w:t>
      </w:r>
      <w:r>
        <w:rPr>
          <w:lang w:val="hi_IN" w:bidi="hi_IN"/>
        </w:rPr>
        <w:t>46:13, 48:18</w:t>
      </w:r>
      <w:r>
        <w:rPr>
          <w:lang w:val="hi_IN" w:bidi="hi_IN"/>
        </w:rPr>
        <w:t xml:space="preserve">; </w:t>
      </w:r>
      <w:r>
        <w:rPr>
          <w:lang w:val="hi_IN" w:bidi="hi_IN"/>
        </w:rPr>
        <w:t>51:5, 8, 16</w:t>
      </w:r>
      <w:r>
        <w:rPr>
          <w:lang w:val="hi_IN" w:bidi="hi_IN"/>
        </w:rPr>
        <w:t xml:space="preserve">; </w:t>
      </w:r>
      <w:r>
        <w:rPr>
          <w:lang w:val="hi_IN" w:bidi="hi_IN"/>
        </w:rPr>
        <w:t>56:1</w:t>
      </w:r>
      <w:r>
        <w:rPr>
          <w:lang w:val="hi_IN" w:bidi="hi_IN"/>
        </w:rPr>
        <w:t xml:space="preserve">; </w:t>
      </w:r>
      <w:r>
        <w:rPr>
          <w:lang w:val="hi_IN" w:bidi="hi_IN"/>
        </w:rPr>
        <w:t>59:17</w:t>
      </w:r>
      <w:r>
        <w:rPr>
          <w:lang w:val="hi_IN" w:bidi="hi_IN"/>
        </w:rPr>
        <w:t xml:space="preserve">; </w:t>
      </w:r>
      <w:r>
        <w:rPr>
          <w:lang w:val="hi_IN" w:bidi="hi_IN"/>
        </w:rPr>
        <w:t>60:17</w:t>
      </w:r>
      <w:r>
        <w:rPr>
          <w:lang w:val="hi_IN" w:bidi="hi_IN"/>
        </w:rPr>
        <w:t xml:space="preserve">; </w:t>
      </w:r>
      <w:r>
        <w:rPr>
          <w:lang w:val="hi_IN" w:bidi="hi_IN"/>
        </w:rPr>
        <w:t>61:10–11</w:t>
      </w:r>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r>
        <w:rPr>
          <w:lang w:val="hi_IN" w:bidi="hi_IN"/>
        </w:rPr>
        <w:t>मत्ती 3:15</w:t>
      </w:r>
      <w:r>
        <w:rPr>
          <w:lang w:val="hi_IN" w:bidi="hi_IN"/>
        </w:rPr>
        <w:t>)। यीशु का सन्देश पुराने नियम के साथ मेल खाता है, जो परमेश्वर के राज्य को उनकी धार्मिकता के साथ जोड़ता है (</w:t>
      </w:r>
      <w:r>
        <w:rPr>
          <w:lang w:val="hi_IN" w:bidi="hi_IN"/>
        </w:rPr>
        <w:t>मत्ती 6:33</w:t>
      </w:r>
      <w:r>
        <w:rPr>
          <w:lang w:val="hi_IN" w:bidi="hi_IN"/>
        </w:rPr>
        <w:t xml:space="preserve">; </w:t>
      </w:r>
      <w:r>
        <w:rPr>
          <w:lang w:val="hi_IN" w:bidi="hi_IN"/>
        </w:rPr>
        <w:t>13:43</w:t>
      </w:r>
      <w:r>
        <w:rPr>
          <w:lang w:val="hi_IN" w:bidi="hi_IN"/>
        </w:rPr>
        <w:t>)। यीशु ने सिखाया कि परमेश्वर सभी से अपेक्षा करते हैं कि वे उनकी इच्छा के साथ एक मन होकर जीवन व्यतीत करें (</w:t>
      </w:r>
      <w:r>
        <w:rPr>
          <w:lang w:val="hi_IN" w:bidi="hi_IN"/>
        </w:rPr>
        <w:t>मत्ती 7:21</w:t>
      </w:r>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r>
        <w:rPr>
          <w:lang w:val="hi_IN" w:bidi="hi_IN"/>
        </w:rPr>
        <w:t>रोम 3:21–5:21</w:t>
      </w:r>
      <w:r>
        <w:rPr>
          <w:lang w:val="hi_IN" w:bidi="hi_IN"/>
        </w:rPr>
        <w:t>)। यीशु मसीह के बिना कोई धार्मिकता नहीं है। यीशु का सुसमाचार प्रगट करता है कि “विश्वास से धर्मी जन जीवित रहेगा” (</w:t>
      </w:r>
      <w:r>
        <w:rPr>
          <w:lang w:val="hi_IN" w:bidi="hi_IN"/>
        </w:rPr>
        <w:t>रोम 1:17</w:t>
      </w:r>
      <w:r>
        <w:rPr>
          <w:lang w:val="hi_IN" w:bidi="hi_IN"/>
        </w:rPr>
        <w:t xml:space="preserve">; तुलना करें </w:t>
      </w:r>
      <w:r>
        <w:rPr>
          <w:lang w:val="hi_IN" w:bidi="hi_IN"/>
        </w:rPr>
        <w:t>इब्रा 2:4</w:t>
      </w:r>
      <w:r>
        <w:rPr>
          <w:lang w:val="hi_IN" w:bidi="hi_IN"/>
        </w:rPr>
        <w:t>)। इसलिए, पिता अपने पुत्र की स्वीकृति की आवश्यकता व्यक्त करते हैं क्योंकि यही उनके धर्मी ठहराया जाने का माध्यम है (</w:t>
      </w:r>
      <w:r>
        <w:rPr>
          <w:lang w:val="hi_IN" w:bidi="hi_IN"/>
        </w:rPr>
        <w:t>रोम 3:25–26</w:t>
      </w:r>
      <w:r>
        <w:rPr>
          <w:lang w:val="hi_IN" w:bidi="hi_IN"/>
        </w:rPr>
        <w:t xml:space="preserve">; </w:t>
      </w:r>
      <w:r>
        <w:rPr>
          <w:lang w:val="hi_IN" w:bidi="hi_IN"/>
        </w:rPr>
        <w:t>5:9</w:t>
      </w:r>
      <w:r>
        <w:rPr>
          <w:lang w:val="hi_IN" w:bidi="hi_IN"/>
        </w:rPr>
        <w:t>)। धर्मी ठहराया जाना वह कार्य है जब लोग परमेश्वर के पुत्र पर विश्वास करते हैं और परमेश्वर उन लोगों को धर्मी घोषित करते हैं (</w:t>
      </w:r>
      <w:r>
        <w:rPr>
          <w:lang w:val="hi_IN" w:bidi="hi_IN"/>
        </w:rPr>
        <w:t>रोम 8:33–34</w:t>
      </w:r>
      <w:r>
        <w:rPr>
          <w:lang w:val="hi_IN" w:bidi="hi_IN"/>
        </w:rPr>
        <w:t xml:space="preserve">; </w:t>
      </w:r>
      <w:r>
        <w:rPr>
          <w:lang w:val="hi_IN" w:bidi="hi_IN"/>
        </w:rPr>
        <w:t>2 कुरि 3:18</w:t>
      </w:r>
      <w:r>
        <w:rPr>
          <w:lang w:val="hi_IN" w:bidi="hi_IN"/>
        </w:rPr>
        <w:t xml:space="preserve">; </w:t>
      </w:r>
      <w:r>
        <w:rPr>
          <w:lang w:val="hi_IN" w:bidi="hi_IN"/>
        </w:rPr>
        <w:t>11:15</w:t>
      </w:r>
      <w:r>
        <w:rPr>
          <w:lang w:val="hi_IN" w:bidi="hi_IN"/>
        </w:rPr>
        <w:t>)। परमेश्वर पापों को क्षमा करते हैं, पापियों के साथ मेल-मिलाप करते हैं, और उन्हें शान्ति प्रदान करते हैं (</w:t>
      </w:r>
      <w:r>
        <w:rPr>
          <w:lang w:val="hi_IN" w:bidi="hi_IN"/>
        </w:rPr>
        <w:t>रोम 5:1, 9</w:t>
      </w:r>
      <w:r>
        <w:rPr>
          <w:lang w:val="hi_IN" w:bidi="hi_IN"/>
        </w:rPr>
        <w:t>–</w:t>
      </w:r>
      <w:r>
        <w:rPr>
          <w:lang w:val="hi_IN" w:bidi="hi_IN"/>
        </w:rPr>
        <w:t>11</w:t>
      </w:r>
      <w:r>
        <w:rPr>
          <w:lang w:val="hi_IN" w:bidi="hi_IN"/>
        </w:rPr>
        <w:t xml:space="preserve">; </w:t>
      </w:r>
      <w:r>
        <w:rPr>
          <w:lang w:val="hi_IN" w:bidi="hi_IN"/>
        </w:rPr>
        <w:t>इफि 2:14–17</w:t>
      </w:r>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r>
        <w:rPr>
          <w:lang w:val="hi_IN" w:bidi="hi_IN"/>
        </w:rPr>
        <w:t>रोम 8:30</w:t>
      </w:r>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r>
        <w:rPr>
          <w:lang w:val="hi_IN" w:bidi="hi_IN"/>
        </w:rPr>
        <w:t>2 पत 3:13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r>
        <w:rPr>
          <w:lang w:val="hi_IN" w:bidi="hi_IN"/>
        </w:rPr>
        <w:t xml:space="preserve">इब्रा 11:1, </w:t>
      </w:r>
      <w:r>
        <w:rPr>
          <w:lang w:val="hi_IN" w:bidi="hi_IN"/>
        </w:rPr>
        <w:t>13, 21–22, 39</w:t>
      </w:r>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r>
        <w:rPr>
          <w:lang w:val="hi_IN" w:bidi="hi_IN"/>
        </w:rPr>
        <w:t>3:16–19</w:t>
      </w:r>
      <w:r>
        <w:rPr>
          <w:lang w:val="hi_IN" w:bidi="hi_IN"/>
        </w:rPr>
        <w:t>)। भविष्यवक्ताओं ने असफलता और त्रासदी से आगे देखते हुए दूर के क्षितिजों पर ध्यान केंद्रित किया और एक धीरजपूर्ण विश्वास को पोषित किया (</w:t>
      </w:r>
      <w:r>
        <w:rPr>
          <w:lang w:val="hi_IN" w:bidi="hi_IN"/>
        </w:rPr>
        <w:t>यिर्म 32:1–15</w:t>
      </w:r>
      <w:r>
        <w:rPr>
          <w:lang w:val="hi_IN" w:bidi="hi_IN"/>
        </w:rPr>
        <w:t xml:space="preserve">; </w:t>
      </w:r>
      <w:r>
        <w:rPr>
          <w:lang w:val="hi_IN" w:bidi="hi_IN"/>
        </w:rPr>
        <w:t>होश 3:4–5</w:t>
      </w:r>
      <w:r>
        <w:rPr>
          <w:lang w:val="hi_IN" w:bidi="hi_IN"/>
        </w:rPr>
        <w:t xml:space="preserve">; </w:t>
      </w:r>
      <w:r>
        <w:rPr>
          <w:lang w:val="hi_IN" w:bidi="hi_IN"/>
        </w:rPr>
        <w:t>योए 2:28–29</w:t>
      </w:r>
      <w:r>
        <w:rPr>
          <w:lang w:val="hi_IN" w:bidi="hi_IN"/>
        </w:rPr>
        <w:t xml:space="preserve">; </w:t>
      </w:r>
      <w:r>
        <w:rPr>
          <w:lang w:val="hi_IN" w:bidi="hi_IN"/>
        </w:rPr>
        <w:t>हब 2:1–3</w:t>
      </w:r>
      <w:r>
        <w:rPr>
          <w:lang w:val="hi_IN" w:bidi="hi_IN"/>
        </w:rPr>
        <w:t xml:space="preserve">; </w:t>
      </w:r>
      <w:r>
        <w:rPr>
          <w:lang w:val="hi_IN" w:bidi="hi_IN"/>
        </w:rPr>
        <w:t>दानि 12:11–13</w:t>
      </w:r>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r>
        <w:rPr>
          <w:lang w:val="hi_IN" w:bidi="hi_IN"/>
        </w:rPr>
        <w:t>मर 3:9</w:t>
      </w:r>
      <w:r>
        <w:rPr>
          <w:lang w:val="hi_IN" w:bidi="hi_IN"/>
        </w:rPr>
        <w:t xml:space="preserve">; </w:t>
      </w:r>
      <w:r>
        <w:rPr>
          <w:lang w:val="hi_IN" w:bidi="hi_IN"/>
        </w:rPr>
        <w:t>प्रेरि 8:13</w:t>
      </w:r>
      <w:r>
        <w:rPr>
          <w:lang w:val="hi_IN" w:bidi="hi_IN"/>
        </w:rPr>
        <w:t xml:space="preserve">; </w:t>
      </w:r>
      <w:r>
        <w:rPr>
          <w:lang w:val="hi_IN" w:bidi="hi_IN"/>
        </w:rPr>
        <w:t>10:7</w:t>
      </w:r>
      <w:r>
        <w:rPr>
          <w:lang w:val="hi_IN" w:bidi="hi_IN"/>
        </w:rPr>
        <w:t xml:space="preserve">; </w:t>
      </w:r>
      <w:r>
        <w:rPr>
          <w:lang w:val="hi_IN" w:bidi="hi_IN"/>
        </w:rPr>
        <w:t>रोम 13:6</w:t>
      </w:r>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r>
        <w:rPr>
          <w:lang w:val="hi_IN" w:bidi="hi_IN"/>
        </w:rPr>
        <w:t>लूका 18:1–8</w:t>
      </w:r>
      <w:r>
        <w:rPr>
          <w:lang w:val="hi_IN" w:bidi="hi_IN"/>
        </w:rPr>
        <w:t xml:space="preserve">; </w:t>
      </w:r>
      <w:r>
        <w:rPr>
          <w:lang w:val="hi_IN" w:bidi="hi_IN"/>
        </w:rPr>
        <w:t>कुल 4:2</w:t>
      </w:r>
      <w:r>
        <w:rPr>
          <w:lang w:val="hi_IN" w:bidi="hi_IN"/>
        </w:rPr>
        <w:t>); अच्छे कामों में (</w:t>
      </w:r>
      <w:r>
        <w:rPr>
          <w:lang w:val="hi_IN" w:bidi="hi_IN"/>
        </w:rPr>
        <w:t>रोम 2:7</w:t>
      </w:r>
      <w:r>
        <w:rPr>
          <w:lang w:val="hi_IN" w:bidi="hi_IN"/>
        </w:rPr>
        <w:t xml:space="preserve">; </w:t>
      </w:r>
      <w:r>
        <w:rPr>
          <w:lang w:val="hi_IN" w:bidi="hi_IN"/>
        </w:rPr>
        <w:t>गला</w:t>
      </w:r>
      <w:r>
        <w:rPr>
          <w:lang w:val="hi_IN" w:bidi="hi_IN"/>
        </w:rPr>
        <w:t xml:space="preserve"> 6:9</w:t>
      </w:r>
      <w:r>
        <w:rPr>
          <w:lang w:val="hi_IN" w:bidi="hi_IN"/>
        </w:rPr>
        <w:t>); मसीही शिक्षा में (</w:t>
      </w:r>
      <w:r>
        <w:rPr>
          <w:lang w:val="hi_IN" w:bidi="hi_IN"/>
        </w:rPr>
        <w:t>प्रेरि 2:42</w:t>
      </w:r>
      <w:r>
        <w:rPr>
          <w:lang w:val="hi_IN" w:bidi="hi_IN"/>
        </w:rPr>
        <w:t xml:space="preserve">; </w:t>
      </w:r>
      <w:r>
        <w:rPr>
          <w:lang w:val="hi_IN" w:bidi="hi_IN"/>
        </w:rPr>
        <w:t xml:space="preserve">2 </w:t>
      </w:r>
      <w:r>
        <w:rPr>
          <w:lang w:val="hi_IN" w:bidi="hi_IN"/>
        </w:rPr>
        <w:t>तीमु</w:t>
      </w:r>
      <w:r>
        <w:rPr>
          <w:lang w:val="hi_IN" w:bidi="hi_IN"/>
        </w:rPr>
        <w:t xml:space="preserve"> 3:14</w:t>
      </w:r>
      <w:r>
        <w:rPr>
          <w:lang w:val="hi_IN" w:bidi="hi_IN"/>
        </w:rPr>
        <w:t>); कष्टों में (</w:t>
      </w:r>
      <w:r>
        <w:rPr>
          <w:lang w:val="hi_IN" w:bidi="hi_IN"/>
        </w:rPr>
        <w:t xml:space="preserve">2 </w:t>
      </w:r>
      <w:r>
        <w:rPr>
          <w:lang w:val="hi_IN" w:bidi="hi_IN"/>
        </w:rPr>
        <w:t>थिस्स</w:t>
      </w:r>
      <w:r>
        <w:rPr>
          <w:lang w:val="hi_IN" w:bidi="hi_IN"/>
        </w:rPr>
        <w:t xml:space="preserve"> 1:4</w:t>
      </w:r>
      <w:r>
        <w:rPr>
          <w:lang w:val="hi_IN" w:bidi="hi_IN"/>
        </w:rPr>
        <w:t>); अनुग्रह में (</w:t>
      </w:r>
      <w:r>
        <w:rPr>
          <w:lang w:val="hi_IN" w:bidi="hi_IN"/>
        </w:rPr>
        <w:t>प्रेरि 13:43</w:t>
      </w:r>
      <w:r>
        <w:rPr>
          <w:lang w:val="hi_IN" w:bidi="hi_IN"/>
        </w:rPr>
        <w:t xml:space="preserve">; </w:t>
      </w:r>
      <w:r>
        <w:rPr>
          <w:lang w:val="hi_IN" w:bidi="hi_IN"/>
        </w:rPr>
        <w:t xml:space="preserve">2 </w:t>
      </w:r>
      <w:r>
        <w:rPr>
          <w:lang w:val="hi_IN" w:bidi="hi_IN"/>
        </w:rPr>
        <w:t>कुरि</w:t>
      </w:r>
      <w:r>
        <w:rPr>
          <w:lang w:val="hi_IN" w:bidi="hi_IN"/>
        </w:rPr>
        <w:t xml:space="preserve"> 6:1</w:t>
      </w:r>
      <w:r>
        <w:rPr>
          <w:lang w:val="hi_IN" w:bidi="hi_IN"/>
        </w:rPr>
        <w:t>); विश्वास में (</w:t>
      </w:r>
      <w:r>
        <w:rPr>
          <w:lang w:val="hi_IN" w:bidi="hi_IN"/>
        </w:rPr>
        <w:t>प्रेरि 14:22</w:t>
      </w:r>
      <w:r>
        <w:rPr>
          <w:lang w:val="hi_IN" w:bidi="hi_IN"/>
        </w:rPr>
        <w:t xml:space="preserve">; </w:t>
      </w:r>
      <w:r>
        <w:rPr>
          <w:lang w:val="hi_IN" w:bidi="hi_IN"/>
        </w:rPr>
        <w:t>कुल 1:23</w:t>
      </w:r>
      <w:r>
        <w:rPr>
          <w:lang w:val="hi_IN" w:bidi="hi_IN"/>
        </w:rPr>
        <w:t>); परमेश्वर के प्रेम में (</w:t>
      </w:r>
      <w:r>
        <w:rPr>
          <w:lang w:val="hi_IN" w:bidi="hi_IN"/>
        </w:rPr>
        <w:t>यूह</w:t>
      </w:r>
      <w:r>
        <w:rPr>
          <w:lang w:val="hi_IN" w:bidi="hi_IN"/>
        </w:rPr>
        <w:t xml:space="preserve"> 15:9</w:t>
      </w:r>
      <w:r>
        <w:rPr>
          <w:lang w:val="hi_IN" w:bidi="hi_IN"/>
        </w:rPr>
        <w:t xml:space="preserve">; </w:t>
      </w:r>
      <w:r>
        <w:rPr>
          <w:lang w:val="hi_IN" w:bidi="hi_IN"/>
        </w:rPr>
        <w:t>यहू 1:21</w:t>
      </w:r>
      <w:r>
        <w:rPr>
          <w:lang w:val="hi_IN" w:bidi="hi_IN"/>
        </w:rPr>
        <w:t xml:space="preserve">); </w:t>
      </w:r>
      <w:r>
        <w:rPr>
          <w:lang w:val="hi_IN" w:bidi="hi_IN"/>
        </w:rPr>
        <w:t>स्थिर</w:t>
      </w:r>
      <w:r>
        <w:rPr>
          <w:lang w:val="hi_IN" w:bidi="hi_IN"/>
        </w:rPr>
        <w:t xml:space="preserve"> रहने में (</w:t>
      </w:r>
      <w:r>
        <w:rPr>
          <w:lang w:val="hi_IN" w:bidi="hi_IN"/>
        </w:rPr>
        <w:t xml:space="preserve">1 </w:t>
      </w:r>
      <w:r>
        <w:rPr>
          <w:lang w:val="hi_IN" w:bidi="hi_IN"/>
        </w:rPr>
        <w:t>कुरि</w:t>
      </w:r>
      <w:r>
        <w:rPr>
          <w:lang w:val="hi_IN" w:bidi="hi_IN"/>
        </w:rPr>
        <w:t xml:space="preserve"> 16:13</w:t>
      </w:r>
      <w:r>
        <w:rPr>
          <w:lang w:val="hi_IN" w:bidi="hi_IN"/>
        </w:rPr>
        <w:t xml:space="preserve">; </w:t>
      </w:r>
      <w:r>
        <w:rPr>
          <w:lang w:val="hi_IN" w:bidi="hi_IN"/>
        </w:rPr>
        <w:t xml:space="preserve">2 </w:t>
      </w:r>
      <w:r>
        <w:rPr>
          <w:lang w:val="hi_IN" w:bidi="hi_IN"/>
        </w:rPr>
        <w:t>थिस्स</w:t>
      </w:r>
      <w:r>
        <w:rPr>
          <w:lang w:val="hi_IN" w:bidi="hi_IN"/>
        </w:rPr>
        <w:t xml:space="preserve"> 2:15</w:t>
      </w:r>
      <w:r>
        <w:rPr>
          <w:lang w:val="hi_IN" w:bidi="hi_IN"/>
        </w:rPr>
        <w:t>); मसीह में बने रहने में (</w:t>
      </w:r>
      <w:r>
        <w:rPr>
          <w:lang w:val="hi_IN" w:bidi="hi_IN"/>
        </w:rPr>
        <w:t>यूह</w:t>
      </w:r>
      <w:r>
        <w:rPr>
          <w:lang w:val="hi_IN" w:bidi="hi_IN"/>
        </w:rPr>
        <w:t xml:space="preserve"> 15:4–10</w:t>
      </w:r>
      <w:r>
        <w:rPr>
          <w:lang w:val="hi_IN" w:bidi="hi_IN"/>
        </w:rPr>
        <w:t xml:space="preserve">; </w:t>
      </w:r>
      <w:r>
        <w:rPr>
          <w:lang w:val="hi_IN" w:bidi="hi_IN"/>
        </w:rPr>
        <w:t xml:space="preserve">1 </w:t>
      </w:r>
      <w:r>
        <w:rPr>
          <w:lang w:val="hi_IN" w:bidi="hi_IN"/>
        </w:rPr>
        <w:t>यूह</w:t>
      </w:r>
      <w:r>
        <w:rPr>
          <w:lang w:val="hi_IN" w:bidi="hi_IN"/>
        </w:rPr>
        <w:t xml:space="preserve"> 2:28</w:t>
      </w:r>
      <w:r>
        <w:rPr>
          <w:lang w:val="hi_IN" w:bidi="hi_IN"/>
        </w:rPr>
        <w:t>); धीरज पूर्वक दौड़ने में (</w:t>
      </w:r>
      <w:r>
        <w:rPr>
          <w:lang w:val="hi_IN" w:bidi="hi_IN"/>
        </w:rPr>
        <w:t>इब्रा</w:t>
      </w:r>
      <w:r>
        <w:rPr>
          <w:lang w:val="hi_IN" w:bidi="hi_IN"/>
        </w:rPr>
        <w:t xml:space="preserve"> 6:12</w:t>
      </w:r>
      <w:r>
        <w:rPr>
          <w:lang w:val="hi_IN" w:bidi="hi_IN"/>
        </w:rPr>
        <w:t xml:space="preserve">; </w:t>
      </w:r>
      <w:r>
        <w:rPr>
          <w:lang w:val="hi_IN" w:bidi="hi_IN"/>
        </w:rPr>
        <w:t>12:1</w:t>
      </w:r>
      <w:r>
        <w:rPr>
          <w:lang w:val="hi_IN" w:bidi="hi_IN"/>
        </w:rPr>
        <w:t>); गिरने से बचने में (</w:t>
      </w:r>
      <w:r>
        <w:rPr>
          <w:lang w:val="hi_IN" w:bidi="hi_IN"/>
        </w:rPr>
        <w:t>इब्रा</w:t>
      </w:r>
      <w:r>
        <w:rPr>
          <w:lang w:val="hi_IN" w:bidi="hi_IN"/>
        </w:rPr>
        <w:t xml:space="preserve"> 3:12</w:t>
      </w:r>
      <w:r>
        <w:rPr>
          <w:lang w:val="hi_IN" w:bidi="hi_IN"/>
        </w:rPr>
        <w:t xml:space="preserve">; </w:t>
      </w:r>
      <w:r>
        <w:rPr>
          <w:lang w:val="hi_IN" w:bidi="hi_IN"/>
        </w:rPr>
        <w:t>4:1–10</w:t>
      </w:r>
      <w:r>
        <w:rPr>
          <w:lang w:val="hi_IN" w:bidi="hi_IN"/>
        </w:rPr>
        <w:t>); और हमारे बुलाहट और चुनाव की पुष्टि करने में उत्साही होने में (</w:t>
      </w:r>
      <w:r>
        <w:rPr>
          <w:lang w:val="hi_IN" w:bidi="hi_IN"/>
        </w:rPr>
        <w:t>2 पत 1:10</w:t>
      </w:r>
      <w:r>
        <w:rPr>
          <w:lang w:val="hi_IN" w:bidi="hi_IN"/>
        </w:rPr>
        <w:t>) आवश्यक है।</w:t>
      </w:r>
    </w:p>
    <w:p>
      <w:pPr/>
      <w:r>
        <w:rPr>
          <w:lang w:val="hi_IN" w:bidi="hi_IN"/>
        </w:rPr>
      </w:r>
      <w:r>
        <w:rPr>
          <w:lang w:val="hi_IN" w:bidi="hi_IN"/>
        </w:rPr>
        <w:t>यह महत्वपूर्ण है कि यहूदा (</w:t>
      </w:r>
      <w:r>
        <w:rPr>
          <w:lang w:val="hi_IN" w:bidi="hi_IN"/>
        </w:rPr>
        <w:t>यूह</w:t>
      </w:r>
      <w:r>
        <w:rPr>
          <w:lang w:val="hi_IN" w:bidi="hi_IN"/>
        </w:rPr>
        <w:t xml:space="preserve"> 6:71</w:t>
      </w:r>
      <w:r>
        <w:rPr>
          <w:lang w:val="hi_IN" w:bidi="hi_IN"/>
        </w:rPr>
        <w:t>), देमास (</w:t>
      </w:r>
      <w:r>
        <w:rPr>
          <w:lang w:val="hi_IN" w:bidi="hi_IN"/>
        </w:rPr>
        <w:t xml:space="preserve">2 </w:t>
      </w:r>
      <w:r>
        <w:rPr>
          <w:lang w:val="hi_IN" w:bidi="hi_IN"/>
        </w:rPr>
        <w:t>तीमु</w:t>
      </w:r>
      <w:r>
        <w:rPr>
          <w:lang w:val="hi_IN" w:bidi="hi_IN"/>
        </w:rPr>
        <w:t xml:space="preserve"> 4:10</w:t>
      </w:r>
      <w:r>
        <w:rPr>
          <w:lang w:val="hi_IN" w:bidi="hi_IN"/>
        </w:rPr>
        <w:t>), और हुमिनयुस (</w:t>
      </w:r>
      <w:r>
        <w:rPr>
          <w:lang w:val="hi_IN" w:bidi="hi_IN"/>
        </w:rPr>
        <w:t xml:space="preserve">2 </w:t>
      </w:r>
      <w:r>
        <w:rPr>
          <w:lang w:val="hi_IN" w:bidi="hi_IN"/>
        </w:rPr>
        <w:t>तीमु</w:t>
      </w:r>
      <w:r>
        <w:rPr>
          <w:lang w:val="hi_IN" w:bidi="hi_IN"/>
        </w:rPr>
        <w:t xml:space="preserve"> 2:17</w:t>
      </w:r>
      <w:r>
        <w:rPr>
          <w:lang w:val="hi_IN" w:bidi="hi_IN"/>
        </w:rPr>
        <w:t>) की धीरज में असफलता को ध्यान में रखा जाए, साथ ही इस भयावह संभावना को भी ध्यान में रखा जाए कि इतने बड़े उद्धार की उपेक्षा करें (</w:t>
      </w:r>
      <w:r>
        <w:rPr>
          <w:lang w:val="hi_IN" w:bidi="hi_IN"/>
        </w:rPr>
        <w:t>इब्रा</w:t>
      </w:r>
      <w:r>
        <w:rPr>
          <w:lang w:val="hi_IN" w:bidi="hi_IN"/>
        </w:rPr>
        <w:t xml:space="preserve"> 2:3</w:t>
      </w:r>
      <w:r>
        <w:rPr>
          <w:lang w:val="hi_IN" w:bidi="hi_IN"/>
        </w:rPr>
        <w:t>), अयोग्य ठहरें (</w:t>
      </w:r>
      <w:r>
        <w:rPr>
          <w:lang w:val="hi_IN" w:bidi="hi_IN"/>
        </w:rPr>
        <w:t xml:space="preserve">1 </w:t>
      </w:r>
      <w:r>
        <w:rPr>
          <w:lang w:val="hi_IN" w:bidi="hi_IN"/>
        </w:rPr>
        <w:t>कुरि</w:t>
      </w:r>
      <w:r>
        <w:rPr>
          <w:lang w:val="hi_IN" w:bidi="hi_IN"/>
        </w:rPr>
        <w:t xml:space="preserve"> 9:27</w:t>
      </w:r>
      <w:r>
        <w:rPr>
          <w:lang w:val="hi_IN" w:bidi="hi_IN"/>
        </w:rPr>
        <w:t>), उस समय गिर जाएं जब हम सोचते हैं कि हम खड़े हैं (</w:t>
      </w:r>
      <w:r>
        <w:rPr>
          <w:lang w:val="hi_IN" w:bidi="hi_IN"/>
        </w:rPr>
        <w:t xml:space="preserve">1 </w:t>
      </w:r>
      <w:r>
        <w:rPr>
          <w:lang w:val="hi_IN" w:bidi="hi_IN"/>
        </w:rPr>
        <w:t>कुरि</w:t>
      </w:r>
      <w:r>
        <w:rPr>
          <w:lang w:val="hi_IN" w:bidi="hi_IN"/>
        </w:rPr>
        <w:t xml:space="preserve"> 10:12</w:t>
      </w:r>
      <w:r>
        <w:rPr>
          <w:lang w:val="hi_IN" w:bidi="hi_IN"/>
        </w:rPr>
        <w:t>), और पतन (अधर्म में गिरना) (</w:t>
      </w:r>
      <w:r>
        <w:rPr>
          <w:lang w:val="hi_IN" w:bidi="hi_IN"/>
        </w:rPr>
        <w:t>इब्रा</w:t>
      </w:r>
      <w:r>
        <w:rPr>
          <w:lang w:val="hi_IN" w:bidi="hi_IN"/>
        </w:rPr>
        <w:t xml:space="preserve"> 6:1–8</w:t>
      </w:r>
      <w:r>
        <w:rPr>
          <w:lang w:val="hi_IN" w:bidi="hi_IN"/>
        </w:rPr>
        <w:t xml:space="preserve">)। क्योंकि जैसा यीशु ने कहा, “जो </w:t>
      </w:r>
      <w:r>
        <w:rPr>
          <w:lang w:val="hi_IN" w:bidi="hi_IN"/>
        </w:rPr>
        <w:t>अन्त तक धीरज धरेगा उसी का उद्धार होगा</w:t>
      </w:r>
      <w:r>
        <w:rPr>
          <w:lang w:val="hi_IN" w:bidi="hi_IN"/>
        </w:rPr>
        <w:t>” (</w:t>
      </w:r>
      <w:r>
        <w:rPr>
          <w:lang w:val="hi_IN" w:bidi="hi_IN"/>
        </w:rPr>
        <w:t>मत्ती 10:22</w:t>
      </w:r>
      <w:r>
        <w:rPr>
          <w:lang w:val="hi_IN" w:bidi="hi_IN"/>
        </w:rPr>
        <w:t xml:space="preserve">; </w:t>
      </w:r>
      <w:r>
        <w:rPr>
          <w:lang w:val="hi_IN" w:bidi="hi_IN"/>
        </w:rPr>
        <w:t>24:13</w:t>
      </w:r>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r>
        <w:rPr>
          <w:lang w:val="hi_IN" w:bidi="hi_IN"/>
        </w:rPr>
        <w:t>लूका 21:19</w:t>
      </w:r>
      <w:r>
        <w:rPr>
          <w:lang w:val="hi_IN" w:bidi="hi_IN"/>
        </w:rPr>
        <w:t xml:space="preserve">; </w:t>
      </w:r>
      <w:r>
        <w:rPr>
          <w:lang w:val="hi_IN" w:bidi="hi_IN"/>
        </w:rPr>
        <w:t>रोम 5:3</w:t>
      </w:r>
      <w:r>
        <w:rPr>
          <w:lang w:val="hi_IN" w:bidi="hi_IN"/>
        </w:rPr>
        <w:t xml:space="preserve">; </w:t>
      </w:r>
      <w:r>
        <w:rPr>
          <w:lang w:val="hi_IN" w:bidi="hi_IN"/>
        </w:rPr>
        <w:t>कुल 1:11</w:t>
      </w:r>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r>
        <w:rPr>
          <w:lang w:val="hi_IN" w:bidi="hi_IN"/>
        </w:rPr>
        <w:t>यिर्म 31:31–34</w:t>
      </w:r>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r>
        <w:rPr>
          <w:lang w:val="hi_IN" w:bidi="hi_IN"/>
        </w:rPr>
        <w:t>निर्ग 34:6</w:t>
      </w:r>
      <w:r>
        <w:rPr>
          <w:lang w:val="hi_IN" w:bidi="hi_IN"/>
        </w:rPr>
        <w:t xml:space="preserve">; </w:t>
      </w:r>
      <w:r>
        <w:rPr>
          <w:lang w:val="hi_IN" w:bidi="hi_IN"/>
        </w:rPr>
        <w:t>गिन 14:18</w:t>
      </w:r>
      <w:r>
        <w:rPr>
          <w:lang w:val="hi_IN" w:bidi="hi_IN"/>
        </w:rPr>
        <w:t xml:space="preserve">; </w:t>
      </w:r>
      <w:r>
        <w:rPr>
          <w:lang w:val="hi_IN" w:bidi="hi_IN"/>
        </w:rPr>
        <w:t>भज 86:15</w:t>
      </w:r>
      <w:r>
        <w:rPr>
          <w:lang w:val="hi_IN" w:bidi="hi_IN"/>
        </w:rPr>
        <w:t xml:space="preserve">; </w:t>
      </w:r>
      <w:r>
        <w:rPr>
          <w:lang w:val="hi_IN" w:bidi="hi_IN"/>
        </w:rPr>
        <w:t>यिर्म 15:15</w:t>
      </w:r>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r>
        <w:rPr>
          <w:lang w:val="hi_IN" w:bidi="hi_IN"/>
        </w:rPr>
        <w:t>रोम 2:4</w:t>
      </w:r>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r>
        <w:rPr>
          <w:lang w:val="hi_IN" w:bidi="hi_IN"/>
        </w:rPr>
        <w:t>1 तीमु 1:16</w:t>
      </w:r>
      <w:r>
        <w:rPr>
          <w:lang w:val="hi_IN" w:bidi="hi_IN"/>
        </w:rPr>
        <w:t xml:space="preserve">; </w:t>
      </w:r>
      <w:r>
        <w:rPr>
          <w:lang w:val="hi_IN" w:bidi="hi_IN"/>
        </w:rPr>
        <w:t>1 पत 3:20</w:t>
      </w:r>
      <w:r>
        <w:rPr>
          <w:lang w:val="hi_IN" w:bidi="hi_IN"/>
        </w:rPr>
        <w:t>)। धीरज एक मसीही गुण भी है, आत्मा का एक फल (</w:t>
      </w:r>
      <w:r>
        <w:rPr>
          <w:lang w:val="hi_IN" w:bidi="hi_IN"/>
        </w:rPr>
        <w:t>गला 5:22</w:t>
      </w:r>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r>
        <w:rPr>
          <w:lang w:val="hi_IN" w:bidi="hi_IN"/>
        </w:rPr>
        <w:t>1 रा 10:2</w:t>
      </w:r>
      <w:r>
        <w:rPr>
          <w:lang w:val="hi_IN" w:bidi="hi_IN"/>
        </w:rPr>
        <w:t>)। धूप को राज खजाने में रखा गया था (</w:t>
      </w:r>
      <w:r>
        <w:rPr>
          <w:lang w:val="hi_IN" w:bidi="hi_IN"/>
        </w:rPr>
        <w:t>2 रा 20:13</w:t>
      </w:r>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r>
        <w:rPr>
          <w:lang w:val="hi_IN" w:bidi="hi_IN"/>
        </w:rPr>
        <w:t>श्रे.गी. 1:13</w:t>
      </w:r>
      <w:r>
        <w:rPr>
          <w:lang w:val="hi_IN" w:bidi="hi_IN"/>
        </w:rPr>
        <w:t xml:space="preserve">; </w:t>
      </w:r>
      <w:r>
        <w:rPr>
          <w:lang w:val="hi_IN" w:bidi="hi_IN"/>
        </w:rPr>
        <w:t>4:6</w:t>
      </w:r>
      <w:r>
        <w:rPr>
          <w:lang w:val="hi_IN" w:bidi="hi_IN"/>
        </w:rPr>
        <w:t>)। धूप की सुगन्ध सही वातावरण बनाती है (</w:t>
      </w:r>
      <w:r>
        <w:rPr>
          <w:lang w:val="hi_IN" w:bidi="hi_IN"/>
        </w:rPr>
        <w:t>1:12</w:t>
      </w:r>
      <w:r>
        <w:rPr>
          <w:lang w:val="hi_IN" w:bidi="hi_IN"/>
        </w:rPr>
        <w:t>)। व्यापारी को ज्ञात हर सुगन्ध-द्रव्य की धूप सुलैमान की शय्या के पास जलाई गई (</w:t>
      </w:r>
      <w:r>
        <w:rPr>
          <w:lang w:val="hi_IN" w:bidi="hi_IN"/>
        </w:rPr>
        <w:t>3:6</w:t>
      </w:r>
      <w:r>
        <w:rPr>
          <w:lang w:val="hi_IN" w:bidi="hi_IN"/>
        </w:rPr>
        <w:t>)। दूल्हा अपनी प्रिय की सुगन्ध में आनन्दित होता था। वह उसकी अपनी निजी सुगन्ध की बारी थी (</w:t>
      </w:r>
      <w:r>
        <w:rPr>
          <w:lang w:val="hi_IN" w:bidi="hi_IN"/>
        </w:rPr>
        <w:t>4:10–14</w:t>
      </w:r>
      <w:r>
        <w:rPr>
          <w:lang w:val="hi_IN" w:bidi="hi_IN"/>
        </w:rPr>
        <w:t>)। यहाँ तक कि एक वेश्या भी अपने पलंग के पास धूप जलाती थी (</w:t>
      </w:r>
      <w:r>
        <w:rPr>
          <w:lang w:val="hi_IN" w:bidi="hi_IN"/>
        </w:rPr>
        <w:t>यहेज 23:41</w:t>
      </w:r>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r>
        <w:rPr>
          <w:lang w:val="hi_IN" w:bidi="hi_IN"/>
        </w:rPr>
        <w:t>नीति 27:9</w:t>
      </w:r>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r>
        <w:rPr>
          <w:lang w:val="hi_IN" w:bidi="hi_IN"/>
        </w:rPr>
        <w:t>श्रे.गी. 1:13</w:t>
      </w:r>
      <w:r>
        <w:rPr>
          <w:lang w:val="hi_IN" w:bidi="hi_IN"/>
        </w:rPr>
        <w:t>)। मुख्य रूप से, इत्र तरल रूप में होते थे, जिसे जैतून के तेल में घोल दिया जाता था। इसका एक अच्छा उदाहरण "पवित्र अभिषेक का तेल" है (</w:t>
      </w:r>
      <w:r>
        <w:rPr>
          <w:lang w:val="hi_IN" w:bidi="hi_IN"/>
        </w:rPr>
        <w:t>निर्ग 30:31</w:t>
      </w:r>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r>
        <w:rPr>
          <w:lang w:val="hi_IN" w:bidi="hi_IN"/>
        </w:rPr>
        <w:t>निर्ग 30:34–37</w:t>
      </w:r>
      <w:r>
        <w:rPr>
          <w:lang w:val="hi_IN" w:bidi="hi_IN"/>
        </w:rPr>
        <w:t>)। पवित्रस्थान के लिए मसाले और धूप भेंट के रूप में दान किए जाते थे (</w:t>
      </w:r>
      <w:r>
        <w:rPr>
          <w:lang w:val="hi_IN" w:bidi="hi_IN"/>
        </w:rPr>
        <w:t>गिन 7:14–86</w:t>
      </w:r>
      <w:r>
        <w:rPr>
          <w:lang w:val="hi_IN" w:bidi="hi_IN"/>
        </w:rPr>
        <w:t xml:space="preserve">; </w:t>
      </w:r>
      <w:r>
        <w:rPr>
          <w:lang w:val="hi_IN" w:bidi="hi_IN"/>
        </w:rPr>
        <w:t>यिर्म 17:26</w:t>
      </w:r>
      <w:r>
        <w:rPr>
          <w:lang w:val="hi_IN" w:bidi="hi_IN"/>
        </w:rPr>
        <w:t xml:space="preserve">; </w:t>
      </w:r>
      <w:r>
        <w:rPr>
          <w:lang w:val="hi_IN" w:bidi="hi_IN"/>
        </w:rPr>
        <w:t>41:5</w:t>
      </w:r>
      <w:r>
        <w:rPr>
          <w:lang w:val="hi_IN" w:bidi="hi_IN"/>
        </w:rPr>
        <w:t>) और परमेश्वर के भवन में रखे जाते थे (</w:t>
      </w:r>
      <w:r>
        <w:rPr>
          <w:lang w:val="hi_IN" w:bidi="hi_IN"/>
        </w:rPr>
        <w:t>नहे 13:5, 9</w:t>
      </w:r>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इस्राएल की आराधना विधि में धूप चढ़ाने के विभिन्न उद्देश्य थे। धूप पवित्रता और प्रार्थना से जुड़ी थी, और यह परमेश्वर के लिए अलग किए हुए पवित्र स्थान को दर्शाती थी। कुछ सन्दर्भों में, धूप आराधना के स्थान और उसके सामान को पवित्र करने से जुड़ी थी (</w:t>
      </w:r>
      <w:r>
        <w:rPr>
          <w:lang w:val="hi_IN" w:bidi="hi_IN"/>
        </w:rPr>
        <w:t>निर्ग</w:t>
      </w:r>
      <w:r>
        <w:rPr>
          <w:lang w:val="hi_IN" w:bidi="hi_IN"/>
        </w:rPr>
        <w:t xml:space="preserve"> </w:t>
      </w:r>
      <w:r>
        <w:rPr>
          <w:lang w:val="hi_IN" w:bidi="hi_IN"/>
        </w:rPr>
        <w:t>30:26–29</w:t>
      </w:r>
      <w:r>
        <w:rPr>
          <w:lang w:val="hi_IN" w:bidi="hi_IN"/>
        </w:rPr>
        <w:t>)।</w:t>
      </w:r>
    </w:p>
    <w:p>
      <w:pPr/>
      <w:r>
        <w:rPr>
          <w:lang w:val="hi_IN" w:bidi="hi_IN"/>
        </w:rPr>
      </w:r>
      <w:r>
        <w:rPr>
          <w:lang w:val="hi_IN" w:bidi="hi_IN"/>
        </w:rPr>
        <w:t>बाइबल अक्सर बलिदानों को प्रभु के लिए "सुगंधदायक" बताती है। यह वाक्यांश परमेश्वर द्वारा बलिदान को स्वीकार करने को दिखाता है, न कि कोई वास्तविक गंध जो मनुष्यों को प्रसन्न करने के लिए हो।</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r>
        <w:rPr>
          <w:lang w:val="hi_IN" w:bidi="hi_IN"/>
        </w:rPr>
        <w:t>गिन 16:46–47</w:t>
      </w:r>
      <w:r>
        <w:rPr>
          <w:lang w:val="hi_IN" w:bidi="hi_IN"/>
        </w:rPr>
        <w:t>)। प्रायश्चित्त के दिन, महायाजक जलते हुए कोयले और धूप एक कढ़ाही (धूपदान) में रखकर अति पवित्रस्थान में ले जाते थे (</w:t>
      </w:r>
      <w:r>
        <w:rPr>
          <w:lang w:val="hi_IN" w:bidi="hi_IN"/>
        </w:rPr>
        <w:t>लैव्य 16:12–13</w:t>
      </w:r>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r>
        <w:rPr>
          <w:lang w:val="hi_IN" w:bidi="hi_IN"/>
        </w:rPr>
        <w:t>लैव्य 2:1, 15–16</w:t>
      </w:r>
      <w:r>
        <w:rPr>
          <w:lang w:val="hi_IN" w:bidi="hi_IN"/>
        </w:rPr>
        <w:t xml:space="preserve">; </w:t>
      </w:r>
      <w:r>
        <w:rPr>
          <w:lang w:val="hi_IN" w:bidi="hi_IN"/>
        </w:rPr>
        <w:t>6:15</w:t>
      </w:r>
      <w:r>
        <w:rPr>
          <w:lang w:val="hi_IN" w:bidi="hi_IN"/>
        </w:rPr>
        <w:t>)। यह स्मरण दिलानेवाली रोटी (</w:t>
      </w:r>
      <w:r>
        <w:rPr>
          <w:lang w:val="hi_IN" w:bidi="hi_IN"/>
        </w:rPr>
        <w:t>24:7</w:t>
      </w:r>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r>
        <w:rPr>
          <w:lang w:val="hi_IN" w:bidi="hi_IN"/>
        </w:rPr>
        <w:t>2 रा 18:4</w:t>
      </w:r>
      <w:r>
        <w:rPr>
          <w:lang w:val="hi_IN" w:bidi="hi_IN"/>
        </w:rPr>
        <w:t>)।</w:t>
      </w:r>
    </w:p>
    <w:p>
      <w:pPr/>
      <w:r>
        <w:rPr>
          <w:lang w:val="hi_IN" w:bidi="hi_IN"/>
        </w:rPr>
      </w:r>
      <w:r>
        <w:rPr>
          <w:lang w:val="hi_IN" w:bidi="hi_IN"/>
        </w:rPr>
        <w:t>प्रायश्चित्त के दिन को छोड़कर धूप एक विशेष वेदी पर चढ़ाई जाती थी (</w:t>
      </w:r>
      <w:r>
        <w:rPr>
          <w:lang w:val="hi_IN" w:bidi="hi_IN"/>
        </w:rPr>
        <w:t>लैव्य 4:7</w:t>
      </w:r>
      <w:r>
        <w:rPr>
          <w:lang w:val="hi_IN" w:bidi="hi_IN"/>
        </w:rPr>
        <w:t xml:space="preserve">; पुष्टि करें </w:t>
      </w:r>
      <w:r>
        <w:rPr>
          <w:lang w:val="hi_IN" w:bidi="hi_IN"/>
        </w:rPr>
        <w:t>निर्ग 30:9</w:t>
      </w:r>
      <w:r>
        <w:rPr>
          <w:lang w:val="hi_IN" w:bidi="hi_IN"/>
        </w:rPr>
        <w:t>), जहाँ यह भोर और साँझ जलती थी और इसे "नित्य धूप" कहा जाने लगा (</w:t>
      </w:r>
      <w:r>
        <w:rPr>
          <w:lang w:val="hi_IN" w:bidi="hi_IN"/>
        </w:rPr>
        <w:t>निर्ग 30:7–8</w:t>
      </w:r>
      <w:r>
        <w:rPr>
          <w:lang w:val="hi_IN" w:bidi="hi_IN"/>
        </w:rPr>
        <w:t>)। सम्भवतः सुलैमान द्वारा बनाए गए परमेश्वर के भवन में सोने की वेदी (</w:t>
      </w:r>
      <w:r>
        <w:rPr>
          <w:lang w:val="hi_IN" w:bidi="hi_IN"/>
        </w:rPr>
        <w:t>1 रा 6:20–22</w:t>
      </w:r>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r>
        <w:rPr>
          <w:lang w:val="hi_IN" w:bidi="hi_IN"/>
        </w:rPr>
        <w:t>लैव्य 10:1–2</w:t>
      </w:r>
      <w:r>
        <w:rPr>
          <w:lang w:val="hi_IN" w:bidi="hi_IN"/>
        </w:rPr>
        <w:t xml:space="preserve">; </w:t>
      </w:r>
      <w:r>
        <w:rPr>
          <w:lang w:val="hi_IN" w:bidi="hi_IN"/>
        </w:rPr>
        <w:t>गिन 16:6–50</w:t>
      </w:r>
      <w:r>
        <w:rPr>
          <w:lang w:val="hi_IN" w:bidi="hi_IN"/>
        </w:rPr>
        <w:t>)। यहूदा के राजा उज्जियाह कोढ़ी बन गए क्योंकि उन्होंने धूप चढ़ाने का साहस किया (</w:t>
      </w:r>
      <w:r>
        <w:rPr>
          <w:lang w:val="hi_IN" w:bidi="hi_IN"/>
        </w:rPr>
        <w:t>2 इति 26:16–21</w:t>
      </w:r>
      <w:r>
        <w:rPr>
          <w:lang w:val="hi_IN" w:bidi="hi_IN"/>
        </w:rPr>
        <w:t xml:space="preserve">)। "ऊँचे स्थानों" पर धूप जलाने की कई बार आलोचना की जाती है (उदाहरण के लिए, </w:t>
      </w:r>
      <w:r>
        <w:rPr>
          <w:lang w:val="hi_IN" w:bidi="hi_IN"/>
        </w:rPr>
        <w:t>1 रा 22:43</w:t>
      </w:r>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r>
        <w:rPr>
          <w:lang w:val="hi_IN" w:bidi="hi_IN"/>
        </w:rPr>
        <w:t>यशा 1:13</w:t>
      </w:r>
      <w:r>
        <w:rPr>
          <w:lang w:val="hi_IN" w:bidi="hi_IN"/>
        </w:rPr>
        <w:t xml:space="preserve">; </w:t>
      </w:r>
      <w:r>
        <w:rPr>
          <w:lang w:val="hi_IN" w:bidi="hi_IN"/>
        </w:rPr>
        <w:t>66:3</w:t>
      </w:r>
      <w:r>
        <w:rPr>
          <w:lang w:val="hi_IN" w:bidi="hi_IN"/>
        </w:rPr>
        <w:t xml:space="preserve">; </w:t>
      </w:r>
      <w:r>
        <w:rPr>
          <w:lang w:val="hi_IN" w:bidi="hi_IN"/>
        </w:rPr>
        <w:t>यिर्म 6:20</w:t>
      </w:r>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r>
        <w:rPr>
          <w:lang w:val="hi_IN" w:bidi="hi_IN"/>
        </w:rPr>
        <w:t>मला 1:11</w:t>
      </w:r>
      <w:r>
        <w:rPr>
          <w:lang w:val="hi_IN" w:bidi="hi_IN"/>
        </w:rPr>
        <w:t>)। धूप की भेंट ने लोगों को परमेश्वर की पवित्रता का वास्तविक अनुभव प्रदान किया जिससे लोग पापों के लिए प्रायश्चित का अनुभव कर सकते थे (</w:t>
      </w:r>
      <w:r>
        <w:rPr>
          <w:lang w:val="hi_IN" w:bidi="hi_IN"/>
        </w:rPr>
        <w:t>गिन 16:46–47</w:t>
      </w:r>
      <w:r>
        <w:rPr>
          <w:lang w:val="hi_IN" w:bidi="hi_IN"/>
        </w:rPr>
        <w:t>)। आकाश की ओर उठता हुआ धुआँ लोगों की प्रार्थनाओं का प्रतीक था (</w:t>
      </w:r>
      <w:r>
        <w:rPr>
          <w:lang w:val="hi_IN" w:bidi="hi_IN"/>
        </w:rPr>
        <w:t>भज 141:2</w:t>
      </w:r>
      <w:r>
        <w:rPr>
          <w:lang w:val="hi_IN" w:bidi="hi_IN"/>
        </w:rPr>
        <w:t xml:space="preserve">; </w:t>
      </w:r>
      <w:r>
        <w:rPr>
          <w:lang w:val="hi_IN" w:bidi="hi_IN"/>
        </w:rPr>
        <w:t>लूका 1:10</w:t>
      </w:r>
      <w:r>
        <w:rPr>
          <w:lang w:val="hi_IN" w:bidi="hi_IN"/>
        </w:rPr>
        <w:t xml:space="preserve">; </w:t>
      </w:r>
      <w:r>
        <w:rPr>
          <w:lang w:val="hi_IN" w:bidi="hi_IN"/>
        </w:rPr>
        <w:t>प्रका 5:8</w:t>
      </w:r>
      <w:r>
        <w:rPr>
          <w:lang w:val="hi_IN" w:bidi="hi_IN"/>
        </w:rPr>
        <w:t xml:space="preserve">; </w:t>
      </w:r>
      <w:r>
        <w:rPr>
          <w:lang w:val="hi_IN" w:bidi="hi_IN"/>
        </w:rPr>
        <w:t>8:3–4</w:t>
      </w:r>
      <w:r>
        <w:rPr>
          <w:lang w:val="hi_IN" w:bidi="hi_IN"/>
        </w:rPr>
        <w:t>)। साथ ही, मन्दिर में धुआँ परमेश्वर की उपस्थिति का प्रतीक था, जैसा कि जंगल में बादल द्वारा व्यक्त किया गया था (</w:t>
      </w:r>
      <w:r>
        <w:rPr>
          <w:lang w:val="hi_IN" w:bidi="hi_IN"/>
        </w:rPr>
        <w:t>निर्ग 19:18</w:t>
      </w:r>
      <w:r>
        <w:rPr>
          <w:lang w:val="hi_IN" w:bidi="hi_IN"/>
        </w:rPr>
        <w:t xml:space="preserve">; </w:t>
      </w:r>
      <w:r>
        <w:rPr>
          <w:lang w:val="hi_IN" w:bidi="hi_IN"/>
        </w:rPr>
        <w:t>33:9–10</w:t>
      </w:r>
      <w:r>
        <w:rPr>
          <w:lang w:val="hi_IN" w:bidi="hi_IN"/>
        </w:rPr>
        <w:t xml:space="preserve">; </w:t>
      </w:r>
      <w:r>
        <w:rPr>
          <w:lang w:val="hi_IN" w:bidi="hi_IN"/>
        </w:rPr>
        <w:t>गिन 11:25</w:t>
      </w:r>
      <w:r>
        <w:rPr>
          <w:lang w:val="hi_IN" w:bidi="hi_IN"/>
        </w:rPr>
        <w:t>)। सूर्य के तेज के साथ मिलकर, यह धुआँ परमेश्वर की महिमा के लिए एक शक्तिशाली प्रतीक प्रदान करता था (</w:t>
      </w:r>
      <w:r>
        <w:rPr>
          <w:lang w:val="hi_IN" w:bidi="hi_IN"/>
        </w:rPr>
        <w:t>यशा 6:1–7</w:t>
      </w:r>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r>
        <w:rPr>
          <w:lang w:val="hi_IN" w:bidi="hi_IN"/>
        </w:rPr>
        <w:t>2 कुरि 2:14–15</w:t>
      </w:r>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r>
        <w:rPr>
          <w:lang w:val="hi_IN" w:bidi="hi_IN"/>
        </w:rPr>
        <w:t>फिलि 4:18</w:t>
      </w:r>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r>
        <w:rPr>
          <w:lang w:val="hi_IN" w:bidi="hi_IN"/>
        </w:rPr>
        <w:t>प्रका 5:8</w:t>
      </w:r>
      <w:r>
        <w:rPr>
          <w:lang w:val="hi_IN" w:bidi="hi_IN"/>
        </w:rPr>
        <w:t xml:space="preserve">; </w:t>
      </w:r>
      <w:r>
        <w:rPr>
          <w:lang w:val="hi_IN" w:bidi="hi_IN"/>
        </w:rPr>
        <w:t>8:3–4</w:t>
      </w:r>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r>
        <w:rPr>
          <w:lang w:val="hi_IN" w:bidi="hi_IN"/>
        </w:rPr>
        <w:t>2 रा 20:7–11</w:t>
      </w:r>
      <w:r>
        <w:rPr>
          <w:lang w:val="hi_IN" w:bidi="hi_IN"/>
        </w:rPr>
        <w:t xml:space="preserve">; </w:t>
      </w:r>
      <w:r>
        <w:rPr>
          <w:lang w:val="hi_IN" w:bidi="hi_IN"/>
        </w:rPr>
        <w:t>यशा 38:7–8</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r>
        <w:rPr>
          <w:lang w:val="hi_IN" w:bidi="hi_IN"/>
        </w:rPr>
        <w:t>लैव्य 16:12</w:t>
      </w:r>
      <w:r>
        <w:rPr>
          <w:lang w:val="hi_IN" w:bidi="hi_IN"/>
        </w:rPr>
        <w:t>)। निवास-स्थान के धूपदान पीतल के बने होते थे (</w:t>
      </w:r>
      <w:r>
        <w:rPr>
          <w:lang w:val="hi_IN" w:bidi="hi_IN"/>
        </w:rPr>
        <w:t>गिन 16:39</w:t>
      </w:r>
      <w:r>
        <w:rPr>
          <w:lang w:val="hi_IN" w:bidi="hi_IN"/>
        </w:rPr>
        <w:t>); प्रकाशितवाक्य की पुस्तक में स्वर्गदूतों द्वारा उपयोग किए गए धूपदान सोने के होते थे (</w:t>
      </w:r>
      <w:r>
        <w:rPr>
          <w:lang w:val="hi_IN" w:bidi="hi_IN"/>
        </w:rPr>
        <w:t>प्रका 8:3–5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r>
        <w:rPr>
          <w:lang w:val="hi_IN" w:bidi="hi_IN"/>
        </w:rPr>
        <w:t>प्रकाशितवाक्य 21:20</w:t>
      </w:r>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r>
        <w:rPr>
          <w:lang w:val="hi_IN" w:bidi="hi_IN"/>
        </w:rPr>
        <w:t>नहे 9:17</w:t>
      </w:r>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r>
        <w:rPr>
          <w:lang w:val="hi_IN" w:bidi="hi_IN"/>
        </w:rPr>
        <w:t>भज 86:15</w:t>
      </w:r>
      <w:r>
        <w:rPr>
          <w:lang w:val="hi_IN" w:bidi="hi_IN"/>
        </w:rPr>
        <w:t xml:space="preserve">; देखें </w:t>
      </w:r>
      <w:r>
        <w:rPr>
          <w:lang w:val="hi_IN" w:bidi="hi_IN"/>
        </w:rPr>
        <w:t>निर्ग 34:6</w:t>
      </w:r>
      <w:r>
        <w:rPr>
          <w:lang w:val="hi_IN" w:bidi="hi_IN"/>
        </w:rPr>
        <w:t xml:space="preserve">; </w:t>
      </w:r>
      <w:r>
        <w:rPr>
          <w:lang w:val="hi_IN" w:bidi="hi_IN"/>
        </w:rPr>
        <w:t>गिन 14:18</w:t>
      </w:r>
      <w:r>
        <w:rPr>
          <w:lang w:val="hi_IN" w:bidi="hi_IN"/>
        </w:rPr>
        <w:t xml:space="preserve">; </w:t>
      </w:r>
      <w:r>
        <w:rPr>
          <w:lang w:val="hi_IN" w:bidi="hi_IN"/>
        </w:rPr>
        <w:t>भज 103:8</w:t>
      </w:r>
      <w:r>
        <w:rPr>
          <w:lang w:val="hi_IN" w:bidi="hi_IN"/>
        </w:rPr>
        <w:t xml:space="preserve">; </w:t>
      </w:r>
      <w:r>
        <w:rPr>
          <w:lang w:val="hi_IN" w:bidi="hi_IN"/>
        </w:rPr>
        <w:t>योए 2:13</w:t>
      </w:r>
      <w:r>
        <w:rPr>
          <w:lang w:val="hi_IN" w:bidi="hi_IN"/>
        </w:rPr>
        <w:t xml:space="preserve">; </w:t>
      </w:r>
      <w:r>
        <w:rPr>
          <w:lang w:val="hi_IN" w:bidi="hi_IN"/>
        </w:rPr>
        <w:t>योना 4:2</w:t>
      </w:r>
      <w:r>
        <w:rPr>
          <w:lang w:val="hi_IN" w:bidi="hi_IN"/>
        </w:rPr>
        <w:t>)। पुराना नियम विशेष रूप से नीतिवचन एक धैर्यवान आत्मा के गुण की प्रशंसा करता है (</w:t>
      </w:r>
      <w:r>
        <w:rPr>
          <w:lang w:val="hi_IN" w:bidi="hi_IN"/>
        </w:rPr>
        <w:t>नीति 14:29</w:t>
      </w:r>
      <w:r>
        <w:rPr>
          <w:lang w:val="hi_IN" w:bidi="hi_IN"/>
        </w:rPr>
        <w:t xml:space="preserve">; </w:t>
      </w:r>
      <w:r>
        <w:rPr>
          <w:lang w:val="hi_IN" w:bidi="hi_IN"/>
        </w:rPr>
        <w:t>15:18</w:t>
      </w:r>
      <w:r>
        <w:rPr>
          <w:lang w:val="hi_IN" w:bidi="hi_IN"/>
        </w:rPr>
        <w:t xml:space="preserve">; </w:t>
      </w:r>
      <w:r>
        <w:rPr>
          <w:lang w:val="hi_IN" w:bidi="hi_IN"/>
        </w:rPr>
        <w:t>16:32</w:t>
      </w:r>
      <w:r>
        <w:rPr>
          <w:lang w:val="hi_IN" w:bidi="hi_IN"/>
        </w:rPr>
        <w:t xml:space="preserve">; </w:t>
      </w:r>
      <w:r>
        <w:rPr>
          <w:lang w:val="hi_IN" w:bidi="hi_IN"/>
        </w:rPr>
        <w:t>25:15</w:t>
      </w:r>
      <w:r>
        <w:rPr>
          <w:lang w:val="hi_IN" w:bidi="hi_IN"/>
        </w:rPr>
        <w:t xml:space="preserve">; देखें </w:t>
      </w:r>
      <w:r>
        <w:rPr>
          <w:lang w:val="hi_IN" w:bidi="hi_IN"/>
        </w:rPr>
        <w:t>सभो 7:8</w:t>
      </w:r>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r>
        <w:rPr>
          <w:lang w:val="hi_IN" w:bidi="hi_IN"/>
        </w:rPr>
        <w:t>रोम 2:4</w:t>
      </w:r>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r>
        <w:rPr>
          <w:lang w:val="hi_IN" w:bidi="hi_IN"/>
        </w:rPr>
        <w:t>1 पत 3:20</w:t>
      </w:r>
      <w:r>
        <w:rPr>
          <w:lang w:val="hi_IN" w:bidi="hi_IN"/>
        </w:rPr>
        <w:t xml:space="preserve">)। शायद परमेश्वर की धैर्यता का सबसे महत्वपूर्ण नया नियम सन्दर्भ </w:t>
      </w:r>
      <w:r>
        <w:rPr>
          <w:lang w:val="hi_IN" w:bidi="hi_IN"/>
        </w:rPr>
        <w:t>2 पतरस 3:9</w:t>
      </w:r>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r>
        <w:rPr>
          <w:lang w:val="hi_IN" w:bidi="hi_IN"/>
        </w:rPr>
        <w:t>1 तीमु 1:16</w:t>
      </w:r>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r>
        <w:rPr>
          <w:lang w:val="hi_IN" w:bidi="hi_IN"/>
        </w:rPr>
        <w:t>कुलु 1:11</w:t>
      </w:r>
      <w:r>
        <w:rPr>
          <w:lang w:val="hi_IN" w:bidi="hi_IN"/>
        </w:rPr>
        <w:t>)। धैर्य जो है:</w:t>
      </w:r>
    </w:p>
    <w:p>
      <w:pPr>
        <w:pStyle w:val="ListBullet"/>
        <w:spacing w:line="240" w:lineRule="auto"/>
        <w:ind w:left="720"/>
      </w:pPr>
      <w:r>
        <w:rPr>
          <w:lang w:val="hi_IN" w:bidi="hi_IN"/>
        </w:rPr>
      </w:r>
      <w:r>
        <w:rPr>
          <w:lang w:val="hi_IN" w:bidi="hi_IN"/>
        </w:rPr>
        <w:t>आत्मा का एक फल (</w:t>
      </w:r>
      <w:r>
        <w:rPr>
          <w:lang w:val="hi_IN" w:bidi="hi_IN"/>
        </w:rPr>
        <w:t>गला 5:22</w:t>
      </w:r>
      <w:r>
        <w:rPr>
          <w:lang w:val="hi_IN" w:bidi="hi_IN"/>
        </w:rPr>
        <w:t>) है</w:t>
      </w:r>
    </w:p>
    <w:p>
      <w:pPr>
        <w:pStyle w:val="ListBullet"/>
        <w:spacing w:line="240" w:lineRule="auto"/>
        <w:ind w:left="720"/>
      </w:pPr>
      <w:r>
        <w:rPr>
          <w:lang w:val="hi_IN" w:bidi="hi_IN"/>
        </w:rPr>
      </w:r>
      <w:r>
        <w:rPr>
          <w:lang w:val="hi_IN" w:bidi="hi_IN"/>
        </w:rPr>
        <w:t>प्रेम की एक विशेषता (</w:t>
      </w:r>
      <w:r>
        <w:rPr>
          <w:lang w:val="hi_IN" w:bidi="hi_IN"/>
        </w:rPr>
        <w:t>1 कुरि 13:4</w:t>
      </w:r>
      <w:r>
        <w:rPr>
          <w:lang w:val="hi_IN" w:bidi="hi_IN"/>
        </w:rPr>
        <w:t xml:space="preserve">) है </w:t>
      </w:r>
    </w:p>
    <w:p>
      <w:pPr>
        <w:pStyle w:val="ListBullet"/>
        <w:spacing w:line="240" w:lineRule="auto"/>
        <w:ind w:left="720"/>
      </w:pPr>
      <w:r>
        <w:rPr>
          <w:lang w:val="hi_IN" w:bidi="hi_IN"/>
        </w:rPr>
      </w:r>
      <w:r>
        <w:rPr>
          <w:lang w:val="hi_IN" w:bidi="hi_IN"/>
        </w:rPr>
        <w:t>एक गुण (</w:t>
      </w:r>
      <w:r>
        <w:rPr>
          <w:lang w:val="hi_IN" w:bidi="hi_IN"/>
        </w:rPr>
        <w:t>कुलु 3:12</w:t>
      </w:r>
      <w:r>
        <w:rPr>
          <w:lang w:val="hi_IN" w:bidi="hi_IN"/>
        </w:rPr>
        <w:t xml:space="preserve">; देखें </w:t>
      </w:r>
      <w:r>
        <w:rPr>
          <w:lang w:val="hi_IN" w:bidi="hi_IN"/>
        </w:rPr>
        <w:t>2 तीमु 3:10</w:t>
      </w:r>
      <w:r>
        <w:rPr>
          <w:lang w:val="hi_IN" w:bidi="hi_IN"/>
        </w:rPr>
        <w:t xml:space="preserve"> भी) है</w:t>
      </w:r>
    </w:p>
    <w:p>
      <w:pPr/>
      <w:r>
        <w:rPr>
          <w:lang w:val="hi_IN" w:bidi="hi_IN"/>
        </w:rPr>
      </w:r>
      <w:r>
        <w:rPr>
          <w:lang w:val="hi_IN" w:bidi="hi_IN"/>
        </w:rPr>
        <w:t>मसीहियों से धैर्य रखने का आग्रह किया जाता है (</w:t>
      </w:r>
      <w:r>
        <w:rPr>
          <w:lang w:val="hi_IN" w:bidi="hi_IN"/>
        </w:rPr>
        <w:t>1 थिस्स 5:14</w:t>
      </w:r>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r>
        <w:rPr>
          <w:lang w:val="hi_IN" w:bidi="hi_IN"/>
        </w:rPr>
        <w:t>मत्ती 18:26–29</w:t>
      </w:r>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r>
        <w:rPr>
          <w:lang w:val="hi_IN" w:bidi="hi_IN"/>
        </w:rPr>
        <w:t>याकू 5:7b</w:t>
      </w:r>
      <w:r>
        <w:rPr>
          <w:lang w:val="hi_IN" w:bidi="hi_IN"/>
        </w:rPr>
        <w:t>)। अब्राहम ने परमेश्वर से कनान की भूमि देने के लिए प्रतीक्षा की। वह वादा पूरा होते देखे बिना स्वर्ग सिधार गए, लेकिन उन्होंने फिर भी विश्वास रखा (</w:t>
      </w:r>
      <w:r>
        <w:rPr>
          <w:lang w:val="hi_IN" w:bidi="hi_IN"/>
        </w:rPr>
        <w:t>इब्रा 6:15</w:t>
      </w:r>
      <w:r>
        <w:rPr>
          <w:lang w:val="hi_IN" w:bidi="hi_IN"/>
        </w:rPr>
        <w:t xml:space="preserve">; </w:t>
      </w:r>
      <w:r>
        <w:rPr>
          <w:lang w:val="hi_IN" w:bidi="hi_IN"/>
        </w:rPr>
        <w:t>11:39</w:t>
      </w:r>
      <w:r>
        <w:rPr>
          <w:lang w:val="hi_IN" w:bidi="hi_IN"/>
        </w:rPr>
        <w:t>)। अन्ततः, सभी मसीहियों को प्रभु की वापसी तक धैर्य रखने का आदेश दिया गया है (</w:t>
      </w:r>
      <w:r>
        <w:rPr>
          <w:lang w:val="hi_IN" w:bidi="hi_IN"/>
        </w:rPr>
        <w:t>याकू 5:7a</w:t>
      </w:r>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r>
        <w:rPr>
          <w:lang w:val="hi_IN" w:bidi="hi_IN"/>
        </w:rPr>
        <w:t>2 रा 18:17</w:t>
      </w:r>
      <w:r>
        <w:rPr>
          <w:lang w:val="hi_IN" w:bidi="hi_IN"/>
        </w:rPr>
        <w:t xml:space="preserve">; </w:t>
      </w:r>
      <w:r>
        <w:rPr>
          <w:lang w:val="hi_IN" w:bidi="hi_IN"/>
        </w:rPr>
        <w:t>यशा 7:3</w:t>
      </w:r>
      <w:r>
        <w:rPr>
          <w:lang w:val="hi_IN" w:bidi="hi_IN"/>
        </w:rPr>
        <w:t xml:space="preserve">; </w:t>
      </w:r>
      <w:r>
        <w:rPr>
          <w:lang w:val="hi_IN" w:bidi="hi_IN"/>
        </w:rPr>
        <w:t>36:2</w:t>
      </w:r>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r>
        <w:rPr>
          <w:lang w:val="hi_IN" w:bidi="hi_IN"/>
        </w:rPr>
        <w:t>यहो 15:7</w:t>
      </w:r>
      <w:r>
        <w:rPr>
          <w:lang w:val="hi_IN" w:bidi="hi_IN"/>
        </w:rPr>
        <w:t xml:space="preserve">; </w:t>
      </w:r>
      <w:r>
        <w:rPr>
          <w:lang w:val="hi_IN" w:bidi="hi_IN"/>
        </w:rPr>
        <w:t>18:16</w:t>
      </w:r>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r>
        <w:rPr>
          <w:lang w:val="hi_IN" w:bidi="hi_IN"/>
        </w:rPr>
        <w:t>2 शमू 17:17</w:t>
      </w:r>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r>
        <w:rPr>
          <w:lang w:val="hi_IN" w:bidi="hi_IN"/>
        </w:rPr>
        <w:t>2 रा 18:17</w:t>
      </w:r>
      <w:r>
        <w:rPr>
          <w:lang w:val="hi_IN" w:bidi="hi_IN"/>
        </w:rPr>
        <w:t xml:space="preserve">; </w:t>
      </w:r>
      <w:r>
        <w:rPr>
          <w:lang w:val="hi_IN" w:bidi="hi_IN"/>
        </w:rPr>
        <w:t>यशा 7:3</w:t>
      </w:r>
      <w:r>
        <w:rPr>
          <w:lang w:val="hi_IN" w:bidi="hi_IN"/>
        </w:rPr>
        <w:t xml:space="preserve">; </w:t>
      </w:r>
      <w:r>
        <w:rPr>
          <w:lang w:val="hi_IN" w:bidi="hi_IN"/>
        </w:rPr>
        <w:t>36:2</w:t>
      </w:r>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