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सक</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स्किथोपुलिस</w:t>
      </w:r>
      <w:r>
        <w:rPr>
          <w:lang w:val="hi_IN" w:bidi="hi_IN"/>
        </w:rPr>
      </w:r>
    </w:p>
    <w:p>
      <w:pPr/>
      <w:r>
        <w:rPr>
          <w:lang w:val="hi_IN" w:bidi="hi_IN"/>
        </w:rPr>
      </w:r>
      <w:r>
        <w:rPr>
          <w:lang w:val="hi_IN" w:bidi="hi_IN"/>
        </w:rPr>
        <w:t xml:space="preserve">2 मक्काबियों 12:29 में बेतशान के लिए यूनानी नाम। </w:t>
      </w:r>
      <w:r>
        <w:rPr>
          <w:i/>
          <w:lang w:val="hi_IN" w:bidi="hi_IN"/>
        </w:rPr>
        <w:t>देखें</w:t>
      </w:r>
      <w:r>
        <w:rPr>
          <w:lang w:val="hi_IN" w:bidi="hi_IN"/>
        </w:rPr>
        <w:t xml:space="preserve"> </w:t>
      </w:r>
      <w:r>
        <w:rPr>
          <w:lang w:val="hi_IN" w:bidi="hi_IN"/>
        </w:rPr>
        <w:t>बेतशान, बेत-शेन</w:t>
      </w:r>
      <w:r>
        <w:rPr>
          <w:lang w:val="hi_IN" w:bidi="hi_IN"/>
        </w:rPr>
        <w:t xml:space="preserve">; </w:t>
      </w:r>
      <w:r>
        <w:rPr>
          <w:lang w:val="hi_IN" w:bidi="hi_IN"/>
        </w:rPr>
        <w:t>दिकापुलिस</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