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सथ</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स्थापन पर्व</w:t>
      </w:r>
      <w:r>
        <w:rPr>
          <w:lang w:val="hi_IN" w:bidi="hi_IN"/>
        </w:rPr>
      </w:r>
    </w:p>
    <w:p>
      <w:pPr>
        <w:pStyle w:val="Heading2"/>
      </w:pPr>
      <w:r>
        <w:rPr>
          <w:lang w:val="hi_IN" w:bidi="hi_IN"/>
        </w:rPr>
        <w:t>स्थापन</w:t>
      </w:r>
      <w:r>
        <w:rPr>
          <w:lang w:val="hi_IN" w:bidi="hi_IN"/>
        </w:rPr>
        <w:t xml:space="preserve"> पर्व</w:t>
      </w:r>
    </w:p>
    <w:p>
      <w:pPr/>
      <w:r>
        <w:rPr>
          <w:lang w:val="hi_IN" w:bidi="hi_IN"/>
        </w:rPr>
      </w:r>
      <w:r>
        <w:rPr>
          <w:lang w:val="hi_IN" w:bidi="hi_IN"/>
        </w:rPr>
        <w:t>प्रेरित यूहन्ना द्वारा प्रकाश पर्व, या हनुक्का के लिए पदनाम है (</w:t>
      </w:r>
      <w:r>
        <w:rPr>
          <w:lang w:val="hi_IN" w:bidi="hi_IN"/>
        </w:rPr>
        <w:t>यूह 10:22</w:t>
      </w:r>
      <w:r>
        <w:rPr>
          <w:lang w:val="hi_IN" w:bidi="hi_IN"/>
        </w:rPr>
        <w:t xml:space="preserve">)। यह पर्व आठ दिनों तक चलता है और किसलेव के 25वें दिन (नवम्बर से दिसम्बर) से आरम्भ होता है। </w:t>
      </w:r>
      <w:r>
        <w:rPr>
          <w:i/>
          <w:lang w:val="hi_IN" w:bidi="hi_IN"/>
        </w:rPr>
        <w:t>देखें</w:t>
      </w:r>
      <w:r>
        <w:rPr>
          <w:lang w:val="hi_IN" w:bidi="hi_IN"/>
        </w:rPr>
        <w:t xml:space="preserve"> </w:t>
      </w:r>
      <w:r>
        <w:rPr>
          <w:lang w:val="hi_IN" w:bidi="hi_IN"/>
        </w:rPr>
        <w:t>इस्राएल के पर्व और उत्सव</w:t>
      </w:r>
      <w:r>
        <w:rPr>
          <w:lang w:val="hi_IN" w:bidi="hi_IN"/>
        </w:rPr>
        <w:t>।</w:t>
      </w:r>
      <w:r>
        <w:rPr>
          <w:lang w:val="hi_IN" w:bidi="hi_IN"/>
        </w:rPr>
      </w:r>
      <w:r>
        <w:rPr>
          <w:lang w:val="hi_IN" w:bidi="hi_IN"/>
        </w:rPr>
      </w:r>
    </w:p>
    <w:p>
      <w:pPr/>
      <w:r>
        <w:rPr>
          <w:lang w:val="hi_IN" w:bidi="hi_IN"/>
        </w:rPr>
      </w:r>
    </w:p>
    <w:p>
      <w:pPr>
        <w:pStyle w:val="Heading2"/>
      </w:pPr>
      <w:r>
        <w:rPr>
          <w:lang w:val="hi_IN" w:bidi="hi_IN"/>
        </w:rPr>
        <w:t>स्थापन भेंट</w:t>
      </w:r>
      <w:r>
        <w:rPr>
          <w:lang w:val="hi_IN" w:bidi="hi_IN"/>
        </w:rPr>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