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Bible Dictionary</w:t>
      </w:r>
      <w:r>
        <w:rPr>
          <w:lang w:val="es_ES" w:bidi="es_ES"/>
        </w:rPr>
      </w:r>
    </w:p>
    <w:p>
      <w:pPr/>
      <w:r>
        <w:rPr>
          <w:lang w:val="es_ES" w:bidi="es_ES"/>
        </w:rPr>
      </w:r>
      <w:r>
        <w:rPr>
          <w:b/>
          <w:lang w:val="es_ES" w:bidi="es_ES"/>
        </w:rPr>
        <w:t>Aquifer Open Bible Dictionary</w:t>
      </w:r>
    </w:p>
    <w:p>
      <w:pPr/>
      <w:r>
        <w:rPr>
          <w:lang w:val="es_ES" w:bidi="es_ES"/>
        </w:rPr>
      </w:r>
      <w:r>
        <w:rPr>
          <w:lang w:val="es_ES" w:bidi="es_ES"/>
        </w:rPr>
        <w:t xml:space="preserve">This work is an adaptation of </w:t>
      </w:r>
      <w:r>
        <w:rPr>
          <w:lang w:val="es_ES" w:bidi="es_ES"/>
        </w:rPr>
        <w:t>Tyndale Open Bible Dictionary</w:t>
      </w:r>
      <w:r>
        <w:rPr>
          <w:lang w:val="es_ES" w:bidi="es_ES"/>
        </w:rPr>
        <w:t xml:space="preserve"> © 2023 Tyndale House Publishers, licensed under the CC BY-SA 4.0 license. The adaptation, </w:t>
      </w:r>
      <w:r>
        <w:rPr>
          <w:lang w:val="es_ES" w:bidi="es_ES"/>
        </w:rPr>
        <w:t>Aquifer Open Bible Dictionary</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F</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Fabricante de tiendas de campaña</w:t>
      </w:r>
      <w:r>
        <w:rPr>
          <w:lang w:val="es_ES" w:bidi="es_ES"/>
        </w:rPr>
      </w:r>
    </w:p>
    <w:p>
      <w:pPr/>
      <w:r>
        <w:rPr>
          <w:lang w:val="es_ES" w:bidi="es_ES"/>
        </w:rPr>
      </w:r>
      <w:r>
        <w:rPr>
          <w:lang w:val="es_ES" w:bidi="es_ES"/>
        </w:rPr>
        <w:t>Artesanos que fabricaban tiendas de campaña con tela tejida de pelo de cabra. El término griego para fabricante de tiendas de campaña podría haber descrito una variedad de actividades relacionadas con la tela y el cuero. La única referencia bíblica (</w:t>
      </w:r>
      <w:r>
        <w:rPr>
          <w:lang w:val="es_ES" w:bidi="es_ES"/>
        </w:rPr>
        <w:t>Hechos 18:3</w:t>
      </w:r>
      <w:r>
        <w:rPr>
          <w:lang w:val="es_ES" w:bidi="es_ES"/>
        </w:rPr>
        <w:t>) menciona a Áquila y Priscila de Corinto, quienes trabajaban como fabricantes de tiendas. El apóstol Pablo se unió a ellos porque había sido formado en el mismo oficio. Regularmente se ganaba la vida en este oficio durante sus viajes misioneros (</w:t>
      </w:r>
      <w:r>
        <w:rPr>
          <w:lang w:val="es_ES" w:bidi="es_ES"/>
        </w:rPr>
        <w:t>2 Corintios 11:7–10,</w:t>
      </w:r>
      <w:r>
        <w:rPr>
          <w:lang w:val="es_ES" w:bidi="es_ES"/>
        </w:rPr>
        <w:t xml:space="preserve"> </w:t>
      </w:r>
      <w:r>
        <w:rPr>
          <w:lang w:val="es_ES" w:bidi="es_ES"/>
        </w:rPr>
        <w:t>1 Tesalonicenses 2:9,</w:t>
      </w:r>
      <w:r>
        <w:rPr>
          <w:lang w:val="es_ES" w:bidi="es_ES"/>
        </w:rPr>
        <w:t xml:space="preserve"> </w:t>
      </w:r>
      <w:r>
        <w:rPr>
          <w:lang w:val="es_ES" w:bidi="es_ES"/>
        </w:rPr>
        <w:t>2 Tesalonicenses 3:8</w:t>
      </w:r>
      <w:r>
        <w:rPr>
          <w:lang w:val="es_ES" w:bidi="es_ES"/>
        </w:rPr>
        <w:t>).</w:t>
      </w:r>
      <w:r>
        <w:rPr>
          <w:lang w:val="es_ES" w:bidi="es_ES"/>
        </w:rPr>
      </w:r>
      <w:r>
        <w:rPr>
          <w:lang w:val="es_ES" w:bidi="es_ES"/>
        </w:rPr>
      </w:r>
    </w:p>
    <w:p>
      <w:pPr/>
      <w:r>
        <w:rPr>
          <w:lang w:val="es_ES" w:bidi="es_ES"/>
        </w:rPr>
      </w:r>
    </w:p>
    <w:p>
      <w:pPr>
        <w:pStyle w:val="Heading2"/>
      </w:pPr>
      <w:r>
        <w:rPr>
          <w:lang w:val="es_ES" w:bidi="es_ES"/>
        </w:rPr>
        <w:t>Faja</w:t>
      </w:r>
      <w:r>
        <w:rPr>
          <w:lang w:val="es_ES" w:bidi="es_ES"/>
        </w:rPr>
      </w:r>
    </w:p>
    <w:p>
      <w:pPr/>
      <w:r>
        <w:rPr>
          <w:lang w:val="es_ES" w:bidi="es_ES"/>
        </w:rPr>
      </w:r>
      <w:r>
        <w:rPr>
          <w:lang w:val="es_ES" w:bidi="es_ES"/>
        </w:rPr>
        <w:t>Una de las diversas prendas de vestir que se utiliza alrededor de la cintura.</w:t>
      </w:r>
      <w:r>
        <w:rPr>
          <w:lang w:val="es_ES" w:bidi="es_ES"/>
        </w:rPr>
      </w:r>
      <w:r>
        <w:rPr>
          <w:lang w:val="es_ES" w:bidi="es_ES"/>
        </w:rPr>
      </w:r>
    </w:p>
    <w:p>
      <w:pPr/>
      <w:r>
        <w:rPr>
          <w:lang w:val="es_ES" w:bidi="es_ES"/>
        </w:rPr>
      </w:r>
    </w:p>
    <w:p>
      <w:pPr>
        <w:pStyle w:val="Heading2"/>
      </w:pPr>
      <w:r>
        <w:rPr>
          <w:lang w:val="es_ES" w:bidi="es_ES"/>
        </w:rPr>
        <w:t>Falsos Cristos, Falsos Mesías</w:t>
      </w:r>
      <w:r>
        <w:rPr>
          <w:lang w:val="es_ES" w:bidi="es_ES"/>
        </w:rPr>
      </w:r>
    </w:p>
    <w:p>
      <w:pPr/>
      <w:r>
        <w:rPr>
          <w:lang w:val="es_ES" w:bidi="es_ES"/>
        </w:rPr>
      </w:r>
      <w:r>
        <w:rPr>
          <w:lang w:val="es_ES" w:bidi="es_ES"/>
        </w:rPr>
        <w:t xml:space="preserve">Un falso Cristo o falso Mesías es alguien que incorrectamente afirma ser el líder elegido por Dios (el Cristo o Mesías). Jesús advirtió sobre falsos mesías y falsos profetas en sus enseñanzas sobre el futuro, como se registra en </w:t>
      </w:r>
      <w:r>
        <w:rPr>
          <w:lang w:val="es_ES" w:bidi="es_ES"/>
        </w:rPr>
        <w:t>Mateo 24:24</w:t>
      </w:r>
      <w:r>
        <w:rPr>
          <w:lang w:val="es_ES" w:bidi="es_ES"/>
        </w:rPr>
        <w:t xml:space="preserve"> y </w:t>
      </w:r>
      <w:r>
        <w:rPr>
          <w:lang w:val="es_ES" w:bidi="es_ES"/>
        </w:rPr>
        <w:t>Marcos 13:22</w:t>
      </w:r>
      <w:r>
        <w:rPr>
          <w:lang w:val="es_ES" w:bidi="es_ES"/>
        </w:rPr>
        <w:t>.</w:t>
      </w:r>
    </w:p>
    <w:p>
      <w:pPr/>
      <w:r>
        <w:rPr>
          <w:lang w:val="es_ES" w:bidi="es_ES"/>
        </w:rPr>
      </w:r>
      <w:r>
        <w:rPr>
          <w:lang w:val="es_ES" w:bidi="es_ES"/>
        </w:rPr>
        <w:t>Jesús enseñó a sus seguidores sobre lo que ocurriría en el futuro. Les dijo que el templo en Jerusalén sería destruido. También les advirtió que enfrentarían a personas que intentarían engañarlos y tratarlos mal. Les alertó especialmente sobre los tiempos difíciles que vendrían cuando el templo fuera destruido. Durante este periodo, no deberían creer en personas que falsamente afirmaran ser el salvador prometido (</w:t>
      </w:r>
      <w:r>
        <w:rPr>
          <w:lang w:val="es_ES" w:bidi="es_ES"/>
        </w:rPr>
        <w:t>Marcos 13:21–23</w:t>
      </w:r>
      <w:r>
        <w:rPr>
          <w:lang w:val="es_ES" w:bidi="es_ES"/>
        </w:rPr>
        <w:t>).</w:t>
      </w:r>
    </w:p>
    <w:p>
      <w:pPr/>
      <w:r>
        <w:rPr>
          <w:lang w:val="es_ES" w:bidi="es_ES"/>
        </w:rPr>
      </w:r>
      <w:r>
        <w:rPr>
          <w:lang w:val="es_ES" w:bidi="es_ES"/>
        </w:rPr>
        <w:t>Estos falsos maestros dirían cosas como "¡El Mesías está aquí!" o "¡El Mesías está allí!" (</w:t>
      </w:r>
      <w:r>
        <w:rPr>
          <w:lang w:val="es_ES" w:bidi="es_ES"/>
        </w:rPr>
        <w:t>Marcos 13:21</w:t>
      </w:r>
      <w:r>
        <w:rPr>
          <w:lang w:val="es_ES" w:bidi="es_ES"/>
        </w:rPr>
        <w:t>). Incluso realizarían señales milagrosas para intentar engañar al pueblo elegido de Dios. Pero Jesús preparó a sus seguidores enseñándoles que antes de su regreso como el divino Hijo del Hombre, habría señales en el cielo (</w:t>
      </w:r>
      <w:r>
        <w:rPr>
          <w:lang w:val="es_ES" w:bidi="es_ES"/>
        </w:rPr>
        <w:t>Marcos 13:24–25</w:t>
      </w:r>
      <w:r>
        <w:rPr>
          <w:lang w:val="es_ES" w:bidi="es_ES"/>
        </w:rPr>
        <w:t>). Cuando él regrese, todos podrán ver su poder y gloria.</w:t>
      </w:r>
    </w:p>
    <w:p>
      <w:pPr/>
      <w:r>
        <w:rPr>
          <w:lang w:val="es_ES" w:bidi="es_ES"/>
        </w:rPr>
      </w:r>
      <w:r>
        <w:rPr>
          <w:lang w:val="es_ES" w:bidi="es_ES"/>
        </w:rPr>
        <w:t>Por la historia, sabemos que las enseñanzas de Jesús ayudaron a los cristianos a escapar de Jerusalén antes de que fuera destruida junto con su templo en el año 70 d. C. Sus enseñanzas también les ayudaron a no ser engañados por personas que falsamente afirmaban ser el Mesías. Hoy en día, los cristianos siguen esperando que Jesús regrese en gloria como el hijo del Hombre.</w:t>
      </w:r>
    </w:p>
    <w:p>
      <w:pPr/>
      <w:r>
        <w:rPr>
          <w:lang w:val="es_ES" w:bidi="es_ES"/>
        </w:rPr>
      </w:r>
      <w:r>
        <w:rPr>
          <w:i/>
          <w:lang w:val="es_ES" w:bidi="es_ES"/>
        </w:rPr>
        <w:t>Ver también</w:t>
      </w:r>
      <w:r>
        <w:rPr>
          <w:lang w:val="es_ES" w:bidi="es_ES"/>
        </w:rPr>
        <w:t xml:space="preserve"> </w:t>
      </w:r>
      <w:r>
        <w:rPr>
          <w:lang w:val="es_ES" w:bidi="es_ES"/>
        </w:rPr>
        <w:t>Anticristo</w:t>
      </w:r>
      <w:r>
        <w:rPr>
          <w:lang w:val="es_ES" w:bidi="es_ES"/>
        </w:rPr>
        <w:t>.</w:t>
      </w:r>
      <w:r>
        <w:rPr>
          <w:lang w:val="es_ES" w:bidi="es_ES"/>
        </w:rPr>
      </w:r>
      <w:r>
        <w:rPr>
          <w:lang w:val="es_ES" w:bidi="es_ES"/>
        </w:rPr>
      </w:r>
    </w:p>
    <w:p>
      <w:pPr/>
      <w:r>
        <w:rPr>
          <w:lang w:val="es_ES" w:bidi="es_ES"/>
        </w:rPr>
      </w:r>
    </w:p>
    <w:p>
      <w:pPr>
        <w:pStyle w:val="Heading2"/>
      </w:pPr>
      <w:r>
        <w:rPr>
          <w:lang w:val="es_ES" w:bidi="es_ES"/>
        </w:rPr>
        <w:t>Falsos profetas</w:t>
      </w:r>
      <w:r>
        <w:rPr>
          <w:lang w:val="es_ES" w:bidi="es_ES"/>
        </w:rPr>
      </w:r>
    </w:p>
    <w:p>
      <w:pPr/>
      <w:r>
        <w:rPr>
          <w:lang w:val="es_ES" w:bidi="es_ES"/>
        </w:rPr>
      </w:r>
      <w:r>
        <w:rPr>
          <w:lang w:val="es_ES" w:bidi="es_ES"/>
        </w:rPr>
        <w:t xml:space="preserve">Ver </w:t>
      </w:r>
      <w:r>
        <w:rPr>
          <w:lang w:val="es_ES" w:bidi="es_ES"/>
        </w:rPr>
        <w:t>Profetas, Falsos</w:t>
      </w:r>
      <w:r>
        <w:rPr>
          <w:lang w:val="es_ES" w:bidi="es_ES"/>
        </w:rPr>
        <w:t>.</w:t>
      </w:r>
      <w:r>
        <w:rPr>
          <w:lang w:val="es_ES" w:bidi="es_ES"/>
        </w:rPr>
      </w:r>
      <w:r>
        <w:rPr>
          <w:lang w:val="es_ES" w:bidi="es_ES"/>
        </w:rPr>
      </w:r>
    </w:p>
    <w:p>
      <w:pPr/>
      <w:r>
        <w:rPr>
          <w:lang w:val="es_ES" w:bidi="es_ES"/>
        </w:rPr>
      </w:r>
    </w:p>
    <w:p>
      <w:pPr>
        <w:pStyle w:val="Heading2"/>
      </w:pPr>
      <w:r>
        <w:rPr>
          <w:lang w:val="es_ES" w:bidi="es_ES"/>
        </w:rPr>
        <w:t>Falú, Faluitas</w:t>
      </w:r>
      <w:r>
        <w:rPr>
          <w:lang w:val="es_ES" w:bidi="es_ES"/>
        </w:rPr>
      </w:r>
    </w:p>
    <w:p>
      <w:pPr/>
      <w:r>
        <w:rPr>
          <w:lang w:val="es_ES" w:bidi="es_ES"/>
        </w:rPr>
      </w:r>
      <w:r>
        <w:rPr>
          <w:lang w:val="es_ES" w:bidi="es_ES"/>
        </w:rPr>
        <w:t>El hijo de Rubén, el padre de Eliab (</w:t>
      </w:r>
      <w:r>
        <w:rPr>
          <w:lang w:val="es_ES" w:bidi="es_ES"/>
        </w:rPr>
        <w:t>Génesis 46:9,</w:t>
      </w:r>
      <w:r>
        <w:rPr>
          <w:lang w:val="es_ES" w:bidi="es_ES"/>
        </w:rPr>
        <w:t xml:space="preserve"> </w:t>
      </w:r>
      <w:r>
        <w:rPr>
          <w:lang w:val="es_ES" w:bidi="es_ES"/>
        </w:rPr>
        <w:t>Éxodo 6:14,</w:t>
      </w:r>
      <w:r>
        <w:rPr>
          <w:lang w:val="es_ES" w:bidi="es_ES"/>
        </w:rPr>
        <w:t xml:space="preserve"> </w:t>
      </w:r>
      <w:r>
        <w:rPr>
          <w:lang w:val="es_ES" w:bidi="es_ES"/>
        </w:rPr>
        <w:t>Números 26:8,</w:t>
      </w:r>
      <w:r>
        <w:rPr>
          <w:lang w:val="es_ES" w:bidi="es_ES"/>
        </w:rPr>
        <w:t xml:space="preserve"> </w:t>
      </w:r>
      <w:r>
        <w:rPr>
          <w:lang w:val="es_ES" w:bidi="es_ES"/>
        </w:rPr>
        <w:t>1 Crónicas 5:3</w:t>
      </w:r>
      <w:r>
        <w:rPr>
          <w:lang w:val="es_ES" w:bidi="es_ES"/>
        </w:rPr>
        <w:t>). El fundador de la familia Faluita (</w:t>
      </w:r>
      <w:r>
        <w:rPr>
          <w:lang w:val="es_ES" w:bidi="es_ES"/>
        </w:rPr>
        <w:t>Números 26:5</w:t>
      </w:r>
      <w:r>
        <w:rPr>
          <w:lang w:val="es_ES" w:bidi="es_ES"/>
        </w:rPr>
        <w:t>).</w:t>
      </w:r>
      <w:r>
        <w:rPr>
          <w:lang w:val="es_ES" w:bidi="es_ES"/>
        </w:rPr>
      </w:r>
      <w:r>
        <w:rPr>
          <w:lang w:val="es_ES" w:bidi="es_ES"/>
        </w:rPr>
      </w:r>
    </w:p>
    <w:p>
      <w:pPr/>
      <w:r>
        <w:rPr>
          <w:lang w:val="es_ES" w:bidi="es_ES"/>
        </w:rPr>
      </w:r>
    </w:p>
    <w:p>
      <w:pPr>
        <w:pStyle w:val="Heading2"/>
      </w:pPr>
      <w:r>
        <w:rPr>
          <w:lang w:val="es_ES" w:bidi="es_ES"/>
        </w:rPr>
        <w:t>Fanega</w:t>
      </w:r>
      <w:r>
        <w:rPr>
          <w:lang w:val="es_ES" w:bidi="es_ES"/>
        </w:rPr>
      </w:r>
    </w:p>
    <w:p>
      <w:pPr/>
      <w:r>
        <w:rPr>
          <w:lang w:val="es_ES" w:bidi="es_ES"/>
        </w:rPr>
      </w:r>
      <w:r>
        <w:rPr>
          <w:lang w:val="es_ES" w:bidi="es_ES"/>
        </w:rPr>
        <w:t>1. Un pequeño recipiente ("almud", RVR 1909) que podría cubrir una luz (</w:t>
      </w:r>
      <w:r>
        <w:rPr>
          <w:lang w:val="es_ES" w:bidi="es_ES"/>
        </w:rPr>
        <w:t>Mateo 5:15,</w:t>
      </w:r>
      <w:r>
        <w:rPr>
          <w:lang w:val="es_ES" w:bidi="es_ES"/>
        </w:rPr>
        <w:t xml:space="preserve"> </w:t>
      </w:r>
      <w:r>
        <w:rPr>
          <w:lang w:val="es_ES" w:bidi="es_ES"/>
        </w:rPr>
        <w:t>Marcos 4:21,</w:t>
      </w:r>
      <w:r>
        <w:rPr>
          <w:lang w:val="es_ES" w:bidi="es_ES"/>
        </w:rPr>
        <w:t xml:space="preserve"> </w:t>
      </w:r>
      <w:r>
        <w:rPr>
          <w:lang w:val="es_ES" w:bidi="es_ES"/>
        </w:rPr>
        <w:t>Lucas 11:33</w:t>
      </w:r>
      <w:r>
        <w:rPr>
          <w:lang w:val="es_ES" w:bidi="es_ES"/>
        </w:rPr>
        <w:t xml:space="preserve">). </w:t>
      </w:r>
      <w:r>
        <w:rPr>
          <w:i/>
          <w:lang w:val="es_ES" w:bidi="es_ES"/>
        </w:rPr>
        <w:t xml:space="preserve">Véase </w:t>
      </w:r>
      <w:r>
        <w:rPr>
          <w:lang w:val="es_ES" w:bidi="es_ES"/>
        </w:rPr>
        <w:t>Pesos y Medidas</w:t>
      </w:r>
      <w:r>
        <w:rPr>
          <w:lang w:val="es_ES" w:bidi="es_ES"/>
        </w:rPr>
        <w:t>.</w:t>
      </w:r>
    </w:p>
    <w:p>
      <w:pPr/>
      <w:r>
        <w:rPr>
          <w:lang w:val="es_ES" w:bidi="es_ES"/>
        </w:rPr>
      </w:r>
      <w:r>
        <w:rPr>
          <w:lang w:val="es_ES" w:bidi="es_ES"/>
        </w:rPr>
        <w:t>2. Una unidad de medida aproximadamente igual a 19 cuartos o 18 litros. En hebreo, esto se llama un "efa".</w:t>
      </w:r>
      <w:r>
        <w:rPr>
          <w:lang w:val="es_ES" w:bidi="es_ES"/>
        </w:rPr>
      </w:r>
      <w:r>
        <w:rPr>
          <w:lang w:val="es_ES" w:bidi="es_ES"/>
        </w:rPr>
      </w:r>
    </w:p>
    <w:p>
      <w:pPr/>
      <w:r>
        <w:rPr>
          <w:lang w:val="es_ES" w:bidi="es_ES"/>
        </w:rPr>
      </w:r>
    </w:p>
    <w:p>
      <w:pPr>
        <w:pStyle w:val="Heading2"/>
      </w:pPr>
      <w:r>
        <w:rPr>
          <w:lang w:val="es_ES" w:bidi="es_ES"/>
        </w:rPr>
        <w:t>FANTASMA, Santo</w:t>
      </w:r>
      <w:r>
        <w:rPr>
          <w:lang w:val="es_ES" w:bidi="es_ES"/>
        </w:rPr>
      </w:r>
    </w:p>
    <w:p>
      <w:pPr/>
      <w:r>
        <w:rPr>
          <w:lang w:val="es_ES" w:bidi="es_ES"/>
        </w:rPr>
      </w:r>
      <w:r>
        <w:rPr>
          <w:lang w:val="es_ES" w:bidi="es_ES"/>
        </w:rPr>
        <w:t xml:space="preserve">Ver </w:t>
      </w:r>
      <w:r>
        <w:rPr>
          <w:lang w:val="es_ES" w:bidi="es_ES"/>
        </w:rPr>
        <w:t>Espíritu Santo</w:t>
      </w:r>
      <w:r>
        <w:rPr>
          <w:lang w:val="es_ES" w:bidi="es_ES"/>
        </w:rPr>
        <w:t>.</w:t>
      </w:r>
      <w:r>
        <w:rPr>
          <w:lang w:val="es_ES" w:bidi="es_ES"/>
        </w:rPr>
      </w:r>
      <w:r>
        <w:rPr>
          <w:lang w:val="es_ES" w:bidi="es_ES"/>
        </w:rPr>
      </w:r>
    </w:p>
    <w:p>
      <w:pPr/>
      <w:r>
        <w:rPr>
          <w:lang w:val="es_ES" w:bidi="es_ES"/>
        </w:rPr>
      </w:r>
    </w:p>
    <w:p>
      <w:pPr>
        <w:pStyle w:val="Heading2"/>
      </w:pPr>
      <w:r>
        <w:rPr>
          <w:lang w:val="es_ES" w:bidi="es_ES"/>
        </w:rPr>
        <w:t>Fanuel</w:t>
      </w:r>
      <w:r>
        <w:rPr>
          <w:lang w:val="es_ES" w:bidi="es_ES"/>
        </w:rPr>
      </w:r>
    </w:p>
    <w:p>
      <w:pPr/>
      <w:r>
        <w:rPr>
          <w:lang w:val="es_ES" w:bidi="es_ES"/>
        </w:rPr>
      </w:r>
      <w:r>
        <w:rPr>
          <w:lang w:val="es_ES" w:bidi="es_ES"/>
        </w:rPr>
        <w:t>El padre de Ana, la profetisa. Ana era una profetisa que dio gracias a Dios y habló sobre Jesús cuando fue llevado al templo siendo un bebé (</w:t>
      </w:r>
      <w:r>
        <w:rPr>
          <w:lang w:val="es_ES" w:bidi="es_ES"/>
        </w:rPr>
        <w:t>Lucas 2:36</w:t>
      </w:r>
      <w:r>
        <w:rPr>
          <w:lang w:val="es_ES" w:bidi="es_ES"/>
        </w:rPr>
        <w:t>).</w:t>
      </w:r>
      <w:r>
        <w:rPr>
          <w:lang w:val="es_ES" w:bidi="es_ES"/>
        </w:rPr>
      </w:r>
      <w:r>
        <w:rPr>
          <w:lang w:val="es_ES" w:bidi="es_ES"/>
        </w:rPr>
      </w:r>
    </w:p>
    <w:p>
      <w:pPr/>
      <w:r>
        <w:rPr>
          <w:lang w:val="es_ES" w:bidi="es_ES"/>
        </w:rPr>
      </w:r>
    </w:p>
    <w:p>
      <w:pPr>
        <w:pStyle w:val="Heading2"/>
      </w:pPr>
      <w:r>
        <w:rPr>
          <w:lang w:val="es_ES" w:bidi="es_ES"/>
        </w:rPr>
        <w:t>Faraón</w:t>
      </w:r>
      <w:r>
        <w:rPr>
          <w:lang w:val="es_ES" w:bidi="es_ES"/>
        </w:rPr>
      </w:r>
    </w:p>
    <w:p>
      <w:pPr/>
      <w:r>
        <w:rPr>
          <w:lang w:val="es_ES" w:bidi="es_ES"/>
        </w:rPr>
      </w:r>
      <w:r>
        <w:rPr>
          <w:lang w:val="es_ES" w:bidi="es_ES"/>
        </w:rPr>
        <w:t>Un faraón era el gobernante de Egipto, también conocido como "el Rey del Alto y Bajo Egipto". Vivía en un palacio llamado la "Gran Casa", que simbolizaba su autoridad. La palabra egipcia para el palacio se aplicó a los reyes mismos durante el Nuevo Reino, un período que abarcó aproximadamente desde 1550 hasta 1070 a.C. Como rey, el faraón representaba el dominio de los dioses sobre Egipto. Durante las dinastías XVIII y XIX, la gente a menudo usaba el término "faraón" sin mencionar el nombre real del gobernante.</w:t>
      </w:r>
    </w:p>
    <w:p>
      <w:pPr>
        <w:pStyle w:val="Heading3"/>
      </w:pPr>
      <w:r>
        <w:rPr>
          <w:lang w:val="es_ES" w:bidi="es_ES"/>
        </w:rPr>
        <w:t>El título de faraón</w:t>
      </w:r>
    </w:p>
    <w:p>
      <w:pPr/>
      <w:r>
        <w:rPr>
          <w:lang w:val="es_ES" w:bidi="es_ES"/>
        </w:rPr>
      </w:r>
      <w:r>
        <w:rPr>
          <w:lang w:val="es_ES" w:bidi="es_ES"/>
        </w:rPr>
        <w:t>El título de Faraón no era oficial, sino una forma común de referirse al rey. En el Antiguo Testamento, este título se utilizaba para gobernantes de diferentes períodos. Pertenecían a diversas familias reales llamadas dinastías. Usar solo el título real sin el nombre era suficiente para las personas de esa época o que conocían al Faraón. Hoy en día, a menudo es difícil saber exactamente qué Faraón gobernó en un momento específico.</w:t>
      </w:r>
    </w:p>
    <w:p>
      <w:pPr/>
      <w:r>
        <w:rPr>
          <w:lang w:val="es_ES" w:bidi="es_ES"/>
        </w:rPr>
      </w:r>
      <w:r>
        <w:rPr>
          <w:lang w:val="es_ES" w:bidi="es_ES"/>
        </w:rPr>
        <w:t>En el Antiguo Testamento, el título de Faraón aparece:</w:t>
      </w:r>
    </w:p>
    <w:p>
      <w:pPr>
        <w:pStyle w:val="ListBullet"/>
        <w:spacing w:line="240" w:lineRule="auto"/>
        <w:ind w:left="720"/>
      </w:pPr>
      <w:r>
        <w:rPr>
          <w:lang w:val="es_ES" w:bidi="es_ES"/>
        </w:rPr>
      </w:r>
      <w:r>
        <w:rPr>
          <w:lang w:val="es_ES" w:bidi="es_ES"/>
        </w:rPr>
        <w:t>por sí mismo (</w:t>
      </w:r>
      <w:r>
        <w:rPr>
          <w:lang w:val="es_ES" w:bidi="es_ES"/>
        </w:rPr>
        <w:t>Génesis 12:15</w:t>
      </w:r>
      <w:r>
        <w:rPr>
          <w:lang w:val="es_ES" w:bidi="es_ES"/>
        </w:rPr>
        <w:t>),</w:t>
      </w:r>
    </w:p>
    <w:p>
      <w:pPr>
        <w:pStyle w:val="ListBullet"/>
        <w:spacing w:line="240" w:lineRule="auto"/>
        <w:ind w:left="720"/>
      </w:pPr>
      <w:r>
        <w:rPr>
          <w:lang w:val="es_ES" w:bidi="es_ES"/>
        </w:rPr>
      </w:r>
      <w:r>
        <w:rPr>
          <w:lang w:val="es_ES" w:bidi="es_ES"/>
        </w:rPr>
        <w:t>con la descripción adicional “rey de Egipto” (</w:t>
      </w:r>
      <w:r>
        <w:rPr>
          <w:lang w:val="es_ES" w:bidi="es_ES"/>
        </w:rPr>
        <w:t>Deuteronomio 7:8</w:t>
      </w:r>
      <w:r>
        <w:rPr>
          <w:lang w:val="es_ES" w:bidi="es_ES"/>
        </w:rPr>
        <w:t>), y</w:t>
      </w:r>
    </w:p>
    <w:p>
      <w:pPr>
        <w:pStyle w:val="ListBullet"/>
        <w:spacing w:line="240" w:lineRule="auto"/>
        <w:ind w:left="720"/>
      </w:pPr>
      <w:r>
        <w:rPr>
          <w:lang w:val="es_ES" w:bidi="es_ES"/>
        </w:rPr>
      </w:r>
      <w:r>
        <w:rPr>
          <w:lang w:val="es_ES" w:bidi="es_ES"/>
        </w:rPr>
        <w:t>A veces con el nombre del faraón, como Necao (</w:t>
      </w:r>
      <w:r>
        <w:rPr>
          <w:lang w:val="es_ES" w:bidi="es_ES"/>
        </w:rPr>
        <w:t>2 Reyes 23:29</w:t>
      </w:r>
      <w:r>
        <w:rPr>
          <w:lang w:val="es_ES" w:bidi="es_ES"/>
        </w:rPr>
        <w:t>).</w:t>
      </w:r>
    </w:p>
    <w:p>
      <w:pPr>
        <w:pStyle w:val="Heading3"/>
      </w:pPr>
      <w:r>
        <w:rPr>
          <w:lang w:val="es_ES" w:bidi="es_ES"/>
        </w:rPr>
        <w:t>El rol y la autoridad del Faraón</w:t>
      </w:r>
    </w:p>
    <w:p>
      <w:pPr/>
      <w:r>
        <w:rPr>
          <w:lang w:val="es_ES" w:bidi="es_ES"/>
        </w:rPr>
      </w:r>
      <w:r>
        <w:rPr>
          <w:lang w:val="es_ES" w:bidi="es_ES"/>
        </w:rPr>
        <w:t>El faraón era considerado un representante de los dioses Ra y Amón en la tierra. Estos gobernantes mantenían el orden divino en Egipto y respaldaban los templos. La posición del faraón como líder tanto civil como religioso le confería una autoridad especial. A diferencia de los reyes de naciones vecinas, el poder del rey egipcio no era fácilmente amenazado por rebeliones.</w:t>
      </w:r>
    </w:p>
    <w:p>
      <w:pPr>
        <w:pStyle w:val="Heading3"/>
      </w:pPr>
      <w:r>
        <w:rPr>
          <w:lang w:val="es_ES" w:bidi="es_ES"/>
        </w:rPr>
        <w:t>Faraones durante el período patriarcal y el Éxodo</w:t>
      </w:r>
    </w:p>
    <w:p>
      <w:pPr/>
      <w:r>
        <w:rPr>
          <w:lang w:val="es_ES" w:bidi="es_ES"/>
        </w:rPr>
      </w:r>
      <w:r>
        <w:rPr>
          <w:lang w:val="es_ES" w:bidi="es_ES"/>
        </w:rPr>
        <w:t>Es complicado determinar qué faraones gobernaron durante la época de los patriarcas. Abraham y José interactuaron con los faraones del Reino Medio y del segundo período intermedio. Además, no está claro el nombre del faraón que oprimió a los israelitas y gobernó durante el éxodo. Aquellos que apoyan una fecha temprana para el éxodo creen que Tutmosis III es el faraón que inició la opresión de los israelitas en Egipto (</w:t>
      </w:r>
      <w:r>
        <w:rPr>
          <w:lang w:val="es_ES" w:bidi="es_ES"/>
        </w:rPr>
        <w:t>Éxodo 1:8</w:t>
      </w:r>
      <w:r>
        <w:rPr>
          <w:lang w:val="es_ES" w:bidi="es_ES"/>
        </w:rPr>
        <w:t>). Según esta perspectiva, Amenhotep II, quien gobernó después de la muerte de Tutmosis en 1440 a.C., es el faraón del éxodo (</w:t>
      </w:r>
      <w:r>
        <w:rPr>
          <w:lang w:val="es_ES" w:bidi="es_ES"/>
        </w:rPr>
        <w:t>Éxodo 2:23</w:t>
      </w:r>
      <w:r>
        <w:rPr>
          <w:lang w:val="es_ES" w:bidi="es_ES"/>
        </w:rPr>
        <w:t>).</w:t>
      </w:r>
    </w:p>
    <w:p>
      <w:pPr/>
      <w:r>
        <w:rPr>
          <w:lang w:val="es_ES" w:bidi="es_ES"/>
        </w:rPr>
      </w:r>
      <w:r>
        <w:rPr>
          <w:lang w:val="es_ES" w:bidi="es_ES"/>
        </w:rPr>
        <w:t>Otra perspectiva es que la opresión comenzó bajo la XVIII dinastía y continuó hasta la XIX dinastía. Según esta visión, Ramsés II sería el faraón del éxodo, gobernando aproximadamente en el año 1290 a.C.</w:t>
      </w:r>
    </w:p>
    <w:p>
      <w:pPr>
        <w:pStyle w:val="Heading3"/>
      </w:pPr>
      <w:r>
        <w:rPr>
          <w:lang w:val="es_ES" w:bidi="es_ES"/>
        </w:rPr>
        <w:t>Faraones durante el reino unido de Israel</w:t>
      </w:r>
    </w:p>
    <w:p>
      <w:pPr/>
      <w:r>
        <w:rPr>
          <w:lang w:val="es_ES" w:bidi="es_ES"/>
        </w:rPr>
      </w:r>
      <w:r>
        <w:rPr>
          <w:lang w:val="es_ES" w:bidi="es_ES"/>
        </w:rPr>
        <w:t>Durante el reino unificado de Israel, la posición de Israel como un reino poderoso se fortaleció. David sometió a las naciones en las zonas fronterizas de Israel. En el tiempo en que Joab conquistó Edom, un príncipe edomita llamado Hadad huyó a Egipto en busca de protección en la corte del Faraón. La dinastía XXI gobernaba Egipto durante la época de David. El Faraón Siamun pudo haber acogido a Hadad como una estrategia contra el creciente poder de Israel (</w:t>
      </w:r>
      <w:r>
        <w:rPr>
          <w:lang w:val="es_ES" w:bidi="es_ES"/>
        </w:rPr>
        <w:t>1 Reyes 11:14–22</w:t>
      </w:r>
      <w:r>
        <w:rPr>
          <w:lang w:val="es_ES" w:bidi="es_ES"/>
        </w:rPr>
        <w:t>). El Faraón Siamun también podría ser el Faraón que invadió a los filisteos. Conquistó Gezer para entregárselo a Salomón como dote en el matrimonio de su hija con él (</w:t>
      </w:r>
      <w:r>
        <w:rPr>
          <w:lang w:val="es_ES" w:bidi="es_ES"/>
        </w:rPr>
        <w:t>1 Reyes 3:1–2</w:t>
      </w:r>
      <w:r>
        <w:rPr>
          <w:lang w:val="es_ES" w:bidi="es_ES"/>
        </w:rPr>
        <w:t>). Cuando la unidad de Israel colapsó, el Faraón Sisac (Sisón I) de la dinastía XXII llevó a cabo una campaña contra Judá e Israel, llevándose consigo mucho botín (</w:t>
      </w:r>
      <w:r>
        <w:rPr>
          <w:lang w:val="es_ES" w:bidi="es_ES"/>
        </w:rPr>
        <w:t>1 Reyes 14:25–26</w:t>
      </w:r>
      <w:r>
        <w:rPr>
          <w:lang w:val="es_ES" w:bidi="es_ES"/>
        </w:rPr>
        <w:t>).</w:t>
      </w:r>
    </w:p>
    <w:p>
      <w:pPr>
        <w:pStyle w:val="Heading3"/>
      </w:pPr>
      <w:r>
        <w:rPr>
          <w:lang w:val="es_ES" w:bidi="es_ES"/>
        </w:rPr>
        <w:t>Faraones posteriores y profecías</w:t>
      </w:r>
    </w:p>
    <w:p>
      <w:pPr/>
      <w:r>
        <w:rPr>
          <w:lang w:val="es_ES" w:bidi="es_ES"/>
        </w:rPr>
      </w:r>
      <w:r>
        <w:rPr>
          <w:lang w:val="es_ES" w:bidi="es_ES"/>
        </w:rPr>
        <w:t>El faraón Necao derrotó a las fuerzas de Judá en Meguido, matando al rey Josías en combate (</w:t>
      </w:r>
      <w:r>
        <w:rPr>
          <w:lang w:val="es_ES" w:bidi="es_ES"/>
        </w:rPr>
        <w:t>2 Reyes 23:29</w:t>
      </w:r>
      <w:r>
        <w:rPr>
          <w:lang w:val="es_ES" w:bidi="es_ES"/>
        </w:rPr>
        <w:t>). Sedequías, el último rey de Judá, esperaba recibir ayuda de Egipto. Esto ocurrió durante el reinado del faraón Hofra de la XXVI dinastía. El profeta Ezequiel pronunció duras palabras contra el rey de Egipto: "Así ha dicho el Señor Jehová: He aquí yo contra ti, Faraón rey de Egipto … En comparación de los otros reinos será humilde; ni más se alzará sobre las gentes: porque yo los disminuiré, para que no se enseñoreen en las gentes". (</w:t>
      </w:r>
      <w:r>
        <w:rPr>
          <w:lang w:val="es_ES" w:bidi="es_ES"/>
        </w:rPr>
        <w:t>Ezequiel 29:3, 15</w:t>
      </w:r>
      <w:r>
        <w:rPr>
          <w:lang w:val="es_ES" w:bidi="es_ES"/>
        </w:rPr>
        <w:t>). Bajo el dominio persa, el poder de los faraones se debilitó, cumpliendo lo que los profetas habían anunciado.</w:t>
      </w:r>
    </w:p>
    <w:p>
      <w:pPr/>
      <w:r>
        <w:rPr>
          <w:lang w:val="es_ES" w:bidi="es_ES"/>
        </w:rPr>
      </w:r>
      <w:r>
        <w:rPr>
          <w:i/>
          <w:lang w:val="es_ES" w:bidi="es_ES"/>
        </w:rPr>
        <w:t>Véase también</w:t>
      </w:r>
      <w:r>
        <w:rPr>
          <w:lang w:val="es_ES" w:bidi="es_ES"/>
        </w:rPr>
        <w:t xml:space="preserve"> </w:t>
      </w:r>
      <w:r>
        <w:rPr>
          <w:lang w:val="es_ES" w:bidi="es_ES"/>
        </w:rPr>
        <w:t>Egipto, Egipcio</w:t>
      </w:r>
      <w:r>
        <w:rPr>
          <w:lang w:val="es_ES" w:bidi="es_ES"/>
        </w:rPr>
        <w:t>.</w:t>
      </w:r>
      <w:r>
        <w:rPr>
          <w:lang w:val="es_ES" w:bidi="es_ES"/>
        </w:rPr>
      </w:r>
      <w:r>
        <w:rPr>
          <w:lang w:val="es_ES" w:bidi="es_ES"/>
        </w:rPr>
      </w:r>
    </w:p>
    <w:p>
      <w:pPr/>
      <w:r>
        <w:rPr>
          <w:lang w:val="es_ES" w:bidi="es_ES"/>
        </w:rPr>
      </w:r>
    </w:p>
    <w:p>
      <w:pPr>
        <w:pStyle w:val="Heading2"/>
      </w:pPr>
      <w:r>
        <w:rPr>
          <w:lang w:val="es_ES" w:bidi="es_ES"/>
        </w:rPr>
        <w:t>Faraón Hofra</w:t>
      </w:r>
      <w:r>
        <w:rPr>
          <w:lang w:val="es_ES" w:bidi="es_ES"/>
        </w:rPr>
      </w:r>
    </w:p>
    <w:p>
      <w:pPr/>
      <w:r>
        <w:rPr>
          <w:lang w:val="es_ES" w:bidi="es_ES"/>
        </w:rPr>
      </w:r>
      <w:r>
        <w:rPr>
          <w:lang w:val="es_ES" w:bidi="es_ES"/>
        </w:rPr>
        <w:t>Fue el cuarto rey de la 26ª dinastía de Egipto y gobernó desde el 589 hasta el 570 a.C. (</w:t>
      </w:r>
      <w:r>
        <w:rPr>
          <w:lang w:val="es_ES" w:bidi="es_ES"/>
        </w:rPr>
        <w:t>Jr 44:30</w:t>
      </w:r>
      <w:r>
        <w:rPr>
          <w:lang w:val="es_ES" w:bidi="es_ES"/>
        </w:rPr>
        <w:t xml:space="preserve">). </w:t>
      </w:r>
      <w:r>
        <w:rPr>
          <w:i/>
          <w:lang w:val="es_ES" w:bidi="es_ES"/>
        </w:rPr>
        <w:t>Ver</w:t>
      </w:r>
      <w:r>
        <w:rPr>
          <w:lang w:val="es_ES" w:bidi="es_ES"/>
        </w:rPr>
        <w:t xml:space="preserve"> </w:t>
      </w:r>
      <w:r>
        <w:rPr>
          <w:lang w:val="es_ES" w:bidi="es_ES"/>
        </w:rPr>
        <w:t>Hofra</w:t>
      </w:r>
      <w:r>
        <w:rPr>
          <w:lang w:val="es_ES" w:bidi="es_ES"/>
        </w:rPr>
        <w:t>.</w:t>
      </w:r>
      <w:r>
        <w:rPr>
          <w:lang w:val="es_ES" w:bidi="es_ES"/>
        </w:rPr>
      </w:r>
      <w:r>
        <w:rPr>
          <w:lang w:val="es_ES" w:bidi="es_ES"/>
        </w:rPr>
      </w:r>
    </w:p>
    <w:p>
      <w:pPr/>
      <w:r>
        <w:rPr>
          <w:lang w:val="es_ES" w:bidi="es_ES"/>
        </w:rPr>
      </w:r>
    </w:p>
    <w:p>
      <w:pPr>
        <w:pStyle w:val="Heading2"/>
      </w:pPr>
      <w:r>
        <w:rPr>
          <w:lang w:val="es_ES" w:bidi="es_ES"/>
        </w:rPr>
        <w:t>Faraón Necao, Faraón Nechâo</w:t>
      </w:r>
      <w:r>
        <w:rPr>
          <w:lang w:val="es_ES" w:bidi="es_ES"/>
        </w:rPr>
      </w:r>
    </w:p>
    <w:p>
      <w:pPr/>
      <w:r>
        <w:rPr>
          <w:lang w:val="es_ES" w:bidi="es_ES"/>
        </w:rPr>
      </w:r>
      <w:r>
        <w:rPr>
          <w:lang w:val="es_ES" w:bidi="es_ES"/>
        </w:rPr>
        <w:t>Nombre alternativo para Necao, faraón de la 26ª dinastía de Egipto, que gobernó del 609 al 594 a.C. (</w:t>
      </w:r>
      <w:r>
        <w:rPr>
          <w:lang w:val="es_ES" w:bidi="es_ES"/>
        </w:rPr>
        <w:t>2 Re 23:29</w:t>
      </w:r>
      <w:r>
        <w:rPr>
          <w:lang w:val="es_ES" w:bidi="es_ES"/>
        </w:rPr>
        <w:t xml:space="preserve">). </w:t>
      </w:r>
      <w:r>
        <w:rPr>
          <w:i/>
          <w:lang w:val="es_ES" w:bidi="es_ES"/>
        </w:rPr>
        <w:t>Ver</w:t>
      </w:r>
      <w:r>
        <w:rPr>
          <w:lang w:val="es_ES" w:bidi="es_ES"/>
        </w:rPr>
        <w:t xml:space="preserve"> </w:t>
      </w:r>
      <w:r>
        <w:rPr>
          <w:lang w:val="es_ES" w:bidi="es_ES"/>
        </w:rPr>
        <w:t>Necao, Nechâo</w:t>
      </w:r>
      <w:r>
        <w:rPr>
          <w:lang w:val="es_ES" w:bidi="es_ES"/>
        </w:rPr>
        <w:t>.</w:t>
      </w:r>
      <w:r>
        <w:rPr>
          <w:lang w:val="es_ES" w:bidi="es_ES"/>
        </w:rPr>
      </w:r>
      <w:r>
        <w:rPr>
          <w:lang w:val="es_ES" w:bidi="es_ES"/>
        </w:rPr>
      </w:r>
    </w:p>
    <w:p>
      <w:pPr/>
      <w:r>
        <w:rPr>
          <w:lang w:val="es_ES" w:bidi="es_ES"/>
        </w:rPr>
      </w:r>
    </w:p>
    <w:p>
      <w:pPr>
        <w:pStyle w:val="Heading2"/>
      </w:pPr>
      <w:r>
        <w:rPr>
          <w:lang w:val="es_ES" w:bidi="es_ES"/>
        </w:rPr>
        <w:t>Fares, faresitas</w:t>
      </w:r>
      <w:r>
        <w:rPr>
          <w:lang w:val="es_ES" w:bidi="es_ES"/>
        </w:rPr>
      </w:r>
    </w:p>
    <w:p>
      <w:pPr/>
      <w:r>
        <w:rPr>
          <w:lang w:val="es_ES" w:bidi="es_ES"/>
        </w:rPr>
      </w:r>
      <w:r>
        <w:rPr>
          <w:lang w:val="es_ES" w:bidi="es_ES"/>
        </w:rPr>
        <w:t>Hijo de Judá. Su nombre proviene de una palabra hebrea que significa "el que irrumpe". Esto se refiere a cómo inesperadamente salió primero del vientre de Tamar antes que su hermano gemelo, Zera (</w:t>
      </w:r>
      <w:r>
        <w:rPr>
          <w:lang w:val="es_ES" w:bidi="es_ES"/>
        </w:rPr>
        <w:t>Génesis 38:29</w:t>
      </w:r>
      <w:r>
        <w:rPr>
          <w:lang w:val="es_ES" w:bidi="es_ES"/>
        </w:rPr>
        <w:t>). Fue padre de dos hijos, Hesrón y Hamul, y se convirtió en el jefe ancestral de la familia de los faresitas (</w:t>
      </w:r>
      <w:r>
        <w:rPr>
          <w:lang w:val="es_ES" w:bidi="es_ES"/>
        </w:rPr>
        <w:t>Génesis 46:12,</w:t>
      </w:r>
      <w:r>
        <w:rPr>
          <w:lang w:val="es_ES" w:bidi="es_ES"/>
        </w:rPr>
        <w:t xml:space="preserve"> </w:t>
      </w:r>
      <w:r>
        <w:rPr>
          <w:lang w:val="es_ES" w:bidi="es_ES"/>
        </w:rPr>
        <w:t>Números 26:20–21</w:t>
      </w:r>
      <w:r>
        <w:rPr>
          <w:lang w:val="es_ES" w:bidi="es_ES"/>
        </w:rPr>
        <w:t xml:space="preserve">; </w:t>
      </w:r>
      <w:r>
        <w:rPr>
          <w:lang w:val="es_ES" w:bidi="es_ES"/>
        </w:rPr>
        <w:t>1 Crónicas 2:4–5</w:t>
      </w:r>
      <w:r>
        <w:rPr>
          <w:lang w:val="es_ES" w:bidi="es_ES"/>
        </w:rPr>
        <w:t xml:space="preserve">; </w:t>
      </w:r>
      <w:r>
        <w:rPr>
          <w:lang w:val="es_ES" w:bidi="es_ES"/>
        </w:rPr>
        <w:t>4:1</w:t>
      </w:r>
      <w:r>
        <w:rPr>
          <w:lang w:val="es_ES" w:bidi="es_ES"/>
        </w:rPr>
        <w:t>).</w:t>
      </w:r>
    </w:p>
    <w:p>
      <w:pPr/>
      <w:r>
        <w:rPr>
          <w:lang w:val="es_ES" w:bidi="es_ES"/>
        </w:rPr>
      </w:r>
      <w:r>
        <w:rPr>
          <w:lang w:val="es_ES" w:bidi="es_ES"/>
        </w:rPr>
        <w:t>A través de los hijos de su hijo Hesrón, se convirtió en el antepasado de David y Jesucristo (</w:t>
      </w:r>
      <w:r>
        <w:rPr>
          <w:lang w:val="es_ES" w:bidi="es_ES"/>
        </w:rPr>
        <w:t>Rut 4:18–22,</w:t>
      </w:r>
      <w:r>
        <w:rPr>
          <w:lang w:val="es_ES" w:bidi="es_ES"/>
        </w:rPr>
        <w:t xml:space="preserve"> </w:t>
      </w:r>
      <w:r>
        <w:rPr>
          <w:lang w:val="es_ES" w:bidi="es_ES"/>
        </w:rPr>
        <w:t>Mateo 1:3,</w:t>
      </w:r>
      <w:r>
        <w:rPr>
          <w:lang w:val="es_ES" w:bidi="es_ES"/>
        </w:rPr>
        <w:t xml:space="preserve"> </w:t>
      </w:r>
      <w:r>
        <w:rPr>
          <w:lang w:val="es_ES" w:bidi="es_ES"/>
        </w:rPr>
        <w:t>Lucas 3:33</w:t>
      </w:r>
      <w:r>
        <w:rPr>
          <w:lang w:val="es_ES" w:bidi="es_ES"/>
        </w:rPr>
        <w:t>). Este clan fue respetado en la tribu de Judá. Fueron bendecidos por los hombres de Belén (</w:t>
      </w:r>
      <w:r>
        <w:rPr>
          <w:lang w:val="es_ES" w:bidi="es_ES"/>
        </w:rPr>
        <w:t>Rt 4:12</w:t>
      </w:r>
      <w:r>
        <w:rPr>
          <w:lang w:val="es_ES" w:bidi="es_ES"/>
        </w:rPr>
        <w:t>). Un descendiente llamado Jasobeam comandaba a los capitanes de David durante el primer mes de cada año (</w:t>
      </w:r>
      <w:r>
        <w:rPr>
          <w:lang w:val="es_ES" w:bidi="es_ES"/>
        </w:rPr>
        <w:t>1 Crónicas 27:2–3</w:t>
      </w:r>
      <w:r>
        <w:rPr>
          <w:lang w:val="es_ES" w:bidi="es_ES"/>
        </w:rPr>
        <w:t>). Al regresar del cautiverio en Babilonia, 468 faresitas fueron elegidos para vivir en Jerusalén (</w:t>
      </w:r>
      <w:r>
        <w:rPr>
          <w:lang w:val="es_ES" w:bidi="es_ES"/>
        </w:rPr>
        <w:t>1 Crónicas 9:4,</w:t>
      </w:r>
      <w:r>
        <w:rPr>
          <w:lang w:val="es_ES" w:bidi="es_ES"/>
        </w:rPr>
        <w:t xml:space="preserve"> </w:t>
      </w:r>
      <w:r>
        <w:rPr>
          <w:lang w:val="es_ES" w:bidi="es_ES"/>
        </w:rPr>
        <w:t>Nehemías 11:4–6</w:t>
      </w:r>
      <w:r>
        <w:rPr>
          <w:lang w:val="es_ES" w:bidi="es_ES"/>
        </w:rPr>
        <w:t>).</w:t>
      </w:r>
      <w:r>
        <w:rPr>
          <w:lang w:val="es_ES" w:bidi="es_ES"/>
        </w:rPr>
      </w:r>
      <w:r>
        <w:rPr>
          <w:lang w:val="es_ES" w:bidi="es_ES"/>
        </w:rPr>
      </w:r>
    </w:p>
    <w:p>
      <w:pPr/>
      <w:r>
        <w:rPr>
          <w:lang w:val="es_ES" w:bidi="es_ES"/>
        </w:rPr>
      </w:r>
    </w:p>
    <w:p>
      <w:pPr>
        <w:pStyle w:val="Heading2"/>
      </w:pPr>
      <w:r>
        <w:rPr>
          <w:lang w:val="es_ES" w:bidi="es_ES"/>
        </w:rPr>
        <w:t>Farfar</w:t>
      </w:r>
      <w:r>
        <w:rPr>
          <w:lang w:val="es_ES" w:bidi="es_ES"/>
        </w:rPr>
      </w:r>
    </w:p>
    <w:p>
      <w:pPr/>
      <w:r>
        <w:rPr>
          <w:lang w:val="es_ES" w:bidi="es_ES"/>
        </w:rPr>
      </w:r>
      <w:r>
        <w:rPr>
          <w:lang w:val="es_ES" w:bidi="es_ES"/>
        </w:rPr>
        <w:t>Uno de los dos ríos mencionados por Naamán en o cerca de Damasco (</w:t>
      </w:r>
      <w:r>
        <w:rPr>
          <w:lang w:val="es_ES" w:bidi="es_ES"/>
        </w:rPr>
        <w:t>2 Re 5:12</w:t>
      </w:r>
      <w:r>
        <w:rPr>
          <w:lang w:val="es_ES" w:bidi="es_ES"/>
        </w:rPr>
        <w:t>). Su identidad exacta es incierta. Una tradición lo identifica con el Taura, uno de los siete cursos de agua que se ramifican del río Barada, que fluye a través de Damasco. Otra lo identifica con el Awaj, un río que se origina en las estribaciones orientales del Monte Hermón y fluye hacia el sur de Damasco. Al principio, su curso es empinado y rápido. El Awaj se hincha durante la primavera debido al deshielo de las nieves en el Monte Hermón y disminuye a medida que el calor del verano se establece. El río es responsable de la alta productividad de la llanura sureña de Damasco y fluye mucho más rápidamente que el lento Jordán.</w:t>
      </w:r>
      <w:r>
        <w:rPr>
          <w:lang w:val="es_ES" w:bidi="es_ES"/>
        </w:rPr>
      </w:r>
      <w:r>
        <w:rPr>
          <w:lang w:val="es_ES" w:bidi="es_ES"/>
        </w:rPr>
      </w:r>
    </w:p>
    <w:p>
      <w:pPr/>
      <w:r>
        <w:rPr>
          <w:lang w:val="es_ES" w:bidi="es_ES"/>
        </w:rPr>
      </w:r>
    </w:p>
    <w:p>
      <w:pPr>
        <w:pStyle w:val="Heading2"/>
      </w:pPr>
      <w:r>
        <w:rPr>
          <w:lang w:val="es_ES" w:bidi="es_ES"/>
        </w:rPr>
        <w:t>Fariseos</w:t>
      </w:r>
      <w:r>
        <w:rPr>
          <w:lang w:val="es_ES" w:bidi="es_ES"/>
        </w:rPr>
      </w:r>
    </w:p>
    <w:p>
      <w:pPr/>
      <w:r>
        <w:rPr>
          <w:lang w:val="es_ES" w:bidi="es_ES"/>
        </w:rPr>
      </w:r>
      <w:r>
        <w:rPr>
          <w:lang w:val="es_ES" w:bidi="es_ES"/>
        </w:rPr>
        <w:t>Secta religiosa activa en Palestina durante el período del nuevo testamento. Los fariseos son representados constantemente en los evangelios como antagonistas de Jesús. Se sostiene comúnmente que los fariseos representaban la corriente principal del judaísmo a principios del primer siglo y que se caracterizaban por una variedad de rasgos moralmente objetables. En consecuencia, la mayoría de los diccionarios bíblicos y obras de referencia similares describen a los fariseos como codiciosos, hipócritas, carentes de sentido de justicia, demasiado preocupados por cumplir los detalles literales de la ley e insensibles al significado espiritual del antiguo testamento. Además, se considera que estas y otras características dan forma al judaísmo en general.</w:t>
      </w:r>
    </w:p>
    <w:p>
      <w:pPr/>
      <w:r>
        <w:rPr>
          <w:lang w:val="es_ES" w:bidi="es_ES"/>
        </w:rPr>
      </w:r>
      <w:r>
        <w:rPr>
          <w:lang w:val="es_ES" w:bidi="es_ES"/>
        </w:rPr>
        <w:t>Hay varios problemas con esta percepción común del judaísmo farisaico. En primer lugar, los propios evangelios ofrecen información importante que parece inconsistente con esta visión. En segundo lugar, los documentos primarios del judaísmo rabínico (como la Mishná, el Talmud y los Midrashim) son positivos y dignos de elogio. En tercer lugar, se ha vuelto cada vez más evidente, especialmente desde el descubrimiento de los rollos del mar muerto, que antes del año 70 d. C., los fariseos constituían solo un pequeño movimiento en una sociedad altamente diversificada; independientemente de su popularidad e influencia, difícilmente pueden considerarse representativos del judaísmo en general.</w:t>
      </w:r>
    </w:p>
    <w:p>
      <w:pPr>
        <w:pStyle w:val="Heading3"/>
      </w:pPr>
      <w:r>
        <w:rPr>
          <w:lang w:val="es_ES" w:bidi="es_ES"/>
        </w:rPr>
        <w:t>Origen</w:t>
      </w:r>
    </w:p>
    <w:p>
      <w:pPr/>
      <w:r>
        <w:rPr>
          <w:lang w:val="es_ES" w:bidi="es_ES"/>
        </w:rPr>
      </w:r>
      <w:r>
        <w:rPr>
          <w:lang w:val="es_ES" w:bidi="es_ES"/>
        </w:rPr>
        <w:t>Los orígenes de los fariseos son oscuros. Según la tradición judía, el judaísmo farisaico (o rabínico) se remonta a Esdras y a los inicios del movimiento de los escribas en el siglo V a. C. En el extremo opuesto, algunos estudiosos argumentan que, dado que no hay referencias explícitas a los fariseos en documentos históricos antes del siglo II a. C., el fariseísmo surgió repentinamente después de la revuelta macabea (167 a. C.). Muchos especialistas sostienen que quizás ya en el siglo III a. C. se puede encontrar evidencia de una forma incipiente de fariseísmo (como en la sabiduría de Josué [Jesús] Ben Sirach, también conocido como Eclesiástico). Además, es posible que las actividades intelectuales asociadas con el trabajo de los escribas estuvieran relacionadas con el desarrollo de los fariseos. También es probable que antes de la revuelta macabea surgieran algunas preocupaciones farisaicas distintivas en relación con el desarrollo de los Jasidim ("los fieles" tradicionalistas que se oponían a la influencia griega en la sociedad judía).</w:t>
      </w:r>
    </w:p>
    <w:p>
      <w:pPr/>
      <w:r>
        <w:rPr>
          <w:lang w:val="es_ES" w:bidi="es_ES"/>
        </w:rPr>
      </w:r>
      <w:r>
        <w:rPr>
          <w:lang w:val="es_ES" w:bidi="es_ES"/>
        </w:rPr>
        <w:t>Según una interpretación popular y razonable, los jasidim se desilusionaron con los gobernantes macabeos, cuyo comportamiento violaba las sensibilidades judías en varios aspectos. Algunos de los jasidim se separaron de la nación y formaron sectas inconformistas, como la de los esenios. Aquellos que permanecieron intentaron ejercer su influencia en la vida judía y se convirtieron en la secta de los fariseos.</w:t>
      </w:r>
    </w:p>
    <w:p>
      <w:pPr/>
      <w:r>
        <w:rPr>
          <w:lang w:val="es_ES" w:bidi="es_ES"/>
        </w:rPr>
      </w:r>
      <w:r>
        <w:rPr>
          <w:lang w:val="es_ES" w:bidi="es_ES"/>
        </w:rPr>
        <w:t>Sin duda, los fariseos desempeñaron un papel significativo en los asuntos judíos durante el siglo siguiente, aunque a veces tenían poca influencia política. Para los tiempos del nuevo testamento, eran ampliamente reconocidos como líderes religiosos. Josefo, quien nos dice que pertenecía a esta secta, escribió hacia finales del primer siglo d. C. que los fariseos eran “extremadamente influyentes entre la gente del pueblo; y todas las oraciones y ritos sagrados del culto divino se realizan según su interpretación. Este es el gran tributo que los habitantes de las ciudades, al practicar el ideal más elevado tanto en su forma de vida como en su discurso, han pagado a la excelencia de los fariseos” (Antigüedades 18.15). No podemos determinar si esta descripción se aplica al período anterior al año setenta d. C., pero la evidencia de los propios evangelios lo confirma en cierta medida. Por ejemplo, la parábola del publicano y el fariseo (</w:t>
      </w:r>
      <w:r>
        <w:rPr>
          <w:lang w:val="es_ES" w:bidi="es_ES"/>
        </w:rPr>
        <w:t>Lc 18:9–14</w:t>
      </w:r>
      <w:r>
        <w:rPr>
          <w:lang w:val="es_ES" w:bidi="es_ES"/>
        </w:rPr>
        <w:t>), aunque condena al fariseo, solo tiene sentido si apreciamos el cambio de roles que anuncia: el publicano malvado, no el que generalmente se considera justo, regresa a casa justificado.</w:t>
      </w:r>
    </w:p>
    <w:p>
      <w:pPr>
        <w:pStyle w:val="Heading3"/>
      </w:pPr>
      <w:r>
        <w:rPr>
          <w:lang w:val="es_ES" w:bidi="es_ES"/>
        </w:rPr>
        <w:t>Características básicas</w:t>
      </w:r>
    </w:p>
    <w:p>
      <w:pPr/>
      <w:r>
        <w:rPr>
          <w:lang w:val="es_ES" w:bidi="es_ES"/>
        </w:rPr>
      </w:r>
      <w:r>
        <w:rPr>
          <w:lang w:val="es_ES" w:bidi="es_ES"/>
        </w:rPr>
        <w:t>No es posible ofrecer una caracterización precisa de los fariseos, ya que los estudiosos discrepan notablemente sobre su distintivo fundamental. Algunos destacan la noción de "separación", basándose en parte en la supuesta etimología del nombre (del hebreo parush</w:t>
      </w:r>
      <w:r>
        <w:rPr>
          <w:i/>
          <w:lang w:val="es_ES" w:bidi="es_ES"/>
        </w:rPr>
        <w:t>,</w:t>
      </w:r>
      <w:r>
        <w:rPr>
          <w:lang w:val="es_ES" w:bidi="es_ES"/>
        </w:rPr>
        <w:t xml:space="preserve"> "separado", aunque se han propuesto otras sugerencias). Una perspectiva más matizada presta atención a la preocupación de los fariseos por la pureza ritual (cf. </w:t>
      </w:r>
      <w:r>
        <w:rPr>
          <w:lang w:val="es_ES" w:bidi="es_ES"/>
        </w:rPr>
        <w:t>Mc 7:1–4</w:t>
      </w:r>
      <w:r>
        <w:rPr>
          <w:lang w:val="es_ES" w:bidi="es_ES"/>
        </w:rPr>
        <w:t>). Algunas evidencias indican que los fariseos deseaban aplicar los rituales sacerdotales al pueblo en general (este factor puede ayudar a explicar la relativa facilidad con la que los fariseos se adaptaron a la ausencia del templo y sus sacrificios después del año 70 d. C.). Otra posición ve a los fariseos como la clase de eruditos. La estrecha conexión entre ellos y los escribas (expertos en la ley) da credibilidad a esta visión, al igual que el hecho de que gran parte de la literatura rabínica posterior refleja una búsqueda intelectual, particularmente en sus detalladas argumentaciones lógicas sobre el significado y la aplicación de la Torá.</w:t>
      </w:r>
    </w:p>
    <w:p>
      <w:pPr/>
      <w:r>
        <w:rPr>
          <w:lang w:val="es_ES" w:bidi="es_ES"/>
        </w:rPr>
      </w:r>
      <w:r>
        <w:rPr>
          <w:lang w:val="es_ES" w:bidi="es_ES"/>
        </w:rPr>
        <w:t>Estos diversos enfoques no se excluyen mutuamente. Además, parece haber un amplio consenso sobre una convicción teológica fundamental para el fariseísmo: su compromiso con la noción de una ley doble, la Torá escrita (el antiguo testamento, principalmente el pentateuco) y la Torá oral (las tradiciones transmitidas a través de muchas generaciones de rabinos). Esta característica ciertamente los distinguía de los saduceos (cf. Antigüedades de Josefo 13.297–98). Estos últimos aceptaban solo la autoridad de los libros de Moisés y argumentaban firmemente que la importancia que los fariseos atribuían a las tradiciones orales, representaba una innovación injustificable. Estas tradiciones, que buscaban regular la vida del pueblo ante Dios, se volvieron cada vez más detalladas con el tiempo y finalmente se reunieron y escribieron como un único documento, la Mishná (datado aproximadamente en el año 210 d. C.). En algún momento de su desarrollo, surgió la opinión de que la ley oral misma había sido dada por Dios a Moisés y, por lo tanto, compartía autoridad divina con las escrituras.</w:t>
      </w:r>
    </w:p>
    <w:p>
      <w:pPr/>
      <w:r>
        <w:rPr>
          <w:lang w:val="es_ES" w:bidi="es_ES"/>
        </w:rPr>
      </w:r>
      <w:r>
        <w:rPr>
          <w:lang w:val="es_ES" w:bidi="es_ES"/>
        </w:rPr>
        <w:t>Una mirada cuidadosa al nuevo testamento ayuda a comprender que esta característica, más que cualquier otra cosa, explica la naturaleza del conflicto entre el punto de vista farisaico y el mensaje del evangelio. El apóstol Pablo, por ejemplo, enfatiza la singularidad de su predicación apostólica al contrastarla con “las tradiciones de los padres”, que él siguió celosamente en su juventud (</w:t>
      </w:r>
      <w:r>
        <w:rPr>
          <w:lang w:val="es_ES" w:bidi="es_ES"/>
        </w:rPr>
        <w:t>Ga 1:14</w:t>
      </w:r>
      <w:r>
        <w:rPr>
          <w:lang w:val="es_ES" w:bidi="es_ES"/>
        </w:rPr>
        <w:t xml:space="preserve">). Especialmente instructivo es el pasaje clave en </w:t>
      </w:r>
      <w:r>
        <w:rPr>
          <w:lang w:val="es_ES" w:bidi="es_ES"/>
        </w:rPr>
        <w:t>Marcos 7</w:t>
      </w:r>
      <w:r>
        <w:rPr>
          <w:lang w:val="es_ES" w:bidi="es_ES"/>
        </w:rPr>
        <w:t>, donde se menciona que los fariseos se quejaron a Jesús: “</w:t>
      </w:r>
      <w:r>
        <w:rPr>
          <w:lang w:val="es_ES" w:bidi="es_ES"/>
        </w:rPr>
        <w:t>¿Por qué tus discípulos no andan conforme á la tradición de los ancianos, sino que comen pan con manos comunes?</w:t>
      </w:r>
      <w:r>
        <w:rPr>
          <w:lang w:val="es_ES" w:bidi="es_ES"/>
        </w:rPr>
        <w:t xml:space="preserve">” (v </w:t>
      </w:r>
      <w:r>
        <w:rPr>
          <w:lang w:val="es_ES" w:bidi="es_ES"/>
        </w:rPr>
        <w:t>5</w:t>
      </w:r>
      <w:r>
        <w:rPr>
          <w:lang w:val="es_ES" w:bidi="es_ES"/>
        </w:rPr>
        <w:t>, niv). La respuesta de Cristo contrarresta su crítica con una acusación seria: “</w:t>
      </w:r>
      <w:r>
        <w:rPr>
          <w:lang w:val="es_ES" w:bidi="es_ES"/>
        </w:rPr>
        <w:t>¿Por qué también vosotros traspasáis el mandamiento de Dios por vuestra tradición?</w:t>
      </w:r>
      <w:r>
        <w:rPr>
          <w:lang w:val="es_ES" w:bidi="es_ES"/>
        </w:rPr>
        <w:t xml:space="preserve">” (vv. 8, 13, cf. </w:t>
      </w:r>
      <w:r>
        <w:rPr>
          <w:lang w:val="es_ES" w:bidi="es_ES"/>
        </w:rPr>
        <w:t>Mt 15:1–6</w:t>
      </w:r>
      <w:r>
        <w:rPr>
          <w:lang w:val="es_ES" w:bidi="es_ES"/>
        </w:rPr>
        <w:t>).</w:t>
      </w:r>
    </w:p>
    <w:p>
      <w:pPr/>
      <w:r>
        <w:rPr>
          <w:lang w:val="es_ES" w:bidi="es_ES"/>
        </w:rPr>
      </w:r>
      <w:r>
        <w:rPr>
          <w:lang w:val="es_ES" w:bidi="es_ES"/>
        </w:rPr>
        <w:t xml:space="preserve">La importancia que los fariseos atribuían a sus interpretaciones de la ley comprometía la autoridad de la propia revelación de Dios. Para empeorar las cosas, el ingenio de esas interpretaciones distorsionaba la doctrina de la gracia al relajar los estándares divinos. El ejemplo mismo utilizado por Jesús en </w:t>
      </w:r>
      <w:r>
        <w:rPr>
          <w:lang w:val="es_ES" w:bidi="es_ES"/>
        </w:rPr>
        <w:t>Marcos 7:10–12</w:t>
      </w:r>
      <w:r>
        <w:rPr>
          <w:lang w:val="es_ES" w:bidi="es_ES"/>
        </w:rPr>
        <w:t xml:space="preserve"> indica que una regulación rabínica el Corbán permitía que las personas ignoraran el quinto mandamiento y se sintieran justificadas al hacerlo.</w:t>
      </w:r>
    </w:p>
    <w:p>
      <w:pPr/>
      <w:r>
        <w:rPr>
          <w:lang w:val="es_ES" w:bidi="es_ES"/>
        </w:rPr>
      </w:r>
      <w:r>
        <w:rPr>
          <w:lang w:val="es_ES" w:bidi="es_ES"/>
        </w:rPr>
        <w:t xml:space="preserve">Las regulaciones farisaicas eran numerosas e irritantes, pero al menos podían cumplirse. Aquellos que seguían escrupulosamente las tradiciones rabínicas corrían el riesgo de concluir que su conducta satisfacía las demandas de Dios (cf. la descripción de Pablo sobre su propia actitud antes de la conversión, </w:t>
      </w:r>
      <w:r>
        <w:rPr>
          <w:lang w:val="es_ES" w:bidi="es_ES"/>
        </w:rPr>
        <w:t>Fil 3:6</w:t>
      </w:r>
      <w:r>
        <w:rPr>
          <w:lang w:val="es_ES" w:bidi="es_ES"/>
        </w:rPr>
        <w:t>). Y una percepción disminuida del propio pecado va de la mano con un falso sentido de seguridad espiritual; la necesidad de depender de la misericordia de Dios ya no parece crucial. Este es, por supuesto, el punto de la parábola del publicano y el fariseo (</w:t>
      </w:r>
      <w:r>
        <w:rPr>
          <w:lang w:val="es_ES" w:bidi="es_ES"/>
        </w:rPr>
        <w:t>Lc 18:9–14</w:t>
      </w:r>
      <w:r>
        <w:rPr>
          <w:lang w:val="es_ES" w:bidi="es_ES"/>
        </w:rPr>
        <w:t>). En contraste, Jesús llama a una justicia mucho más elevada que la de los fariseos: “</w:t>
      </w:r>
      <w:r>
        <w:rPr>
          <w:lang w:val="es_ES" w:bidi="es_ES"/>
        </w:rPr>
        <w:t>sed, pues, vosotros perfectos, como vuestro Padre que está en los cielos es perfecto</w:t>
      </w:r>
      <w:r>
        <w:rPr>
          <w:lang w:val="es_ES" w:bidi="es_ES"/>
        </w:rPr>
        <w:t>” (</w:t>
      </w:r>
      <w:r>
        <w:rPr>
          <w:lang w:val="es_ES" w:bidi="es_ES"/>
        </w:rPr>
        <w:t>Mt 5:48</w:t>
      </w:r>
      <w:r>
        <w:rPr>
          <w:lang w:val="es_ES" w:bidi="es_ES"/>
        </w:rPr>
        <w:t xml:space="preserve">; cf. v </w:t>
      </w:r>
      <w:r>
        <w:rPr>
          <w:lang w:val="es_ES" w:bidi="es_ES"/>
        </w:rPr>
        <w:t>20</w:t>
      </w:r>
      <w:r>
        <w:rPr>
          <w:lang w:val="es_ES" w:bidi="es_ES"/>
        </w:rPr>
        <w:t>).</w:t>
      </w:r>
    </w:p>
    <w:p>
      <w:pPr/>
      <w:r>
        <w:rPr>
          <w:lang w:val="es_ES" w:bidi="es_ES"/>
        </w:rPr>
      </w:r>
      <w:r>
        <w:rPr>
          <w:lang w:val="es_ES" w:bidi="es_ES"/>
        </w:rPr>
        <w:t xml:space="preserve">Ver también: </w:t>
      </w:r>
      <w:r>
        <w:rPr>
          <w:lang w:val="es_ES" w:bidi="es_ES"/>
        </w:rPr>
        <w:t>Esenios</w:t>
      </w:r>
      <w:r>
        <w:rPr>
          <w:lang w:val="es_ES" w:bidi="es_ES"/>
        </w:rPr>
        <w:t xml:space="preserve">; </w:t>
      </w:r>
      <w:r>
        <w:rPr>
          <w:lang w:val="es_ES" w:bidi="es_ES"/>
        </w:rPr>
        <w:t>Judío</w:t>
      </w:r>
      <w:r>
        <w:rPr>
          <w:lang w:val="es_ES" w:bidi="es_ES"/>
        </w:rPr>
        <w:t xml:space="preserve">; </w:t>
      </w:r>
      <w:r>
        <w:rPr>
          <w:lang w:val="es_ES" w:bidi="es_ES"/>
        </w:rPr>
        <w:t>Judaísmo</w:t>
      </w:r>
      <w:r>
        <w:rPr>
          <w:lang w:val="es_ES" w:bidi="es_ES"/>
        </w:rPr>
        <w:t xml:space="preserve">; </w:t>
      </w:r>
      <w:r>
        <w:rPr>
          <w:lang w:val="es_ES" w:bidi="es_ES"/>
        </w:rPr>
        <w:t>Saduceos</w:t>
      </w:r>
      <w:r>
        <w:rPr>
          <w:lang w:val="es_ES" w:bidi="es_ES"/>
        </w:rPr>
        <w:t xml:space="preserve">; </w:t>
      </w:r>
      <w:r>
        <w:rPr>
          <w:lang w:val="es_ES" w:bidi="es_ES"/>
        </w:rPr>
        <w:t>Talmud</w:t>
      </w:r>
      <w:r>
        <w:rPr>
          <w:lang w:val="es_ES" w:bidi="es_ES"/>
        </w:rPr>
        <w:t xml:space="preserve">; </w:t>
      </w:r>
      <w:r>
        <w:rPr>
          <w:lang w:val="es_ES" w:bidi="es_ES"/>
        </w:rPr>
        <w:t>Torá</w:t>
      </w:r>
      <w:r>
        <w:rPr>
          <w:lang w:val="es_ES" w:bidi="es_ES"/>
        </w:rPr>
        <w:t xml:space="preserve">; </w:t>
      </w:r>
      <w:r>
        <w:rPr>
          <w:lang w:val="es_ES" w:bidi="es_ES"/>
        </w:rPr>
        <w:t>Tradición</w:t>
      </w:r>
      <w:r>
        <w:rPr>
          <w:lang w:val="es_ES" w:bidi="es_ES"/>
        </w:rPr>
        <w:t xml:space="preserve">; </w:t>
      </w:r>
      <w:r>
        <w:rPr>
          <w:lang w:val="es_ES" w:bidi="es_ES"/>
        </w:rPr>
        <w:t>Tradición Oral</w:t>
      </w:r>
      <w:r>
        <w:rPr>
          <w:lang w:val="es_ES" w:bidi="es_ES"/>
        </w:rPr>
        <w:t>.</w:t>
      </w:r>
      <w:r>
        <w:rPr>
          <w:lang w:val="es_ES" w:bidi="es_ES"/>
        </w:rPr>
      </w:r>
      <w:r>
        <w:rPr>
          <w:lang w:val="es_ES" w:bidi="es_ES"/>
        </w:rPr>
      </w:r>
    </w:p>
    <w:p>
      <w:pPr/>
      <w:r>
        <w:rPr>
          <w:lang w:val="es_ES" w:bidi="es_ES"/>
        </w:rPr>
      </w:r>
    </w:p>
    <w:p>
      <w:pPr>
        <w:pStyle w:val="Heading2"/>
      </w:pPr>
      <w:r>
        <w:rPr>
          <w:lang w:val="es_ES" w:bidi="es_ES"/>
        </w:rPr>
        <w:t>Fasirón</w:t>
      </w:r>
      <w:r>
        <w:rPr>
          <w:lang w:val="es_ES" w:bidi="es_ES"/>
        </w:rPr>
      </w:r>
    </w:p>
    <w:p>
      <w:pPr/>
      <w:r>
        <w:rPr>
          <w:lang w:val="es_ES" w:bidi="es_ES"/>
        </w:rPr>
      </w:r>
      <w:r>
        <w:rPr>
          <w:lang w:val="es_ES" w:bidi="es_ES"/>
        </w:rPr>
        <w:t>Víctimas de una incursión de Jonatán (1 Mac 9:66). La tribu, ubicada cerca de Betbasi, no es conocida por otra cosa.</w:t>
      </w:r>
      <w:r>
        <w:rPr>
          <w:lang w:val="es_ES" w:bidi="es_ES"/>
        </w:rPr>
      </w:r>
      <w:r>
        <w:rPr>
          <w:lang w:val="es_ES" w:bidi="es_ES"/>
        </w:rPr>
      </w:r>
    </w:p>
    <w:p>
      <w:pPr/>
      <w:r>
        <w:rPr>
          <w:lang w:val="es_ES" w:bidi="es_ES"/>
        </w:rPr>
      </w:r>
    </w:p>
    <w:p>
      <w:pPr>
        <w:pStyle w:val="Heading2"/>
      </w:pPr>
      <w:r>
        <w:rPr>
          <w:lang w:val="es_ES" w:bidi="es_ES"/>
        </w:rPr>
        <w:t>Fathom</w:t>
      </w:r>
      <w:r>
        <w:rPr>
          <w:lang w:val="es_ES" w:bidi="es_ES"/>
        </w:rPr>
      </w:r>
    </w:p>
    <w:p>
      <w:pPr/>
      <w:r>
        <w:rPr>
          <w:lang w:val="es_ES" w:bidi="es_ES"/>
        </w:rPr>
      </w:r>
      <w:r>
        <w:rPr>
          <w:lang w:val="es_ES" w:bidi="es_ES"/>
        </w:rPr>
        <w:t xml:space="preserve">Una unidad de medida de agua, es aproximadamente igual a 1,8 metros. Los marineros utilizaban brazas para medir la profundidad del agua. Durante el viaje de Pablo a Roma, los marineros midieron la profundidad del agua cuando su barco se acercaba a tierra durante una tormenta </w:t>
      </w:r>
      <w:r>
        <w:rPr>
          <w:lang w:val="es_ES" w:bidi="es_ES"/>
        </w:rPr>
        <w:t>Hechos 27:28</w:t>
      </w:r>
      <w:r>
        <w:rPr>
          <w:lang w:val="es_ES" w:bidi="es_ES"/>
        </w:rPr>
        <w:t>).</w:t>
      </w:r>
    </w:p>
    <w:p>
      <w:pPr/>
      <w:r>
        <w:rPr>
          <w:lang w:val="es_ES" w:bidi="es_ES"/>
        </w:rPr>
      </w:r>
      <w:r>
        <w:rPr>
          <w:i/>
          <w:lang w:val="es_ES" w:bidi="es_ES"/>
        </w:rPr>
        <w:t>Ver</w:t>
      </w:r>
      <w:r>
        <w:rPr>
          <w:lang w:val="es_ES" w:bidi="es_ES"/>
        </w:rPr>
        <w:t xml:space="preserve"> </w:t>
      </w:r>
      <w:r>
        <w:rPr>
          <w:lang w:val="es_ES" w:bidi="es_ES"/>
        </w:rPr>
        <w:t>Pesos y Medidas</w:t>
      </w:r>
      <w:r>
        <w:rPr>
          <w:lang w:val="es_ES" w:bidi="es_ES"/>
        </w:rPr>
        <w:t>.</w:t>
      </w:r>
      <w:r>
        <w:rPr>
          <w:lang w:val="es_ES" w:bidi="es_ES"/>
        </w:rPr>
      </w:r>
      <w:r>
        <w:rPr>
          <w:lang w:val="es_ES" w:bidi="es_ES"/>
        </w:rPr>
      </w:r>
    </w:p>
    <w:p>
      <w:pPr/>
      <w:r>
        <w:rPr>
          <w:lang w:val="es_ES" w:bidi="es_ES"/>
        </w:rPr>
      </w:r>
    </w:p>
    <w:p>
      <w:pPr>
        <w:pStyle w:val="Heading2"/>
      </w:pPr>
      <w:r>
        <w:rPr>
          <w:lang w:val="es_ES" w:bidi="es_ES"/>
        </w:rPr>
        <w:t>Fayum, Fayún</w:t>
      </w:r>
      <w:r>
        <w:rPr>
          <w:lang w:val="es_ES" w:bidi="es_ES"/>
        </w:rPr>
      </w:r>
    </w:p>
    <w:p>
      <w:pPr/>
      <w:r>
        <w:rPr>
          <w:lang w:val="es_ES" w:bidi="es_ES"/>
        </w:rPr>
      </w:r>
      <w:r>
        <w:rPr>
          <w:lang w:val="es_ES" w:bidi="es_ES"/>
        </w:rPr>
        <w:t>El oasis más grande de Egipto se encuentra a uno 112,6 kilómetros al suroeste de El Cairo. En su centro está el Lago Qarun, el único gran lago interior de Egipto, que actualmente cubre 144,8 kilómetros cuadrados, tiene una profundidad de aproximadamente 5,2 metros y su superficie está a 44,8 metros por debajo del nivel del Mar Mediterráneo. El Lago Qarun está rodeado por alrededor de 200 mil hectáreas de tierras de cultivo. En la antigüedad, Qarun era evidentemente mucho más grande de lo que es hoy.</w:t>
      </w:r>
    </w:p>
    <w:p>
      <w:pPr/>
      <w:r>
        <w:rPr>
          <w:lang w:val="es_ES" w:bidi="es_ES"/>
        </w:rPr>
      </w:r>
      <w:r>
        <w:rPr>
          <w:lang w:val="es_ES" w:bidi="es_ES"/>
        </w:rPr>
        <w:t>Muchos escritores antiguos, siguiendo al historiador griego Heródoto del siglo V a. C., creían que el lago que hizo posible el Fayum era una construcción artificial. Sin embargo, investigaciones modernas han concluido que era alimentado por manantiales. En algún momento después del 2000 a. C., durante el período del Reino Medio de Egipto, se excavó un canal con compuertas para conectar el Lago Qarun con el Río Nilo. Los gobernantes de ese período también construyeron un sistema de riego y pusieron gran parte del área bajo cultivo.</w:t>
      </w:r>
    </w:p>
    <w:p>
      <w:pPr/>
      <w:r>
        <w:rPr>
          <w:lang w:val="es_ES" w:bidi="es_ES"/>
        </w:rPr>
      </w:r>
      <w:r>
        <w:rPr>
          <w:lang w:val="es_ES" w:bidi="es_ES"/>
        </w:rPr>
        <w:t>La prosperidad del Fayum disminuyó cuando Ramsés II y otros utilizaron los edificios de la zona como canteras de piedra. Los Tolomeos restauraron su prosperidad durante los siglos III y II a. C., cuando llegaron muchos colonos griegos. Además de explorar los monumentos del Fayum, los arqueólogos han desenterrado grandes cantidades de literatura en papiro escrita en griego. Estos papiros han ayudado a aclarar el significado de algunas palabras utilizadas en el Nuevo Testamento.</w:t>
      </w:r>
      <w:r>
        <w:rPr>
          <w:lang w:val="es_ES" w:bidi="es_ES"/>
        </w:rPr>
      </w:r>
      <w:r>
        <w:rPr>
          <w:lang w:val="es_ES" w:bidi="es_ES"/>
        </w:rPr>
      </w:r>
    </w:p>
    <w:p>
      <w:pPr/>
      <w:r>
        <w:rPr>
          <w:lang w:val="es_ES" w:bidi="es_ES"/>
        </w:rPr>
      </w:r>
    </w:p>
    <w:p>
      <w:pPr>
        <w:pStyle w:val="Heading2"/>
      </w:pPr>
      <w:r>
        <w:rPr>
          <w:lang w:val="es_ES" w:bidi="es_ES"/>
        </w:rPr>
        <w:t>Fe</w:t>
      </w:r>
      <w:r>
        <w:rPr>
          <w:lang w:val="es_ES" w:bidi="es_ES"/>
        </w:rPr>
      </w:r>
    </w:p>
    <w:p>
      <w:pPr/>
      <w:r>
        <w:rPr>
          <w:lang w:val="es_ES" w:bidi="es_ES"/>
        </w:rPr>
      </w:r>
      <w:r>
        <w:rPr>
          <w:lang w:val="es_ES" w:bidi="es_ES"/>
        </w:rPr>
        <w:t>Es la creencia en algo que no tiene prueba tangible; es la confianza en Dios.</w:t>
      </w:r>
    </w:p>
    <w:p>
      <w:pPr>
        <w:pStyle w:val="Heading3"/>
      </w:pPr>
      <w:r>
        <w:rPr>
          <w:lang w:val="es_ES" w:bidi="es_ES"/>
        </w:rPr>
        <w:t>Definición de la fe</w:t>
      </w:r>
    </w:p>
    <w:p>
      <w:pPr/>
      <w:r>
        <w:rPr>
          <w:lang w:val="es_ES" w:bidi="es_ES"/>
        </w:rPr>
      </w:r>
      <w:r>
        <w:rPr>
          <w:lang w:val="es_ES" w:bidi="es_ES"/>
        </w:rPr>
        <w:t xml:space="preserve">En el Antiguo Testamento y el Nuevo Testamento, la "fe" tiene varios significados. Puede referirse a la simple confianza en Dios o en la Palabra de Dios, y en otras ocasiones, la fe casi se convierte en equivalente a la obediencia activa. También puede expresarse en la afirmación de una declaración de credo. Así, llega a significar todo el cuerpo de enseñanza o verdad cristiana recibida —“la verdad”. En </w:t>
      </w:r>
      <w:r>
        <w:rPr>
          <w:lang w:val="es_ES" w:bidi="es_ES"/>
        </w:rPr>
        <w:t>Colosenses 2:7</w:t>
      </w:r>
      <w:r>
        <w:rPr>
          <w:lang w:val="es_ES" w:bidi="es_ES"/>
        </w:rPr>
        <w:t xml:space="preserve">, el término sugiere algo que debe ser aceptado como un todo e incorporado en la vida personal. En </w:t>
      </w:r>
      <w:r>
        <w:rPr>
          <w:lang w:val="es_ES" w:bidi="es_ES"/>
        </w:rPr>
        <w:t>2 Timoteo 4:7</w:t>
      </w:r>
      <w:r>
        <w:rPr>
          <w:lang w:val="es_ES" w:bidi="es_ES"/>
        </w:rPr>
        <w:t>, Pablo da testimonio de haber “mantener la fe”.</w:t>
      </w:r>
    </w:p>
    <w:p>
      <w:pPr>
        <w:pStyle w:val="Heading3"/>
      </w:pPr>
      <w:r>
        <w:rPr>
          <w:lang w:val="es_ES" w:bidi="es_ES"/>
        </w:rPr>
        <w:t>La fe en el Antiguo Testamento</w:t>
      </w:r>
    </w:p>
    <w:p>
      <w:pPr/>
      <w:r>
        <w:rPr>
          <w:lang w:val="es_ES" w:bidi="es_ES"/>
        </w:rPr>
      </w:r>
      <w:r>
        <w:rPr>
          <w:lang w:val="es_ES" w:bidi="es_ES"/>
        </w:rPr>
        <w:t>El Antiguo Testamento también enfatiza fuertemente la fe como confianza en el pacto de Dios o en el pacto que Dios hizo con Abraham y sus descendientes. El llamado de Abraham y la promesa de que sus descendientes serían utilizados en la historia de la redención se convirtieron en la base de las narrativas del Antiguo Testamento, siendo vistas como el desarrollo de ese pacto. Una vez que la nación de Israel fue creada, Dios la sostuvo y protegió. El éxodo de Egipto es una indicación prominente de que Dios estaba trabajando para restaurar a su pueblo en la Tierra de las promesas. La obediencia del pueblo de Dios como la expresión adecuada de la fe se ve claramente en el Antiguo Testamento. Sin ver a Dios, su pueblo creyó y le obedeció. Abraham dejó su tierra natal para ir a un territorio desconocido. El pueblo de Israel dejó Egipto siguiendo el liderazgo de Dios hacia una tierra que no podían ver. La promesa de Dios les dio valor para poseer la tierra prometida a ellos. Después del éxodo, el pacto de Abraham fue confirmado con el pueblo de Israel mediante la aspersión de sangre (</w:t>
      </w:r>
      <w:r>
        <w:rPr>
          <w:lang w:val="es_ES" w:bidi="es_ES"/>
        </w:rPr>
        <w:t>Ex 24:6–7</w:t>
      </w:r>
      <w:r>
        <w:rPr>
          <w:lang w:val="es_ES" w:bidi="es_ES"/>
        </w:rPr>
        <w:t>). Debía haber una estricta obediencia a los mandamientos de Dios como expresión de fe. Esta respuesta de fe humana a la fidelidad del Señor fue nacional y colectiva. También hubo mandamientos para, e instancias de, fe personal.</w:t>
      </w:r>
    </w:p>
    <w:p>
      <w:pPr/>
      <w:r>
        <w:rPr>
          <w:lang w:val="es_ES" w:bidi="es_ES"/>
        </w:rPr>
      </w:r>
      <w:r>
        <w:rPr>
          <w:lang w:val="es_ES" w:bidi="es_ES"/>
        </w:rPr>
        <w:t>No solo las partes narrativas y legales del Antiguo Testamento, sino también los escritos poéticos y proféticos destacan la importancia de la fe. Los Salmos están llenos de expresiones de confianza personal en el Señor, incluso en tiempos difíciles. Habacuc afirma que “</w:t>
      </w:r>
      <w:r>
        <w:rPr>
          <w:lang w:val="es_ES" w:bidi="es_ES"/>
        </w:rPr>
        <w:t>mas el justo en su fe vivirá</w:t>
      </w:r>
      <w:r>
        <w:rPr>
          <w:lang w:val="es_ES" w:bidi="es_ES"/>
        </w:rPr>
        <w:t>” (</w:t>
      </w:r>
      <w:r>
        <w:rPr>
          <w:lang w:val="es_ES" w:bidi="es_ES"/>
        </w:rPr>
        <w:t>Hb 2:4</w:t>
      </w:r>
      <w:r>
        <w:rPr>
          <w:lang w:val="es_ES" w:bidi="es_ES"/>
        </w:rPr>
        <w:t>). En estos casos, es evidente que, a medida que el Señor educaba a Israel, la cuestión de la fe en la fidelidad de Dios se convirtió cada vez más en una respuesta individual y personal. Es en los Profetas donde varios elementos, como la confianza, la obediencia, el temor y la certeza, se combinan para formar la comprensión de esa fe personal.</w:t>
      </w:r>
    </w:p>
    <w:p>
      <w:pPr>
        <w:pStyle w:val="Heading3"/>
      </w:pPr>
      <w:r>
        <w:rPr>
          <w:lang w:val="es_ES" w:bidi="es_ES"/>
        </w:rPr>
        <w:t>La fe en el Nuevo Testamento</w:t>
      </w:r>
    </w:p>
    <w:p>
      <w:pPr/>
      <w:r>
        <w:rPr>
          <w:lang w:val="es_ES" w:bidi="es_ES"/>
        </w:rPr>
      </w:r>
      <w:r>
        <w:rPr>
          <w:lang w:val="es_ES" w:bidi="es_ES"/>
        </w:rPr>
        <w:t>En contraste con el Antiguo Testamento, donde se destaca la fidelidad de Dios, en el Nuevo Testamento se enfatiza la fe activa y receptiva del oyente hacia las promesas y la revelación final en el Mesías, Jesús. Tanto el verbo como el sustantivo describen regularmente la respuesta adecuada de las personas a la palabra de Jesús y al evangelio.</w:t>
      </w:r>
    </w:p>
    <w:p>
      <w:pPr>
        <w:pStyle w:val="Heading4"/>
      </w:pPr>
      <w:r>
        <w:rPr>
          <w:lang w:val="es_ES" w:bidi="es_ES"/>
        </w:rPr>
        <w:t>Los Evangelios Sinópticos</w:t>
      </w:r>
    </w:p>
    <w:p>
      <w:pPr/>
      <w:r>
        <w:rPr>
          <w:lang w:val="es_ES" w:bidi="es_ES"/>
        </w:rPr>
      </w:r>
      <w:r>
        <w:rPr>
          <w:lang w:val="es_ES" w:bidi="es_ES"/>
        </w:rPr>
        <w:t>La característica más destacada de los Evangelios sinópticos (citados a continuación de la RVR) es el uso de la fe sin identificar su objeto: “Si tuviereis fe como un grano de mostaza” (</w:t>
      </w:r>
      <w:r>
        <w:rPr>
          <w:lang w:val="es_ES" w:bidi="es_ES"/>
        </w:rPr>
        <w:t>Mt 17:20</w:t>
      </w:r>
      <w:r>
        <w:rPr>
          <w:lang w:val="es_ES" w:bidi="es_ES"/>
        </w:rPr>
        <w:t>); “</w:t>
      </w:r>
      <w:r>
        <w:rPr>
          <w:lang w:val="es_ES" w:bidi="es_ES"/>
        </w:rPr>
        <w:t>Y viendo Jesús la fe de ellos</w:t>
      </w:r>
      <w:r>
        <w:rPr>
          <w:lang w:val="es_ES" w:bidi="es_ES"/>
        </w:rPr>
        <w:t>” (</w:t>
      </w:r>
      <w:r>
        <w:rPr>
          <w:lang w:val="es_ES" w:bidi="es_ES"/>
        </w:rPr>
        <w:t>Mc 2:5</w:t>
      </w:r>
      <w:r>
        <w:rPr>
          <w:lang w:val="es_ES" w:bidi="es_ES"/>
        </w:rPr>
        <w:t>); “</w:t>
      </w:r>
      <w:r>
        <w:rPr>
          <w:lang w:val="es_ES" w:bidi="es_ES"/>
        </w:rPr>
        <w:t>Tu fe te ha salvado, ve en paz</w:t>
      </w:r>
      <w:r>
        <w:rPr>
          <w:lang w:val="es_ES" w:bidi="es_ES"/>
        </w:rPr>
        <w:t>” (</w:t>
      </w:r>
      <w:r>
        <w:rPr>
          <w:lang w:val="es_ES" w:bidi="es_ES"/>
        </w:rPr>
        <w:t>Lc 7:50</w:t>
      </w:r>
      <w:r>
        <w:rPr>
          <w:lang w:val="es_ES" w:bidi="es_ES"/>
        </w:rPr>
        <w:t>). Jesús es presentado como aquel que, a través de su obra y palabra, abre la puerta a la fe y la hace posible. La cuestión no es si la fe está en Jesús o en el Padre; la implicación es, sin duda, ambas, pero como ocurre con todo verdadero portador de la Palabra de Dios, la mirada de la fe se dirige a Aquel que envía.</w:t>
      </w:r>
    </w:p>
    <w:p>
      <w:pPr/>
      <w:r>
        <w:rPr>
          <w:lang w:val="es_ES" w:bidi="es_ES"/>
        </w:rPr>
      </w:r>
      <w:r>
        <w:rPr>
          <w:lang w:val="es_ES" w:bidi="es_ES"/>
        </w:rPr>
        <w:t>En más de una ocasión, Jesús rechaza la solicitud de un milagro para respaldar sus palabras (</w:t>
      </w:r>
      <w:r>
        <w:rPr>
          <w:lang w:val="es_ES" w:bidi="es_ES"/>
        </w:rPr>
        <w:t>Mt 12:38–39,</w:t>
      </w:r>
      <w:r>
        <w:rPr>
          <w:lang w:val="es_ES" w:bidi="es_ES"/>
        </w:rPr>
        <w:t xml:space="preserve"> </w:t>
      </w:r>
      <w:r>
        <w:rPr>
          <w:lang w:val="es_ES" w:bidi="es_ES"/>
        </w:rPr>
        <w:t>16:1–4</w:t>
      </w:r>
      <w:r>
        <w:rPr>
          <w:lang w:val="es_ES" w:bidi="es_ES"/>
        </w:rPr>
        <w:t>). La fe es una respuesta a la Palabra por sí sola, sin ningún apoyo adicional. No se dará ninguna señal, excepto la señal de Jonás. En la historia del hombre rico y Lázaro (</w:t>
      </w:r>
      <w:r>
        <w:rPr>
          <w:lang w:val="es_ES" w:bidi="es_ES"/>
        </w:rPr>
        <w:t>Lc 16:19–31</w:t>
      </w:r>
      <w:r>
        <w:rPr>
          <w:lang w:val="es_ES" w:bidi="es_ES"/>
        </w:rPr>
        <w:t xml:space="preserve">), Jesús rechaza la solicitud de lo espectacular e insiste en que el oyente debe responder a la palabra que se le ha dado (cf. </w:t>
      </w:r>
      <w:r>
        <w:rPr>
          <w:lang w:val="es_ES" w:bidi="es_ES"/>
        </w:rPr>
        <w:t>Jn 20:29</w:t>
      </w:r>
      <w:r>
        <w:rPr>
          <w:lang w:val="es_ES" w:bidi="es_ES"/>
        </w:rPr>
        <w:t>). La Palabra exige entrega y compromiso. Por lo tanto, la propia naturaleza de la Palabra y de la fe se convierte en un obstáculo para los orgullosos y los poderosos.</w:t>
      </w:r>
    </w:p>
    <w:p>
      <w:pPr/>
      <w:r>
        <w:rPr>
          <w:lang w:val="es_ES" w:bidi="es_ES"/>
        </w:rPr>
      </w:r>
      <w:r>
        <w:rPr>
          <w:lang w:val="es_ES" w:bidi="es_ES"/>
        </w:rPr>
        <w:t>La fe es el medio por el cual el poder de Dios se hace visible. Mueve montañas, sana a los enfermos y es la puerta de entrada al reino. Puede estar mezclada con duda, como en el caso del padre que buscó sanación para su hijo (“¡</w:t>
      </w:r>
      <w:r>
        <w:rPr>
          <w:lang w:val="es_ES" w:bidi="es_ES"/>
        </w:rPr>
        <w:t>Creo, ayuda mi incredulidad</w:t>
      </w:r>
      <w:r>
        <w:rPr>
          <w:lang w:val="es_ES" w:bidi="es_ES"/>
        </w:rPr>
        <w:t>!” [</w:t>
      </w:r>
      <w:r>
        <w:rPr>
          <w:lang w:val="es_ES" w:bidi="es_ES"/>
        </w:rPr>
        <w:t>Mc 9:24</w:t>
      </w:r>
      <w:r>
        <w:rPr>
          <w:lang w:val="es_ES" w:bidi="es_ES"/>
        </w:rPr>
        <w:t>]), o como con Juan el Bautista en prisión, quien, a pesar de sus dudas, fue confirmado por Jesús como el más grande de los nacidos de mujer (</w:t>
      </w:r>
      <w:r>
        <w:rPr>
          <w:lang w:val="es_ES" w:bidi="es_ES"/>
        </w:rPr>
        <w:t>Mt 11:2–15</w:t>
      </w:r>
      <w:r>
        <w:rPr>
          <w:lang w:val="es_ES" w:bidi="es_ES"/>
        </w:rPr>
        <w:t>). La percepción de Pedro (y de los otros discípulos) era imperfecta, pero Jesús afirma la confesión de Pedro como la piedra fundamental de la iglesia. Los evangelios sinópticos retratan la fe temprana de los discípulos con todas sus limitaciones y debilidades; sin embargo, sigue siendo fe, ya que es su respuesta positiva a la palabra y obra de Jesús.</w:t>
      </w:r>
    </w:p>
    <w:p>
      <w:pPr>
        <w:pStyle w:val="Heading4"/>
      </w:pPr>
      <w:r>
        <w:rPr>
          <w:lang w:val="es_ES" w:bidi="es_ES"/>
        </w:rPr>
        <w:t>El Cuarto Evangelio</w:t>
      </w:r>
    </w:p>
    <w:p>
      <w:pPr/>
      <w:r>
        <w:rPr>
          <w:lang w:val="es_ES" w:bidi="es_ES"/>
        </w:rPr>
      </w:r>
      <w:r>
        <w:rPr>
          <w:lang w:val="es_ES" w:bidi="es_ES"/>
        </w:rPr>
        <w:t>La fe es un concepto especialmente significativo en el Evangelio de Juan (citado abajo de la RVR), aunque la palabra en griego solo aparece como un verbo. Muy a menudo, la referencia se relaciona con la aceptación de que algo es verdadero, es decir, simple credibilidad o creencia: “</w:t>
      </w:r>
      <w:r>
        <w:rPr>
          <w:lang w:val="es_ES" w:bidi="es_ES"/>
        </w:rPr>
        <w:t>Creedme que yo soy en el Padre, y el Padre en mí</w:t>
      </w:r>
      <w:r>
        <w:rPr>
          <w:lang w:val="es_ES" w:bidi="es_ES"/>
        </w:rPr>
        <w:t>” (</w:t>
      </w:r>
      <w:r>
        <w:rPr>
          <w:lang w:val="es_ES" w:bidi="es_ES"/>
        </w:rPr>
        <w:t>Jn 14:11</w:t>
      </w:r>
      <w:r>
        <w:rPr>
          <w:lang w:val="es_ES" w:bidi="es_ES"/>
        </w:rPr>
        <w:t>); “</w:t>
      </w:r>
      <w:r>
        <w:rPr>
          <w:lang w:val="es_ES" w:bidi="es_ES"/>
        </w:rPr>
        <w:t>Porque si vosotros creyeseis á Moisés, creeríais á mí</w:t>
      </w:r>
      <w:r>
        <w:rPr>
          <w:lang w:val="es_ES" w:bidi="es_ES"/>
        </w:rPr>
        <w:t>” (</w:t>
      </w:r>
      <w:r>
        <w:rPr>
          <w:lang w:val="es_ES" w:bidi="es_ES"/>
        </w:rPr>
        <w:t>Jn 5:46</w:t>
      </w:r>
      <w:r>
        <w:rPr>
          <w:lang w:val="es_ES" w:bidi="es_ES"/>
        </w:rPr>
        <w:t>).</w:t>
      </w:r>
    </w:p>
    <w:p>
      <w:pPr/>
      <w:r>
        <w:rPr>
          <w:lang w:val="es_ES" w:bidi="es_ES"/>
        </w:rPr>
      </w:r>
      <w:r>
        <w:rPr>
          <w:lang w:val="es_ES" w:bidi="es_ES"/>
        </w:rPr>
        <w:t xml:space="preserve">Aún más significativa es la expresión especial "creer en" en el sentido de depositar la confianza en otro. La forma particular de esta expresión no tiene paralelo antes del cuarto Evangelio y bien puede expresar el fuerte sentido de confianza personal en el Verbo eterno hecho carne. En </w:t>
      </w:r>
      <w:r>
        <w:rPr>
          <w:lang w:val="es_ES" w:bidi="es_ES"/>
        </w:rPr>
        <w:t>Juan 3:16</w:t>
      </w:r>
      <w:r>
        <w:rPr>
          <w:lang w:val="es_ES" w:bidi="es_ES"/>
        </w:rPr>
        <w:t>, quien deposita su confianza en él tiene vida eterna. A aquellos que confían en él se les otorga el poder para convertirse en hijos de Dios — para nacer de Dios (</w:t>
      </w:r>
      <w:r>
        <w:rPr>
          <w:lang w:val="es_ES" w:bidi="es_ES"/>
        </w:rPr>
        <w:t>Jn 1:12</w:t>
      </w:r>
      <w:r>
        <w:rPr>
          <w:lang w:val="es_ES" w:bidi="es_ES"/>
        </w:rPr>
        <w:t>). Nunca tendrán sed (</w:t>
      </w:r>
      <w:r>
        <w:rPr>
          <w:lang w:val="es_ES" w:bidi="es_ES"/>
        </w:rPr>
        <w:t>6:35</w:t>
      </w:r>
      <w:r>
        <w:rPr>
          <w:lang w:val="es_ES" w:bidi="es_ES"/>
        </w:rPr>
        <w:t>); vivirán, aunque mueran (</w:t>
      </w:r>
      <w:r>
        <w:rPr>
          <w:lang w:val="es_ES" w:bidi="es_ES"/>
        </w:rPr>
        <w:t>11:25</w:t>
      </w:r>
      <w:r>
        <w:rPr>
          <w:lang w:val="es_ES" w:bidi="es_ES"/>
        </w:rPr>
        <w:t>).</w:t>
      </w:r>
    </w:p>
    <w:p>
      <w:pPr/>
      <w:r>
        <w:rPr>
          <w:lang w:val="es_ES" w:bidi="es_ES"/>
        </w:rPr>
      </w:r>
      <w:r>
        <w:rPr>
          <w:lang w:val="es_ES" w:bidi="es_ES"/>
        </w:rPr>
        <w:t xml:space="preserve">En otros lugares, Juan habla de confianza o fe en un sentido absoluto, es decir, sin referirse a aquel en quien se deposita la confianza. En </w:t>
      </w:r>
      <w:r>
        <w:rPr>
          <w:lang w:val="es_ES" w:bidi="es_ES"/>
        </w:rPr>
        <w:t>Juan 11:15</w:t>
      </w:r>
      <w:r>
        <w:rPr>
          <w:lang w:val="es_ES" w:bidi="es_ES"/>
        </w:rPr>
        <w:t>, Jesús llega después de la muerte de Lázaro y se alegra “para que creáis”. El resultado será la fe. De manera similar, en el prólogo (</w:t>
      </w:r>
      <w:r>
        <w:rPr>
          <w:lang w:val="es_ES" w:bidi="es_ES"/>
        </w:rPr>
        <w:t>1:7</w:t>
      </w:r>
      <w:r>
        <w:rPr>
          <w:lang w:val="es_ES" w:bidi="es_ES"/>
        </w:rPr>
        <w:t>), Juan el Bautista da testimonio para que a través de él todos puedan creer. Al satisfacer Jesús la duda de Tomás respecto a la resurrección, dice: “</w:t>
      </w:r>
      <w:r>
        <w:rPr>
          <w:lang w:val="es_ES" w:bidi="es_ES"/>
        </w:rPr>
        <w:t>Porque me has visto, Tomás, creiste: bienaventurados los que no vieron y creyeron</w:t>
      </w:r>
      <w:r>
        <w:rPr>
          <w:lang w:val="es_ES" w:bidi="es_ES"/>
        </w:rPr>
        <w:t>” (</w:t>
      </w:r>
      <w:r>
        <w:rPr>
          <w:lang w:val="es_ES" w:bidi="es_ES"/>
        </w:rPr>
        <w:t>20:29</w:t>
      </w:r>
      <w:r>
        <w:rPr>
          <w:lang w:val="es_ES" w:bidi="es_ES"/>
        </w:rPr>
        <w:t>). En estos y otros pasajes, el resultado fundamental del testimonio de Jesús sobre sí mismo es la confianza.</w:t>
      </w:r>
    </w:p>
    <w:p>
      <w:pPr/>
      <w:r>
        <w:rPr>
          <w:lang w:val="es_ES" w:bidi="es_ES"/>
        </w:rPr>
      </w:r>
      <w:r>
        <w:rPr>
          <w:lang w:val="es_ES" w:bidi="es_ES"/>
        </w:rPr>
        <w:t xml:space="preserve">La fe y el conocimiento están estrechamente relacionados. En </w:t>
      </w:r>
      <w:r>
        <w:rPr>
          <w:lang w:val="es_ES" w:bidi="es_ES"/>
        </w:rPr>
        <w:t>Juan 6:69</w:t>
      </w:r>
      <w:r>
        <w:rPr>
          <w:lang w:val="es_ES" w:bidi="es_ES"/>
        </w:rPr>
        <w:t>, Pedro dice: “</w:t>
      </w:r>
      <w:r>
        <w:rPr>
          <w:lang w:val="es_ES" w:bidi="es_ES"/>
        </w:rPr>
        <w:t>Y nosotros creemos y conocemos que tú eres el Cristo, el Hijo de Dios viviente</w:t>
      </w:r>
      <w:r>
        <w:rPr>
          <w:lang w:val="es_ES" w:bidi="es_ES"/>
        </w:rPr>
        <w:t>”. En su oración sacerdotal, Jesús afirma que la vida eterna es “</w:t>
      </w:r>
      <w:r>
        <w:rPr>
          <w:lang w:val="es_ES" w:bidi="es_ES"/>
        </w:rPr>
        <w:t>que te conozcan el solo Dios verdadero, y a Jesucristo, al cual has enviado</w:t>
      </w:r>
      <w:r>
        <w:rPr>
          <w:lang w:val="es_ES" w:bidi="es_ES"/>
        </w:rPr>
        <w:t>” (</w:t>
      </w:r>
      <w:r>
        <w:rPr>
          <w:lang w:val="es_ES" w:bidi="es_ES"/>
        </w:rPr>
        <w:t>Jn 17:3</w:t>
      </w:r>
      <w:r>
        <w:rPr>
          <w:lang w:val="es_ES" w:bidi="es_ES"/>
        </w:rPr>
        <w:t>). Además, Dios se percibe a través de los ojos de la fe. Nadie ha visto jamás a Dios, pero el Unigénito lo ha revelado (</w:t>
      </w:r>
      <w:r>
        <w:rPr>
          <w:lang w:val="es_ES" w:bidi="es_ES"/>
        </w:rPr>
        <w:t>1:18</w:t>
      </w:r>
      <w:r>
        <w:rPr>
          <w:lang w:val="es_ES" w:bidi="es_ES"/>
        </w:rPr>
        <w:t>). Quien ha visto a Jesús ha visto al Padre (</w:t>
      </w:r>
      <w:r>
        <w:rPr>
          <w:lang w:val="es_ES" w:bidi="es_ES"/>
        </w:rPr>
        <w:t>14:9</w:t>
      </w:r>
      <w:r>
        <w:rPr>
          <w:lang w:val="es_ES" w:bidi="es_ES"/>
        </w:rPr>
        <w:t>).</w:t>
      </w:r>
    </w:p>
    <w:p>
      <w:pPr/>
      <w:r>
        <w:rPr>
          <w:lang w:val="es_ES" w:bidi="es_ES"/>
        </w:rPr>
      </w:r>
      <w:r>
        <w:rPr>
          <w:lang w:val="es_ES" w:bidi="es_ES"/>
        </w:rPr>
        <w:t>Creer también se expresa en el verbo "recibir". A quienes reciben a Cristo se les otorga el poder de convertirse en hijos de Dios (</w:t>
      </w:r>
      <w:r>
        <w:rPr>
          <w:lang w:val="es_ES" w:bidi="es_ES"/>
        </w:rPr>
        <w:t>Jn 1:12</w:t>
      </w:r>
      <w:r>
        <w:rPr>
          <w:lang w:val="es_ES" w:bidi="es_ES"/>
        </w:rPr>
        <w:t>). La confianza es esa manera de conocer o ver mediante la cual la gloria de Dios (</w:t>
      </w:r>
      <w:r>
        <w:rPr>
          <w:lang w:val="es_ES" w:bidi="es_ES"/>
        </w:rPr>
        <w:t>1:14</w:t>
      </w:r>
      <w:r>
        <w:rPr>
          <w:lang w:val="es_ES" w:bidi="es_ES"/>
        </w:rPr>
        <w:t xml:space="preserve">; </w:t>
      </w:r>
      <w:r>
        <w:rPr>
          <w:lang w:val="es_ES" w:bidi="es_ES"/>
        </w:rPr>
        <w:t>17:4</w:t>
      </w:r>
      <w:r>
        <w:rPr>
          <w:lang w:val="es_ES" w:bidi="es_ES"/>
        </w:rPr>
        <w:t>) se manifiesta.</w:t>
      </w:r>
    </w:p>
    <w:p>
      <w:pPr>
        <w:pStyle w:val="Heading4"/>
      </w:pPr>
      <w:r>
        <w:rPr>
          <w:lang w:val="es_ES" w:bidi="es_ES"/>
        </w:rPr>
        <w:t>Escritos de Pablo</w:t>
      </w:r>
    </w:p>
    <w:p>
      <w:pPr/>
      <w:r>
        <w:rPr>
          <w:lang w:val="es_ES" w:bidi="es_ES"/>
        </w:rPr>
      </w:r>
      <w:r>
        <w:rPr>
          <w:lang w:val="es_ES" w:bidi="es_ES"/>
        </w:rPr>
        <w:t>En las cartas de Pablo (citadas a continuación de la rsv), escribe sobre la fe desde varios ángulos. Él contrapone la fe a las “obras de la ley” como la única y verdadera base para la justicia (</w:t>
      </w:r>
      <w:r>
        <w:rPr>
          <w:lang w:val="es_ES" w:bidi="es_ES"/>
        </w:rPr>
        <w:t>Rm 1–4,</w:t>
      </w:r>
      <w:r>
        <w:rPr>
          <w:lang w:val="es_ES" w:bidi="es_ES"/>
        </w:rPr>
        <w:t xml:space="preserve"> </w:t>
      </w:r>
      <w:r>
        <w:rPr>
          <w:lang w:val="es_ES" w:bidi="es_ES"/>
        </w:rPr>
        <w:t>Gal 1–4</w:t>
      </w:r>
      <w:r>
        <w:rPr>
          <w:lang w:val="es_ES" w:bidi="es_ES"/>
        </w:rPr>
        <w:t>) y apela a Abraham para demostrar su punto: “Abraham creyó a Dios y le fue contado por justicia” (</w:t>
      </w:r>
      <w:r>
        <w:rPr>
          <w:lang w:val="es_ES" w:bidi="es_ES"/>
        </w:rPr>
        <w:t>Gn 15:6</w:t>
      </w:r>
      <w:r>
        <w:rPr>
          <w:lang w:val="es_ES" w:bidi="es_ES"/>
        </w:rPr>
        <w:t xml:space="preserve">; cf. </w:t>
      </w:r>
      <w:r>
        <w:rPr>
          <w:lang w:val="es_ES" w:bidi="es_ES"/>
        </w:rPr>
        <w:t>Rm 4:5,</w:t>
      </w:r>
      <w:r>
        <w:rPr>
          <w:lang w:val="es_ES" w:bidi="es_ES"/>
        </w:rPr>
        <w:t xml:space="preserve"> </w:t>
      </w:r>
      <w:r>
        <w:rPr>
          <w:lang w:val="es_ES" w:bidi="es_ES"/>
        </w:rPr>
        <w:t>Ga 3:6</w:t>
      </w:r>
      <w:r>
        <w:rPr>
          <w:lang w:val="es_ES" w:bidi="es_ES"/>
        </w:rPr>
        <w:t>). Esto es completamente independiente de la ley (</w:t>
      </w:r>
      <w:r>
        <w:rPr>
          <w:lang w:val="es_ES" w:bidi="es_ES"/>
        </w:rPr>
        <w:t>Rm 3:21</w:t>
      </w:r>
      <w:r>
        <w:rPr>
          <w:lang w:val="es_ES" w:bidi="es_ES"/>
        </w:rPr>
        <w:t>); la justicia es el don de Dios a través de la fe en Cristo, específicamente en su obra expiatoria. Detrás de la convicción de Pablo yace su conciencia de la pecaminosidad radical y generalizada de los humanos que deja a cada uno indefenso. La humanidad está muerta en pecado pero es vivificada por la fe en la palabra y obra de Jesús, mediada a través del evangelio.</w:t>
      </w:r>
    </w:p>
    <w:p>
      <w:pPr/>
      <w:r>
        <w:rPr>
          <w:lang w:val="es_ES" w:bidi="es_ES"/>
        </w:rPr>
      </w:r>
      <w:r>
        <w:rPr>
          <w:lang w:val="es_ES" w:bidi="es_ES"/>
        </w:rPr>
        <w:t>La fe, entonces, es fe en Jesucristo. La cantidad de metáforas que Pablo emplea para describir las consecuencias de la fe es asombrosa. Es por la fe que los creyentes son justificados (</w:t>
      </w:r>
      <w:r>
        <w:rPr>
          <w:lang w:val="es_ES" w:bidi="es_ES"/>
        </w:rPr>
        <w:t>Rm 5:1</w:t>
      </w:r>
      <w:r>
        <w:rPr>
          <w:lang w:val="es_ES" w:bidi="es_ES"/>
        </w:rPr>
        <w:t>), reconciliados (</w:t>
      </w:r>
      <w:r>
        <w:rPr>
          <w:lang w:val="es_ES" w:bidi="es_ES"/>
        </w:rPr>
        <w:t>2 Cor 5:18</w:t>
      </w:r>
      <w:r>
        <w:rPr>
          <w:lang w:val="es_ES" w:bidi="es_ES"/>
        </w:rPr>
        <w:t>), redimidos (</w:t>
      </w:r>
      <w:r>
        <w:rPr>
          <w:lang w:val="es_ES" w:bidi="es_ES"/>
        </w:rPr>
        <w:t>Ef 1:7</w:t>
      </w:r>
      <w:r>
        <w:rPr>
          <w:lang w:val="es_ES" w:bidi="es_ES"/>
        </w:rPr>
        <w:t>), vivificados (</w:t>
      </w:r>
      <w:r>
        <w:rPr>
          <w:lang w:val="es_ES" w:bidi="es_ES"/>
        </w:rPr>
        <w:t>2:5</w:t>
      </w:r>
      <w:r>
        <w:rPr>
          <w:lang w:val="es_ES" w:bidi="es_ES"/>
        </w:rPr>
        <w:t>), adoptados en la familia de Dios (</w:t>
      </w:r>
      <w:r>
        <w:rPr>
          <w:lang w:val="es_ES" w:bidi="es_ES"/>
        </w:rPr>
        <w:t>Rm 8:15–16</w:t>
      </w:r>
      <w:r>
        <w:rPr>
          <w:lang w:val="es_ES" w:bidi="es_ES"/>
        </w:rPr>
        <w:t>), recreados (</w:t>
      </w:r>
      <w:r>
        <w:rPr>
          <w:lang w:val="es_ES" w:bidi="es_ES"/>
        </w:rPr>
        <w:t>2 Cor 5:17</w:t>
      </w:r>
      <w:r>
        <w:rPr>
          <w:lang w:val="es_ES" w:bidi="es_ES"/>
        </w:rPr>
        <w:t>), transportados a un nuevo reino (</w:t>
      </w:r>
      <w:r>
        <w:rPr>
          <w:lang w:val="es_ES" w:bidi="es_ES"/>
        </w:rPr>
        <w:t>Col 1:13</w:t>
      </w:r>
      <w:r>
        <w:rPr>
          <w:lang w:val="es_ES" w:bidi="es_ES"/>
        </w:rPr>
        <w:t>), y liberados (</w:t>
      </w:r>
      <w:r>
        <w:rPr>
          <w:lang w:val="es_ES" w:bidi="es_ES"/>
        </w:rPr>
        <w:t>Ga 5:1</w:t>
      </w:r>
      <w:r>
        <w:rPr>
          <w:lang w:val="es_ES" w:bidi="es_ES"/>
        </w:rPr>
        <w:t xml:space="preserve">). Para Pablo, la fe es el </w:t>
      </w:r>
      <w:r>
        <w:rPr>
          <w:i/>
          <w:lang w:val="es_ES" w:bidi="es_ES"/>
        </w:rPr>
        <w:t>sine qua non</w:t>
      </w:r>
      <w:r>
        <w:rPr>
          <w:lang w:val="es_ES" w:bidi="es_ES"/>
        </w:rPr>
        <w:t xml:space="preserve"> de cada aspecto de la salvación, desde la gracia que convence hasta la recepción de la plena herencia en la venida del Señor.</w:t>
      </w:r>
    </w:p>
    <w:p>
      <w:pPr/>
      <w:r>
        <w:rPr>
          <w:lang w:val="es_ES" w:bidi="es_ES"/>
        </w:rPr>
      </w:r>
      <w:r>
        <w:rPr>
          <w:lang w:val="es_ES" w:bidi="es_ES"/>
        </w:rPr>
        <w:t>En las cartas de Pablo, la fe está tan unida al amor que el gran defensor de la justificación por la fe también se convierte en el defensor articulado del amor cristiano distintivo. Afirmar que la fe es indispensable para la salvación es solo parte de la verdad, ya que la fe se manifiesta a través del amor: “Porque en Cristo Jesús ni la circuncisión ni la incircuncisión tienen valor alguno, sino la fe que obra por el amor” (</w:t>
      </w:r>
      <w:r>
        <w:rPr>
          <w:lang w:val="es_ES" w:bidi="es_ES"/>
        </w:rPr>
        <w:t>Ga 5:6</w:t>
      </w:r>
      <w:r>
        <w:rPr>
          <w:lang w:val="es_ES" w:bidi="es_ES"/>
        </w:rPr>
        <w:t>); “Si tengo toda la fe, de tal manera que traslade montañas, pero no tengo amor, nada soy” (</w:t>
      </w:r>
      <w:r>
        <w:rPr>
          <w:lang w:val="es_ES" w:bidi="es_ES"/>
        </w:rPr>
        <w:t>1 Cor 13:2</w:t>
      </w:r>
      <w:r>
        <w:rPr>
          <w:lang w:val="es_ES" w:bidi="es_ES"/>
        </w:rPr>
        <w:t xml:space="preserve">). El amor es tanto el origen como la expresión última de la fe. Por lo tanto, incluso para Pablo no puede haber una </w:t>
      </w:r>
      <w:r>
        <w:rPr>
          <w:i/>
          <w:lang w:val="es_ES" w:bidi="es_ES"/>
        </w:rPr>
        <w:t>total</w:t>
      </w:r>
      <w:r>
        <w:rPr>
          <w:lang w:val="es_ES" w:bidi="es_ES"/>
        </w:rPr>
        <w:t xml:space="preserve"> separación entre la fe y las obras. Este amor del que Pablo habla es el fruto esencial del Espíritu, a través del cual se vive la vida de fe. Solo en virtud del Espíritu que habita en nosotros, la fe encuentra expresión en el amor.</w:t>
      </w:r>
    </w:p>
    <w:p>
      <w:pPr>
        <w:pStyle w:val="Heading4"/>
      </w:pPr>
      <w:r>
        <w:rPr>
          <w:lang w:val="es_ES" w:bidi="es_ES"/>
        </w:rPr>
        <w:t>Epístolas generales</w:t>
      </w:r>
    </w:p>
    <w:p>
      <w:pPr/>
      <w:r>
        <w:rPr>
          <w:lang w:val="es_ES" w:bidi="es_ES"/>
        </w:rPr>
      </w:r>
      <w:r>
        <w:rPr>
          <w:lang w:val="es_ES" w:bidi="es_ES"/>
        </w:rPr>
        <w:t>Jacobo habla de la fe como algo que se completa con obras (</w:t>
      </w:r>
      <w:r>
        <w:rPr>
          <w:lang w:val="es_ES" w:bidi="es_ES"/>
        </w:rPr>
        <w:t>Jn 2:22</w:t>
      </w:r>
      <w:r>
        <w:rPr>
          <w:lang w:val="es_ES" w:bidi="es_ES"/>
        </w:rPr>
        <w:t xml:space="preserve">). Se opone a ese concepto de fe que se centra principalmente en el asentimiento al credo, en creer que algo es verdadero sin actuar en consecuencia. Jacobo, al igual que Pablo, asume la primacía de la fe, pero advierte contra aquellos que podrían sacar conclusiones erróneas. La fe sin obras no es verdadera fe; es estéril (v </w:t>
      </w:r>
      <w:r>
        <w:rPr>
          <w:lang w:val="es_ES" w:bidi="es_ES"/>
        </w:rPr>
        <w:t>20</w:t>
      </w:r>
      <w:r>
        <w:rPr>
          <w:lang w:val="es_ES" w:bidi="es_ES"/>
        </w:rPr>
        <w:t>). La dimensión práctica de la fe es el enfoque principal de gran parte de esta epístola.</w:t>
      </w:r>
    </w:p>
    <w:p>
      <w:pPr/>
      <w:r>
        <w:rPr>
          <w:lang w:val="es_ES" w:bidi="es_ES"/>
        </w:rPr>
      </w:r>
      <w:r>
        <w:rPr>
          <w:lang w:val="es_ES" w:bidi="es_ES"/>
        </w:rPr>
        <w:t>El autor de Hebreos reconoce que la fe siempre ha sido una característica del pueblo de Dios y de sus líderes especialmente llamados. La fe da sustancia a lo que de otro modo sería nebuloso e incierto; hace evidente lo que no es visible. Por la fe, el pueblo de Dios tiene una base más segura para sus vidas y acciones de lo que el mundo es capaz de discernir (</w:t>
      </w:r>
      <w:r>
        <w:rPr>
          <w:lang w:val="es_ES" w:bidi="es_ES"/>
        </w:rPr>
        <w:t>Hb 11:1</w:t>
      </w:r>
      <w:r>
        <w:rPr>
          <w:lang w:val="es_ES" w:bidi="es_ES"/>
        </w:rPr>
        <w:t>). La gran nube de testigos (</w:t>
      </w:r>
      <w:r>
        <w:rPr>
          <w:lang w:val="es_ES" w:bidi="es_ES"/>
        </w:rPr>
        <w:t>12:1</w:t>
      </w:r>
      <w:r>
        <w:rPr>
          <w:lang w:val="es_ES" w:bidi="es_ES"/>
        </w:rPr>
        <w:t>) da testimonio, a través de su fe, de la fidelidad de Dios.</w:t>
      </w:r>
    </w:p>
    <w:p>
      <w:pPr/>
      <w:r>
        <w:rPr>
          <w:lang w:val="es_ES" w:bidi="es_ES"/>
        </w:rPr>
      </w:r>
      <w:r>
        <w:rPr>
          <w:lang w:val="es_ES" w:bidi="es_ES"/>
        </w:rPr>
        <w:t>La fe se abre por la Palabra de Dios, encuentra expresión a través del Espíritu que se nos da y da testimonio del señorío de Jesucristo.</w:t>
      </w:r>
      <w:r>
        <w:rPr>
          <w:lang w:val="es_ES" w:bidi="es_ES"/>
        </w:rPr>
      </w:r>
      <w:r>
        <w:rPr>
          <w:lang w:val="es_ES" w:bidi="es_ES"/>
        </w:rPr>
      </w:r>
    </w:p>
    <w:p>
      <w:pPr/>
      <w:r>
        <w:rPr>
          <w:lang w:val="es_ES" w:bidi="es_ES"/>
        </w:rPr>
      </w:r>
    </w:p>
    <w:p>
      <w:pPr>
        <w:pStyle w:val="Heading2"/>
      </w:pPr>
      <w:r>
        <w:rPr>
          <w:lang w:val="es_ES" w:bidi="es_ES"/>
        </w:rPr>
        <w:t>Febe</w:t>
      </w:r>
      <w:r>
        <w:rPr>
          <w:lang w:val="es_ES" w:bidi="es_ES"/>
        </w:rPr>
      </w:r>
    </w:p>
    <w:p>
      <w:pPr/>
      <w:r>
        <w:rPr>
          <w:lang w:val="es_ES" w:bidi="es_ES"/>
        </w:rPr>
      </w:r>
      <w:r>
        <w:rPr>
          <w:lang w:val="es_ES" w:bidi="es_ES"/>
        </w:rPr>
        <w:t xml:space="preserve">Mujer cristiana de la iglesia en Cencrea, el puerto oriental de la ciudad de Corinto. En </w:t>
      </w:r>
      <w:r>
        <w:rPr>
          <w:lang w:val="es_ES" w:bidi="es_ES"/>
        </w:rPr>
        <w:t>Romanos 16:1–2</w:t>
      </w:r>
      <w:r>
        <w:rPr>
          <w:lang w:val="es_ES" w:bidi="es_ES"/>
        </w:rPr>
        <w:t>, Pablo recomendó a Febe a los destinatarios de la carta por su valioso servicio a otros cristianos. Les pidió que le brindaran toda la ayuda que necesitara.</w:t>
      </w:r>
    </w:p>
    <w:p>
      <w:pPr/>
      <w:r>
        <w:rPr>
          <w:lang w:val="es_ES" w:bidi="es_ES"/>
        </w:rPr>
      </w:r>
      <w:r>
        <w:rPr>
          <w:lang w:val="es_ES" w:bidi="es_ES"/>
        </w:rPr>
        <w:t xml:space="preserve">El término "diácono" se aplica a Febe. Probablemente designa una posición oficial en la iglesia, como en </w:t>
      </w:r>
      <w:r>
        <w:rPr>
          <w:lang w:val="es_ES" w:bidi="es_ES"/>
        </w:rPr>
        <w:t>Filipenses 1:1</w:t>
      </w:r>
      <w:r>
        <w:rPr>
          <w:lang w:val="es_ES" w:bidi="es_ES"/>
        </w:rPr>
        <w:t>, aunque también puede significar "ministro" en el mismo sentido que Pablo lo utiliza en otros lugares para referirse a sí mismo y a otros (</w:t>
      </w:r>
      <w:r>
        <w:rPr>
          <w:lang w:val="es_ES" w:bidi="es_ES"/>
        </w:rPr>
        <w:t>1 Co 3:5</w:t>
      </w:r>
      <w:r>
        <w:rPr>
          <w:lang w:val="es_ES" w:bidi="es_ES"/>
        </w:rPr>
        <w:t xml:space="preserve">; </w:t>
      </w:r>
      <w:r>
        <w:rPr>
          <w:lang w:val="es_ES" w:bidi="es_ES"/>
        </w:rPr>
        <w:t>2 Co 3:6,</w:t>
      </w:r>
      <w:r>
        <w:rPr>
          <w:lang w:val="es_ES" w:bidi="es_ES"/>
        </w:rPr>
        <w:t xml:space="preserve"> </w:t>
      </w:r>
      <w:r>
        <w:rPr>
          <w:lang w:val="es_ES" w:bidi="es_ES"/>
        </w:rPr>
        <w:t>6:4</w:t>
      </w:r>
      <w:r>
        <w:rPr>
          <w:lang w:val="es_ES" w:bidi="es_ES"/>
        </w:rPr>
        <w:t>).</w:t>
      </w:r>
      <w:r>
        <w:rPr>
          <w:lang w:val="es_ES" w:bidi="es_ES"/>
        </w:rPr>
      </w:r>
      <w:r>
        <w:rPr>
          <w:lang w:val="es_ES" w:bidi="es_ES"/>
        </w:rPr>
      </w:r>
    </w:p>
    <w:p>
      <w:pPr/>
      <w:r>
        <w:rPr>
          <w:lang w:val="es_ES" w:bidi="es_ES"/>
        </w:rPr>
      </w:r>
    </w:p>
    <w:p>
      <w:pPr>
        <w:pStyle w:val="Heading2"/>
      </w:pPr>
      <w:r>
        <w:rPr>
          <w:lang w:val="es_ES" w:bidi="es_ES"/>
        </w:rPr>
        <w:t>Felipe</w:t>
      </w:r>
      <w:r>
        <w:rPr>
          <w:lang w:val="es_ES" w:bidi="es_ES"/>
        </w:rPr>
      </w:r>
    </w:p>
    <w:p>
      <w:pPr>
        <w:pStyle w:val="ListNumber"/>
        <w:numPr>
          <w:ilvl w:val="0"/>
          <w:numId w:val="14"/>
        </w:numPr>
        <w:spacing w:line="240" w:lineRule="auto"/>
        <w:ind w:left="720"/>
      </w:pPr>
      <w:r>
        <w:rPr>
          <w:lang w:val="es_ES" w:bidi="es_ES"/>
        </w:rPr>
      </w:r>
      <w:r>
        <w:rPr>
          <w:lang w:val="es_ES" w:bidi="es_ES"/>
        </w:rPr>
        <w:t>Un apóstol de Jesús. El nombre de Felipe aparece en quinto lugar en cada una de las listas de los doce, después de los dos pares de hermanos: Simón Pedro y Andrés, y Jacobo y Juan (</w:t>
      </w:r>
      <w:r>
        <w:rPr>
          <w:lang w:val="es_ES" w:bidi="es_ES"/>
        </w:rPr>
        <w:t>Mateo 10:3,</w:t>
      </w:r>
      <w:r>
        <w:rPr>
          <w:lang w:val="es_ES" w:bidi="es_ES"/>
        </w:rPr>
        <w:t xml:space="preserve"> </w:t>
      </w:r>
      <w:r>
        <w:rPr>
          <w:lang w:val="es_ES" w:bidi="es_ES"/>
        </w:rPr>
        <w:t>Marcos 3:18,</w:t>
      </w:r>
      <w:r>
        <w:rPr>
          <w:lang w:val="es_ES" w:bidi="es_ES"/>
        </w:rPr>
        <w:t xml:space="preserve"> </w:t>
      </w:r>
      <w:r>
        <w:rPr>
          <w:lang w:val="es_ES" w:bidi="es_ES"/>
        </w:rPr>
        <w:t>Lucas 6:14</w:t>
      </w:r>
      <w:r>
        <w:rPr>
          <w:lang w:val="es_ES" w:bidi="es_ES"/>
        </w:rPr>
        <w:t>). El apóstol Juan escribe que cuando Juan el Bautista habló sobre Jesús, diciendo: "¡He aquí el Cordero de Dios!", dos de sus discípulos comenzaron a seguir a Jesús. Uno de estos dos era Andrés, quien luego le dijo a su hermano Simón Pedro: "Hemos hallado al Mesías", y lo llevó a Jesús (el otro discípulo no mencionado probablemente era Juan mismo, el autor de este relato).</w:t>
        <w:br/>
      </w:r>
      <w:r>
        <w:rPr>
          <w:lang w:val="es_ES" w:bidi="es_ES"/>
        </w:rPr>
        <w:t>Al día siguiente, Jesús fue a Galilea, donde encontró a Felipe y lo llamó: "Sígueme". Juan añade que Felipe era de Betsaida. Felipe, a su vez, encontró a Natanael y le dijo: "</w:t>
      </w:r>
      <w:r>
        <w:rPr>
          <w:lang w:val="es_ES" w:bidi="es_ES"/>
        </w:rPr>
        <w:t>Hemos hallado a aquel de quien escribió Moisés en la ley, y los profetas</w:t>
      </w:r>
      <w:r>
        <w:rPr>
          <w:lang w:val="es_ES" w:bidi="es_ES"/>
        </w:rPr>
        <w:t>". Felipe invitó a Natanel, quien dudaba de que algo bueno pudiera salir de Nazaret, a venir y ver por sí mismo (</w:t>
      </w:r>
      <w:r>
        <w:rPr>
          <w:lang w:val="es_ES" w:bidi="es_ES"/>
        </w:rPr>
        <w:t>Juan 1:35–51</w:t>
      </w:r>
      <w:r>
        <w:rPr>
          <w:lang w:val="es_ES" w:bidi="es_ES"/>
        </w:rPr>
        <w:t>). Esta historia muestra que Felipe fue uno de los primeros en seguir a Jesús y que rápidamente comenzó a invitar a otros a hacer lo mismo.</w:t>
        <w:br/>
      </w:r>
      <w:r>
        <w:rPr>
          <w:lang w:val="es_ES" w:bidi="es_ES"/>
        </w:rPr>
        <w:t>Al igual que los otros apóstoles, Felipe todavía tenía mucho que aprender sobre la persona y el poder de Cristo. Cuando Jesús alimentó a los cinco mil, le hizo a Felipe una pregunta para ponerlo a prueba: "</w:t>
      </w:r>
      <w:r>
        <w:rPr>
          <w:lang w:val="es_ES" w:bidi="es_ES"/>
        </w:rPr>
        <w:t>¿De dónde compraremos pan para que coman estos?</w:t>
      </w:r>
      <w:r>
        <w:rPr>
          <w:lang w:val="es_ES" w:bidi="es_ES"/>
        </w:rPr>
        <w:t>". Confundido, Felipe respondió que incluso doscientos denarios (una gran suma, aproximadamente medio año de salario) no comprarían ni una pequeña porción de pan para cada persona (</w:t>
      </w:r>
      <w:r>
        <w:rPr>
          <w:lang w:val="es_ES" w:bidi="es_ES"/>
        </w:rPr>
        <w:t>Juan 6:5–7</w:t>
      </w:r>
      <w:r>
        <w:rPr>
          <w:lang w:val="es_ES" w:bidi="es_ES"/>
        </w:rPr>
        <w:t>). El milagro que siguió le enseñó que el Señor de toda la creación era capaz de alimentar a una gran multitud de personas.</w:t>
        <w:br/>
      </w:r>
      <w:r>
        <w:rPr>
          <w:lang w:val="es_ES" w:bidi="es_ES"/>
        </w:rPr>
        <w:t>La siguiente aparición de Felipe es en Jerusalén, después de la entrada triunfal de Cristo en la ciudad. "</w:t>
      </w:r>
      <w:r>
        <w:rPr>
          <w:lang w:val="es_ES" w:bidi="es_ES"/>
        </w:rPr>
        <w:t>Ciertos Griegos</w:t>
      </w:r>
      <w:r>
        <w:rPr>
          <w:lang w:val="es_ES" w:bidi="es_ES"/>
        </w:rPr>
        <w:t>" (no judíos de habla griega) se acercaron a él con la petición: "Señor, querríamos ver a Jesús". Felipe se lo comunicó a Andrés, y juntos los llevaron a Jesús (</w:t>
      </w:r>
      <w:r>
        <w:rPr>
          <w:lang w:val="es_ES" w:bidi="es_ES"/>
        </w:rPr>
        <w:t>12:20–22</w:t>
      </w:r>
      <w:r>
        <w:rPr>
          <w:lang w:val="es_ES" w:bidi="es_ES"/>
        </w:rPr>
        <w:t>). Esto indica que Felipe era una persona a la que otros encontraban fácil acercarse y que también hablaba griego.</w:t>
        <w:br/>
      </w:r>
      <w:r>
        <w:rPr>
          <w:lang w:val="es_ES" w:bidi="es_ES"/>
        </w:rPr>
        <w:t xml:space="preserve">La noche antes de ser arrestado, Jesús se reunió con sus seguidores en una habitación en el piso de arriba (el aposento alto). Durante esta reunión, Felipe le dijo a Jesús: "Señor, muéstranos el Padre, y nos basta." Jesús aprovechó este momento para enseñar más a Felipe. Felipe era muy devoto a Dios y quizás esperaba que Jesús le mostrara algo asombroso sobre Dios. Esto fue similar a cuando Moisés pidió ver la gloria de Dios en </w:t>
      </w:r>
      <w:r>
        <w:rPr>
          <w:lang w:val="es_ES" w:bidi="es_ES"/>
        </w:rPr>
        <w:t>Éxodo 33:18</w:t>
      </w:r>
      <w:r>
        <w:rPr>
          <w:lang w:val="es_ES" w:bidi="es_ES"/>
        </w:rPr>
        <w:t>. Pero Jesús le enseñó que él mismo, el Hijo encarnado, es la revelación plenamente suficiente del Padre a la humanidad (</w:t>
      </w:r>
      <w:r>
        <w:rPr>
          <w:lang w:val="es_ES" w:bidi="es_ES"/>
        </w:rPr>
        <w:t>Juan 14:8–10</w:t>
      </w:r>
      <w:r>
        <w:rPr>
          <w:lang w:val="es_ES" w:bidi="es_ES"/>
        </w:rPr>
        <w:t>).</w:t>
        <w:br/>
      </w:r>
      <w:r>
        <w:rPr>
          <w:lang w:val="es_ES" w:bidi="es_ES"/>
        </w:rPr>
        <w:t>Es común confundir a Felipe el apóstol con Felipe el evangelista (#2 a continuación). Es probable que Felipe haya predicado en varias regiones antes de establecerse en Hierápolis, una ciudad de la provincia romana de Asia, donde permaneció hasta su muerte. No se sabe si murió por causas naturales o si fue martirizado (asesinado por su fe).</w:t>
        <w:br/>
      </w:r>
      <w:r>
        <w:rPr>
          <w:lang w:val="es_ES" w:bidi="es_ES"/>
        </w:rPr>
        <w:t xml:space="preserve">Véase también </w:t>
      </w:r>
      <w:r>
        <w:rPr>
          <w:lang w:val="es_ES" w:bidi="es_ES"/>
        </w:rPr>
        <w:t>Apóstol, Apostolado</w:t>
      </w:r>
      <w:r>
        <w:rPr>
          <w:lang w:val="es_ES" w:bidi="es_ES"/>
        </w:rPr>
        <w:t>.</w:t>
      </w:r>
    </w:p>
    <w:p>
      <w:pPr>
        <w:pStyle w:val="ListNumber"/>
        <w:spacing w:line="240" w:lineRule="auto"/>
        <w:ind w:left="720"/>
      </w:pPr>
      <w:r>
        <w:rPr>
          <w:lang w:val="es_ES" w:bidi="es_ES"/>
        </w:rPr>
      </w:r>
      <w:r>
        <w:rPr>
          <w:lang w:val="es_ES" w:bidi="es_ES"/>
        </w:rPr>
        <w:t>Un judío helenístico (que hablaba griego y seguía las costumbres griegas) se convirtió en seguidor de Cristo. Felipe fue uno de los siete hombres seleccionados para supervisar el ministerio de ayuda a las viudas pobres de la comunidad cristiana en Jerusalén.</w:t>
        <w:br/>
      </w:r>
      <w:r>
        <w:rPr>
          <w:lang w:val="es_ES" w:bidi="es_ES"/>
        </w:rPr>
        <w:t>Incluyendo a Felipe, todos los hombres tenían nombres griegos. Uno de ellos, Nicolás, era un prosélito (no un judío de nacimiento). No está completamente claro a partir del relato si se les consideraba diáconos en el sentido técnico. Este evento ha sido generalmente aceptado como la creación de un grupo especial de ayudantes en la iglesia, llamados diáconos (</w:t>
      </w:r>
      <w:r>
        <w:rPr>
          <w:lang w:val="es_ES" w:bidi="es_ES"/>
        </w:rPr>
        <w:t>Hechos 6:1–7</w:t>
      </w:r>
      <w:r>
        <w:rPr>
          <w:lang w:val="es_ES" w:bidi="es_ES"/>
        </w:rPr>
        <w:t xml:space="preserve">). De los siete, Esteban y Felipe son los únicos de los cuales tenemos algún registro adicional en el Nuevo Testamento. Se les describe como hombres de buena reputación, llenos del Espíritu y de sabiduría (versículo </w:t>
      </w:r>
      <w:r>
        <w:rPr>
          <w:lang w:val="es_ES" w:bidi="es_ES"/>
        </w:rPr>
        <w:t>3</w:t>
      </w:r>
      <w:r>
        <w:rPr>
          <w:lang w:val="es_ES" w:bidi="es_ES"/>
        </w:rPr>
        <w:t>).</w:t>
        <w:br/>
      </w:r>
      <w:r>
        <w:rPr>
          <w:lang w:val="es_ES" w:bidi="es_ES"/>
        </w:rPr>
        <w:t xml:space="preserve">Que Felipe se hiciera conocido como "el evangelista" queda claro en </w:t>
      </w:r>
      <w:r>
        <w:rPr>
          <w:lang w:val="es_ES" w:bidi="es_ES"/>
        </w:rPr>
        <w:t>Hechos 21:8</w:t>
      </w:r>
      <w:r>
        <w:rPr>
          <w:lang w:val="es_ES" w:bidi="es_ES"/>
        </w:rPr>
        <w:t>. Este título fue bien merecido. Los cristianos de Jerusalén se dispersaron cuando Saúl de Tarso los persiguió. Al mismo tiempo, Felipe fue a Samaria y proclamó el evangelio con tal poder que un gran número de personas se convirtieron gozosamente a Cristo (</w:t>
      </w:r>
      <w:r>
        <w:rPr>
          <w:lang w:val="es_ES" w:bidi="es_ES"/>
        </w:rPr>
        <w:t>Hechos 8:1–8</w:t>
      </w:r>
      <w:r>
        <w:rPr>
          <w:lang w:val="es_ES" w:bidi="es_ES"/>
        </w:rPr>
        <w:t>).</w:t>
        <w:br/>
      </w:r>
      <w:r>
        <w:rPr>
          <w:lang w:val="es_ES" w:bidi="es_ES"/>
        </w:rPr>
        <w:t>Dios llamó a Felipe para que dejara Samaria y se dirigiera al desierto en la parte sur del país. El ministerio de Felipe era poderoso y exitoso. Por esta razón, podría parecer extraño y poco sensato irse y trasladarse a otro lugar. Sin embargo, Felipe escuchó y obedeció a Dios.</w:t>
        <w:br/>
      </w:r>
      <w:r>
        <w:rPr>
          <w:lang w:val="es_ES" w:bidi="es_ES"/>
        </w:rPr>
        <w:t xml:space="preserve">En el desierto no había multitud, sino un importante funcionario de la corte etíope que había visitado Jerusalén y ahora regresaba a África. Felipe comprendió que Dios tenía una buena razón para enviarlo allí. El etíope estaba leyendo </w:t>
      </w:r>
      <w:r>
        <w:rPr>
          <w:lang w:val="es_ES" w:bidi="es_ES"/>
        </w:rPr>
        <w:t>Isaías 53</w:t>
      </w:r>
      <w:r>
        <w:rPr>
          <w:lang w:val="es_ES" w:bidi="es_ES"/>
        </w:rPr>
        <w:t>, el gran capítulo del evangelio del Antiguo Testamento.</w:t>
        <w:br/>
      </w:r>
      <w:r>
        <w:rPr>
          <w:lang w:val="es_ES" w:bidi="es_ES"/>
        </w:rPr>
        <w:t xml:space="preserve">Felipe le dio la buena noticia de que esta profecía se refería a Jesucristo. El etíope creyó y fue bautizado. Continuó su camino regocijándose (versículos </w:t>
      </w:r>
      <w:r>
        <w:rPr>
          <w:lang w:val="es_ES" w:bidi="es_ES"/>
        </w:rPr>
        <w:t>25–40</w:t>
      </w:r>
      <w:r>
        <w:rPr>
          <w:lang w:val="es_ES" w:bidi="es_ES"/>
        </w:rPr>
        <w:t>). La conversión de esta persona significó que Felipe fue el primero en proclamar el evangelio a un gentil y que el evangelio fue llevado por el etíope al continente africano.</w:t>
        <w:br/>
      </w:r>
      <w:r>
        <w:rPr>
          <w:lang w:val="es_ES" w:bidi="es_ES"/>
        </w:rPr>
        <w:t>En ese momento, los judíos se sentían muy orgullosos de su pueblo y trataban a los samaritanos como menos importantes. Los samaritanos eran un grupo mixto de judíos y no judíos. Además, los judíos consideraban que las personas no judías (llamadas gentiles) no eran ritualmente limpias. Sin embargo, Felipe era diferente. Con alegría, les habló tanto a los samaritanos como al etíope sobre Jesús. Las acciones de Felipe demostraron que las buenas nuevas sobre Jesús eran para todos, sin importar su origen o grupo de pertenencia. Su trabajo muestra que el amor de Dios a través de Jesús se ofrece libremente a todas las personas.</w:t>
        <w:br/>
      </w:r>
      <w:r>
        <w:rPr>
          <w:lang w:val="es_ES" w:bidi="es_ES"/>
        </w:rPr>
        <w:t>Felipe vivió posteriormente en Cesárea, en la costa. Mostró hospitalidad a Pablo y Lucas cuando estaban de camino a Jerusalén al final del tercer viaje misionero del apóstol. Lucas nos cuenta que Felipe tenía cuatro hijas solteras que eran profetisas (</w:t>
      </w:r>
      <w:r>
        <w:rPr>
          <w:lang w:val="es_ES" w:bidi="es_ES"/>
        </w:rPr>
        <w:t>Hechos 21:8–9</w:t>
      </w:r>
      <w:r>
        <w:rPr>
          <w:lang w:val="es_ES" w:bidi="es_ES"/>
        </w:rPr>
        <w:t>). Poco después de esto, cuando Pablo estuvo detenido en Cesárea durante dos años, la amabilidad y amistad de Felipe debieron significar mucho para él (</w:t>
      </w:r>
      <w:r>
        <w:rPr>
          <w:lang w:val="es_ES" w:bidi="es_ES"/>
        </w:rPr>
        <w:t>23:31–35,</w:t>
      </w:r>
      <w:r>
        <w:rPr>
          <w:lang w:val="es_ES" w:bidi="es_ES"/>
        </w:rPr>
        <w:t xml:space="preserve"> </w:t>
      </w:r>
      <w:r>
        <w:rPr>
          <w:lang w:val="es_ES" w:bidi="es_ES"/>
        </w:rPr>
        <w:t>24:23, 27</w:t>
      </w:r>
      <w:r>
        <w:rPr>
          <w:lang w:val="es_ES" w:bidi="es_ES"/>
        </w:rPr>
        <w:t>).</w:t>
      </w:r>
    </w:p>
    <w:p>
      <w:pPr>
        <w:pStyle w:val="ListNumber"/>
        <w:spacing w:line="240" w:lineRule="auto"/>
        <w:ind w:left="720"/>
      </w:pPr>
      <w:r>
        <w:rPr>
          <w:lang w:val="es_ES" w:bidi="es_ES"/>
        </w:rPr>
      </w:r>
      <w:r>
        <w:rPr>
          <w:lang w:val="es_ES" w:bidi="es_ES"/>
        </w:rPr>
        <w:t xml:space="preserve">Hijo de Herodes el Grande y Cleopatra, y medio hermano de Antipas, cuya madre era Malthace. Se le menciona como Herodes en </w:t>
      </w:r>
      <w:r>
        <w:rPr>
          <w:lang w:val="es_ES" w:bidi="es_ES"/>
        </w:rPr>
        <w:t>Lucas 3:1</w:t>
      </w:r>
      <w:r>
        <w:rPr>
          <w:lang w:val="es_ES" w:bidi="es_ES"/>
        </w:rPr>
        <w:t>. Antipas fue tetrarca (gobernador) de Perea y Galilea desde el 4 a.C. hasta el 39 d.C. Felipe fue tetrarca de Iturea y Traconite (y de ciertos otros territorios) al noreste de Galilea durante 37 años, desde el 4 a.C. hasta el 33 d.C. Su esposa era su sobrina Salomé, quien bailó para Herodes a cambio de la cabeza de Juan el Bautista (</w:t>
      </w:r>
      <w:r>
        <w:rPr>
          <w:lang w:val="es_ES" w:bidi="es_ES"/>
        </w:rPr>
        <w:t>Mateo 14:3–12,</w:t>
      </w:r>
      <w:r>
        <w:rPr>
          <w:lang w:val="es_ES" w:bidi="es_ES"/>
        </w:rPr>
        <w:t xml:space="preserve"> </w:t>
      </w:r>
      <w:r>
        <w:rPr>
          <w:lang w:val="es_ES" w:bidi="es_ES"/>
        </w:rPr>
        <w:t>Marcos 6:17–29</w:t>
      </w:r>
      <w:r>
        <w:rPr>
          <w:lang w:val="es_ES" w:bidi="es_ES"/>
        </w:rPr>
        <w:t>).</w:t>
        <w:br/>
      </w:r>
      <w:r>
        <w:rPr>
          <w:lang w:val="es_ES" w:bidi="es_ES"/>
        </w:rPr>
        <w:t xml:space="preserve">Véase también </w:t>
      </w:r>
      <w:r>
        <w:rPr>
          <w:lang w:val="es_ES" w:bidi="es_ES"/>
        </w:rPr>
        <w:t>Herodes, la Familia Herodiana</w:t>
      </w:r>
      <w:r>
        <w:rPr>
          <w:lang w:val="es_ES" w:bidi="es_ES"/>
        </w:rPr>
        <w:t>.</w:t>
      </w:r>
    </w:p>
    <w:p>
      <w:pPr>
        <w:pStyle w:val="ListNumber"/>
        <w:spacing w:line="240" w:lineRule="auto"/>
        <w:ind w:left="720"/>
      </w:pPr>
      <w:r>
        <w:rPr>
          <w:lang w:val="es_ES" w:bidi="es_ES"/>
        </w:rPr>
      </w:r>
      <w:r>
        <w:rPr>
          <w:lang w:val="es_ES" w:bidi="es_ES"/>
        </w:rPr>
        <w:t>Hijo de Herodes el Grande y Mariamne, y esposo de Herodías, la madre de Salomé. Herodías lo abandonó para convertirse en la amante de su medio hermano Herodes Antipas. Fue debido a esta relación inmoral que Juan el Bautista reprendió a Herodes, lo que llevó a su encarcelamiento y posterior decapitación (</w:t>
      </w:r>
      <w:r>
        <w:rPr>
          <w:lang w:val="es_ES" w:bidi="es_ES"/>
        </w:rPr>
        <w:t>Mateo 14:3–12,</w:t>
      </w:r>
      <w:r>
        <w:rPr>
          <w:lang w:val="es_ES" w:bidi="es_ES"/>
        </w:rPr>
        <w:t xml:space="preserve"> </w:t>
      </w:r>
      <w:r>
        <w:rPr>
          <w:lang w:val="es_ES" w:bidi="es_ES"/>
        </w:rPr>
        <w:t>Marcos 6:17–29,</w:t>
      </w:r>
      <w:r>
        <w:rPr>
          <w:lang w:val="es_ES" w:bidi="es_ES"/>
        </w:rPr>
        <w:t xml:space="preserve"> </w:t>
      </w:r>
      <w:r>
        <w:rPr>
          <w:lang w:val="es_ES" w:bidi="es_ES"/>
        </w:rPr>
        <w:t>Lucas 3:19–20</w:t>
      </w:r>
      <w:r>
        <w:rPr>
          <w:lang w:val="es_ES" w:bidi="es_ES"/>
        </w:rPr>
        <w:t>).</w:t>
      </w:r>
      <w:r>
        <w:rPr>
          <w:lang w:val="es_ES" w:bidi="es_ES"/>
        </w:rPr>
      </w:r>
      <w:r>
        <w:rPr>
          <w:lang w:val="es_ES" w:bidi="es_ES"/>
        </w:rPr>
      </w:r>
    </w:p>
    <w:p>
      <w:pPr/>
      <w:r>
        <w:rPr>
          <w:lang w:val="es_ES" w:bidi="es_ES"/>
        </w:rPr>
      </w:r>
    </w:p>
    <w:p>
      <w:pPr>
        <w:pStyle w:val="Heading2"/>
      </w:pPr>
      <w:r>
        <w:rPr>
          <w:lang w:val="es_ES" w:bidi="es_ES"/>
        </w:rPr>
        <w:t>Félix, Antonio</w:t>
      </w:r>
      <w:r>
        <w:rPr>
          <w:lang w:val="es_ES" w:bidi="es_ES"/>
        </w:rPr>
      </w:r>
    </w:p>
    <w:p>
      <w:pPr/>
      <w:r>
        <w:rPr>
          <w:lang w:val="es_ES" w:bidi="es_ES"/>
        </w:rPr>
      </w:r>
      <w:r>
        <w:rPr>
          <w:lang w:val="es_ES" w:bidi="es_ES"/>
        </w:rPr>
        <w:t>Félix fue el procurador romano (gobernador) de Judea desde el 52 hasta el 60 d.C., sucediendo a Cumanus. Fue nombrado por Claudio y sucedido por Festo Porcio. Su hermano Pallas, un romano prominente e influyente, intercedió a su favor después de que Nerón lo destituyera de su cargo. Durante su gobierno opresivo, Félix utilizó a ladrones para asesinar a Jonatán, el sumo sacerdote. Su tiranía ha sido citada como una de las causas de la revuelta judía que estalló seis años después de su destitución. Félix tuvo tres esposas: una desconocida, otra que era nieta de Marco Antonio y Cleopatra, y Drusila, la hermana judía de Agripa II. A los dieciseis años, Drusila dejó a su esposo, el rey Azizus de Emesa, para casarse con Félix, y más tarde tuvieron un hijo llamado Agripa.</w:t>
      </w:r>
    </w:p>
    <w:p>
      <w:pPr/>
      <w:r>
        <w:rPr>
          <w:lang w:val="es_ES" w:bidi="es_ES"/>
        </w:rPr>
      </w:r>
      <w:r>
        <w:rPr>
          <w:lang w:val="es_ES" w:bidi="es_ES"/>
        </w:rPr>
        <w:t>Félix estaba sirviendo como gobernador cuando el apóstol Pablo fue llevado ante él en Cesárea para responder a las acusaciones en su contra después del disturbio en Jerusalén (</w:t>
      </w:r>
      <w:r>
        <w:rPr>
          <w:lang w:val="es_ES" w:bidi="es_ES"/>
        </w:rPr>
        <w:t>Hechos 23:24–24:27</w:t>
      </w:r>
      <w:r>
        <w:rPr>
          <w:lang w:val="es_ES" w:bidi="es_ES"/>
        </w:rPr>
        <w:t>). Tras un retraso de cinco días, Tértulo, portavoz de los judíos, y otros llegaron para presentar sus acusaciones. Félix pospuso una decisión hasta que pudiera escuchar a Lisias, el tribuno. Mientras tanto, Pablo fue puesto bajo custodia limitada. Félix esperaba recibir un soborno para liberar a Pablo. Como resultado, Pablo fue detenido durante dos años, tiempo durante el cual él y Félix conversaban a menudo. El mensaje del apóstol sobre “justicia, y de la continencia, y del juicio venidero” alarmó mucho a Félix (</w:t>
      </w:r>
      <w:r>
        <w:rPr>
          <w:lang w:val="es_ES" w:bidi="es_ES"/>
        </w:rPr>
        <w:t>24:25</w:t>
      </w:r>
      <w:r>
        <w:rPr>
          <w:lang w:val="es_ES" w:bidi="es_ES"/>
        </w:rPr>
        <w:t>). No hay registro de su vida después de ser llamado por Nerón.</w:t>
      </w:r>
      <w:r>
        <w:rPr>
          <w:lang w:val="es_ES" w:bidi="es_ES"/>
        </w:rPr>
      </w:r>
      <w:r>
        <w:rPr>
          <w:lang w:val="es_ES" w:bidi="es_ES"/>
        </w:rPr>
      </w:r>
    </w:p>
    <w:p>
      <w:pPr/>
      <w:r>
        <w:rPr>
          <w:lang w:val="es_ES" w:bidi="es_ES"/>
        </w:rPr>
      </w:r>
    </w:p>
    <w:p>
      <w:pPr>
        <w:pStyle w:val="Heading2"/>
      </w:pPr>
      <w:r>
        <w:rPr>
          <w:lang w:val="es_ES" w:bidi="es_ES"/>
        </w:rPr>
        <w:t>Fenicia</w:t>
      </w:r>
      <w:r>
        <w:rPr>
          <w:lang w:val="es_ES" w:bidi="es_ES"/>
        </w:rPr>
      </w:r>
    </w:p>
    <w:p>
      <w:pPr>
        <w:pStyle w:val="ListNumber"/>
        <w:numPr>
          <w:ilvl w:val="0"/>
          <w:numId w:val="15"/>
        </w:numPr>
        <w:spacing w:line="240" w:lineRule="auto"/>
        <w:ind w:left="720"/>
      </w:pPr>
      <w:r>
        <w:rPr>
          <w:lang w:val="es_ES" w:bidi="es_ES"/>
        </w:rPr>
      </w:r>
      <w:r>
        <w:rPr>
          <w:lang w:val="es_ES" w:bidi="es_ES"/>
        </w:rPr>
        <w:t>Fenicia era una región en la costa oriental del Mediterráneo, al norte de Palestina (</w:t>
      </w:r>
      <w:r>
        <w:rPr>
          <w:lang w:val="es_ES" w:bidi="es_ES"/>
        </w:rPr>
        <w:t>Hechos 11:19</w:t>
      </w:r>
      <w:r>
        <w:rPr>
          <w:lang w:val="es_ES" w:bidi="es_ES"/>
        </w:rPr>
        <w:t xml:space="preserve"> y </w:t>
      </w:r>
      <w:r>
        <w:rPr>
          <w:lang w:val="es_ES" w:bidi="es_ES"/>
        </w:rPr>
        <w:t>15:3</w:t>
      </w:r>
      <w:r>
        <w:rPr>
          <w:lang w:val="es_ES" w:bidi="es_ES"/>
        </w:rPr>
        <w:t>). Esta región era famosa por sus ciudades comerciales y su gente marinera.</w:t>
        <w:br/>
      </w:r>
      <w:r>
        <w:rPr>
          <w:i/>
          <w:lang w:val="es_ES" w:bidi="es_ES"/>
        </w:rPr>
        <w:t>Consulta</w:t>
      </w:r>
      <w:r>
        <w:rPr>
          <w:lang w:val="es_ES" w:bidi="es_ES"/>
        </w:rPr>
        <w:t xml:space="preserve"> </w:t>
      </w:r>
      <w:r>
        <w:rPr>
          <w:lang w:val="es_ES" w:bidi="es_ES"/>
        </w:rPr>
        <w:t>Fenicia, fenicios</w:t>
      </w:r>
      <w:r>
        <w:rPr>
          <w:lang w:val="es_ES" w:bidi="es_ES"/>
        </w:rPr>
        <w:t>.</w:t>
      </w:r>
    </w:p>
    <w:p>
      <w:pPr>
        <w:pStyle w:val="ListNumber"/>
        <w:spacing w:line="240" w:lineRule="auto"/>
        <w:ind w:left="720"/>
      </w:pPr>
      <w:r>
        <w:rPr>
          <w:lang w:val="es_ES" w:bidi="es_ES"/>
        </w:rPr>
      </w:r>
      <w:r>
        <w:rPr>
          <w:lang w:val="es_ES" w:bidi="es_ES"/>
        </w:rPr>
        <w:t>La versión RV 1960 de Fenice. Fenice era un puerto situado a lo largo de la costa sur de Creta (</w:t>
      </w:r>
      <w:r>
        <w:rPr>
          <w:lang w:val="es_ES" w:bidi="es_ES"/>
        </w:rPr>
        <w:t>Hechos 27:12</w:t>
      </w:r>
      <w:r>
        <w:rPr>
          <w:lang w:val="es_ES" w:bidi="es_ES"/>
        </w:rPr>
        <w:t>).</w:t>
        <w:br/>
      </w:r>
      <w:r>
        <w:rPr>
          <w:i/>
          <w:lang w:val="es_ES" w:bidi="es_ES"/>
        </w:rPr>
        <w:t>Ver</w:t>
      </w:r>
      <w:r>
        <w:rPr>
          <w:lang w:val="es_ES" w:bidi="es_ES"/>
        </w:rPr>
        <w:t xml:space="preserve"> </w:t>
      </w:r>
      <w:r>
        <w:rPr>
          <w:lang w:val="es_ES" w:bidi="es_ES"/>
        </w:rPr>
        <w:t>Fenice</w:t>
      </w:r>
      <w:r>
        <w:rPr>
          <w:lang w:val="es_ES" w:bidi="es_ES"/>
        </w:rPr>
        <w:t>.</w:t>
      </w:r>
      <w:r>
        <w:rPr>
          <w:lang w:val="es_ES" w:bidi="es_ES"/>
        </w:rPr>
      </w:r>
      <w:r>
        <w:rPr>
          <w:lang w:val="es_ES" w:bidi="es_ES"/>
        </w:rPr>
      </w:r>
    </w:p>
    <w:p>
      <w:pPr/>
      <w:r>
        <w:rPr>
          <w:lang w:val="es_ES" w:bidi="es_ES"/>
        </w:rPr>
      </w:r>
    </w:p>
    <w:p>
      <w:pPr>
        <w:pStyle w:val="Heading2"/>
      </w:pPr>
      <w:r>
        <w:rPr>
          <w:lang w:val="es_ES" w:bidi="es_ES"/>
        </w:rPr>
        <w:t>Fenicia</w:t>
      </w:r>
      <w:r>
        <w:rPr>
          <w:lang w:val="es_ES" w:bidi="es_ES"/>
        </w:rPr>
      </w:r>
    </w:p>
    <w:p>
      <w:pPr/>
      <w:r>
        <w:rPr>
          <w:lang w:val="es_ES" w:bidi="es_ES"/>
        </w:rPr>
      </w:r>
      <w:r>
        <w:rPr>
          <w:lang w:val="es_ES" w:bidi="es_ES"/>
        </w:rPr>
        <w:t xml:space="preserve">La versión de la RV 1909 menciona la ortografía de Fenicia en </w:t>
      </w:r>
      <w:r>
        <w:rPr>
          <w:lang w:val="es_ES" w:bidi="es_ES"/>
        </w:rPr>
        <w:t>Hechos 21:2</w:t>
      </w:r>
      <w:r>
        <w:rPr>
          <w:lang w:val="es_ES" w:bidi="es_ES"/>
        </w:rPr>
        <w:t>. Esto se refiere a una antigua región a lo largo de la costa mediterránea, en lo que ahora es Líbano y partes de Siria.</w:t>
      </w:r>
    </w:p>
    <w:p>
      <w:pPr/>
      <w:r>
        <w:rPr>
          <w:lang w:val="es_ES" w:bidi="es_ES"/>
        </w:rPr>
      </w:r>
      <w:r>
        <w:rPr>
          <w:i/>
          <w:lang w:val="es_ES" w:bidi="es_ES"/>
        </w:rPr>
        <w:t>Consultar</w:t>
      </w:r>
      <w:r>
        <w:rPr>
          <w:lang w:val="es_ES" w:bidi="es_ES"/>
        </w:rPr>
        <w:t xml:space="preserve"> </w:t>
      </w:r>
      <w:r>
        <w:rPr>
          <w:lang w:val="es_ES" w:bidi="es_ES"/>
        </w:rPr>
        <w:t>Fenicia, fenicios</w:t>
      </w:r>
      <w:r>
        <w:rPr>
          <w:lang w:val="es_ES" w:bidi="es_ES"/>
        </w:rPr>
        <w:t>.</w:t>
      </w:r>
      <w:r>
        <w:rPr>
          <w:lang w:val="es_ES" w:bidi="es_ES"/>
        </w:rPr>
      </w:r>
      <w:r>
        <w:rPr>
          <w:lang w:val="es_ES" w:bidi="es_ES"/>
        </w:rPr>
      </w:r>
    </w:p>
    <w:p>
      <w:pPr/>
      <w:r>
        <w:rPr>
          <w:lang w:val="es_ES" w:bidi="es_ES"/>
        </w:rPr>
      </w:r>
    </w:p>
    <w:p>
      <w:pPr>
        <w:pStyle w:val="Heading2"/>
      </w:pPr>
      <w:r>
        <w:rPr>
          <w:lang w:val="es_ES" w:bidi="es_ES"/>
        </w:rPr>
        <w:t>Fenicia, Fenicios</w:t>
      </w:r>
      <w:r>
        <w:rPr>
          <w:lang w:val="es_ES" w:bidi="es_ES"/>
        </w:rPr>
      </w:r>
    </w:p>
    <w:p>
      <w:pPr/>
      <w:r>
        <w:rPr>
          <w:lang w:val="es_ES" w:bidi="es_ES"/>
        </w:rPr>
      </w:r>
      <w:r>
        <w:rPr>
          <w:lang w:val="es_ES" w:bidi="es_ES"/>
        </w:rPr>
        <w:t>Grupo de ciudades (y sus habitantes) que ocupaban una franja de la llanura costera siria al pie de los montes Líbano. "Fenicia" también se deletreaba "Fenice" o "Fenicia". En una época, estos estados se extendían desde el Carmelo en el sur hasta Arvad en el norte, una distancia de menos de 321,8 kilómetros. En ningún lugar la llanura Fenicia tiene más de 6,4 kilómetros de ancho. En estas fértiles llanuras surgieron ciudades independientes, por lo que Fenicia no era ni una unidad política ni geográfica.</w:t>
      </w:r>
    </w:p>
    <w:p>
      <w:pPr/>
      <w:r>
        <w:rPr>
          <w:lang w:val="es_ES" w:bidi="es_ES"/>
        </w:rPr>
      </w:r>
      <w:r>
        <w:rPr>
          <w:lang w:val="es_ES" w:bidi="es_ES"/>
        </w:rPr>
        <w:t>Carentes de buenos puertos naturales, los fenicios se vieron obligados a construir los suyos propios. Afortunadamente, disponían de abundantes y magníficos cedros en las laderas occidentales de los montes Líbano, que dominaban. De este modo, disponían de buena madera para sus barcos y de una importante fuente de ingresos en una región del mundo carente de madera. En alta mar crecían algunas de las mejores criaturas productoras de tintes (caracoles marinos) del Mediterráneo, lo que permitía obtener tejidos y tintes de calidad. Estas dos fuentes de ingresos se complementaban con una producción industrial superior en metal y cristalería y con el transporte de las mercancías de otros pueblos en barcos fenicios. Con el paso del tiempo, las colonias Fenicias crecieron a lo largo de sus rutas comerciales. Entre ellas destaca Cartago.</w:t>
      </w:r>
    </w:p>
    <w:p>
      <w:pPr/>
      <w:r>
        <w:rPr>
          <w:lang w:val="es_ES" w:bidi="es_ES"/>
        </w:rPr>
      </w:r>
      <w:r>
        <w:rPr>
          <w:lang w:val="es_ES" w:bidi="es_ES"/>
        </w:rPr>
        <w:t>Sumario</w:t>
      </w:r>
    </w:p>
    <w:p>
      <w:pPr/>
      <w:r>
        <w:rPr>
          <w:lang w:val="es_ES" w:bidi="es_ES"/>
        </w:rPr>
      </w:r>
      <w:r>
        <w:rPr>
          <w:lang w:val="es_ES" w:bidi="es_ES"/>
        </w:rPr>
        <w:t xml:space="preserve">• </w:t>
      </w:r>
      <w:r>
        <w:rPr>
          <w:b/>
          <w:u w:val="single"/>
          <w:lang w:val="es_ES" w:bidi="es_ES"/>
        </w:rPr>
        <w:t>Historia</w:t>
      </w:r>
    </w:p>
    <w:p>
      <w:pPr/>
      <w:r>
        <w:rPr>
          <w:lang w:val="es_ES" w:bidi="es_ES"/>
        </w:rPr>
      </w:r>
      <w:r>
        <w:rPr>
          <w:lang w:val="es_ES" w:bidi="es_ES"/>
        </w:rPr>
        <w:t xml:space="preserve">• </w:t>
      </w:r>
      <w:r>
        <w:rPr>
          <w:b/>
          <w:u w:val="single"/>
          <w:lang w:val="es_ES" w:bidi="es_ES"/>
        </w:rPr>
        <w:t>Importancia cultural e histórica</w:t>
      </w:r>
    </w:p>
    <w:p>
      <w:pPr/>
      <w:r>
        <w:rPr>
          <w:lang w:val="es_ES" w:bidi="es_ES"/>
        </w:rPr>
      </w:r>
      <w:r>
        <w:rPr>
          <w:lang w:val="es_ES" w:bidi="es_ES"/>
        </w:rPr>
        <w:t xml:space="preserve">• </w:t>
      </w:r>
      <w:r>
        <w:rPr>
          <w:b/>
          <w:u w:val="single"/>
          <w:lang w:val="es_ES" w:bidi="es_ES"/>
        </w:rPr>
        <w:t>Religión</w:t>
      </w:r>
    </w:p>
    <w:p>
      <w:pPr/>
      <w:r>
        <w:rPr>
          <w:lang w:val="es_ES" w:bidi="es_ES"/>
        </w:rPr>
      </w:r>
      <w:r>
        <w:rPr>
          <w:lang w:val="es_ES" w:bidi="es_ES"/>
        </w:rPr>
        <w:t xml:space="preserve">• </w:t>
      </w:r>
      <w:r>
        <w:rPr>
          <w:b/>
          <w:u w:val="single"/>
          <w:lang w:val="es_ES" w:bidi="es_ES"/>
        </w:rPr>
        <w:t>Fenicia y la biblia</w:t>
      </w:r>
    </w:p>
    <w:p>
      <w:pPr>
        <w:pStyle w:val="Heading3"/>
      </w:pPr>
      <w:r>
        <w:rPr>
          <w:lang w:val="es_ES" w:bidi="es_ES"/>
        </w:rPr>
        <w:t>Historia</w:t>
      </w:r>
    </w:p>
    <w:p>
      <w:pPr/>
      <w:r>
        <w:rPr>
          <w:lang w:val="es_ES" w:bidi="es_ES"/>
        </w:rPr>
      </w:r>
      <w:r>
        <w:rPr>
          <w:lang w:val="es_ES" w:bidi="es_ES"/>
        </w:rPr>
        <w:t>Aunque los pueblos de origen mediterráneo ocuparon el Líbano alrededor del 4000 a.C., no se produjo un desarrollo político o cultural significativo en la zona hasta después del 3000 a.C., cuando llegaron los cananeos. La cultura y el origen étnico cananeo (hamítico) se diluyeron debido a una invasión amorita (semítica) en Fenicia, Siria y Palestina alrededor del 2000 a.C. Posteriormente, los semitas se volvieron dominantes en la región.</w:t>
      </w:r>
    </w:p>
    <w:p>
      <w:pPr/>
      <w:r>
        <w:rPr>
          <w:lang w:val="es_ES" w:bidi="es_ES"/>
        </w:rPr>
      </w:r>
      <w:r>
        <w:rPr>
          <w:lang w:val="es_ES" w:bidi="es_ES"/>
        </w:rPr>
        <w:t>Mucho antes de la llegada de los semitas, los egipcios establecieron contactos comerciales con Fenicia. Durante el reino antiguo (2700–2200 a.C.), los egipcios parecen haber tenido prácticamente el control de Biblos, a unos 40,2 kilómetros al norte de Beirut. Este era el principal puerto a través del cual la madera fenicia se trasladaba a Egipto, mientras que el papiro y las influencias egipcias ingresaban a Fenicia.</w:t>
      </w:r>
    </w:p>
    <w:p>
      <w:pPr/>
      <w:r>
        <w:rPr>
          <w:lang w:val="es_ES" w:bidi="es_ES"/>
        </w:rPr>
      </w:r>
      <w:r>
        <w:rPr>
          <w:lang w:val="es_ES" w:bidi="es_ES"/>
        </w:rPr>
        <w:t>Aunque la influencia egipcia disminuyó durante el primer período Intermedio de Egipto (2200–2050 a.C.), fue completamente restaurada durante el reino medio. De hecho, a algunos académicos les gusta referirse a gran parte de Fenicia como parte de un imperio medio Egipcio en este tiempo (2050–1800 a.C.), pero otros consideran que el control de Egipto fue solo económico. Posteriormente, los hicsos dominaron todo el extremo oriental del Mediterráneo.</w:t>
      </w:r>
    </w:p>
    <w:p>
      <w:pPr/>
      <w:r>
        <w:rPr>
          <w:lang w:val="es_ES" w:bidi="es_ES"/>
        </w:rPr>
      </w:r>
      <w:r>
        <w:rPr>
          <w:lang w:val="es_ES" w:bidi="es_ES"/>
        </w:rPr>
        <w:t>Durante el período del imperio Egipcio (1580–1100 a.C.), los egipcios inicialmente controlaron eficazmente las ciudades de Fenicia, incluso estableciendo guarniciones en ellas. Sin embargo, durante la última parte de este período, egipcios e hititas compitieron por el dominio de Fenicia. Para el 1100 a.C., tanto el Imperio Egipcio como el Hitita habían llegado a su fin, y Fenicia entró en un período de independencia.</w:t>
      </w:r>
    </w:p>
    <w:p>
      <w:pPr/>
      <w:r>
        <w:rPr>
          <w:lang w:val="es_ES" w:bidi="es_ES"/>
        </w:rPr>
      </w:r>
      <w:r>
        <w:rPr>
          <w:lang w:val="es_ES" w:bidi="es_ES"/>
        </w:rPr>
        <w:t>Durante los dos siglos siguientes, Tiro consolidó su poder y estableció una hegemonía sobre las demás ciudades fenicias. De especial importancia en este ascenso al poder fueron los esfuerzos de Hiram I. Al mismo tiempo, se estaba formando la monarquía unida hebrea, y ambas potencias se acercaron mutuamente en empresas de beneficio compartido.</w:t>
      </w:r>
    </w:p>
    <w:p>
      <w:pPr/>
      <w:r>
        <w:rPr>
          <w:lang w:val="es_ES" w:bidi="es_ES"/>
        </w:rPr>
      </w:r>
      <w:r>
        <w:rPr>
          <w:lang w:val="es_ES" w:bidi="es_ES"/>
        </w:rPr>
        <w:t>Las condiciones cambiaron en el siglo IX. En 868 a.C., Asurnasirpal de Asiria obligó a los estados fenicios a pagar tributo, y su libertad se perdió nuevamente. Sin embargo, bajo el dominio asirio, los fenicios prosperaron y fundaron numerosas colonias en el oeste. A finales del siglo VIII, Isaías podía hablar elocuentemente sobre la prosperidad de Tiro (</w:t>
      </w:r>
      <w:r>
        <w:rPr>
          <w:lang w:val="es_ES" w:bidi="es_ES"/>
        </w:rPr>
        <w:t>Is 23:3–8</w:t>
      </w:r>
      <w:r>
        <w:rPr>
          <w:lang w:val="es_ES" w:bidi="es_ES"/>
        </w:rPr>
        <w:t>).</w:t>
      </w:r>
    </w:p>
    <w:p>
      <w:pPr/>
      <w:r>
        <w:rPr>
          <w:lang w:val="es_ES" w:bidi="es_ES"/>
        </w:rPr>
      </w:r>
      <w:r>
        <w:rPr>
          <w:lang w:val="es_ES" w:bidi="es_ES"/>
        </w:rPr>
        <w:t>Con el tiempo, los fenicios se inquietaron bajo el creciente control asirio sobre sus libertades. Alrededor del 678 a.C., Sidón lideró una revuelta contra Esar-hadón de Asiria, que resultó ser un fracaso total. Los furiosos asirios mataron o capturaron a la mayoría de los habitantes y arrasaron la ciudad de Sidón, intimidando así a todos los fenicios. Sin embargo, el poder asirio disminuyó posteriormente, y Tiro se independizó alrededor del 625 a.C. Su grandeza se mantuvo en gran medida, y Ezequiel escribió una notable descripción de sus logros (</w:t>
      </w:r>
      <w:r>
        <w:rPr>
          <w:lang w:val="es_ES" w:bidi="es_ES"/>
        </w:rPr>
        <w:t>Ez 27</w:t>
      </w:r>
      <w:r>
        <w:rPr>
          <w:lang w:val="es_ES" w:bidi="es_ES"/>
        </w:rPr>
        <w:t>).</w:t>
      </w:r>
    </w:p>
    <w:p>
      <w:pPr/>
      <w:r>
        <w:rPr>
          <w:lang w:val="es_ES" w:bidi="es_ES"/>
        </w:rPr>
      </w:r>
      <w:r>
        <w:rPr>
          <w:lang w:val="es_ES" w:bidi="es_ES"/>
        </w:rPr>
        <w:t>Después de que Nabucodonosor de Babilonia destruyera Jerusalén en 586 a.C., centró su atención en Fenicia, conquistando fácilmente la reconstruida Sidón, pero necesitó trece años para someter a Tiro. En ese momento, solo logró tomar la ciudad continental de Tiro. Sin embargo, la ciudad isleña permaneció a salvo porque Nabucodonosor no contaba con una flota. La grandeza de Tiro se había perdido; la ciudad continental nunca fue reconstruida.</w:t>
      </w:r>
    </w:p>
    <w:p>
      <w:pPr/>
      <w:r>
        <w:rPr>
          <w:lang w:val="es_ES" w:bidi="es_ES"/>
        </w:rPr>
      </w:r>
      <w:r>
        <w:rPr>
          <w:lang w:val="es_ES" w:bidi="es_ES"/>
        </w:rPr>
        <w:t>Cuando Ciro el grande conquistó el Imperio Babilónico en 539 a.C., los fenicios fueron absorbidos pacíficamente. Sin embargo, alrededor de dos siglos después, participaron en una rebelión contra los persas. Cuando el ejército persa se presentó ante Sidón en 352 a.C. y los habitantes enfrentaron la destrucción de sus hogares y la posibilidad de ser vendidos como esclavos, incendiaron sus casas y perecieron con ellas. Se dice que cuarenta mil personas murieron en las llamas. Las otras ciudades fenicias no tuvieron el ánimo para continuar la rebelión.</w:t>
      </w:r>
    </w:p>
    <w:p>
      <w:pPr/>
      <w:r>
        <w:rPr>
          <w:lang w:val="es_ES" w:bidi="es_ES"/>
        </w:rPr>
      </w:r>
      <w:r>
        <w:rPr>
          <w:lang w:val="es_ES" w:bidi="es_ES"/>
        </w:rPr>
        <w:t>Cuando Alejandro Magno pasó por Fenicia en 332 a.C., la mayoría de las ciudades le dieron la bienvenida como liberador del dominio persa y le abrieron sus puertas. Sin embargo, Tiro no lo hizo y fue completamente destruida tras un asedio de siete meses. Cuando la ciudad fue reconstruida, fue poblada por inmigrantes de Asia Menor y tuvo poca conexión étnica con el período anterior. La supremacía marítima fenicia fue rota para siempre.</w:t>
      </w:r>
    </w:p>
    <w:p>
      <w:pPr/>
      <w:r>
        <w:rPr>
          <w:lang w:val="es_ES" w:bidi="es_ES"/>
        </w:rPr>
      </w:r>
      <w:r>
        <w:rPr>
          <w:lang w:val="es_ES" w:bidi="es_ES"/>
        </w:rPr>
        <w:t>Posteriormente, Fenicia quedó bajo el control de los Ptolomeos (286 a.C.), los Seléucidas (198 a.C.) y los Romanos (64 a.C.). Durante el período romano, Fenicia formó parte de la provincia de Siria y experimentó una nueva prosperidad durante la paz romana de los dos primeros siglos de la era cristiana. Para entonces, estaba en gran medida helenizada y su antiguo carácter semítico había desaparecido.</w:t>
      </w:r>
    </w:p>
    <w:p>
      <w:pPr>
        <w:pStyle w:val="Heading3"/>
      </w:pPr>
      <w:r>
        <w:rPr>
          <w:lang w:val="es_ES" w:bidi="es_ES"/>
        </w:rPr>
        <w:t>Importancia cultural e histórica</w:t>
      </w:r>
    </w:p>
    <w:p>
      <w:pPr/>
      <w:r>
        <w:rPr>
          <w:lang w:val="es_ES" w:bidi="es_ES"/>
        </w:rPr>
      </w:r>
      <w:r>
        <w:rPr>
          <w:lang w:val="es_ES" w:bidi="es_ES"/>
        </w:rPr>
        <w:t>Como los mejores marineros del mundo antiguo, los fenicios dominaron el Mediterráneo durante la primera mitad del primer milenio a.C., así como el mar Egeo durante gran parte de ese período. Como intrépidos marinos, no sólo transportaban productos, sino que también transmitían ideas y procesos y participaban en un gran intercambio cultural.</w:t>
      </w:r>
    </w:p>
    <w:p>
      <w:pPr/>
      <w:r>
        <w:rPr>
          <w:lang w:val="es_ES" w:bidi="es_ES"/>
        </w:rPr>
      </w:r>
      <w:r>
        <w:rPr>
          <w:lang w:val="es_ES" w:bidi="es_ES"/>
        </w:rPr>
        <w:t>Aunque no hay pruebas de que los fenicios inventaran el alfabeto, lo difundieron tanto que llegó a conocerse como el alfabeto fenicio. Especialmente importante fue su transmisión a los griegos (al menos hacia el 750 a.C.), que añadieron vocales y lo transmitieron al mundo occidental.</w:t>
      </w:r>
    </w:p>
    <w:p>
      <w:pPr/>
      <w:r>
        <w:rPr>
          <w:lang w:val="es_ES" w:bidi="es_ES"/>
        </w:rPr>
      </w:r>
      <w:r>
        <w:rPr>
          <w:lang w:val="es_ES" w:bidi="es_ES"/>
        </w:rPr>
        <w:t>Los fenicios también establecieron colonias en numerosos lugares del Mediterráneo occidental, especialmente durante el siglo VIII a.C. La más poderosa de estas colonias fue Cartago, que en su apogeo controlaba la parte occidental del norte de África, gran parte de España y numerosas islas del Mediterráneo, y que casi llevó a Roma a la derrota durante el siglo III a.C.</w:t>
      </w:r>
    </w:p>
    <w:p>
      <w:pPr/>
      <w:r>
        <w:rPr>
          <w:lang w:val="es_ES" w:bidi="es_ES"/>
        </w:rPr>
      </w:r>
      <w:r>
        <w:rPr>
          <w:lang w:val="es_ES" w:bidi="es_ES"/>
        </w:rPr>
        <w:t>Además, los fenicios desarrollaron técnicas avanzadas de trabajo del metal; algunos estudiosos creen que los egipcios y posiblemente incluso los pueblos del Egeo derivaron algunos de sus procesos de los fenicios. Aunque puede que no hayan inventado la fabricación de vidrio, como afirman muchos autores antiguos, ciertamente contribuyeron significativamente a su desarrollo y a la difusión de su conocimiento en el mundo antiguo. Los fenicios exportaban grandes cantidades de tinte púrpura o telas teñidas y sus famosos cedros. Los cedros del Líbano llegaron no solo a Palestina, sino también a Egipto, Mesopotamia y hasta el lejano Irán.</w:t>
      </w:r>
    </w:p>
    <w:p>
      <w:pPr/>
      <w:r>
        <w:rPr>
          <w:lang w:val="es_ES" w:bidi="es_ES"/>
        </w:rPr>
      </w:r>
      <w:r>
        <w:rPr>
          <w:lang w:val="es_ES" w:bidi="es_ES"/>
        </w:rPr>
        <w:t>De todas las exportaciones fenicias, la más severamente censurada en las escrituras fue el culto a Baal, introducido en el reino de Israel mediante el matrimonio de Jezabel con Acab, y en el reino de Judá a través del matrimonio de su hija Atalía con Joram.</w:t>
      </w:r>
    </w:p>
    <w:p>
      <w:pPr>
        <w:pStyle w:val="Heading3"/>
      </w:pPr>
      <w:r>
        <w:rPr>
          <w:lang w:val="es_ES" w:bidi="es_ES"/>
        </w:rPr>
        <w:t>Religión</w:t>
      </w:r>
    </w:p>
    <w:p>
      <w:pPr/>
      <w:r>
        <w:rPr>
          <w:lang w:val="es_ES" w:bidi="es_ES"/>
        </w:rPr>
      </w:r>
      <w:r>
        <w:rPr>
          <w:lang w:val="es_ES" w:bidi="es_ES"/>
        </w:rPr>
        <w:t>Se sabe menos de la religión fenicia que de la de la mayoría de los pueblos de la Antigüedad. Esto se debe principalmente a que no se ha conservado la literatura propia de los fenicios. No se puede estar seguro de que la información procedente de la antigua Ugarit, en la cercana Siria, refleje correctamente las prácticas y creencias religiosas de las ciudades fenicias. Tampoco se puede suponer que la religión de las colonias fenicias fuera transportada sin modificaciones desde la madre patria. Por desgracia, lo que dice el antiguo testamento sobre la religión cananea no diferencia las creencias o prácticas de cada una de las ciudades fenicias. La siguiente información se ha obtenido casi exclusivamente de fuentes fenicias.</w:t>
      </w:r>
    </w:p>
    <w:p>
      <w:pPr/>
      <w:r>
        <w:rPr>
          <w:lang w:val="es_ES" w:bidi="es_ES"/>
        </w:rPr>
      </w:r>
      <w:r>
        <w:rPr>
          <w:lang w:val="es_ES" w:bidi="es_ES"/>
        </w:rPr>
        <w:t xml:space="preserve">Varios nombres generales aparecieron en la religión fenicia. El era tanto la palabra semítica para Dios como el nombre de un dios específico que era el jefe del panteón. Baal simplemente significa “señor”, pero también se aplica al hijo de el. Baalat significa “dama”, pero a menudo designaba a una deidad específica como la Baalat de Gebal o Byblos. La palabra hebrea </w:t>
      </w:r>
      <w:r>
        <w:rPr>
          <w:i/>
          <w:lang w:val="es_ES" w:bidi="es_ES"/>
        </w:rPr>
        <w:t>melek</w:t>
      </w:r>
      <w:r>
        <w:rPr>
          <w:lang w:val="es_ES" w:bidi="es_ES"/>
        </w:rPr>
        <w:t xml:space="preserve"> significaba “rey” o “gobernante”, pero podría formar parte del nombre de una deidad como Melqart (“gobernante de la ciudad”), el dios principal de Tiro.</w:t>
      </w:r>
    </w:p>
    <w:p>
      <w:pPr/>
      <w:r>
        <w:rPr>
          <w:lang w:val="es_ES" w:bidi="es_ES"/>
        </w:rPr>
      </w:r>
      <w:r>
        <w:rPr>
          <w:lang w:val="es_ES" w:bidi="es_ES"/>
        </w:rPr>
        <w:t xml:space="preserve">Al igual que en las ciudades griegas, las ciudades fenicias tenían deidades patronas que no eran necesariamente la cabeza del panteón. En cuanto a las mujeres, en todas las ciudades se adoraba a una única divinidad, la diosa madre y de la fertilidad Astart o Astarté (en hebreo, </w:t>
      </w:r>
      <w:r>
        <w:rPr>
          <w:i/>
          <w:lang w:val="es_ES" w:bidi="es_ES"/>
        </w:rPr>
        <w:t>Ashtoreth</w:t>
      </w:r>
      <w:r>
        <w:rPr>
          <w:lang w:val="es_ES" w:bidi="es_ES"/>
        </w:rPr>
        <w:t>), la Istar babilónica. Se la consideraba la genitrix de los dioses y del hombre, así como de las plantas. Su conducta se caracterizaba por la promiscuidad, y en su nombre se practicaba la prostitución religiosa.</w:t>
      </w:r>
    </w:p>
    <w:p>
      <w:pPr/>
      <w:r>
        <w:rPr>
          <w:lang w:val="es_ES" w:bidi="es_ES"/>
        </w:rPr>
      </w:r>
      <w:r>
        <w:rPr>
          <w:lang w:val="es_ES" w:bidi="es_ES"/>
        </w:rPr>
        <w:t>Baalat Gebal, quien simbolizaba la fertilidad y, por lo tanto, correspondía a Astarté, era la deidad preeminente de Biblos, pero Adonis también tenía gran importancia. Como el joven dios que murió y resucitó, estaba asociado con la muerte y el renacimiento anual de la vegetación.</w:t>
      </w:r>
    </w:p>
    <w:p>
      <w:pPr/>
      <w:r>
        <w:rPr>
          <w:lang w:val="es_ES" w:bidi="es_ES"/>
        </w:rPr>
      </w:r>
      <w:r>
        <w:rPr>
          <w:lang w:val="es_ES" w:bidi="es_ES"/>
        </w:rPr>
        <w:t>Astarté también era predominante en el panteón de Sidón, como lo demuestran numerosas inscripciones, templos construidos en su honor y el hecho de que los reyes y reinas se autodenominaban sus sacerdotes. La deidad masculina más involucrada en la vida sidonia era Eshmun, quien se consideraba equivalente a Adonis en su función. Los griegos lo identificaron como Asclepio, el dios de la curación.</w:t>
      </w:r>
    </w:p>
    <w:p>
      <w:pPr/>
      <w:r>
        <w:rPr>
          <w:lang w:val="es_ES" w:bidi="es_ES"/>
        </w:rPr>
      </w:r>
      <w:r>
        <w:rPr>
          <w:lang w:val="es_ES" w:bidi="es_ES"/>
        </w:rPr>
        <w:t>El dios principal de Tiro era Melqart, el Baal o Señor de Tiro. Como se celebraba una fiesta anual de resurrección en su honor, se le equiparaba con Eshmun de Sidón y Adonis de Byblos. Los griegos identificaron a Melqart con Heracles o Hércules. Cuando Tiro llegó a dominar las otras ciudades fenicias, Melqart ascendió a un lugar de prominencia en sus panteones. Melqart habría sido el Baal introducido en Israel en los días de Acab, quien se casó con Jezabel de Tiro. La principal deidad femenina de Tiro era Astarté. Hiram construyó templos tanto para Melqart como para Astarté en Tiro, y Salomón llevó el culto de Astarté (Astarot) a Jerusalén en su tiempo (</w:t>
      </w:r>
      <w:r>
        <w:rPr>
          <w:lang w:val="es_ES" w:bidi="es_ES"/>
        </w:rPr>
        <w:t>1 Re 11:5</w:t>
      </w:r>
      <w:r>
        <w:rPr>
          <w:lang w:val="es_ES" w:bidi="es_ES"/>
        </w:rPr>
        <w:t>). Su santuario permaneció para atormentar a los judíos hasta la reforma de Josías a finales del siglo VII a.C. (</w:t>
      </w:r>
      <w:r>
        <w:rPr>
          <w:lang w:val="es_ES" w:bidi="es_ES"/>
        </w:rPr>
        <w:t>2 Re 23:13</w:t>
      </w:r>
      <w:r>
        <w:rPr>
          <w:lang w:val="es_ES" w:bidi="es_ES"/>
        </w:rPr>
        <w:t>).</w:t>
      </w:r>
    </w:p>
    <w:p>
      <w:pPr/>
      <w:r>
        <w:rPr>
          <w:lang w:val="es_ES" w:bidi="es_ES"/>
        </w:rPr>
      </w:r>
      <w:r>
        <w:rPr>
          <w:lang w:val="es_ES" w:bidi="es_ES"/>
        </w:rPr>
        <w:t>Los lugares de culto a Baal eran lugares elevados en las colinas (consistentes en un altar y un pilar de piedra que representaban a Baal, y un árbol o poste que representaba a Astarté) o recintos de piedra con un altar, un pilar de piedra y un árbol. A veces se trataba de templos cubiertos. Los sacrificios consistían en animales y vegetales, y en tiempos de gran desastre, en seres humanos. Se celebraban grandes festivales religiosos para observar la conexión del dios con el ritmo de las estaciones. Cuando él y la naturaleza morían, había duelo, ritos funerarios y quizás autotormento. El festival de primavera, que celebraba su resurrección y nueva vida en la naturaleza y buscaba la fertilidad de la misma, comúnmente iba acompañado de prostitución sacramental. La idolatría, el sacrificio humano y la promiscuidad sexual asociados con la adoración de Baal atrajeron sobre ella la condena especial de Dios.</w:t>
      </w:r>
    </w:p>
    <w:p>
      <w:pPr>
        <w:pStyle w:val="Heading3"/>
      </w:pPr>
      <w:r>
        <w:rPr>
          <w:lang w:val="es_ES" w:bidi="es_ES"/>
        </w:rPr>
        <w:t>Fenicia y la biblia</w:t>
      </w:r>
    </w:p>
    <w:p>
      <w:pPr/>
      <w:r>
        <w:rPr>
          <w:lang w:val="es_ES" w:bidi="es_ES"/>
        </w:rPr>
      </w:r>
      <w:r>
        <w:rPr>
          <w:lang w:val="es_ES" w:bidi="es_ES"/>
        </w:rPr>
        <w:t xml:space="preserve">Fenicia intervino por primera vez en la historia bíblica poco después del año 1000 a.C., cuando David obtuvo de Hiram I de Tiro algunos de los codiciados cedros del Líbano para la construcción de su palacio. Salomón también compró cedro a Hiram para su palacio y el templo. Contrató a artesanos fenicios para la construcción del templo, la edificación de fortificaciones en centros estratégicos y la creación de una importante instalación portuaria en Ezion-geber, en el golfo de Aqaba, un brazo del mar Rojo. El diseño arquitectónico fenicio se utilizó en varios proyectos de construcción hebreos en la época de Salomón, y la experiencia en construcción naval fenicia hizo posible la marina mercante de Salomón. Marineros fenicios tripulaban los barcos después de que fueran lanzados (ver </w:t>
      </w:r>
      <w:r>
        <w:rPr>
          <w:lang w:val="es_ES" w:bidi="es_ES"/>
        </w:rPr>
        <w:t>1 Re 9:10–28</w:t>
      </w:r>
      <w:r>
        <w:rPr>
          <w:lang w:val="es_ES" w:bidi="es_ES"/>
        </w:rPr>
        <w:t>).</w:t>
      </w:r>
    </w:p>
    <w:p>
      <w:pPr/>
      <w:r>
        <w:rPr>
          <w:lang w:val="es_ES" w:bidi="es_ES"/>
        </w:rPr>
      </w:r>
      <w:r>
        <w:rPr>
          <w:lang w:val="es_ES" w:bidi="es_ES"/>
        </w:rPr>
        <w:t xml:space="preserve">Durante la primera mitad del siglo IX a.C., el impacto fenicio en Israel fue principalmente religioso. Fue entonces cuando Jezabel, una princesa de Tiro, se casó con Acab e introdujo el culto a Baal en el reino del norte. Más de un siglo después, Fenicia fue objeto de condena profética. Isaías (antes del 700 a.C., ver </w:t>
      </w:r>
      <w:r>
        <w:rPr>
          <w:lang w:val="es_ES" w:bidi="es_ES"/>
        </w:rPr>
        <w:t>Is 23</w:t>
      </w:r>
      <w:r>
        <w:rPr>
          <w:lang w:val="es_ES" w:bidi="es_ES"/>
        </w:rPr>
        <w:t xml:space="preserve">) y Ezequiel (alrededor del 600 a.C., ver </w:t>
      </w:r>
      <w:r>
        <w:rPr>
          <w:lang w:val="es_ES" w:bidi="es_ES"/>
        </w:rPr>
        <w:t>Ez 26:2–19</w:t>
      </w:r>
      <w:r>
        <w:rPr>
          <w:lang w:val="es_ES" w:bidi="es_ES"/>
        </w:rPr>
        <w:t xml:space="preserve">; </w:t>
      </w:r>
      <w:r>
        <w:rPr>
          <w:lang w:val="es_ES" w:bidi="es_ES"/>
        </w:rPr>
        <w:t>28:1–23</w:t>
      </w:r>
      <w:r>
        <w:rPr>
          <w:lang w:val="es_ES" w:bidi="es_ES"/>
        </w:rPr>
        <w:t>) hicieron predicciones de sufrimiento y destrucción tanto para Tiro como para Sidón.</w:t>
      </w:r>
    </w:p>
    <w:p>
      <w:pPr/>
      <w:r>
        <w:rPr>
          <w:lang w:val="es_ES" w:bidi="es_ES"/>
        </w:rPr>
      </w:r>
      <w:r>
        <w:rPr>
          <w:lang w:val="es_ES" w:bidi="es_ES"/>
        </w:rPr>
        <w:t>En tiempos del nuevo testamento, el apóstol Pablo pasó una semana en Tiro con un grupo de cristianos al regresar a Jerusalén al final de su tercer viaje misionero (</w:t>
      </w:r>
      <w:r>
        <w:rPr>
          <w:lang w:val="es_ES" w:bidi="es_ES"/>
        </w:rPr>
        <w:t>Hechos 21:2–7</w:t>
      </w:r>
      <w:r>
        <w:rPr>
          <w:lang w:val="es_ES" w:bidi="es_ES"/>
        </w:rPr>
        <w:t>).</w:t>
      </w:r>
    </w:p>
    <w:p>
      <w:pPr/>
      <w:r>
        <w:rPr>
          <w:lang w:val="es_ES" w:bidi="es_ES"/>
        </w:rPr>
      </w:r>
      <w:r>
        <w:rPr>
          <w:lang w:val="es_ES" w:bidi="es_ES"/>
        </w:rPr>
        <w:t xml:space="preserve">Ver también </w:t>
      </w:r>
      <w:r>
        <w:rPr>
          <w:lang w:val="es_ES" w:bidi="es_ES"/>
        </w:rPr>
        <w:t>Deidades y Religión Cananea</w:t>
      </w:r>
      <w:r>
        <w:rPr>
          <w:lang w:val="es_ES" w:bidi="es_ES"/>
        </w:rPr>
        <w:t>.</w:t>
      </w:r>
      <w:r>
        <w:rPr>
          <w:lang w:val="es_ES" w:bidi="es_ES"/>
        </w:rPr>
      </w:r>
      <w:r>
        <w:rPr>
          <w:lang w:val="es_ES" w:bidi="es_ES"/>
        </w:rPr>
      </w:r>
    </w:p>
    <w:p>
      <w:pPr/>
      <w:r>
        <w:rPr>
          <w:lang w:val="es_ES" w:bidi="es_ES"/>
        </w:rPr>
      </w:r>
    </w:p>
    <w:p>
      <w:pPr>
        <w:pStyle w:val="Heading2"/>
      </w:pPr>
      <w:r>
        <w:rPr>
          <w:lang w:val="es_ES" w:bidi="es_ES"/>
        </w:rPr>
        <w:t>Fénix</w:t>
      </w:r>
      <w:r>
        <w:rPr>
          <w:lang w:val="es_ES" w:bidi="es_ES"/>
        </w:rPr>
      </w:r>
    </w:p>
    <w:p>
      <w:pPr/>
      <w:r>
        <w:rPr>
          <w:lang w:val="es_ES" w:bidi="es_ES"/>
        </w:rPr>
      </w:r>
      <w:r>
        <w:rPr>
          <w:lang w:val="es_ES" w:bidi="es_ES"/>
        </w:rPr>
        <w:t>Fénix era una ciudad portuaria en la costa sur de Creta. El apóstol Pablo y sus compañeros de viaje esperaban pasar allí el invierno durante su viaje a Roma (</w:t>
      </w:r>
      <w:r>
        <w:rPr>
          <w:lang w:val="es_ES" w:bidi="es_ES"/>
        </w:rPr>
        <w:t>Hechos 27:12</w:t>
      </w:r>
      <w:r>
        <w:rPr>
          <w:lang w:val="es_ES" w:bidi="es_ES"/>
        </w:rPr>
        <w:t>, “Fenice” en la versión del rey Jacobo).</w:t>
      </w:r>
    </w:p>
    <w:p>
      <w:pPr/>
      <w:r>
        <w:rPr>
          <w:lang w:val="es_ES" w:bidi="es_ES"/>
        </w:rPr>
      </w:r>
      <w:r>
        <w:rPr>
          <w:lang w:val="es_ES" w:bidi="es_ES"/>
        </w:rPr>
        <w:t>Fénix se encontraba al oeste de un lugar llamado Buenos Puertos, cerca de la pequeña isla de Clauda. Pablo aconsejó a los líderes del barco que permanecieran en el refugio de los justos, pero ellos decidieron continuar navegando hacia Fénix.</w:t>
      </w:r>
    </w:p>
    <w:p>
      <w:pPr/>
      <w:r>
        <w:rPr>
          <w:lang w:val="es_ES" w:bidi="es_ES"/>
        </w:rPr>
      </w:r>
      <w:r>
        <w:rPr>
          <w:lang w:val="es_ES" w:bidi="es_ES"/>
        </w:rPr>
        <w:t xml:space="preserve">Mientras el barco estaba en camino, llegó un fuerte viento del noreste. Esta tormenta empujó al barco hacia el sur y el oeste, más allá de la isla de Clauda. (versículos </w:t>
      </w:r>
      <w:r>
        <w:rPr>
          <w:lang w:val="es_ES" w:bidi="es_ES"/>
        </w:rPr>
        <w:t>9–17</w:t>
      </w:r>
      <w:r>
        <w:rPr>
          <w:lang w:val="es_ES" w:bidi="es_ES"/>
        </w:rPr>
        <w:t>). El viento era tan fuerte que casi llevó al barco a bancos de arena peligrosos frente a la costa norte de África. Estos se llamaban los bajíos de Sirte.</w:t>
      </w:r>
    </w:p>
    <w:p>
      <w:pPr/>
      <w:r>
        <w:rPr>
          <w:lang w:val="es_ES" w:bidi="es_ES"/>
        </w:rPr>
      </w:r>
      <w:r>
        <w:rPr>
          <w:lang w:val="es_ES" w:bidi="es_ES"/>
        </w:rPr>
        <w:t>Lucas menciona que Fénix miraba hacia el noroeste y suroeste (</w:t>
      </w:r>
      <w:r>
        <w:rPr>
          <w:lang w:val="es_ES" w:bidi="es_ES"/>
        </w:rPr>
        <w:t>Hechos 27:12</w:t>
      </w:r>
      <w:r>
        <w:rPr>
          <w:lang w:val="es_ES" w:bidi="es_ES"/>
        </w:rPr>
        <w:t>). Esto coincide con la ubicación de un pueblo moderno llamado Foinika, cerca de la punta occidental del Cabo Mouros. En la antigüedad, este puerto era profundo y seguro para los barcos, además de ofrecer refugio contra los fuertes vientos invernales. El nombre Fénix se conserva en el nombre moderno Foinika.</w:t>
      </w:r>
      <w:r>
        <w:rPr>
          <w:lang w:val="es_ES" w:bidi="es_ES"/>
        </w:rPr>
      </w:r>
      <w:r>
        <w:rPr>
          <w:lang w:val="es_ES" w:bidi="es_ES"/>
        </w:rPr>
      </w:r>
    </w:p>
    <w:p>
      <w:pPr/>
      <w:r>
        <w:rPr>
          <w:lang w:val="es_ES" w:bidi="es_ES"/>
        </w:rPr>
      </w:r>
    </w:p>
    <w:p>
      <w:pPr>
        <w:pStyle w:val="Heading2"/>
      </w:pPr>
      <w:r>
        <w:rPr>
          <w:lang w:val="es_ES" w:bidi="es_ES"/>
        </w:rPr>
        <w:t>Ferezeos</w:t>
      </w:r>
      <w:r>
        <w:rPr>
          <w:lang w:val="es_ES" w:bidi="es_ES"/>
        </w:rPr>
      </w:r>
    </w:p>
    <w:p>
      <w:pPr/>
      <w:r>
        <w:rPr>
          <w:lang w:val="es_ES" w:bidi="es_ES"/>
        </w:rPr>
      </w:r>
      <w:r>
        <w:rPr>
          <w:lang w:val="es_ES" w:bidi="es_ES"/>
        </w:rPr>
        <w:t>Los ferezeos eran uno de los varios grupos que habitaban en la tierra de Palestina antes y después de que los israelitas la conquistaran (</w:t>
      </w:r>
      <w:r>
        <w:rPr>
          <w:lang w:val="es_ES" w:bidi="es_ES"/>
        </w:rPr>
        <w:t>Génesis 15:20,</w:t>
      </w:r>
      <w:r>
        <w:rPr>
          <w:lang w:val="es_ES" w:bidi="es_ES"/>
        </w:rPr>
        <w:t xml:space="preserve"> </w:t>
      </w:r>
      <w:r>
        <w:rPr>
          <w:lang w:val="es_ES" w:bidi="es_ES"/>
        </w:rPr>
        <w:t>Éxodo 3:8,17</w:t>
      </w:r>
      <w:r>
        <w:rPr>
          <w:lang w:val="es_ES" w:bidi="es_ES"/>
        </w:rPr>
        <w:t xml:space="preserve">; </w:t>
      </w:r>
      <w:r>
        <w:rPr>
          <w:lang w:val="es_ES" w:bidi="es_ES"/>
        </w:rPr>
        <w:t>23:23</w:t>
      </w:r>
      <w:r>
        <w:rPr>
          <w:lang w:val="es_ES" w:bidi="es_ES"/>
        </w:rPr>
        <w:t xml:space="preserve">; </w:t>
      </w:r>
      <w:r>
        <w:rPr>
          <w:lang w:val="es_ES" w:bidi="es_ES"/>
        </w:rPr>
        <w:t>33:2</w:t>
      </w:r>
      <w:r>
        <w:rPr>
          <w:lang w:val="es_ES" w:bidi="es_ES"/>
        </w:rPr>
        <w:t xml:space="preserve">; </w:t>
      </w:r>
      <w:r>
        <w:rPr>
          <w:lang w:val="es_ES" w:bidi="es_ES"/>
        </w:rPr>
        <w:t>34:11</w:t>
      </w:r>
      <w:r>
        <w:rPr>
          <w:lang w:val="es_ES" w:bidi="es_ES"/>
        </w:rPr>
        <w:t xml:space="preserve">; </w:t>
      </w:r>
      <w:r>
        <w:rPr>
          <w:lang w:val="es_ES" w:bidi="es_ES"/>
        </w:rPr>
        <w:t>Deuteronomio 7:1</w:t>
      </w:r>
      <w:r>
        <w:rPr>
          <w:lang w:val="es_ES" w:bidi="es_ES"/>
        </w:rPr>
        <w:t xml:space="preserve">; </w:t>
      </w:r>
      <w:r>
        <w:rPr>
          <w:lang w:val="es_ES" w:bidi="es_ES"/>
        </w:rPr>
        <w:t>20:17</w:t>
      </w:r>
      <w:r>
        <w:rPr>
          <w:lang w:val="es_ES" w:bidi="es_ES"/>
        </w:rPr>
        <w:t xml:space="preserve">; </w:t>
      </w:r>
      <w:r>
        <w:rPr>
          <w:lang w:val="es_ES" w:bidi="es_ES"/>
        </w:rPr>
        <w:t>Josué 3:10</w:t>
      </w:r>
      <w:r>
        <w:rPr>
          <w:lang w:val="es_ES" w:bidi="es_ES"/>
        </w:rPr>
        <w:t xml:space="preserve">; </w:t>
      </w:r>
      <w:r>
        <w:rPr>
          <w:lang w:val="es_ES" w:bidi="es_ES"/>
        </w:rPr>
        <w:t>9:1</w:t>
      </w:r>
      <w:r>
        <w:rPr>
          <w:lang w:val="es_ES" w:bidi="es_ES"/>
        </w:rPr>
        <w:t xml:space="preserve">; </w:t>
      </w:r>
      <w:r>
        <w:rPr>
          <w:lang w:val="es_ES" w:bidi="es_ES"/>
        </w:rPr>
        <w:t>11:3</w:t>
      </w:r>
      <w:r>
        <w:rPr>
          <w:lang w:val="es_ES" w:bidi="es_ES"/>
        </w:rPr>
        <w:t xml:space="preserve">; </w:t>
      </w:r>
      <w:r>
        <w:rPr>
          <w:lang w:val="es_ES" w:bidi="es_ES"/>
        </w:rPr>
        <w:t>12:8</w:t>
      </w:r>
      <w:r>
        <w:rPr>
          <w:lang w:val="es_ES" w:bidi="es_ES"/>
        </w:rPr>
        <w:t xml:space="preserve">; </w:t>
      </w:r>
      <w:r>
        <w:rPr>
          <w:lang w:val="es_ES" w:bidi="es_ES"/>
        </w:rPr>
        <w:t>24:11</w:t>
      </w:r>
      <w:r>
        <w:rPr>
          <w:lang w:val="es_ES" w:bidi="es_ES"/>
        </w:rPr>
        <w:t xml:space="preserve">; </w:t>
      </w:r>
      <w:r>
        <w:rPr>
          <w:lang w:val="es_ES" w:bidi="es_ES"/>
        </w:rPr>
        <w:t>1 Reyes 9:20,</w:t>
      </w:r>
      <w:r>
        <w:rPr>
          <w:lang w:val="es_ES" w:bidi="es_ES"/>
        </w:rPr>
        <w:t xml:space="preserve"> </w:t>
      </w:r>
      <w:r>
        <w:rPr>
          <w:lang w:val="es_ES" w:bidi="es_ES"/>
        </w:rPr>
        <w:t>2 Crónicas 8:7,</w:t>
      </w:r>
      <w:r>
        <w:rPr>
          <w:lang w:val="es_ES" w:bidi="es_ES"/>
        </w:rPr>
        <w:t xml:space="preserve"> </w:t>
      </w:r>
      <w:r>
        <w:rPr>
          <w:lang w:val="es_ES" w:bidi="es_ES"/>
        </w:rPr>
        <w:t>Esdras 9:1,</w:t>
      </w:r>
      <w:r>
        <w:rPr>
          <w:lang w:val="es_ES" w:bidi="es_ES"/>
        </w:rPr>
        <w:t xml:space="preserve"> </w:t>
      </w:r>
      <w:r>
        <w:rPr>
          <w:lang w:val="es_ES" w:bidi="es_ES"/>
        </w:rPr>
        <w:t>Nehemías 9:8</w:t>
      </w:r>
      <w:r>
        <w:rPr>
          <w:lang w:val="es_ES" w:bidi="es_ES"/>
        </w:rPr>
        <w:t>). La Biblia menciona a estos pueblos por diversas razones, no solo por información histórica o geográfica.</w:t>
      </w:r>
    </w:p>
    <w:p>
      <w:pPr/>
      <w:r>
        <w:rPr>
          <w:lang w:val="es_ES" w:bidi="es_ES"/>
        </w:rPr>
      </w:r>
      <w:r>
        <w:rPr>
          <w:lang w:val="es_ES" w:bidi="es_ES"/>
        </w:rPr>
        <w:t>A veces, la Biblia los enumera para mostrar que Dios derrotaría a estas personas cuando llegara el momento adecuado, sin importar cuántos fueran (</w:t>
      </w:r>
      <w:r>
        <w:rPr>
          <w:lang w:val="es_ES" w:bidi="es_ES"/>
        </w:rPr>
        <w:t>Génesis 15:20,</w:t>
      </w:r>
      <w:r>
        <w:rPr>
          <w:lang w:val="es_ES" w:bidi="es_ES"/>
        </w:rPr>
        <w:t xml:space="preserve"> </w:t>
      </w:r>
      <w:r>
        <w:rPr>
          <w:lang w:val="es_ES" w:bidi="es_ES"/>
        </w:rPr>
        <w:t>Éxodo 3:8</w:t>
      </w:r>
      <w:r>
        <w:rPr>
          <w:lang w:val="es_ES" w:bidi="es_ES"/>
        </w:rPr>
        <w:t>). En otras ocasiones, se mencionan para mostrar que los enemigos de Dios se oponían a Israel mientras se trasladaban a la tierra que Dios les había prometido (</w:t>
      </w:r>
      <w:r>
        <w:rPr>
          <w:lang w:val="es_ES" w:bidi="es_ES"/>
        </w:rPr>
        <w:t>Josué 9:1</w:t>
      </w:r>
      <w:r>
        <w:rPr>
          <w:lang w:val="es_ES" w:bidi="es_ES"/>
        </w:rPr>
        <w:t xml:space="preserve">; </w:t>
      </w:r>
      <w:r>
        <w:rPr>
          <w:lang w:val="es_ES" w:bidi="es_ES"/>
        </w:rPr>
        <w:t>11:3</w:t>
      </w:r>
      <w:r>
        <w:rPr>
          <w:lang w:val="es_ES" w:bidi="es_ES"/>
        </w:rPr>
        <w:t xml:space="preserve">; </w:t>
      </w:r>
      <w:r>
        <w:rPr>
          <w:lang w:val="es_ES" w:bidi="es_ES"/>
        </w:rPr>
        <w:t>24:11</w:t>
      </w:r>
      <w:r>
        <w:rPr>
          <w:lang w:val="es_ES" w:bidi="es_ES"/>
        </w:rPr>
        <w:t>). La Biblia también los describe como pueblos conquistados que fueron obligados a trabajar para los israelitas (</w:t>
      </w:r>
      <w:r>
        <w:rPr>
          <w:lang w:val="es_ES" w:bidi="es_ES"/>
        </w:rPr>
        <w:t>Josué 12:8,</w:t>
      </w:r>
      <w:r>
        <w:rPr>
          <w:lang w:val="es_ES" w:bidi="es_ES"/>
        </w:rPr>
        <w:t xml:space="preserve"> </w:t>
      </w:r>
      <w:r>
        <w:rPr>
          <w:lang w:val="es_ES" w:bidi="es_ES"/>
        </w:rPr>
        <w:t>1 Reyes 9:20</w:t>
      </w:r>
      <w:r>
        <w:rPr>
          <w:lang w:val="es_ES" w:bidi="es_ES"/>
        </w:rPr>
        <w:t>). Después de que los israelitas regresaron del exilio, los ferezeos todavía eran vistos como una amenaza para la pureza de la comunidad que recientemente se había asentado de nuevo en su tierra natal (</w:t>
      </w:r>
      <w:r>
        <w:rPr>
          <w:lang w:val="es_ES" w:bidi="es_ES"/>
        </w:rPr>
        <w:t>Esdras 9:1</w:t>
      </w:r>
      <w:r>
        <w:rPr>
          <w:lang w:val="es_ES" w:bidi="es_ES"/>
        </w:rPr>
        <w:t>).</w:t>
      </w:r>
    </w:p>
    <w:p>
      <w:pPr/>
      <w:r>
        <w:rPr>
          <w:lang w:val="es_ES" w:bidi="es_ES"/>
        </w:rPr>
      </w:r>
      <w:r>
        <w:rPr>
          <w:lang w:val="es_ES" w:bidi="es_ES"/>
        </w:rPr>
        <w:t>En algunas ocasiones, la palabra "Ferezeos" aparece junto con "Cananeos" (</w:t>
      </w:r>
      <w:r>
        <w:rPr>
          <w:lang w:val="es_ES" w:bidi="es_ES"/>
        </w:rPr>
        <w:t>Génesis 13:7</w:t>
      </w:r>
      <w:r>
        <w:rPr>
          <w:lang w:val="es_ES" w:bidi="es_ES"/>
        </w:rPr>
        <w:t xml:space="preserve">; </w:t>
      </w:r>
      <w:r>
        <w:rPr>
          <w:lang w:val="es_ES" w:bidi="es_ES"/>
        </w:rPr>
        <w:t>34:30</w:t>
      </w:r>
      <w:r>
        <w:rPr>
          <w:lang w:val="es_ES" w:bidi="es_ES"/>
        </w:rPr>
        <w:t xml:space="preserve">; </w:t>
      </w:r>
      <w:r>
        <w:rPr>
          <w:lang w:val="es_ES" w:bidi="es_ES"/>
        </w:rPr>
        <w:t>Jueces 1:4–5</w:t>
      </w:r>
      <w:r>
        <w:rPr>
          <w:lang w:val="es_ES" w:bidi="es_ES"/>
        </w:rPr>
        <w:t>). En una ocasión, aparece junto con "Refaítas" (</w:t>
      </w:r>
      <w:r>
        <w:rPr>
          <w:lang w:val="es_ES" w:bidi="es_ES"/>
        </w:rPr>
        <w:t>Josué 17:15</w:t>
      </w:r>
      <w:r>
        <w:rPr>
          <w:lang w:val="es_ES" w:bidi="es_ES"/>
        </w:rPr>
        <w:t>). El nombre "Pirizzi" también se menciona una vez en las antiguas tablillas de El Amarna.</w:t>
      </w:r>
    </w:p>
    <w:p>
      <w:pPr/>
      <w:r>
        <w:rPr>
          <w:lang w:val="es_ES" w:bidi="es_ES"/>
        </w:rPr>
      </w:r>
      <w:r>
        <w:rPr>
          <w:lang w:val="es_ES" w:bidi="es_ES"/>
        </w:rPr>
        <w:t xml:space="preserve">Los eruditos no están seguros de quiénes eran exactamente los ferezeos. En los lugares donde se mencionan junto con los "cananeos", parecen ser uno de los grupos principales que vivían en Canaán. Algunos eruditos sugieren que los ferezeos vivieron en Canaán antes que los cananeos, ya que no están listados en </w:t>
      </w:r>
      <w:r>
        <w:rPr>
          <w:lang w:val="es_ES" w:bidi="es_ES"/>
        </w:rPr>
        <w:t>Génesis 10</w:t>
      </w:r>
      <w:r>
        <w:rPr>
          <w:lang w:val="es_ES" w:bidi="es_ES"/>
        </w:rPr>
        <w:t>. Sin embargo, esto no se puede probar.</w:t>
      </w:r>
    </w:p>
    <w:p>
      <w:pPr/>
      <w:r>
        <w:rPr>
          <w:lang w:val="es_ES" w:bidi="es_ES"/>
        </w:rPr>
      </w:r>
      <w:r>
        <w:rPr>
          <w:lang w:val="es_ES" w:bidi="es_ES"/>
        </w:rPr>
        <w:t xml:space="preserve">Algunos han intentado interpretar el nombre como "personas que viven en aldeas sin murallas". Esta interpretación está respaldada por la palabra hebrea </w:t>
      </w:r>
      <w:r>
        <w:rPr>
          <w:i/>
          <w:lang w:val="es_ES" w:bidi="es_ES"/>
        </w:rPr>
        <w:t>perazoth</w:t>
      </w:r>
      <w:r>
        <w:rPr>
          <w:lang w:val="es_ES" w:bidi="es_ES"/>
        </w:rPr>
        <w:t>, que significa "aldeas sin murallas" (</w:t>
      </w:r>
      <w:r>
        <w:rPr>
          <w:lang w:val="es_ES" w:bidi="es_ES"/>
        </w:rPr>
        <w:t>Ester 9:19,</w:t>
      </w:r>
      <w:r>
        <w:rPr>
          <w:lang w:val="es_ES" w:bidi="es_ES"/>
        </w:rPr>
        <w:t xml:space="preserve"> </w:t>
      </w:r>
      <w:r>
        <w:rPr>
          <w:lang w:val="es_ES" w:bidi="es_ES"/>
        </w:rPr>
        <w:t>Ezequiel 38:11,</w:t>
      </w:r>
      <w:r>
        <w:rPr>
          <w:lang w:val="es_ES" w:bidi="es_ES"/>
        </w:rPr>
        <w:t xml:space="preserve"> </w:t>
      </w:r>
      <w:r>
        <w:rPr>
          <w:lang w:val="es_ES" w:bidi="es_ES"/>
        </w:rPr>
        <w:t>Zacarías 2:4</w:t>
      </w:r>
      <w:r>
        <w:rPr>
          <w:lang w:val="es_ES" w:bidi="es_ES"/>
        </w:rPr>
        <w:t xml:space="preserve">; ver también </w:t>
      </w:r>
      <w:r>
        <w:rPr>
          <w:i/>
          <w:lang w:val="es_ES" w:bidi="es_ES"/>
        </w:rPr>
        <w:t>perazi,</w:t>
      </w:r>
      <w:r>
        <w:rPr>
          <w:lang w:val="es_ES" w:bidi="es_ES"/>
        </w:rPr>
        <w:t xml:space="preserve"> que significa "campo abierto", </w:t>
      </w:r>
      <w:r>
        <w:rPr>
          <w:lang w:val="es_ES" w:bidi="es_ES"/>
        </w:rPr>
        <w:t>Deuteronomio 3:5,</w:t>
      </w:r>
      <w:r>
        <w:rPr>
          <w:lang w:val="es_ES" w:bidi="es_ES"/>
        </w:rPr>
        <w:t xml:space="preserve"> </w:t>
      </w:r>
      <w:r>
        <w:rPr>
          <w:lang w:val="es_ES" w:bidi="es_ES"/>
        </w:rPr>
        <w:t>1 Samuel 6:18</w:t>
      </w:r>
      <w:r>
        <w:rPr>
          <w:lang w:val="es_ES" w:bidi="es_ES"/>
        </w:rPr>
        <w:t>). Sin embargo, dado que el nombre aparece con frecuencia entre otros pueblos cuya identidad conocemos, debemos ser cautelosos con este enfoque.</w:t>
      </w:r>
    </w:p>
    <w:p>
      <w:pPr/>
      <w:r>
        <w:rPr>
          <w:lang w:val="es_ES" w:bidi="es_ES"/>
        </w:rPr>
      </w:r>
      <w:r>
        <w:rPr>
          <w:lang w:val="es_ES" w:bidi="es_ES"/>
        </w:rPr>
        <w:t>Algunos estudiosos, en lugar de considerar a los ferezeos como uno de los grupos principales en Canaán, han intentado ubicarlos en áreas específicas:</w:t>
      </w:r>
    </w:p>
    <w:p>
      <w:pPr>
        <w:pStyle w:val="ListBullet"/>
        <w:spacing w:line="240" w:lineRule="auto"/>
        <w:ind w:left="720"/>
      </w:pPr>
      <w:r>
        <w:rPr>
          <w:lang w:val="es_ES" w:bidi="es_ES"/>
        </w:rPr>
      </w:r>
      <w:r>
        <w:rPr>
          <w:lang w:val="es_ES" w:bidi="es_ES"/>
        </w:rPr>
        <w:t xml:space="preserve">cerca de Betel (compara con </w:t>
      </w:r>
      <w:r>
        <w:rPr>
          <w:lang w:val="es_ES" w:bidi="es_ES"/>
        </w:rPr>
        <w:t>Génesis 13:7</w:t>
      </w:r>
      <w:r>
        <w:rPr>
          <w:lang w:val="es_ES" w:bidi="es_ES"/>
        </w:rPr>
        <w:t>),</w:t>
      </w:r>
    </w:p>
    <w:p>
      <w:pPr>
        <w:pStyle w:val="ListBullet"/>
        <w:spacing w:line="240" w:lineRule="auto"/>
        <w:ind w:left="720"/>
      </w:pPr>
      <w:r>
        <w:rPr>
          <w:lang w:val="es_ES" w:bidi="es_ES"/>
        </w:rPr>
      </w:r>
      <w:r>
        <w:rPr>
          <w:lang w:val="es_ES" w:bidi="es_ES"/>
        </w:rPr>
        <w:t>cerca de Siquem (</w:t>
      </w:r>
      <w:r>
        <w:rPr>
          <w:lang w:val="es_ES" w:bidi="es_ES"/>
        </w:rPr>
        <w:t>Génesis 34:30</w:t>
      </w:r>
      <w:r>
        <w:rPr>
          <w:lang w:val="es_ES" w:bidi="es_ES"/>
        </w:rPr>
        <w:t>), o bien</w:t>
      </w:r>
    </w:p>
    <w:p>
      <w:pPr>
        <w:pStyle w:val="ListBullet"/>
        <w:spacing w:line="240" w:lineRule="auto"/>
        <w:ind w:left="720"/>
      </w:pPr>
      <w:r>
        <w:rPr>
          <w:lang w:val="es_ES" w:bidi="es_ES"/>
        </w:rPr>
      </w:r>
      <w:r>
        <w:rPr>
          <w:lang w:val="es_ES" w:bidi="es_ES"/>
        </w:rPr>
        <w:t>en el territorio de Judá (</w:t>
      </w:r>
      <w:r>
        <w:rPr>
          <w:lang w:val="es_ES" w:bidi="es_ES"/>
        </w:rPr>
        <w:t>Jueces 1:4–5</w:t>
      </w:r>
      <w:r>
        <w:rPr>
          <w:lang w:val="es_ES" w:bidi="es_ES"/>
        </w:rPr>
        <w:t>).</w:t>
      </w:r>
    </w:p>
    <w:p>
      <w:pPr/>
      <w:r>
        <w:rPr>
          <w:lang w:val="es_ES" w:bidi="es_ES"/>
        </w:rPr>
      </w:r>
      <w:r>
        <w:rPr>
          <w:lang w:val="es_ES" w:bidi="es_ES"/>
        </w:rPr>
        <w:t xml:space="preserve">Sin embargo, estos lugares no están cerca uno del otro. La mención de los Refaítas en </w:t>
      </w:r>
      <w:r>
        <w:rPr>
          <w:lang w:val="es_ES" w:bidi="es_ES"/>
        </w:rPr>
        <w:t>Josué 17:15</w:t>
      </w:r>
      <w:r>
        <w:rPr>
          <w:lang w:val="es_ES" w:bidi="es_ES"/>
        </w:rPr>
        <w:t xml:space="preserve"> ha llevado a algunos a sugerir que los ferezeos eran de la región al este del Río Jordán (Transjordania). No obstante, el contexto y el uso de "Refaítas" en otros pasajes no respaldan esta idea.</w:t>
      </w:r>
    </w:p>
    <w:p>
      <w:pPr/>
      <w:r>
        <w:rPr>
          <w:lang w:val="es_ES" w:bidi="es_ES"/>
        </w:rPr>
      </w:r>
      <w:r>
        <w:rPr>
          <w:i/>
          <w:lang w:val="es_ES" w:bidi="es_ES"/>
        </w:rPr>
        <w:t>Véase también</w:t>
      </w:r>
      <w:r>
        <w:rPr>
          <w:lang w:val="es_ES" w:bidi="es_ES"/>
        </w:rPr>
        <w:t xml:space="preserve"> </w:t>
      </w:r>
      <w:r>
        <w:rPr>
          <w:lang w:val="es_ES" w:bidi="es_ES"/>
        </w:rPr>
        <w:t>Cananeo, Cananea</w:t>
      </w:r>
      <w:r>
        <w:rPr>
          <w:lang w:val="es_ES" w:bidi="es_ES"/>
        </w:rPr>
        <w:t>.</w:t>
      </w:r>
      <w:r>
        <w:rPr>
          <w:lang w:val="es_ES" w:bidi="es_ES"/>
        </w:rPr>
      </w:r>
      <w:r>
        <w:rPr>
          <w:lang w:val="es_ES" w:bidi="es_ES"/>
        </w:rPr>
      </w:r>
    </w:p>
    <w:p>
      <w:pPr/>
      <w:r>
        <w:rPr>
          <w:lang w:val="es_ES" w:bidi="es_ES"/>
        </w:rPr>
      </w:r>
    </w:p>
    <w:p>
      <w:pPr>
        <w:pStyle w:val="Heading2"/>
      </w:pPr>
      <w:r>
        <w:rPr>
          <w:lang w:val="es_ES" w:bidi="es_ES"/>
        </w:rPr>
        <w:t>Fermento</w:t>
      </w:r>
      <w:r>
        <w:rPr>
          <w:lang w:val="es_ES" w:bidi="es_ES"/>
        </w:rPr>
      </w:r>
    </w:p>
    <w:p>
      <w:pPr/>
      <w:r>
        <w:rPr>
          <w:lang w:val="es_ES" w:bidi="es_ES"/>
        </w:rPr>
      </w:r>
      <w:r>
        <w:rPr>
          <w:lang w:val="es_ES" w:bidi="es_ES"/>
        </w:rPr>
        <w:t>Fermento es un pequeño hongo vivo que hace que el pan suba y crezca más cuando se añade a la masa. En la Biblia, también se le conoce como levadura.</w:t>
      </w:r>
    </w:p>
    <w:p>
      <w:pPr/>
      <w:r>
        <w:rPr>
          <w:lang w:val="es_ES" w:bidi="es_ES"/>
        </w:rPr>
      </w:r>
      <w:r>
        <w:rPr>
          <w:lang w:val="es_ES" w:bidi="es_ES"/>
        </w:rPr>
        <w:t xml:space="preserve">Ver </w:t>
      </w:r>
      <w:r>
        <w:rPr>
          <w:lang w:val="es_ES" w:bidi="es_ES"/>
        </w:rPr>
        <w:t>Levadura</w:t>
      </w:r>
      <w:r>
        <w:rPr>
          <w:lang w:val="es_ES" w:bidi="es_ES"/>
        </w:rPr>
        <w:t>.</w:t>
      </w:r>
      <w:r>
        <w:rPr>
          <w:lang w:val="es_ES" w:bidi="es_ES"/>
        </w:rPr>
      </w:r>
      <w:r>
        <w:rPr>
          <w:lang w:val="es_ES" w:bidi="es_ES"/>
        </w:rPr>
      </w:r>
    </w:p>
    <w:p>
      <w:pPr/>
      <w:r>
        <w:rPr>
          <w:lang w:val="es_ES" w:bidi="es_ES"/>
        </w:rPr>
      </w:r>
    </w:p>
    <w:p>
      <w:pPr>
        <w:pStyle w:val="Heading2"/>
      </w:pPr>
      <w:r>
        <w:rPr>
          <w:lang w:val="es_ES" w:bidi="es_ES"/>
        </w:rPr>
        <w:t>Festival</w:t>
      </w:r>
      <w:r>
        <w:rPr>
          <w:lang w:val="es_ES" w:bidi="es_ES"/>
        </w:rPr>
      </w:r>
    </w:p>
    <w:p>
      <w:pPr/>
      <w:r>
        <w:rPr>
          <w:lang w:val="es_ES" w:bidi="es_ES"/>
        </w:rPr>
      </w:r>
      <w:r>
        <w:rPr>
          <w:lang w:val="es_ES" w:bidi="es_ES"/>
        </w:rPr>
        <w:t>Ver</w:t>
      </w:r>
      <w:r>
        <w:rPr>
          <w:lang w:val="es_ES" w:bidi="es_ES"/>
        </w:rPr>
        <w:t xml:space="preserve"> Fiestas y Festivales de Israel</w:t>
      </w:r>
      <w:r>
        <w:rPr>
          <w:lang w:val="es_ES" w:bidi="es_ES"/>
        </w:rPr>
        <w:t>.</w:t>
      </w:r>
      <w:r>
        <w:rPr>
          <w:lang w:val="es_ES" w:bidi="es_ES"/>
        </w:rPr>
      </w:r>
      <w:r>
        <w:rPr>
          <w:lang w:val="es_ES" w:bidi="es_ES"/>
        </w:rPr>
      </w:r>
    </w:p>
    <w:p>
      <w:pPr/>
      <w:r>
        <w:rPr>
          <w:lang w:val="es_ES" w:bidi="es_ES"/>
        </w:rPr>
      </w:r>
    </w:p>
    <w:p>
      <w:pPr>
        <w:pStyle w:val="Heading2"/>
      </w:pPr>
      <w:r>
        <w:rPr>
          <w:lang w:val="es_ES" w:bidi="es_ES"/>
        </w:rPr>
        <w:t>Festo, Porcio</w:t>
      </w:r>
      <w:r>
        <w:rPr>
          <w:lang w:val="es_ES" w:bidi="es_ES"/>
        </w:rPr>
      </w:r>
    </w:p>
    <w:p>
      <w:pPr/>
      <w:r>
        <w:rPr>
          <w:lang w:val="es_ES" w:bidi="es_ES"/>
        </w:rPr>
      </w:r>
      <w:r>
        <w:rPr>
          <w:lang w:val="es_ES" w:bidi="es_ES"/>
        </w:rPr>
        <w:t xml:space="preserve">Procurador romano (gobernador) de Judea, quien sucedió a Félix Antonio y fue sucedido por Albino. La fecha exacta de la llegada al poder de Porcio Festo es debatida, pero se ha estimado que ocurrió en algún momento entre el 55 y el 60 d.C. Las únicas fuentes que mencionan a Festo son el libro de los Hechos y los escritos de </w:t>
      </w:r>
      <w:r>
        <w:rPr>
          <w:i/>
          <w:lang w:val="es_ES" w:bidi="es_ES"/>
        </w:rPr>
        <w:t>Josefo</w:t>
      </w:r>
      <w:r>
        <w:rPr>
          <w:lang w:val="es_ES" w:bidi="es_ES"/>
        </w:rPr>
        <w:t>, un historiador judío que vivió en Roma en el siglo I d.C. (</w:t>
      </w:r>
      <w:r>
        <w:rPr>
          <w:i/>
          <w:lang w:val="es_ES" w:bidi="es_ES"/>
        </w:rPr>
        <w:t>Antigüedades</w:t>
      </w:r>
      <w:r>
        <w:rPr>
          <w:lang w:val="es_ES" w:bidi="es_ES"/>
        </w:rPr>
        <w:t xml:space="preserve"> 20.8.9–11; 9.1).</w:t>
      </w:r>
    </w:p>
    <w:p>
      <w:pPr/>
      <w:r>
        <w:rPr>
          <w:lang w:val="es_ES" w:bidi="es_ES"/>
        </w:rPr>
      </w:r>
      <w:r>
        <w:rPr>
          <w:lang w:val="es_ES" w:bidi="es_ES"/>
        </w:rPr>
        <w:t>Josefo escribió que Festo gobernó con sabiduría y justicia, en contraste con Félix y Albino. Los bandidos sicarios (llamados así por las pequeñas espadas que llevaban) que habían aterrorizado el campo palestino fueron eliminados bajo el gobierno de Festo. A pesar de esto, no pudo revertir el daño causado por su predecesor, Félix, quien había agravado el conflicto entre paganos y judíos.</w:t>
      </w:r>
    </w:p>
    <w:p>
      <w:pPr/>
      <w:r>
        <w:rPr>
          <w:lang w:val="es_ES" w:bidi="es_ES"/>
        </w:rPr>
      </w:r>
      <w:r>
        <w:rPr>
          <w:lang w:val="es_ES" w:bidi="es_ES"/>
        </w:rPr>
        <w:t>El NT relata que el nuevo procurador Festo viajó desde Cesarea (donde Pablo estaba bajo custodia) a Jerusalén (</w:t>
      </w:r>
      <w:r>
        <w:rPr>
          <w:lang w:val="es_ES" w:bidi="es_ES"/>
        </w:rPr>
        <w:t>Hechos 25:1</w:t>
      </w:r>
      <w:r>
        <w:rPr>
          <w:lang w:val="es_ES" w:bidi="es_ES"/>
        </w:rPr>
        <w:t xml:space="preserve">). Allí, los líderes judíos lo confrontaron y presentaron cargos contra Pablo. Al regresar a Cesárea, Festo escuchó la defensa de Pablo (v. </w:t>
      </w:r>
      <w:r>
        <w:rPr>
          <w:lang w:val="es_ES" w:bidi="es_ES"/>
        </w:rPr>
        <w:t>6</w:t>
      </w:r>
      <w:r>
        <w:rPr>
          <w:lang w:val="es_ES" w:bidi="es_ES"/>
        </w:rPr>
        <w:t xml:space="preserve">). Concedió la apelación del apóstol para ser escuchado por César (un derecho de cualquier romano acusado de un delito capital) en un esfuerzo por evitar más disputas religiosas en su jurisdicción (vv. </w:t>
      </w:r>
      <w:r>
        <w:rPr>
          <w:lang w:val="es_ES" w:bidi="es_ES"/>
        </w:rPr>
        <w:t>11–12</w:t>
      </w:r>
      <w:r>
        <w:rPr>
          <w:lang w:val="es_ES" w:bidi="es_ES"/>
        </w:rPr>
        <w:t xml:space="preserve">). Cuando el rey Agripa llegó unos días después, Festo se encontró en un dilema, incapaz de entender los cargos de los judíos contra Pablo (vv. </w:t>
      </w:r>
      <w:r>
        <w:rPr>
          <w:lang w:val="es_ES" w:bidi="es_ES"/>
        </w:rPr>
        <w:t>25–27</w:t>
      </w:r>
      <w:r>
        <w:rPr>
          <w:lang w:val="es_ES" w:bidi="es_ES"/>
        </w:rPr>
        <w:t>). Después del discurso de Pablo ante el rey, Festo declaró en voz alta que estaba loco (</w:t>
      </w:r>
      <w:r>
        <w:rPr>
          <w:lang w:val="es_ES" w:bidi="es_ES"/>
        </w:rPr>
        <w:t>26:24</w:t>
      </w:r>
      <w:r>
        <w:rPr>
          <w:lang w:val="es_ES" w:bidi="es_ES"/>
        </w:rPr>
        <w:t xml:space="preserve">), aunque aún coincidía en que Pablo no había hecho nada para merecer la muerte o el encarcelamiento (v. </w:t>
      </w:r>
      <w:r>
        <w:rPr>
          <w:lang w:val="es_ES" w:bidi="es_ES"/>
        </w:rPr>
        <w:t>31</w:t>
      </w:r>
      <w:r>
        <w:rPr>
          <w:lang w:val="es_ES" w:bidi="es_ES"/>
        </w:rPr>
        <w:t>).</w:t>
      </w:r>
      <w:r>
        <w:rPr>
          <w:lang w:val="es_ES" w:bidi="es_ES"/>
        </w:rPr>
      </w:r>
      <w:r>
        <w:rPr>
          <w:lang w:val="es_ES" w:bidi="es_ES"/>
        </w:rPr>
      </w:r>
    </w:p>
    <w:p>
      <w:pPr/>
      <w:r>
        <w:rPr>
          <w:lang w:val="es_ES" w:bidi="es_ES"/>
        </w:rPr>
      </w:r>
    </w:p>
    <w:p>
      <w:pPr>
        <w:pStyle w:val="Heading2"/>
      </w:pPr>
      <w:r>
        <w:rPr>
          <w:lang w:val="es_ES" w:bidi="es_ES"/>
        </w:rPr>
        <w:t>Ficol</w:t>
      </w:r>
      <w:r>
        <w:rPr>
          <w:lang w:val="es_ES" w:bidi="es_ES"/>
        </w:rPr>
      </w:r>
    </w:p>
    <w:p>
      <w:pPr/>
      <w:r>
        <w:rPr>
          <w:lang w:val="es_ES" w:bidi="es_ES"/>
        </w:rPr>
      </w:r>
      <w:r>
        <w:rPr>
          <w:lang w:val="es_ES" w:bidi="es_ES"/>
        </w:rPr>
        <w:t>El líder del ejército de Abimelec estuvo presente cuando Abimelec hizo acuerdos de paz con Abraham y, más tarde, con Isaac (</w:t>
      </w:r>
      <w:r>
        <w:rPr>
          <w:lang w:val="es_ES" w:bidi="es_ES"/>
        </w:rPr>
        <w:t>Génesis 21:22, 32</w:t>
      </w:r>
      <w:r>
        <w:rPr>
          <w:lang w:val="es_ES" w:bidi="es_ES"/>
        </w:rPr>
        <w:t xml:space="preserve">; </w:t>
      </w:r>
      <w:r>
        <w:rPr>
          <w:lang w:val="es_ES" w:bidi="es_ES"/>
        </w:rPr>
        <w:t>26:26</w:t>
      </w:r>
      <w:r>
        <w:rPr>
          <w:lang w:val="es_ES" w:bidi="es_ES"/>
        </w:rPr>
        <w:t>). La presencia de un comandante del ejército debería haber indicado que Abraham era vulnerable. Sin embargo, los enemigos reconocieron el poder superior del Dios de Abraham, por lo que buscaron vivir en paz con él.</w:t>
      </w:r>
      <w:r>
        <w:rPr>
          <w:lang w:val="es_ES" w:bidi="es_ES"/>
        </w:rPr>
      </w:r>
      <w:r>
        <w:rPr>
          <w:lang w:val="es_ES" w:bidi="es_ES"/>
        </w:rPr>
      </w:r>
    </w:p>
    <w:p>
      <w:pPr/>
      <w:r>
        <w:rPr>
          <w:lang w:val="es_ES" w:bidi="es_ES"/>
        </w:rPr>
      </w:r>
    </w:p>
    <w:p>
      <w:pPr>
        <w:pStyle w:val="Heading2"/>
      </w:pPr>
      <w:r>
        <w:rPr>
          <w:lang w:val="es_ES" w:bidi="es_ES"/>
        </w:rPr>
        <w:t>Fidelidad</w:t>
      </w:r>
      <w:r>
        <w:rPr>
          <w:lang w:val="es_ES" w:bidi="es_ES"/>
        </w:rPr>
      </w:r>
    </w:p>
    <w:p>
      <w:pPr/>
      <w:r>
        <w:rPr>
          <w:lang w:val="es_ES" w:bidi="es_ES"/>
        </w:rPr>
      </w:r>
      <w:r>
        <w:rPr>
          <w:lang w:val="es_ES" w:bidi="es_ES"/>
        </w:rPr>
        <w:t>La fidelidad implica ser leal y sincero con alguien o algo. Se demuestra mediante una fuerte dedicación y el cumplimiento de promesas. En el hebreo original de la Biblia, las palabras para "fe" y "fidelidad" están estrechamente relacionadas.</w:t>
      </w:r>
    </w:p>
    <w:p>
      <w:pPr/>
      <w:r>
        <w:rPr>
          <w:lang w:val="es_ES" w:bidi="es_ES"/>
        </w:rPr>
      </w:r>
      <w:r>
        <w:rPr>
          <w:lang w:val="es_ES" w:bidi="es_ES"/>
        </w:rPr>
        <w:t>La palabra hebrea principal para fidelidad está relacionada con nuestra palabra "amén." Este vocablo significa "fortalecer," "apoyar" o "sostener." En un sentido físico, se utiliza para referirse a pilares que proporcionan soporte para puertas (</w:t>
      </w:r>
      <w:r>
        <w:rPr>
          <w:lang w:val="es_ES" w:bidi="es_ES"/>
        </w:rPr>
        <w:t>2 Re 18:16</w:t>
      </w:r>
      <w:r>
        <w:rPr>
          <w:lang w:val="es_ES" w:bidi="es_ES"/>
        </w:rPr>
        <w:t>). Moisés usó esta palabra cuando dijo que no podía sostener a todo el pueblo israelita por sí mismo (</w:t>
      </w:r>
      <w:r>
        <w:rPr>
          <w:lang w:val="es_ES" w:bidi="es_ES"/>
        </w:rPr>
        <w:t>Nm 11:12</w:t>
      </w:r>
      <w:r>
        <w:rPr>
          <w:lang w:val="es_ES" w:bidi="es_ES"/>
        </w:rPr>
        <w:t>). Sin embargo, Dios es un apoyo firme para su pueblo para siempre (</w:t>
      </w:r>
      <w:r>
        <w:rPr>
          <w:lang w:val="es_ES" w:bidi="es_ES"/>
        </w:rPr>
        <w:t>Dt 7:9,</w:t>
      </w:r>
      <w:r>
        <w:rPr>
          <w:lang w:val="es_ES" w:bidi="es_ES"/>
        </w:rPr>
        <w:t xml:space="preserve"> </w:t>
      </w:r>
      <w:r>
        <w:rPr>
          <w:lang w:val="es_ES" w:bidi="es_ES"/>
        </w:rPr>
        <w:t>Is 49:7</w:t>
      </w:r>
      <w:r>
        <w:rPr>
          <w:lang w:val="es_ES" w:bidi="es_ES"/>
        </w:rPr>
        <w:t>).</w:t>
      </w:r>
    </w:p>
    <w:p>
      <w:pPr/>
      <w:r>
        <w:rPr>
          <w:lang w:val="es_ES" w:bidi="es_ES"/>
        </w:rPr>
      </w:r>
      <w:r>
        <w:rPr>
          <w:lang w:val="es_ES" w:bidi="es_ES"/>
        </w:rPr>
        <w:t>Palabras como "firmeza," "constancia," o "confiabilidad" describen mejor el concepto de fidelidad. La confiabilidad o la firmeza son características de una persona en quien se puede confiar. Ser infiel es ser indigno de confianza o credibilidad. En el Antiguo Testamento, "fidelidad" y "verdad" tienen significados cercanos. Dios es consistentemente verdadero, por lo que es el objeto lógico de la confianza humana (</w:t>
      </w:r>
      <w:r>
        <w:rPr>
          <w:lang w:val="es_ES" w:bidi="es_ES"/>
        </w:rPr>
        <w:t>Sal 71:22,</w:t>
      </w:r>
      <w:r>
        <w:rPr>
          <w:lang w:val="es_ES" w:bidi="es_ES"/>
        </w:rPr>
        <w:t xml:space="preserve"> </w:t>
      </w:r>
      <w:r>
        <w:rPr>
          <w:lang w:val="es_ES" w:bidi="es_ES"/>
        </w:rPr>
        <w:t>Is 61:8</w:t>
      </w:r>
      <w:r>
        <w:rPr>
          <w:lang w:val="es_ES" w:bidi="es_ES"/>
        </w:rPr>
        <w:t>). Cuando se aplica a Dios, "fidelidad" indica su compromiso inquebrantable con sus promesas.</w:t>
      </w:r>
    </w:p>
    <w:p>
      <w:pPr>
        <w:pStyle w:val="Heading3"/>
      </w:pPr>
      <w:r>
        <w:rPr>
          <w:lang w:val="es_ES" w:bidi="es_ES"/>
        </w:rPr>
        <w:t>La fidelidad de Dios</w:t>
      </w:r>
    </w:p>
    <w:p>
      <w:pPr/>
      <w:r>
        <w:rPr>
          <w:lang w:val="es_ES" w:bidi="es_ES"/>
        </w:rPr>
      </w:r>
      <w:r>
        <w:rPr>
          <w:lang w:val="es_ES" w:bidi="es_ES"/>
        </w:rPr>
        <w:t>A pesar de la infidelidad de Israel, Dios demostró ser confiable (</w:t>
      </w:r>
      <w:r>
        <w:rPr>
          <w:lang w:val="es_ES" w:bidi="es_ES"/>
        </w:rPr>
        <w:t>Dt 32:20,</w:t>
      </w:r>
      <w:r>
        <w:rPr>
          <w:lang w:val="es_ES" w:bidi="es_ES"/>
        </w:rPr>
        <w:t xml:space="preserve"> comparar con </w:t>
      </w:r>
      <w:r>
        <w:rPr>
          <w:lang w:val="es_ES" w:bidi="es_ES"/>
        </w:rPr>
        <w:t>Ro 3:3</w:t>
      </w:r>
      <w:r>
        <w:rPr>
          <w:lang w:val="es_ES" w:bidi="es_ES"/>
        </w:rPr>
        <w:t>). Su fidelidad es inmensa (</w:t>
      </w:r>
      <w:r>
        <w:rPr>
          <w:lang w:val="es_ES" w:bidi="es_ES"/>
        </w:rPr>
        <w:t>Lm 3:23</w:t>
      </w:r>
      <w:r>
        <w:rPr>
          <w:lang w:val="es_ES" w:bidi="es_ES"/>
        </w:rPr>
        <w:t>). Él es fiel a su pacto (acuerdo especial) y siempre manifestará su amor constante hacia su pueblo (</w:t>
      </w:r>
      <w:r>
        <w:rPr>
          <w:lang w:val="es_ES" w:bidi="es_ES"/>
        </w:rPr>
        <w:t>Sal 136</w:t>
      </w:r>
      <w:r>
        <w:rPr>
          <w:lang w:val="es_ES" w:bidi="es_ES"/>
        </w:rPr>
        <w:t>).</w:t>
      </w:r>
    </w:p>
    <w:p>
      <w:pPr/>
      <w:r>
        <w:rPr>
          <w:lang w:val="es_ES" w:bidi="es_ES"/>
        </w:rPr>
      </w:r>
      <w:r>
        <w:rPr>
          <w:lang w:val="es_ES" w:bidi="es_ES"/>
        </w:rPr>
        <w:t>Jesucristo es el mayor ejemplo de fidelidad en la Biblia. Él demostró ser fiel a Dios el Padre y a decir la verdad sobre Dios (</w:t>
      </w:r>
      <w:r>
        <w:rPr>
          <w:lang w:val="es_ES" w:bidi="es_ES"/>
        </w:rPr>
        <w:t>Hb 3:2,</w:t>
      </w:r>
      <w:r>
        <w:rPr>
          <w:lang w:val="es_ES" w:bidi="es_ES"/>
        </w:rPr>
        <w:t xml:space="preserve"> </w:t>
      </w:r>
      <w:r>
        <w:rPr>
          <w:lang w:val="es_ES" w:bidi="es_ES"/>
        </w:rPr>
        <w:t>Ap 1:5</w:t>
      </w:r>
      <w:r>
        <w:rPr>
          <w:lang w:val="es_ES" w:bidi="es_ES"/>
        </w:rPr>
        <w:t>). Dios llama a todas las personas a ser fieles siguiendo a Jesucristo y dependiendo de él para todo (</w:t>
      </w:r>
      <w:r>
        <w:rPr>
          <w:lang w:val="es_ES" w:bidi="es_ES"/>
        </w:rPr>
        <w:t>Ha 2:4,</w:t>
      </w:r>
      <w:r>
        <w:rPr>
          <w:lang w:val="es_ES" w:bidi="es_ES"/>
        </w:rPr>
        <w:t xml:space="preserve"> comparar con </w:t>
      </w:r>
      <w:r>
        <w:rPr>
          <w:lang w:val="es_ES" w:bidi="es_ES"/>
        </w:rPr>
        <w:t>Ro 1:17</w:t>
      </w:r>
      <w:r>
        <w:rPr>
          <w:lang w:val="es_ES" w:bidi="es_ES"/>
        </w:rPr>
        <w:t>).</w:t>
      </w:r>
    </w:p>
    <w:p>
      <w:pPr>
        <w:pStyle w:val="Heading3"/>
      </w:pPr>
      <w:r>
        <w:rPr>
          <w:lang w:val="es_ES" w:bidi="es_ES"/>
        </w:rPr>
        <w:t>Lealtad humana</w:t>
      </w:r>
    </w:p>
    <w:p>
      <w:pPr/>
      <w:r>
        <w:rPr>
          <w:lang w:val="es_ES" w:bidi="es_ES"/>
        </w:rPr>
      </w:r>
      <w:r>
        <w:rPr>
          <w:lang w:val="es_ES" w:bidi="es_ES"/>
        </w:rPr>
        <w:t>En ambos Testamentos, el Antiguo y el Nuevo, la fe y la fidelidad están estrechamente relacionadas. Tener fe implica más que simplemente aceptar que Dios dice la verdad. Implica comprometerse con esa verdad y demostrarlo mediante una obediencia constante.</w:t>
      </w:r>
    </w:p>
    <w:p>
      <w:pPr/>
      <w:r>
        <w:rPr>
          <w:lang w:val="es_ES" w:bidi="es_ES"/>
        </w:rPr>
      </w:r>
      <w:r>
        <w:rPr>
          <w:lang w:val="es_ES" w:bidi="es_ES"/>
        </w:rPr>
        <w:t>La vida de Abraham nos enseña qué es la fidelidad. Él confió en las palabras de Dios y actuó en consecuencia. Mostró su fe al:</w:t>
      </w:r>
    </w:p>
    <w:p>
      <w:pPr>
        <w:pStyle w:val="ListBullet"/>
        <w:spacing w:line="240" w:lineRule="auto"/>
        <w:ind w:left="720"/>
      </w:pPr>
      <w:r>
        <w:rPr>
          <w:lang w:val="es_ES" w:bidi="es_ES"/>
        </w:rPr>
      </w:r>
      <w:r>
        <w:rPr>
          <w:lang w:val="es_ES" w:bidi="es_ES"/>
        </w:rPr>
        <w:t>Dejar atrás su hogar y su país</w:t>
      </w:r>
    </w:p>
    <w:p>
      <w:pPr>
        <w:pStyle w:val="ListBullet"/>
        <w:spacing w:line="240" w:lineRule="auto"/>
        <w:ind w:left="720"/>
      </w:pPr>
      <w:r>
        <w:rPr>
          <w:lang w:val="es_ES" w:bidi="es_ES"/>
        </w:rPr>
      </w:r>
      <w:r>
        <w:rPr>
          <w:lang w:val="es_ES" w:bidi="es_ES"/>
        </w:rPr>
        <w:t>Vivir en un país extranjero</w:t>
      </w:r>
    </w:p>
    <w:p>
      <w:pPr>
        <w:pStyle w:val="ListBullet"/>
        <w:spacing w:line="240" w:lineRule="auto"/>
        <w:ind w:left="720"/>
      </w:pPr>
      <w:r>
        <w:rPr>
          <w:lang w:val="es_ES" w:bidi="es_ES"/>
        </w:rPr>
      </w:r>
      <w:r>
        <w:rPr>
          <w:lang w:val="es_ES" w:bidi="es_ES"/>
        </w:rPr>
        <w:t>Estar dispuesto a ofrecer a su único hijo Isaac, tal como Dios lo ordenó</w:t>
      </w:r>
    </w:p>
    <w:p>
      <w:pPr/>
      <w:r>
        <w:rPr>
          <w:lang w:val="es_ES" w:bidi="es_ES"/>
        </w:rPr>
      </w:r>
      <w:r>
        <w:rPr>
          <w:lang w:val="es_ES" w:bidi="es_ES"/>
        </w:rPr>
        <w:t>La disposición de Abraham para sacrificar a su hijo Isaac demuestra una fidelidad extraordinaria a Dios. El Nuevo Testamento elogia la fe constante de Abraham y exhorta a los cristianos a seguir su ejemplo (</w:t>
      </w:r>
      <w:r>
        <w:rPr>
          <w:lang w:val="es_ES" w:bidi="es_ES"/>
        </w:rPr>
        <w:t>Gl 3:6–9,</w:t>
      </w:r>
      <w:r>
        <w:rPr>
          <w:lang w:val="es_ES" w:bidi="es_ES"/>
        </w:rPr>
        <w:t xml:space="preserve"> </w:t>
      </w:r>
      <w:r>
        <w:rPr>
          <w:lang w:val="es_ES" w:bidi="es_ES"/>
        </w:rPr>
        <w:t>Hb 11:8–10</w:t>
      </w:r>
      <w:r>
        <w:rPr>
          <w:lang w:val="es_ES" w:bidi="es_ES"/>
        </w:rPr>
        <w:t>). La fidelidad no es solo una acción aislada; debe moldear toda la vida de quienes afirman tener fe en Dios.</w:t>
      </w:r>
      <w:r>
        <w:rPr>
          <w:lang w:val="es_ES" w:bidi="es_ES"/>
        </w:rPr>
      </w:r>
      <w:r>
        <w:rPr>
          <w:lang w:val="es_ES" w:bidi="es_ES"/>
        </w:rPr>
      </w:r>
    </w:p>
    <w:p>
      <w:pPr/>
      <w:r>
        <w:rPr>
          <w:lang w:val="es_ES" w:bidi="es_ES"/>
        </w:rPr>
      </w:r>
    </w:p>
    <w:p>
      <w:pPr>
        <w:pStyle w:val="Heading2"/>
      </w:pPr>
      <w:r>
        <w:rPr>
          <w:lang w:val="es_ES" w:bidi="es_ES"/>
        </w:rPr>
        <w:t>Fiebre</w:t>
      </w:r>
      <w:r>
        <w:rPr>
          <w:lang w:val="es_ES" w:bidi="es_ES"/>
        </w:rPr>
      </w:r>
    </w:p>
    <w:p>
      <w:pPr/>
      <w:r>
        <w:rPr>
          <w:lang w:val="es_ES" w:bidi="es_ES"/>
        </w:rPr>
      </w:r>
      <w:r>
        <w:rPr>
          <w:lang w:val="es_ES" w:bidi="es_ES"/>
        </w:rPr>
        <w:t>Una fiebre intensa caracterizada por escalofríos, común en la malaria. La palabra inglesa comparte su origen con "agudo". La "fiebre" (</w:t>
      </w:r>
      <w:r>
        <w:rPr>
          <w:lang w:val="es_ES" w:bidi="es_ES"/>
        </w:rPr>
        <w:t>Dt 28:22</w:t>
      </w:r>
      <w:r>
        <w:rPr>
          <w:lang w:val="es_ES" w:bidi="es_ES"/>
        </w:rPr>
        <w:t>) puede que “</w:t>
      </w:r>
      <w:r>
        <w:rPr>
          <w:lang w:val="es_ES" w:bidi="es_ES"/>
        </w:rPr>
        <w:t>consuman los ojos y atormenten el alma</w:t>
      </w:r>
      <w:r>
        <w:rPr>
          <w:lang w:val="es_ES" w:bidi="es_ES"/>
        </w:rPr>
        <w:t>” (</w:t>
      </w:r>
      <w:r>
        <w:rPr>
          <w:lang w:val="es_ES" w:bidi="es_ES"/>
        </w:rPr>
        <w:t>Lv 26:16</w:t>
      </w:r>
      <w:r>
        <w:rPr>
          <w:lang w:val="es_ES" w:bidi="es_ES"/>
        </w:rPr>
        <w:t>). Ambos pasajes describen los castigos que los israelitas sufrirían si desobedecían las leyes de Dios.</w:t>
      </w:r>
    </w:p>
    <w:p>
      <w:pPr/>
      <w:r>
        <w:rPr>
          <w:lang w:val="es_ES" w:bidi="es_ES"/>
        </w:rPr>
      </w:r>
      <w:r>
        <w:rPr>
          <w:lang w:val="es_ES" w:bidi="es_ES"/>
        </w:rPr>
        <w:t>En las primeras traducciones de la Septuaginta (una traducción griega del Antiguo Testamento), los traductores usaron la palabra griega para ictericia para traducir el término hebreo para fiebre, probablemente debido a los síntomas similares que ambas enfermedades presentan, especialmente en relación con la malaria.</w:t>
      </w:r>
    </w:p>
    <w:p>
      <w:pPr/>
      <w:r>
        <w:rPr>
          <w:lang w:val="es_ES" w:bidi="es_ES"/>
        </w:rPr>
      </w:r>
      <w:r>
        <w:rPr>
          <w:i/>
          <w:lang w:val="es_ES" w:bidi="es_ES"/>
        </w:rPr>
        <w:t>Ver también</w:t>
      </w:r>
      <w:r>
        <w:rPr>
          <w:lang w:val="es_ES" w:bidi="es_ES"/>
        </w:rPr>
        <w:t xml:space="preserve"> </w:t>
      </w:r>
      <w:r>
        <w:rPr>
          <w:lang w:val="es_ES" w:bidi="es_ES"/>
        </w:rPr>
        <w:t>Medicina y Práctica Médica</w:t>
      </w:r>
      <w:r>
        <w:rPr>
          <w:lang w:val="es_ES" w:bidi="es_ES"/>
        </w:rPr>
        <w:t>.</w:t>
      </w:r>
      <w:r>
        <w:rPr>
          <w:lang w:val="es_ES" w:bidi="es_ES"/>
        </w:rPr>
      </w:r>
      <w:r>
        <w:rPr>
          <w:lang w:val="es_ES" w:bidi="es_ES"/>
        </w:rPr>
      </w:r>
    </w:p>
    <w:p>
      <w:pPr/>
      <w:r>
        <w:rPr>
          <w:lang w:val="es_ES" w:bidi="es_ES"/>
        </w:rPr>
      </w:r>
    </w:p>
    <w:p>
      <w:pPr>
        <w:pStyle w:val="Heading2"/>
      </w:pPr>
      <w:r>
        <w:rPr>
          <w:lang w:val="es_ES" w:bidi="es_ES"/>
        </w:rPr>
        <w:t>Fiesta de la Cosecha</w:t>
      </w:r>
      <w:r>
        <w:rPr>
          <w:lang w:val="es_ES" w:bidi="es_ES"/>
        </w:rPr>
      </w:r>
    </w:p>
    <w:p>
      <w:pPr/>
      <w:r>
        <w:rPr>
          <w:lang w:val="es_ES" w:bidi="es_ES"/>
        </w:rPr>
      </w:r>
      <w:r>
        <w:rPr>
          <w:lang w:val="es_ES" w:bidi="es_ES"/>
        </w:rPr>
        <w:t>La Fiesta de la recolección era uno de los tres festivales principales celebrados por el pueblo de Israel. También se conocía como la Fiesta de los Tabernáculos o la Fiesta de las Cabañas. Este festival celebraba el fin del año agrícola, cuando todas las cosechas ya habían sido recogidas (</w:t>
      </w:r>
      <w:r>
        <w:rPr>
          <w:lang w:val="es_ES" w:bidi="es_ES"/>
        </w:rPr>
        <w:t>Lv 23:39–43</w:t>
      </w:r>
      <w:r>
        <w:rPr>
          <w:lang w:val="es_ES" w:bidi="es_ES"/>
        </w:rPr>
        <w:t>).</w:t>
      </w:r>
    </w:p>
    <w:p>
      <w:pPr/>
      <w:r>
        <w:rPr>
          <w:lang w:val="es_ES" w:bidi="es_ES"/>
        </w:rPr>
      </w:r>
      <w:r>
        <w:rPr>
          <w:lang w:val="es_ES" w:bidi="es_ES"/>
        </w:rPr>
        <w:t>Durante esta celebración, los israelitas vivieron en refugios temporales hechos de ramas de árboles durante siete días. Esto les recordaba la época en que sus antepasados habitaron en refugios similares en el desierto.</w:t>
      </w:r>
    </w:p>
    <w:p>
      <w:pPr/>
      <w:r>
        <w:rPr>
          <w:lang w:val="es_ES" w:bidi="es_ES"/>
        </w:rPr>
      </w:r>
      <w:r>
        <w:rPr>
          <w:i/>
          <w:lang w:val="es_ES" w:bidi="es_ES"/>
        </w:rPr>
        <w:t>Ver</w:t>
      </w:r>
      <w:r>
        <w:rPr>
          <w:lang w:val="es_ES" w:bidi="es_ES"/>
        </w:rPr>
        <w:t xml:space="preserve"> </w:t>
      </w:r>
      <w:r>
        <w:rPr>
          <w:lang w:val="es_ES" w:bidi="es_ES"/>
        </w:rPr>
        <w:t>Fiestas y Festivales de Israel</w:t>
      </w:r>
      <w:r>
        <w:rPr>
          <w:lang w:val="es_ES" w:bidi="es_ES"/>
        </w:rPr>
        <w:t>.</w:t>
      </w:r>
      <w:r>
        <w:rPr>
          <w:lang w:val="es_ES" w:bidi="es_ES"/>
        </w:rPr>
      </w:r>
      <w:r>
        <w:rPr>
          <w:lang w:val="es_ES" w:bidi="es_ES"/>
        </w:rPr>
      </w:r>
    </w:p>
    <w:p>
      <w:pPr/>
      <w:r>
        <w:rPr>
          <w:lang w:val="es_ES" w:bidi="es_ES"/>
        </w:rPr>
      </w:r>
    </w:p>
    <w:p>
      <w:pPr>
        <w:pStyle w:val="Heading2"/>
      </w:pPr>
      <w:r>
        <w:rPr>
          <w:lang w:val="es_ES" w:bidi="es_ES"/>
        </w:rPr>
        <w:t>Fiesta de las Luces</w:t>
      </w:r>
      <w:r>
        <w:rPr>
          <w:lang w:val="es_ES" w:bidi="es_ES"/>
        </w:rPr>
      </w:r>
    </w:p>
    <w:p>
      <w:pPr/>
      <w:r>
        <w:rPr>
          <w:lang w:val="es_ES" w:bidi="es_ES"/>
        </w:rPr>
      </w:r>
      <w:r>
        <w:rPr>
          <w:lang w:val="es_ES" w:bidi="es_ES"/>
        </w:rPr>
        <w:t xml:space="preserve">Un nombre alternativo para Janucá, uno de los festivales de Israel que celebra la rededicación del templo en el año 164 a. C. Ver </w:t>
      </w:r>
      <w:r>
        <w:rPr>
          <w:lang w:val="es_ES" w:bidi="es_ES"/>
        </w:rPr>
        <w:t>Fiestas y Festivales de Israel</w:t>
      </w:r>
      <w:r>
        <w:rPr>
          <w:lang w:val="es_ES" w:bidi="es_ES"/>
        </w:rPr>
        <w:t>.</w:t>
      </w:r>
      <w:r>
        <w:rPr>
          <w:lang w:val="es_ES" w:bidi="es_ES"/>
        </w:rPr>
      </w:r>
      <w:r>
        <w:rPr>
          <w:lang w:val="es_ES" w:bidi="es_ES"/>
        </w:rPr>
      </w:r>
    </w:p>
    <w:p>
      <w:pPr/>
      <w:r>
        <w:rPr>
          <w:lang w:val="es_ES" w:bidi="es_ES"/>
        </w:rPr>
      </w:r>
    </w:p>
    <w:p>
      <w:pPr>
        <w:pStyle w:val="Heading2"/>
      </w:pPr>
      <w:r>
        <w:rPr>
          <w:lang w:val="es_ES" w:bidi="es_ES"/>
        </w:rPr>
        <w:t>Fiesta de las Trompetas</w:t>
      </w:r>
      <w:r>
        <w:rPr>
          <w:lang w:val="es_ES" w:bidi="es_ES"/>
        </w:rPr>
      </w:r>
    </w:p>
    <w:p>
      <w:pPr/>
      <w:r>
        <w:rPr>
          <w:lang w:val="es_ES" w:bidi="es_ES"/>
        </w:rPr>
      </w:r>
      <w:r>
        <w:rPr>
          <w:lang w:val="es_ES" w:bidi="es_ES"/>
        </w:rPr>
        <w:t>Un día sagrado para los israelitas que marcaba el inicio de las festividades de otoño. Era un día de descanso en el que no se realizaba trabajo regular. Durante este festival, los israelitas tocaban trompetas para convocar a un tiempo de recuerdo, reflexión y preparación para el próximo Día de la Expiación. El festival era un momento para rememorar el pacto de Dios con ellos, especialmente el acuerdo hecho en el Monte Sinaí (</w:t>
      </w:r>
      <w:r>
        <w:rPr>
          <w:lang w:val="es_ES" w:bidi="es_ES"/>
        </w:rPr>
        <w:t>Lv 23:23–25</w:t>
      </w:r>
      <w:r>
        <w:rPr>
          <w:lang w:val="es_ES" w:bidi="es_ES"/>
        </w:rPr>
        <w:t>).</w:t>
      </w:r>
    </w:p>
    <w:p>
      <w:pPr/>
      <w:r>
        <w:rPr>
          <w:lang w:val="es_ES" w:bidi="es_ES"/>
        </w:rPr>
      </w:r>
      <w:r>
        <w:rPr>
          <w:i/>
          <w:lang w:val="es_ES" w:bidi="es_ES"/>
        </w:rPr>
        <w:t>Ver</w:t>
      </w:r>
      <w:r>
        <w:rPr>
          <w:lang w:val="es_ES" w:bidi="es_ES"/>
        </w:rPr>
        <w:t xml:space="preserve"> </w:t>
      </w:r>
      <w:r>
        <w:rPr>
          <w:lang w:val="es_ES" w:bidi="es_ES"/>
        </w:rPr>
        <w:t>las Fiestas y Festivales de Israel</w:t>
      </w:r>
      <w:r>
        <w:rPr>
          <w:lang w:val="es_ES" w:bidi="es_ES"/>
        </w:rPr>
        <w:t>.</w:t>
      </w:r>
      <w:r>
        <w:rPr>
          <w:lang w:val="es_ES" w:bidi="es_ES"/>
        </w:rPr>
      </w:r>
      <w:r>
        <w:rPr>
          <w:lang w:val="es_ES" w:bidi="es_ES"/>
        </w:rPr>
      </w:r>
    </w:p>
    <w:p>
      <w:pPr/>
      <w:r>
        <w:rPr>
          <w:lang w:val="es_ES" w:bidi="es_ES"/>
        </w:rPr>
      </w:r>
    </w:p>
    <w:p>
      <w:pPr>
        <w:pStyle w:val="Heading2"/>
      </w:pPr>
      <w:r>
        <w:rPr>
          <w:lang w:val="es_ES" w:bidi="es_ES"/>
        </w:rPr>
        <w:t>Fiesta de los Tabernáculos</w:t>
      </w:r>
      <w:r>
        <w:rPr>
          <w:lang w:val="es_ES" w:bidi="es_ES"/>
        </w:rPr>
      </w:r>
    </w:p>
    <w:p>
      <w:pPr/>
      <w:r>
        <w:rPr>
          <w:lang w:val="es_ES" w:bidi="es_ES"/>
        </w:rPr>
      </w:r>
      <w:r>
        <w:rPr>
          <w:lang w:val="es_ES" w:bidi="es_ES"/>
        </w:rPr>
        <w:t>La Fiesta de los Tabernáculos es uno de los tres grandes festivales de Israel. Este festival celebraba el fin del año agrícola cuando todas las cosechas habían sido recogidas. Durante este festival, el pueblo judío construía refugios temporales llamados "tabernáculos" para recordar cómo Dios los salvó de Egipto (</w:t>
      </w:r>
      <w:r>
        <w:rPr>
          <w:lang w:val="es_ES" w:bidi="es_ES"/>
        </w:rPr>
        <w:t>Lv 23:39–43</w:t>
      </w:r>
      <w:r>
        <w:rPr>
          <w:lang w:val="es_ES" w:bidi="es_ES"/>
        </w:rPr>
        <w:t>). Estos tabernáculos (o cabañas) eran similares a los refugios temporales en los que los israelitas vivieron durante su travesía por el desierto tras salir de Egipto.</w:t>
      </w:r>
    </w:p>
    <w:p>
      <w:pPr/>
      <w:r>
        <w:rPr>
          <w:lang w:val="es_ES" w:bidi="es_ES"/>
        </w:rPr>
      </w:r>
      <w:r>
        <w:rPr>
          <w:i/>
          <w:lang w:val="es_ES" w:bidi="es_ES"/>
        </w:rPr>
        <w:t>Ver también</w:t>
      </w:r>
      <w:r>
        <w:rPr>
          <w:lang w:val="es_ES" w:bidi="es_ES"/>
        </w:rPr>
        <w:t xml:space="preserve"> </w:t>
      </w:r>
      <w:r>
        <w:rPr>
          <w:lang w:val="es_ES" w:bidi="es_ES"/>
        </w:rPr>
        <w:t>Fiestas y Festivales de Israel</w:t>
      </w:r>
      <w:r>
        <w:rPr>
          <w:lang w:val="es_ES" w:bidi="es_ES"/>
        </w:rPr>
        <w:t>.</w:t>
      </w:r>
      <w:r>
        <w:rPr>
          <w:lang w:val="es_ES" w:bidi="es_ES"/>
        </w:rPr>
      </w:r>
      <w:r>
        <w:rPr>
          <w:lang w:val="es_ES" w:bidi="es_ES"/>
        </w:rPr>
      </w:r>
    </w:p>
    <w:p>
      <w:pPr/>
      <w:r>
        <w:rPr>
          <w:lang w:val="es_ES" w:bidi="es_ES"/>
        </w:rPr>
      </w:r>
    </w:p>
    <w:p>
      <w:pPr>
        <w:pStyle w:val="Heading2"/>
      </w:pPr>
      <w:r>
        <w:rPr>
          <w:lang w:val="es_ES" w:bidi="es_ES"/>
        </w:rPr>
        <w:t>Fiesta de los Tabernáculos</w:t>
      </w:r>
      <w:r>
        <w:rPr>
          <w:lang w:val="es_ES" w:bidi="es_ES"/>
        </w:rPr>
      </w:r>
    </w:p>
    <w:p>
      <w:pPr/>
      <w:r>
        <w:rPr>
          <w:lang w:val="es_ES" w:bidi="es_ES"/>
        </w:rPr>
      </w:r>
      <w:r>
        <w:rPr>
          <w:lang w:val="es_ES" w:bidi="es_ES"/>
        </w:rPr>
        <w:t>La Fiesta de los Tabernáculos, también conocida como la Fiesta de las Cabañas, Refugios o de la Cosecha, era uno de los tres festivales más importantes en Israel. Celebraba la finalización del año agrícola. Durante este festival, el pueblo judío construía refugios temporales llamados "cabañas" o "tabernáculos" para recordar cómo Dios los salvó de Egipto (</w:t>
      </w:r>
      <w:r>
        <w:rPr>
          <w:lang w:val="es_ES" w:bidi="es_ES"/>
        </w:rPr>
        <w:t>Lv 23:33–43</w:t>
      </w:r>
      <w:r>
        <w:rPr>
          <w:lang w:val="es_ES" w:bidi="es_ES"/>
        </w:rPr>
        <w:t>). Estos refugios temporales eran similares a los que los israelitas usaron durante su travesía por el desierto tras salir de Egipto.</w:t>
      </w:r>
    </w:p>
    <w:p>
      <w:pPr/>
      <w:r>
        <w:rPr>
          <w:lang w:val="es_ES" w:bidi="es_ES"/>
        </w:rPr>
      </w:r>
      <w:r>
        <w:rPr>
          <w:i/>
          <w:lang w:val="es_ES" w:bidi="es_ES"/>
        </w:rPr>
        <w:t>Ver</w:t>
      </w:r>
      <w:r>
        <w:rPr>
          <w:lang w:val="es_ES" w:bidi="es_ES"/>
        </w:rPr>
        <w:t xml:space="preserve"> </w:t>
      </w:r>
      <w:r>
        <w:rPr>
          <w:lang w:val="es_ES" w:bidi="es_ES"/>
        </w:rPr>
        <w:t>Fiestas y Festivales de Israel</w:t>
      </w:r>
      <w:r>
        <w:rPr>
          <w:lang w:val="es_ES" w:bidi="es_ES"/>
        </w:rPr>
        <w:t>.</w:t>
      </w:r>
      <w:r>
        <w:rPr>
          <w:lang w:val="es_ES" w:bidi="es_ES"/>
        </w:rPr>
      </w:r>
      <w:r>
        <w:rPr>
          <w:lang w:val="es_ES" w:bidi="es_ES"/>
        </w:rPr>
      </w:r>
    </w:p>
    <w:p>
      <w:pPr/>
      <w:r>
        <w:rPr>
          <w:lang w:val="es_ES" w:bidi="es_ES"/>
        </w:rPr>
      </w:r>
    </w:p>
    <w:p>
      <w:pPr>
        <w:pStyle w:val="Heading2"/>
      </w:pPr>
      <w:r>
        <w:rPr>
          <w:lang w:val="es_ES" w:bidi="es_ES"/>
        </w:rPr>
        <w:t>Fiestas y Festivales de Israel</w:t>
      </w:r>
      <w:r>
        <w:rPr>
          <w:lang w:val="es_ES" w:bidi="es_ES"/>
        </w:rPr>
      </w:r>
    </w:p>
    <w:p>
      <w:pPr/>
      <w:r>
        <w:rPr>
          <w:lang w:val="es_ES" w:bidi="es_ES"/>
        </w:rPr>
      </w:r>
      <w:r>
        <w:rPr>
          <w:lang w:val="es_ES" w:bidi="es_ES"/>
        </w:rPr>
        <w:t>Momentos de celebración pública o privada para celebrar un evento o personaje significativo. La celebración tiene un significado especial en el ciclo de ocasiones religiosas y en los ritos y ceremonias asociados con estos días particulares. Aunque la idea de una fiesta comúnmente implica un banquete con abundante comida y bebida, este elemento no es indispensable. A veces solo hay una cantidad simbólica, como en la celebración de la Sagrada Comunión.</w:t>
      </w:r>
    </w:p>
    <w:p>
      <w:pPr/>
      <w:r>
        <w:rPr>
          <w:lang w:val="es_ES" w:bidi="es_ES"/>
        </w:rPr>
      </w:r>
      <w:r>
        <w:rPr>
          <w:lang w:val="es_ES" w:bidi="es_ES"/>
        </w:rPr>
        <w:t xml:space="preserve">En el uso contemporáneo, "festival" generalmente se refiere a actividades que se extienden durante un período de tiempo, mientras que "banquete" indica una parte de la celebración, a menudo una comida. Sin embargo, en el contexto religioso, tanto antiguo como moderno, las dos palabras se usan indistintamente. Los antiguos hebreos empleaban las palabras </w:t>
      </w:r>
      <w:r>
        <w:rPr>
          <w:i/>
          <w:lang w:val="es_ES" w:bidi="es_ES"/>
        </w:rPr>
        <w:t xml:space="preserve">mo’ed </w:t>
      </w:r>
      <w:r>
        <w:rPr>
          <w:lang w:val="es_ES" w:bidi="es_ES"/>
        </w:rPr>
        <w:t>(“estaciones”) y</w:t>
      </w:r>
      <w:r>
        <w:rPr>
          <w:i/>
          <w:lang w:val="es_ES" w:bidi="es_ES"/>
        </w:rPr>
        <w:t xml:space="preserve"> hag </w:t>
      </w:r>
      <w:r>
        <w:rPr>
          <w:lang w:val="es_ES" w:bidi="es_ES"/>
        </w:rPr>
        <w:t xml:space="preserve">para sus grandes celebraciones públicas, mientras que los banquetes de naturaleza más privada se describían comúnmente con el término </w:t>
      </w:r>
      <w:r>
        <w:rPr>
          <w:i/>
          <w:lang w:val="es_ES" w:bidi="es_ES"/>
        </w:rPr>
        <w:t>mishteh.</w:t>
      </w:r>
      <w:r>
        <w:rPr>
          <w:lang w:val="es_ES" w:bidi="es_ES"/>
        </w:rPr>
        <w:t xml:space="preserve"> La mayoría de las traducciones al español de las Escrituras no diferencian entre estas palabras.</w:t>
      </w:r>
    </w:p>
    <w:p>
      <w:pPr>
        <w:pStyle w:val="Heading3"/>
      </w:pPr>
      <w:r>
        <w:rPr>
          <w:lang w:val="es_ES" w:bidi="es_ES"/>
        </w:rPr>
        <w:t>Fiestas y sus propósitos</w:t>
      </w:r>
    </w:p>
    <w:p>
      <w:pPr/>
      <w:r>
        <w:rPr>
          <w:lang w:val="es_ES" w:bidi="es_ES"/>
        </w:rPr>
      </w:r>
      <w:r>
        <w:rPr>
          <w:lang w:val="es_ES" w:bidi="es_ES"/>
        </w:rPr>
        <w:t>Cada festival pone un gran énfasis en la participación comunitaria y en la continuidad de la tradición social o religiosa, especialmente cuando las celebraciones forman parte de un calendario civil o religioso regular. Sin el respaldo de la comunidad, incluso en una celebración familiar, ningún festival puede tener éxito. Con la participación comunitaria, el evento puede reforzar la memoria individual y colectiva de ocasiones específicas y perpetuar ese conjunto de recuerdos a lo largo de años y generaciones. Esta memoria compartida tiene un efecto cohesivo en una comunidad cooperante, grande o pequeña, y ayuda a establecer las tradiciones por las cuales vive el grupo. Si el festival conmemora un evento particular o celebra algún ideal elevado, ese tema se arraiga más profundamente en las mentes de los participantes al ser asociado repetidamente con los ritos y ceremonias realizados. Las fiestas de los antiguos hebreos cumplían esta función positiva. Los grandes festivales de su calendario religioso celebraban ocasiones específicas en las que Dios había intervenido poderosamente para su pueblo o había provisto para ellos en su angustia. Al celebrar estas festividades de manera regular, los hebreos afirmaban continuamente que su Dios había guiado su destino. La repetida evocación de la ayuda y el amor de Dios les recordaba que Él aún era capaz de sostenerlos. Especialmente en tiempos de dificultad, señalaba la realidad de su presencia y actividad entre ellos. La fe sostenida de esta manera proporcionaba una dimensión espiritual invaluable a la vida de la nación y ofrecía un sentido de continuidad bajo la provisión y guía divina. Solo cuando se introducían elementos corruptos o paganos en las ocasiones festivas, este importante ingrediente de la vida nacional comenzaba a perder su vitalidad.</w:t>
      </w:r>
    </w:p>
    <w:p>
      <w:pPr>
        <w:pStyle w:val="Heading3"/>
      </w:pPr>
      <w:r>
        <w:rPr>
          <w:lang w:val="es_ES" w:bidi="es_ES"/>
        </w:rPr>
        <w:t>Festivales del Antiguo Testamento</w:t>
      </w:r>
    </w:p>
    <w:p>
      <w:pPr>
        <w:pStyle w:val="Heading4"/>
      </w:pPr>
      <w:r>
        <w:rPr>
          <w:lang w:val="es_ES" w:bidi="es_ES"/>
        </w:rPr>
        <w:t>Festivales en General</w:t>
      </w:r>
    </w:p>
    <w:p>
      <w:pPr/>
      <w:r>
        <w:rPr>
          <w:lang w:val="es_ES" w:bidi="es_ES"/>
        </w:rPr>
      </w:r>
      <w:r>
        <w:rPr>
          <w:lang w:val="es_ES" w:bidi="es_ES"/>
        </w:rPr>
        <w:t>Estas ocasiones eran sorprendentemente numerosas en Israel, considerando el modo de vida bastante austero reflejado en gran parte del Antiguo Testamento. Sin duda, tales celebraciones compensaban las dificultades e inseguridades de la vida en el antiguo Cercano Oriente, y los israelitas aprovechaban cada oportunidad. Una boda era una de las ocasiones más evidentes para celebrar, y no es sorprendente que se preparara un banquete para el matrimonio de Raquel y Jacob (</w:t>
      </w:r>
      <w:r>
        <w:rPr>
          <w:lang w:val="es_ES" w:bidi="es_ES"/>
        </w:rPr>
        <w:t>Gn 29:22</w:t>
      </w:r>
      <w:r>
        <w:rPr>
          <w:lang w:val="es_ES" w:bidi="es_ES"/>
        </w:rPr>
        <w:t>) en el que participaba todo el vecindario. No se sabe cuánto duró este banquete en particular, pero algunas festividades matrimoniales continuaban durante una semana, como en el caso de la boda entre Sansón y la mujer de Timna (</w:t>
      </w:r>
      <w:r>
        <w:rPr>
          <w:lang w:val="es_ES" w:bidi="es_ES"/>
        </w:rPr>
        <w:t>Jc 14:17</w:t>
      </w:r>
      <w:r>
        <w:rPr>
          <w:lang w:val="es_ES" w:bidi="es_ES"/>
        </w:rPr>
        <w:t>). El vino que alegra el corazón del hombre (</w:t>
      </w:r>
      <w:r>
        <w:rPr>
          <w:lang w:val="es_ES" w:bidi="es_ES"/>
        </w:rPr>
        <w:t>Sal 104:15</w:t>
      </w:r>
      <w:r>
        <w:rPr>
          <w:lang w:val="es_ES" w:bidi="es_ES"/>
        </w:rPr>
        <w:t>) se consumía libremente en tales ocasiones.</w:t>
      </w:r>
    </w:p>
    <w:p>
      <w:pPr/>
      <w:r>
        <w:rPr>
          <w:lang w:val="es_ES" w:bidi="es_ES"/>
        </w:rPr>
      </w:r>
      <w:r>
        <w:rPr>
          <w:lang w:val="es_ES" w:bidi="es_ES"/>
        </w:rPr>
        <w:t>Los cumpleaños a menudo se celebraban con un espíritu festivo, especialmente cuando se trataba de una persona real (</w:t>
      </w:r>
      <w:r>
        <w:rPr>
          <w:lang w:val="es_ES" w:bidi="es_ES"/>
        </w:rPr>
        <w:t>Gn 40:20</w:t>
      </w:r>
      <w:r>
        <w:rPr>
          <w:lang w:val="es_ES" w:bidi="es_ES"/>
        </w:rPr>
        <w:t>). El sueño de Salomón se conmemoró con un banquete ofrecido a sus siervos (</w:t>
      </w:r>
      <w:r>
        <w:rPr>
          <w:lang w:val="es_ES" w:bidi="es_ES"/>
        </w:rPr>
        <w:t>1 Re 3:15</w:t>
      </w:r>
      <w:r>
        <w:rPr>
          <w:lang w:val="es_ES" w:bidi="es_ES"/>
        </w:rPr>
        <w:t>), y cuando se dedicó el templo, la ocasión se celebró durante una semana completa (</w:t>
      </w:r>
      <w:r>
        <w:rPr>
          <w:lang w:val="es_ES" w:bidi="es_ES"/>
        </w:rPr>
        <w:t>8:65</w:t>
      </w:r>
      <w:r>
        <w:rPr>
          <w:lang w:val="es_ES" w:bidi="es_ES"/>
        </w:rPr>
        <w:t xml:space="preserve">). Los reyes y reinas organizaban banquetes periódicamente para marcar ciertas ocasiones o para expresar buena voluntad (cf. </w:t>
      </w:r>
      <w:r>
        <w:rPr>
          <w:lang w:val="es_ES" w:bidi="es_ES"/>
        </w:rPr>
        <w:t>Est 1:3,</w:t>
      </w:r>
      <w:r>
        <w:rPr>
          <w:lang w:val="es_ES" w:bidi="es_ES"/>
        </w:rPr>
        <w:t xml:space="preserve"> </w:t>
      </w:r>
      <w:r>
        <w:rPr>
          <w:lang w:val="es_ES" w:bidi="es_ES"/>
        </w:rPr>
        <w:t>2:18,</w:t>
      </w:r>
      <w:r>
        <w:rPr>
          <w:lang w:val="es_ES" w:bidi="es_ES"/>
        </w:rPr>
        <w:t xml:space="preserve"> </w:t>
      </w:r>
      <w:r>
        <w:rPr>
          <w:lang w:val="es_ES" w:bidi="es_ES"/>
        </w:rPr>
        <w:t>5:4, 14</w:t>
      </w:r>
      <w:r>
        <w:rPr>
          <w:lang w:val="es_ES" w:bidi="es_ES"/>
        </w:rPr>
        <w:t xml:space="preserve">; </w:t>
      </w:r>
      <w:r>
        <w:rPr>
          <w:lang w:val="es_ES" w:bidi="es_ES"/>
        </w:rPr>
        <w:t>7:2, 7</w:t>
      </w:r>
      <w:r>
        <w:rPr>
          <w:lang w:val="es_ES" w:bidi="es_ES"/>
        </w:rPr>
        <w:t xml:space="preserve">; </w:t>
      </w:r>
      <w:r>
        <w:rPr>
          <w:lang w:val="es_ES" w:bidi="es_ES"/>
        </w:rPr>
        <w:t>Dn 5:1</w:t>
      </w:r>
      <w:r>
        <w:rPr>
          <w:lang w:val="es_ES" w:bidi="es_ES"/>
        </w:rPr>
        <w:t>). Los pastores tradicionalmente organizaban un banquete para la esquila de la primera oveja (</w:t>
      </w:r>
      <w:r>
        <w:rPr>
          <w:lang w:val="es_ES" w:bidi="es_ES"/>
        </w:rPr>
        <w:t>Dt 18:4</w:t>
      </w:r>
      <w:r>
        <w:rPr>
          <w:lang w:val="es_ES" w:bidi="es_ES"/>
        </w:rPr>
        <w:t>).</w:t>
      </w:r>
    </w:p>
    <w:p>
      <w:pPr>
        <w:pStyle w:val="Heading4"/>
      </w:pPr>
      <w:r>
        <w:rPr>
          <w:lang w:val="es_ES" w:bidi="es_ES"/>
        </w:rPr>
        <w:t>Festivales antes del exilio</w:t>
      </w:r>
    </w:p>
    <w:p>
      <w:pPr/>
      <w:r>
        <w:rPr>
          <w:lang w:val="es_ES" w:bidi="es_ES"/>
        </w:rPr>
      </w:r>
      <w:r>
        <w:rPr>
          <w:lang w:val="es_ES" w:bidi="es_ES"/>
        </w:rPr>
        <w:t xml:space="preserve">Además de los festivales generales, que a menudo eran de naturaleza secular, se prescribieron banquetes comunales para los israelitas con un significado específicamente espiritual. Estos banquetes estaban destinados a resaltar la acción de Dios a favor de su pueblo y a recordarles que la continua bendición divina dependía de su obediencia a su voluntad. El catálogo de festivales en </w:t>
      </w:r>
      <w:r>
        <w:rPr>
          <w:lang w:val="es_ES" w:bidi="es_ES"/>
        </w:rPr>
        <w:t>Levítico 23:2</w:t>
      </w:r>
      <w:r>
        <w:rPr>
          <w:lang w:val="es_ES" w:bidi="es_ES"/>
        </w:rPr>
        <w:t xml:space="preserve"> comenzaba con la orden de observar el sábado. El séptimo día, en el cual Dios cesó de crear (</w:t>
      </w:r>
      <w:r>
        <w:rPr>
          <w:lang w:val="es_ES" w:bidi="es_ES"/>
        </w:rPr>
        <w:t>Gn 2:3</w:t>
      </w:r>
      <w:r>
        <w:rPr>
          <w:lang w:val="es_ES" w:bidi="es_ES"/>
        </w:rPr>
        <w:t>), era santo, aunque es difícil determinar hasta qué punto se observó antes de la época de Moisés (</w:t>
      </w:r>
      <w:r>
        <w:rPr>
          <w:lang w:val="es_ES" w:bidi="es_ES"/>
        </w:rPr>
        <w:t>Ex 20:8–11</w:t>
      </w:r>
      <w:r>
        <w:rPr>
          <w:lang w:val="es_ES" w:bidi="es_ES"/>
        </w:rPr>
        <w:t>). A partir de entonces, la observancia del sábado enfatizó la abstención de todo trabajo para conmemorar adecuadamente el descanso de Dios de la actividad creativa (</w:t>
      </w:r>
      <w:r>
        <w:rPr>
          <w:lang w:val="es_ES" w:bidi="es_ES"/>
        </w:rPr>
        <w:t>31:17</w:t>
      </w:r>
      <w:r>
        <w:rPr>
          <w:lang w:val="es_ES" w:bidi="es_ES"/>
        </w:rPr>
        <w:t>) y su liberación de su pueblo de la esclavitud en Egipto (</w:t>
      </w:r>
      <w:r>
        <w:rPr>
          <w:lang w:val="es_ES" w:bidi="es_ES"/>
        </w:rPr>
        <w:t>Dt 5:12–15</w:t>
      </w:r>
      <w:r>
        <w:rPr>
          <w:lang w:val="es_ES" w:bidi="es_ES"/>
        </w:rPr>
        <w:t>). La celebración del sábado era el signo de una relación especial entre Dios y los israelitas. Durante este período de 24 horas, incluso tareas triviales como encender un fuego (</w:t>
      </w:r>
      <w:r>
        <w:rPr>
          <w:lang w:val="es_ES" w:bidi="es_ES"/>
        </w:rPr>
        <w:t>Ex 35:3</w:t>
      </w:r>
      <w:r>
        <w:rPr>
          <w:lang w:val="es_ES" w:bidi="es_ES"/>
        </w:rPr>
        <w:t>) o recoger leña (</w:t>
      </w:r>
      <w:r>
        <w:rPr>
          <w:lang w:val="es_ES" w:bidi="es_ES"/>
        </w:rPr>
        <w:t>Nm 15:32–33</w:t>
      </w:r>
      <w:r>
        <w:rPr>
          <w:lang w:val="es_ES" w:bidi="es_ES"/>
        </w:rPr>
        <w:t>) fueron prohibidas bajo pena de muerte. Los viajes de cualquier distancia también estaban prohibidos en el sábado (</w:t>
      </w:r>
      <w:r>
        <w:rPr>
          <w:lang w:val="es_ES" w:bidi="es_ES"/>
        </w:rPr>
        <w:t>Ex 16:29</w:t>
      </w:r>
      <w:r>
        <w:rPr>
          <w:lang w:val="es_ES" w:bidi="es_ES"/>
        </w:rPr>
        <w:t>). Las ofrendas especiales eran parte de la observancia (</w:t>
      </w:r>
      <w:r>
        <w:rPr>
          <w:lang w:val="es_ES" w:bidi="es_ES"/>
        </w:rPr>
        <w:t>Nm 28:9–10</w:t>
      </w:r>
      <w:r>
        <w:rPr>
          <w:lang w:val="es_ES" w:bidi="es_ES"/>
        </w:rPr>
        <w:t>), y el pan de la proposición se reemplazaba en el tabernáculo (</w:t>
      </w:r>
      <w:r>
        <w:rPr>
          <w:lang w:val="es_ES" w:bidi="es_ES"/>
        </w:rPr>
        <w:t>Lv 24:5–8</w:t>
      </w:r>
      <w:r>
        <w:rPr>
          <w:lang w:val="es_ES" w:bidi="es_ES"/>
        </w:rPr>
        <w:t xml:space="preserve">). A pesar de las restricciones en la actividad, el sábado estaba destinado a simbolizar un tiempo de felicidad y seguridad en la presencia de Dios (cf. </w:t>
      </w:r>
      <w:r>
        <w:rPr>
          <w:lang w:val="es_ES" w:bidi="es_ES"/>
        </w:rPr>
        <w:t>Is 58:13–14</w:t>
      </w:r>
      <w:r>
        <w:rPr>
          <w:lang w:val="es_ES" w:bidi="es_ES"/>
        </w:rPr>
        <w:t>), ya que su observancia traería bendición al individuo y a toda la tierra.</w:t>
      </w:r>
    </w:p>
    <w:p>
      <w:pPr/>
      <w:r>
        <w:rPr>
          <w:lang w:val="es_ES" w:bidi="es_ES"/>
        </w:rPr>
      </w:r>
      <w:r>
        <w:rPr>
          <w:lang w:val="es_ES" w:bidi="es_ES"/>
        </w:rPr>
        <w:t>Festival de la Luna Nueva</w:t>
      </w:r>
    </w:p>
    <w:p>
      <w:pPr/>
      <w:r>
        <w:rPr>
          <w:lang w:val="es_ES" w:bidi="es_ES"/>
        </w:rPr>
      </w:r>
      <w:r>
        <w:rPr>
          <w:lang w:val="es_ES" w:bidi="es_ES"/>
        </w:rPr>
        <w:t>La luna nueva era una celebración mensual basada en el calendario lunar. Era especialmente relevante para un pueblo agrícola, ya que todos podían identificar cuándo ocurría la luna nueva. Se establecían ofrendas especiales para este festival, que consistían en un sacrificio quemado, una ofrenda de grano y una ofrenda de bebida (</w:t>
      </w:r>
      <w:r>
        <w:rPr>
          <w:lang w:val="es_ES" w:bidi="es_ES"/>
        </w:rPr>
        <w:t>Nm 28:11–15</w:t>
      </w:r>
      <w:r>
        <w:rPr>
          <w:lang w:val="es_ES" w:bidi="es_ES"/>
        </w:rPr>
        <w:t>). Además, se sacrificaba un macho cabrío a Dios como ofrenda por el pecado, y se hacían sonar trompetas sobre las ofrendas sacrificiales como un recordatorio ante Dios (</w:t>
      </w:r>
      <w:r>
        <w:rPr>
          <w:lang w:val="es_ES" w:bidi="es_ES"/>
        </w:rPr>
        <w:t>10:10</w:t>
      </w:r>
      <w:r>
        <w:rPr>
          <w:lang w:val="es_ES" w:bidi="es_ES"/>
        </w:rPr>
        <w:t xml:space="preserve">). Los sacrificios establecidos para el festival de la luna nueva eran significativamente mayores que los requeridos en </w:t>
      </w:r>
      <w:r>
        <w:rPr>
          <w:lang w:val="es_ES" w:bidi="es_ES"/>
        </w:rPr>
        <w:t>Números 28:9–10</w:t>
      </w:r>
      <w:r>
        <w:rPr>
          <w:lang w:val="es_ES" w:bidi="es_ES"/>
        </w:rPr>
        <w:t xml:space="preserve"> para el sábado semanal.</w:t>
      </w:r>
    </w:p>
    <w:p>
      <w:pPr/>
      <w:r>
        <w:rPr>
          <w:lang w:val="es_ES" w:bidi="es_ES"/>
        </w:rPr>
      </w:r>
      <w:r>
        <w:rPr>
          <w:lang w:val="es_ES" w:bidi="es_ES"/>
        </w:rPr>
        <w:t>Esta fiesta lunar fue popular a lo largo de la historia israelita. Durante la monarquía, se requería que los levitas asistieran a los sacerdotes aarónicos en el festival de la luna nueva, así como en el sábado (</w:t>
      </w:r>
      <w:r>
        <w:rPr>
          <w:lang w:val="es_ES" w:bidi="es_ES"/>
        </w:rPr>
        <w:t>1 Cr 23:29–31</w:t>
      </w:r>
      <w:r>
        <w:rPr>
          <w:lang w:val="es_ES" w:bidi="es_ES"/>
        </w:rPr>
        <w:t xml:space="preserve">). Los profetas preexílicos probablemente aprovecharon las grandes reuniones para orientar al pueblo o proclamar oráculos proféticos (cf. </w:t>
      </w:r>
      <w:r>
        <w:rPr>
          <w:lang w:val="es_ES" w:bidi="es_ES"/>
        </w:rPr>
        <w:t>2 Re 4:23</w:t>
      </w:r>
      <w:r>
        <w:rPr>
          <w:lang w:val="es_ES" w:bidi="es_ES"/>
        </w:rPr>
        <w:t>), aunque no está claro hasta qué punto se hizo esto. Sin embargo, no todos valoraban el período de descanso y celebración, y Amós (</w:t>
      </w:r>
      <w:r>
        <w:rPr>
          <w:lang w:val="es_ES" w:bidi="es_ES"/>
        </w:rPr>
        <w:t>Am 8:5</w:t>
      </w:r>
      <w:r>
        <w:rPr>
          <w:lang w:val="es_ES" w:bidi="es_ES"/>
        </w:rPr>
        <w:t xml:space="preserve">) se quejaba de los israelitas avariciosos que sentían que tales observancias interferían con sus negocios. La fiesta no pudo ser observada cuando los judíos estaban en el exilio en Babilonia (cf. </w:t>
      </w:r>
      <w:r>
        <w:rPr>
          <w:lang w:val="es_ES" w:bidi="es_ES"/>
        </w:rPr>
        <w:t>Os 2:11</w:t>
      </w:r>
      <w:r>
        <w:rPr>
          <w:lang w:val="es_ES" w:bidi="es_ES"/>
        </w:rPr>
        <w:t>), pero bajo Esdras y Nehemías, su observancia fue restaurada (</w:t>
      </w:r>
      <w:r>
        <w:rPr>
          <w:lang w:val="es_ES" w:bidi="es_ES"/>
        </w:rPr>
        <w:t>Ne 10:33</w:t>
      </w:r>
      <w:r>
        <w:rPr>
          <w:lang w:val="es_ES" w:bidi="es_ES"/>
        </w:rPr>
        <w:t xml:space="preserve">). En </w:t>
      </w:r>
      <w:r>
        <w:rPr>
          <w:lang w:val="es_ES" w:bidi="es_ES"/>
        </w:rPr>
        <w:t>Isaías 66:22–23</w:t>
      </w:r>
      <w:r>
        <w:rPr>
          <w:lang w:val="es_ES" w:bidi="es_ES"/>
        </w:rPr>
        <w:t xml:space="preserve"> se relacionó con el destino final de Israel y fue una parte aceptada de las ordenanzas para el templo ideal de Ezequiel (</w:t>
      </w:r>
      <w:r>
        <w:rPr>
          <w:lang w:val="es_ES" w:bidi="es_ES"/>
        </w:rPr>
        <w:t>Ez 45:17</w:t>
      </w:r>
      <w:r>
        <w:rPr>
          <w:lang w:val="es_ES" w:bidi="es_ES"/>
        </w:rPr>
        <w:t>).</w:t>
      </w:r>
    </w:p>
    <w:p>
      <w:pPr/>
      <w:r>
        <w:rPr>
          <w:lang w:val="es_ES" w:bidi="es_ES"/>
        </w:rPr>
      </w:r>
      <w:r>
        <w:rPr>
          <w:lang w:val="es_ES" w:bidi="es_ES"/>
        </w:rPr>
        <w:t xml:space="preserve">El propósito del festival era fortalecer la unidad de la vida nacional, recordando a los israelitas que el pacto de Dios con sus antepasados era permanente y seguía siendo vinculante para la nación. También destacaba la naturaleza amorosa y la providencia de un Dios capaz de iniciar tal relación y cumplir sus promesas con total fidelidad (cf. </w:t>
      </w:r>
      <w:r>
        <w:rPr>
          <w:lang w:val="es_ES" w:bidi="es_ES"/>
        </w:rPr>
        <w:t>Sal 104:19</w:t>
      </w:r>
      <w:r>
        <w:rPr>
          <w:lang w:val="es_ES" w:bidi="es_ES"/>
        </w:rPr>
        <w:t>).</w:t>
      </w:r>
    </w:p>
    <w:p>
      <w:pPr/>
      <w:r>
        <w:rPr>
          <w:lang w:val="es_ES" w:bidi="es_ES"/>
        </w:rPr>
      </w:r>
      <w:r>
        <w:rPr>
          <w:lang w:val="es_ES" w:bidi="es_ES"/>
        </w:rPr>
        <w:t>El Festival de Trompetas</w:t>
      </w:r>
    </w:p>
    <w:p>
      <w:pPr/>
      <w:r>
        <w:rPr>
          <w:lang w:val="es_ES" w:bidi="es_ES"/>
        </w:rPr>
      </w:r>
      <w:r>
        <w:rPr>
          <w:lang w:val="es_ES" w:bidi="es_ES"/>
        </w:rPr>
        <w:t>El Festival de las Trompetas se celebraba el primer día de la séptima luna nueva. Este mes, posteriormente llamado Tishréi, era especialmente sagrado, y por esta razón estaba regido por ciertas regulaciones diferentes a las de los festivales de luna nueva ordinarios. Las trompetas se tocaban el primer día (</w:t>
      </w:r>
      <w:r>
        <w:rPr>
          <w:lang w:val="es_ES" w:bidi="es_ES"/>
        </w:rPr>
        <w:t>Lv 23:24</w:t>
      </w:r>
      <w:r>
        <w:rPr>
          <w:lang w:val="es_ES" w:bidi="es_ES"/>
        </w:rPr>
        <w:t xml:space="preserve">) mientras se ofrecían sacrificios de animales y cereales. De </w:t>
      </w:r>
      <w:r>
        <w:rPr>
          <w:lang w:val="es_ES" w:bidi="es_ES"/>
        </w:rPr>
        <w:t>Números 29:2–6</w:t>
      </w:r>
      <w:r>
        <w:rPr>
          <w:lang w:val="es_ES" w:bidi="es_ES"/>
        </w:rPr>
        <w:t xml:space="preserve"> parece que las ofrendas requeridas para esta fiesta en particular excedían las prescritas para el sacrificio normal del sábado, pero eran algo menores que las requeridas para el festival regular de luna nueva (cf. </w:t>
      </w:r>
      <w:r>
        <w:rPr>
          <w:lang w:val="es_ES" w:bidi="es_ES"/>
        </w:rPr>
        <w:t>Nm 28:11</w:t>
      </w:r>
      <w:r>
        <w:rPr>
          <w:lang w:val="es_ES" w:bidi="es_ES"/>
        </w:rPr>
        <w:t>). Esta fiesta debía observarse como un día de solemne descanso y como una santa convocación, y las trompetas sonaban como un memorial triunfante de la gran provisión de Dios para su pueblo a través del pacto del Sinaí.</w:t>
      </w:r>
    </w:p>
    <w:p>
      <w:pPr/>
      <w:r>
        <w:rPr>
          <w:lang w:val="es_ES" w:bidi="es_ES"/>
        </w:rPr>
      </w:r>
      <w:r>
        <w:rPr>
          <w:lang w:val="es_ES" w:bidi="es_ES"/>
        </w:rPr>
        <w:t>El séptimo mes era especialmente sagrado, en parte por su lugar en el ciclo sagrado de sietes, pero también porque el Día de la Expiación (o Yom Kipur) y la Fiesta de los Tabernáculos, o Cabañas (Refugios), ocurrían durante este período. La última fiesta seguía al Día de la Expiación por unos cinco días (</w:t>
      </w:r>
      <w:r>
        <w:rPr>
          <w:lang w:val="es_ES" w:bidi="es_ES"/>
        </w:rPr>
        <w:t>Lv 23:33</w:t>
      </w:r>
      <w:r>
        <w:rPr>
          <w:lang w:val="es_ES" w:bidi="es_ES"/>
        </w:rPr>
        <w:t>), y su carácter alegre servía para equilibrar un poco la solemnidad de la ocasión penitencial anual cuando la nación confesaba sus pecados colectivos y los veía desterrados simbólicamente al desierto mientras el chivo expiatorio era expulsado de la congregación.</w:t>
      </w:r>
    </w:p>
    <w:p>
      <w:pPr/>
      <w:r>
        <w:rPr>
          <w:lang w:val="es_ES" w:bidi="es_ES"/>
        </w:rPr>
      </w:r>
      <w:r>
        <w:rPr>
          <w:lang w:val="es_ES" w:bidi="es_ES"/>
        </w:rPr>
        <w:t>El Año Sábático</w:t>
      </w:r>
    </w:p>
    <w:p>
      <w:pPr/>
      <w:r>
        <w:rPr>
          <w:lang w:val="es_ES" w:bidi="es_ES"/>
        </w:rPr>
      </w:r>
      <w:r>
        <w:rPr>
          <w:lang w:val="es_ES" w:bidi="es_ES"/>
        </w:rPr>
        <w:t>Otro festival estrechamente relacionado con la institución del sábado era el propio año sabático. Al final de cada ciclo de seis años, los siguientes doce meses se observaban como un “sábado de descanso para la tierra”. Durante este periodo, el suelo debía permanecer libre (</w:t>
      </w:r>
      <w:r>
        <w:rPr>
          <w:lang w:val="es_ES" w:bidi="es_ES"/>
        </w:rPr>
        <w:t>Ex 23:11</w:t>
      </w:r>
      <w:r>
        <w:rPr>
          <w:lang w:val="es_ES" w:bidi="es_ES"/>
        </w:rPr>
        <w:t>), sin ninguna forma de cultivo, y lo que brotara y creciera de manera natural se destinaba a los pobres y necesitados (</w:t>
      </w:r>
      <w:r>
        <w:rPr>
          <w:lang w:val="es_ES" w:bidi="es_ES"/>
        </w:rPr>
        <w:t>Lv 25:6</w:t>
      </w:r>
      <w:r>
        <w:rPr>
          <w:lang w:val="es_ES" w:bidi="es_ES"/>
        </w:rPr>
        <w:t xml:space="preserve">). Esta disposición para la tierra misma constituía uno de los principios ecológicos más importantes de las Escrituras. Al igual que el pueblo de Dios, la tierra era santa, y así como ellos necesitaban tener intervalos regulares de descanso del trabajo diario para recuperar su energía y vitalidad espiritual a través de la adoración, también ella necesitaba descansar y recuperarse del esfuerzo de la constante cultivación. El festival recordaba a los israelitas que la tierra en la que vivían les había sido dada por Dios en cumplimiento de su pacto de proporcionar abundantemente para sus necesidades físicas (cf. </w:t>
      </w:r>
      <w:r>
        <w:rPr>
          <w:lang w:val="es_ES" w:bidi="es_ES"/>
        </w:rPr>
        <w:t>Dt 8:7–10</w:t>
      </w:r>
      <w:r>
        <w:rPr>
          <w:lang w:val="es_ES" w:bidi="es_ES"/>
        </w:rPr>
        <w:t>). Para evitar que los israelitas experimentaran escasez u otras dificultades durante el Año Sabático, Dios prometía que en el año inmediatamente anterior al período sabático, la tierra daría fruto suficiente para los próximos tres años (</w:t>
      </w:r>
      <w:r>
        <w:rPr>
          <w:lang w:val="es_ES" w:bidi="es_ES"/>
        </w:rPr>
        <w:t>Lv 25:21</w:t>
      </w:r>
      <w:r>
        <w:rPr>
          <w:lang w:val="es_ES" w:bidi="es_ES"/>
        </w:rPr>
        <w:t>). Esta garantía se basaba en la experiencia de las andanzas por el desierto, cuando en el sexto día de la semana aparecía suficiente maná para durar durante el sábado (</w:t>
      </w:r>
      <w:r>
        <w:rPr>
          <w:lang w:val="es_ES" w:bidi="es_ES"/>
        </w:rPr>
        <w:t>Ex 16:5</w:t>
      </w:r>
      <w:r>
        <w:rPr>
          <w:lang w:val="es_ES" w:bidi="es_ES"/>
        </w:rPr>
        <w:t>).</w:t>
      </w:r>
    </w:p>
    <w:p>
      <w:pPr/>
      <w:r>
        <w:rPr>
          <w:lang w:val="es_ES" w:bidi="es_ES"/>
        </w:rPr>
      </w:r>
      <w:r>
        <w:rPr>
          <w:lang w:val="es_ES" w:bidi="es_ES"/>
        </w:rPr>
        <w:t xml:space="preserve">Durante este período festivo, se reafirmó la reivindicación absoluta de Dios sobre la tierra (cf. </w:t>
      </w:r>
      <w:r>
        <w:rPr>
          <w:lang w:val="es_ES" w:bidi="es_ES"/>
        </w:rPr>
        <w:t>Lv 25:23</w:t>
      </w:r>
      <w:r>
        <w:rPr>
          <w:lang w:val="es_ES" w:bidi="es_ES"/>
        </w:rPr>
        <w:t>), y se fortaleció la fe de la nación en la capacidad de Dios para proveer las necesidades futuras. Las disposiciones que liberaban la tierra por un año de la servidumbre agrícola se reflejaban en el séptimo año de descanso, junto con aquellas que requerían la liberación de esclavos y deudores. Estos miembros desfavorecidos de la sociedad debían ser liberados de sus obligaciones de servidumbre. Como resultado, hombres y mujeres que se habían convertido en esclavos por diversas razones recibieron libertad personal (</w:t>
      </w:r>
      <w:r>
        <w:rPr>
          <w:lang w:val="es_ES" w:bidi="es_ES"/>
        </w:rPr>
        <w:t>Ex 21:2–6</w:t>
      </w:r>
      <w:r>
        <w:rPr>
          <w:lang w:val="es_ES" w:bidi="es_ES"/>
        </w:rPr>
        <w:t>), y bajo la proclamación de la liberación del Señor, se anularon las disposiciones aplicables a la deuda (</w:t>
      </w:r>
      <w:r>
        <w:rPr>
          <w:lang w:val="es_ES" w:bidi="es_ES"/>
        </w:rPr>
        <w:t>Dt 15:1–6</w:t>
      </w:r>
      <w:r>
        <w:rPr>
          <w:lang w:val="es_ES" w:bidi="es_ES"/>
        </w:rPr>
        <w:t xml:space="preserve">). El año sabático parece haber sido una parte regular de la vida israelita antes del exilio, aunque se observaron algunos abusos en </w:t>
      </w:r>
      <w:r>
        <w:rPr>
          <w:lang w:val="es_ES" w:bidi="es_ES"/>
        </w:rPr>
        <w:t>Jeremías 34:8–22</w:t>
      </w:r>
      <w:r>
        <w:rPr>
          <w:lang w:val="es_ES" w:bidi="es_ES"/>
        </w:rPr>
        <w:t>. Allí, el profeta aprovechó la oportunidad para instruir al pueblo sobre la naturaleza y el propósito de la ordenanza del año sabático. También advirtió a los judíos descarriados que, debido a que habían desobedecido los mandatos de Dios al negar la libertad adecuada a sus esclavos, su propia libertad les sería quitada de una manera mucho más seria al ser llevados cautivos a Babilonia después de ver su tierra destruida. La lección no pasó desapercibida para aquellos que regresaron del exilio, ya que bajo la administración de Nehemías, los judíos se comprometieron mediante un pacto a observar el principio del año sabático (</w:t>
      </w:r>
      <w:r>
        <w:rPr>
          <w:lang w:val="es_ES" w:bidi="es_ES"/>
        </w:rPr>
        <w:t>Ne 10:31</w:t>
      </w:r>
      <w:r>
        <w:rPr>
          <w:lang w:val="es_ES" w:bidi="es_ES"/>
        </w:rPr>
        <w:t>). Este compromiso evidentemente tomó su impulso de la lectura de la ley de Moisés en la Fiesta de los Tabernáculos (Refugios), que coincidió con el comienzo del año sabático (</w:t>
      </w:r>
      <w:r>
        <w:rPr>
          <w:lang w:val="es_ES" w:bidi="es_ES"/>
        </w:rPr>
        <w:t>Ne 8:13–18</w:t>
      </w:r>
      <w:r>
        <w:rPr>
          <w:lang w:val="es_ES" w:bidi="es_ES"/>
        </w:rPr>
        <w:t>).</w:t>
      </w:r>
    </w:p>
    <w:p>
      <w:pPr/>
      <w:r>
        <w:rPr>
          <w:lang w:val="es_ES" w:bidi="es_ES"/>
        </w:rPr>
      </w:r>
      <w:r>
        <w:rPr>
          <w:lang w:val="es_ES" w:bidi="es_ES"/>
        </w:rPr>
        <w:t>Jubileo</w:t>
      </w:r>
    </w:p>
    <w:p>
      <w:pPr/>
      <w:r>
        <w:rPr>
          <w:lang w:val="es_ES" w:bidi="es_ES"/>
        </w:rPr>
      </w:r>
      <w:r>
        <w:rPr>
          <w:lang w:val="es_ES" w:bidi="es_ES"/>
        </w:rPr>
        <w:t>Otra festividad basada en el principio del sábado era el Año del Jubileo, o año Pentecostal (</w:t>
      </w:r>
      <w:r>
        <w:rPr>
          <w:lang w:val="es_ES" w:bidi="es_ES"/>
        </w:rPr>
        <w:t>Lv 25:8–55</w:t>
      </w:r>
      <w:r>
        <w:rPr>
          <w:lang w:val="es_ES" w:bidi="es_ES"/>
        </w:rPr>
        <w:t xml:space="preserve">; </w:t>
      </w:r>
      <w:r>
        <w:rPr>
          <w:lang w:val="es_ES" w:bidi="es_ES"/>
        </w:rPr>
        <w:t>27:17–24</w:t>
      </w:r>
      <w:r>
        <w:rPr>
          <w:lang w:val="es_ES" w:bidi="es_ES"/>
        </w:rPr>
        <w:t>). Así como el año sabático estaba relacionado con el concepto del séptimo día, el año Pentecostal (50º) marcaba la finalización de un ciclo de siete años sabáticos. El comienzo de un año de jubileo se proclamaba en el Día de la Expiación en toda la tierra mediante toques de trompeta (</w:t>
      </w:r>
      <w:r>
        <w:rPr>
          <w:lang w:val="es_ES" w:bidi="es_ES"/>
        </w:rPr>
        <w:t>Lv 25:9</w:t>
      </w:r>
      <w:r>
        <w:rPr>
          <w:lang w:val="es_ES" w:bidi="es_ES"/>
        </w:rPr>
        <w:t>). Las actividades que se realizaban durante el año Pentecostés eran similares a las prescritas para el año sabático. Una característica especial era que la tierra que había sido vendida durante los 49 años anteriores se devolvía a sus propietarios originales, un procedimiento que a veces implicaba ajustes financieros. Para prevenir el abuso del proceso a través del oportunismo o la especulación, se instruyó a los hebreos a tratarse de manera justa y honesta entre ellos en el temor de Dios, quien era el verdadero dueño de la tierra (</w:t>
      </w:r>
      <w:r>
        <w:rPr>
          <w:lang w:val="es_ES" w:bidi="es_ES"/>
        </w:rPr>
        <w:t>Lv 25:14–17</w:t>
      </w:r>
      <w:r>
        <w:rPr>
          <w:lang w:val="es_ES" w:bidi="es_ES"/>
        </w:rPr>
        <w:t>). Al igual que con el año sabático, Dios prometía hacer provisión antes del año de jubileo para que nadie sufriera dificultades. Fue durante el Año del Jubileo que aquellos que eran esclavos en hogares hebreos recibían su libertad, para que todos en la tierra comenzaran un nuevo ciclo de años sabáticos en igualdad de condiciones, como personas libres bajo Dios.</w:t>
      </w:r>
    </w:p>
    <w:p>
      <w:pPr>
        <w:pStyle w:val="Heading4"/>
      </w:pPr>
      <w:r>
        <w:rPr>
          <w:lang w:val="es_ES" w:bidi="es_ES"/>
        </w:rPr>
        <w:t>Festivales Estacionales</w:t>
      </w:r>
    </w:p>
    <w:p>
      <w:pPr/>
      <w:r>
        <w:rPr>
          <w:lang w:val="es_ES" w:bidi="es_ES"/>
        </w:rPr>
      </w:r>
      <w:r>
        <w:rPr>
          <w:lang w:val="es_ES" w:bidi="es_ES"/>
        </w:rPr>
        <w:t xml:space="preserve">Tres festivales anuales que seguían las estaciones del año en lugar de las fases de la luna proporcionaban ocasiones importantes para conmemorar el poder y la provisión de Dios en la vida nacional. Estos festivales eran designados por el término </w:t>
      </w:r>
      <w:r>
        <w:rPr>
          <w:i/>
          <w:lang w:val="es_ES" w:bidi="es_ES"/>
        </w:rPr>
        <w:t>hag,</w:t>
      </w:r>
      <w:r>
        <w:rPr>
          <w:lang w:val="es_ES" w:bidi="es_ES"/>
        </w:rPr>
        <w:t xml:space="preserve"> indicando un festival generalmente observado por algún tipo de peregrinación. Estos tres festivales fueron prescritos en </w:t>
      </w:r>
      <w:r>
        <w:rPr>
          <w:lang w:val="es_ES" w:bidi="es_ES"/>
        </w:rPr>
        <w:t>Éxodo 23:14–17</w:t>
      </w:r>
      <w:r>
        <w:rPr>
          <w:lang w:val="es_ES" w:bidi="es_ES"/>
        </w:rPr>
        <w:t xml:space="preserve"> y </w:t>
      </w:r>
      <w:r>
        <w:rPr>
          <w:lang w:val="es_ES" w:bidi="es_ES"/>
        </w:rPr>
        <w:t>Deuteronomio 16:16</w:t>
      </w:r>
      <w:r>
        <w:rPr>
          <w:lang w:val="es_ES" w:bidi="es_ES"/>
        </w:rPr>
        <w:t>, y consistían en la Fiesta de la Pascua y los Panes sin Levadura, la Fiesta de las Semanas (Pentecostés) y el Festival de los Tabernáculos. En estas ocasiones, se ordenaba a todos los varones de Israel hacer peregrinación al santuario y celebrar estas festividades (</w:t>
      </w:r>
      <w:r>
        <w:rPr>
          <w:lang w:val="es_ES" w:bidi="es_ES"/>
        </w:rPr>
        <w:t>Ex 12:14</w:t>
      </w:r>
      <w:r>
        <w:rPr>
          <w:lang w:val="es_ES" w:bidi="es_ES"/>
        </w:rPr>
        <w:t>). La Pascua y la Fiesta de los Panes sin Levadura eran originalmente mandatos separados, pero dado que esta última siempre seguía inmediatamente al rito de la Pascua, naturalmente se fusionaron en un solo festival.</w:t>
      </w:r>
    </w:p>
    <w:p>
      <w:pPr/>
      <w:r>
        <w:rPr>
          <w:lang w:val="es_ES" w:bidi="es_ES"/>
        </w:rPr>
      </w:r>
      <w:r>
        <w:rPr>
          <w:lang w:val="es_ES" w:bidi="es_ES"/>
        </w:rPr>
        <w:t>Pascua Judía</w:t>
      </w:r>
    </w:p>
    <w:p>
      <w:pPr/>
      <w:r>
        <w:rPr>
          <w:lang w:val="es_ES" w:bidi="es_ES"/>
        </w:rPr>
      </w:r>
      <w:r>
        <w:rPr>
          <w:lang w:val="es_ES" w:bidi="es_ES"/>
        </w:rPr>
        <w:t>La Pascua tenía una importancia teológica suprema para los israelitas, ya que marcaba uno de los actos más trascendentales de intervención divina en su historia: el inicio de su liberación de la esclavitud en Egipto. Durante la última plaga, Dios destruyó a los primogénitos de los egipcios, pero perdonó a aquellos israelitas cuyas casas tenían sangre untada en los postes de las puertas (</w:t>
      </w:r>
      <w:r>
        <w:rPr>
          <w:lang w:val="es_ES" w:bidi="es_ES"/>
        </w:rPr>
        <w:t>Ex 12:11–30</w:t>
      </w:r>
      <w:r>
        <w:rPr>
          <w:lang w:val="es_ES" w:bidi="es_ES"/>
        </w:rPr>
        <w:t xml:space="preserve">). Dios ordenó que este día se observara como una fiesta conmemorativa (v </w:t>
      </w:r>
      <w:r>
        <w:rPr>
          <w:lang w:val="es_ES" w:bidi="es_ES"/>
        </w:rPr>
        <w:t>14</w:t>
      </w:r>
      <w:r>
        <w:rPr>
          <w:lang w:val="es_ES" w:bidi="es_ES"/>
        </w:rPr>
        <w:t>), y la siguiente celebración de la Pascua ocurrió en el Desierto del Sinaí (</w:t>
      </w:r>
      <w:r>
        <w:rPr>
          <w:lang w:val="es_ES" w:bidi="es_ES"/>
        </w:rPr>
        <w:t>Nm 9:1–5</w:t>
      </w:r>
      <w:r>
        <w:rPr>
          <w:lang w:val="es_ES" w:bidi="es_ES"/>
        </w:rPr>
        <w:t xml:space="preserve">). En el calendario hebreo, el festival de la Pascua se celebraba en el primer mes, llamado Abib en </w:t>
      </w:r>
      <w:r>
        <w:rPr>
          <w:lang w:val="es_ES" w:bidi="es_ES"/>
        </w:rPr>
        <w:t>Deuteronomio 16:1</w:t>
      </w:r>
      <w:r>
        <w:rPr>
          <w:lang w:val="es_ES" w:bidi="es_ES"/>
        </w:rPr>
        <w:t xml:space="preserve">, pero conocido después del exilio como Nisán (cf. </w:t>
      </w:r>
      <w:r>
        <w:rPr>
          <w:lang w:val="es_ES" w:bidi="es_ES"/>
        </w:rPr>
        <w:t>Ne 2:1</w:t>
      </w:r>
      <w:r>
        <w:rPr>
          <w:lang w:val="es_ES" w:bidi="es_ES"/>
        </w:rPr>
        <w:t>). El rito de la Pascua tenía lugar la tarde del día 14 (</w:t>
      </w:r>
      <w:r>
        <w:rPr>
          <w:lang w:val="es_ES" w:bidi="es_ES"/>
        </w:rPr>
        <w:t>Lv 23:5</w:t>
      </w:r>
      <w:r>
        <w:rPr>
          <w:lang w:val="es_ES" w:bidi="es_ES"/>
        </w:rPr>
        <w:t>), seguido por un período de siete días durante el cual no se debía consumir nada con levadura. El principio de eliminar toda levadura del pan era similar al que subyace en el drenaje de sangre de la carne animal. Tanto la levadura como la sangre tenían poder vivificante y debían mantenerse separadas como una ofrenda a Dios. El primer y séptimo día de este período estaban marcados por una asamblea sagrada, durante la cual el único trabajo permitido era la preparación de alimentos (</w:t>
      </w:r>
      <w:r>
        <w:rPr>
          <w:lang w:val="es_ES" w:bidi="es_ES"/>
        </w:rPr>
        <w:t>Ex 12:16</w:t>
      </w:r>
      <w:r>
        <w:rPr>
          <w:lang w:val="es_ES" w:bidi="es_ES"/>
        </w:rPr>
        <w:t>). Este período en el que se comía pan sin levadura se describía como un festival porque iniciaba el período de siete semanas de la cosecha de grano (</w:t>
      </w:r>
      <w:r>
        <w:rPr>
          <w:lang w:val="es_ES" w:bidi="es_ES"/>
        </w:rPr>
        <w:t>Dt 16:9</w:t>
      </w:r>
      <w:r>
        <w:rPr>
          <w:lang w:val="es_ES" w:bidi="es_ES"/>
        </w:rPr>
        <w:t>). Durante esta fiesta, se ofrecían sacrificios especiales de holocausto, seguidos de una gavilla de cebada recién cosechada en la Fiesta de las Primicias. Para los tiempos del Nuevo Testamento, los festivales de la Pascua y de los Panes sin Levadura eran celebraciones muy concurridas y se conocían como los “días de los panes sin levadura” (</w:t>
      </w:r>
      <w:r>
        <w:rPr>
          <w:lang w:val="es_ES" w:bidi="es_ES"/>
        </w:rPr>
        <w:t>Lc 22:1,</w:t>
      </w:r>
      <w:r>
        <w:rPr>
          <w:lang w:val="es_ES" w:bidi="es_ES"/>
        </w:rPr>
        <w:t xml:space="preserve"> </w:t>
      </w:r>
      <w:r>
        <w:rPr>
          <w:lang w:val="es_ES" w:bidi="es_ES"/>
        </w:rPr>
        <w:t>Hc 12:3</w:t>
      </w:r>
      <w:r>
        <w:rPr>
          <w:lang w:val="es_ES" w:bidi="es_ES"/>
        </w:rPr>
        <w:t>). El tema de la liberación de Israel del poder de Egipto por intervención divina aseguraba a los israelitas que Dios siempre estaba dispuesto a actuar en favor de un pueblo de pacto fiel y obediente. También les recordaba que una vez habían sido esclavos (</w:t>
      </w:r>
      <w:r>
        <w:rPr>
          <w:lang w:val="es_ES" w:bidi="es_ES"/>
        </w:rPr>
        <w:t>Dt 16:12</w:t>
      </w:r>
      <w:r>
        <w:rPr>
          <w:lang w:val="es_ES" w:bidi="es_ES"/>
        </w:rPr>
        <w:t xml:space="preserve">). En la vida israelita, las primeras observancias de la Pascua y de los Panes sin Levadura eran comparativamente simples en carácter, pero durante la monarquía se introdujeron rituales de Pascua más elaborados (cf. </w:t>
      </w:r>
      <w:r>
        <w:rPr>
          <w:lang w:val="es_ES" w:bidi="es_ES"/>
        </w:rPr>
        <w:t>2 Re 23:21–23,</w:t>
      </w:r>
      <w:r>
        <w:rPr>
          <w:lang w:val="es_ES" w:bidi="es_ES"/>
        </w:rPr>
        <w:t xml:space="preserve"> </w:t>
      </w:r>
      <w:r>
        <w:rPr>
          <w:lang w:val="es_ES" w:bidi="es_ES"/>
        </w:rPr>
        <w:t>2 Cro 35:1–19</w:t>
      </w:r>
      <w:r>
        <w:rPr>
          <w:lang w:val="es_ES" w:bidi="es_ES"/>
        </w:rPr>
        <w:t>).</w:t>
      </w:r>
    </w:p>
    <w:p>
      <w:pPr/>
      <w:r>
        <w:rPr>
          <w:lang w:val="es_ES" w:bidi="es_ES"/>
        </w:rPr>
      </w:r>
      <w:r>
        <w:rPr>
          <w:lang w:val="es_ES" w:bidi="es_ES"/>
        </w:rPr>
        <w:t>Pentecostés</w:t>
      </w:r>
    </w:p>
    <w:p>
      <w:pPr/>
      <w:r>
        <w:rPr>
          <w:lang w:val="es_ES" w:bidi="es_ES"/>
        </w:rPr>
      </w:r>
      <w:r>
        <w:rPr>
          <w:lang w:val="es_ES" w:bidi="es_ES"/>
        </w:rPr>
        <w:t>El segundo gran festival, Pentecostés (o Semanas), duraba solo un día y se celebraba en el día 50 después de que la nueva gavilla de cebada había sido presentada ante el Señor al final de la Fiesta de los Panes sin Levadura (</w:t>
      </w:r>
      <w:r>
        <w:rPr>
          <w:lang w:val="es_ES" w:bidi="es_ES"/>
        </w:rPr>
        <w:t>Dt 16:9–12</w:t>
      </w:r>
      <w:r>
        <w:rPr>
          <w:lang w:val="es_ES" w:bidi="es_ES"/>
        </w:rPr>
        <w:t xml:space="preserve">). Este festival marcaba el final de la cosecha de cebada y el inicio de la cosecha de trigo, comenzando el período en el que se podían ofrecer los primeros frutos (cf. </w:t>
      </w:r>
      <w:r>
        <w:rPr>
          <w:lang w:val="es_ES" w:bidi="es_ES"/>
        </w:rPr>
        <w:t>Ex 23:16,</w:t>
      </w:r>
      <w:r>
        <w:rPr>
          <w:lang w:val="es_ES" w:bidi="es_ES"/>
        </w:rPr>
        <w:t xml:space="preserve"> </w:t>
      </w:r>
      <w:r>
        <w:rPr>
          <w:lang w:val="es_ES" w:bidi="es_ES"/>
        </w:rPr>
        <w:t>34:22,</w:t>
      </w:r>
      <w:r>
        <w:rPr>
          <w:lang w:val="es_ES" w:bidi="es_ES"/>
        </w:rPr>
        <w:t xml:space="preserve"> </w:t>
      </w:r>
      <w:r>
        <w:rPr>
          <w:lang w:val="es_ES" w:bidi="es_ES"/>
        </w:rPr>
        <w:t>Nm 28:26</w:t>
      </w:r>
      <w:r>
        <w:rPr>
          <w:lang w:val="es_ES" w:bidi="es_ES"/>
        </w:rPr>
        <w:t>). El día de la fiesta se caracterizaba por la presentación de dos panes de harina de trigo junto con sacrificios de siete corderos, dos carneros y un toro (</w:t>
      </w:r>
      <w:r>
        <w:rPr>
          <w:lang w:val="es_ES" w:bidi="es_ES"/>
        </w:rPr>
        <w:t>Lv 23:15–20</w:t>
      </w:r>
      <w:r>
        <w:rPr>
          <w:lang w:val="es_ES" w:bidi="es_ES"/>
        </w:rPr>
        <w:t>). Se presentaban ofrendas voluntarias a Dios para expresar gratitud por sus bendiciones, y toda la ocasión era de regocijo comunitario (</w:t>
      </w:r>
      <w:r>
        <w:rPr>
          <w:lang w:val="es_ES" w:bidi="es_ES"/>
        </w:rPr>
        <w:t>Dt 16:10–11</w:t>
      </w:r>
      <w:r>
        <w:rPr>
          <w:lang w:val="es_ES" w:bidi="es_ES"/>
        </w:rPr>
        <w:t>). Dado que Pentecostés era esencialmente un festival de la cosecha (</w:t>
      </w:r>
      <w:r>
        <w:rPr>
          <w:lang w:val="es_ES" w:bidi="es_ES"/>
        </w:rPr>
        <w:t>Ex 23:16</w:t>
      </w:r>
      <w:r>
        <w:rPr>
          <w:lang w:val="es_ES" w:bidi="es_ES"/>
        </w:rPr>
        <w:t xml:space="preserve">), se instaba a los israelitas a reconocer su total dependencia de Dios para su prosperidad material. En </w:t>
      </w:r>
      <w:r>
        <w:rPr>
          <w:lang w:val="es_ES" w:bidi="es_ES"/>
        </w:rPr>
        <w:t>Deuteronomio 26</w:t>
      </w:r>
      <w:r>
        <w:rPr>
          <w:lang w:val="es_ES" w:bidi="es_ES"/>
        </w:rPr>
        <w:t>, se daban instrucciones específicas para el ritual de presentar las primicias de la cosecha. Este ritual incluía una gran confesión de fe enmarcada dentro de la historia de Israel, relatando la liberación de la nación por parte de Dios de la opresión egipcia y su provisión de una tierra que podía satisfacer ampliamente las necesidades de su pueblo.</w:t>
      </w:r>
    </w:p>
    <w:p>
      <w:pPr/>
      <w:r>
        <w:rPr>
          <w:lang w:val="es_ES" w:bidi="es_ES"/>
        </w:rPr>
      </w:r>
      <w:r>
        <w:rPr>
          <w:lang w:val="es_ES" w:bidi="es_ES"/>
        </w:rPr>
        <w:t>Festival de los Tabernáculos</w:t>
      </w:r>
    </w:p>
    <w:p>
      <w:pPr/>
      <w:r>
        <w:rPr>
          <w:lang w:val="es_ES" w:bidi="es_ES"/>
        </w:rPr>
      </w:r>
      <w:r>
        <w:rPr>
          <w:lang w:val="es_ES" w:bidi="es_ES"/>
        </w:rPr>
        <w:t>Este festival, conocido de diversas maneras como la Fiesta de los Tabernáculos, Cabañas o Refugios (</w:t>
      </w:r>
      <w:r>
        <w:rPr>
          <w:lang w:val="es_ES" w:bidi="es_ES"/>
        </w:rPr>
        <w:t>Lv 23:34,</w:t>
      </w:r>
      <w:r>
        <w:rPr>
          <w:lang w:val="es_ES" w:bidi="es_ES"/>
        </w:rPr>
        <w:t xml:space="preserve"> </w:t>
      </w:r>
      <w:r>
        <w:rPr>
          <w:lang w:val="es_ES" w:bidi="es_ES"/>
        </w:rPr>
        <w:t>Dt 16:13</w:t>
      </w:r>
      <w:r>
        <w:rPr>
          <w:lang w:val="es_ES" w:bidi="es_ES"/>
        </w:rPr>
        <w:t>), o la Cosecha (</w:t>
      </w:r>
      <w:r>
        <w:rPr>
          <w:lang w:val="es_ES" w:bidi="es_ES"/>
        </w:rPr>
        <w:t>Ex 34:22</w:t>
      </w:r>
      <w:r>
        <w:rPr>
          <w:lang w:val="es_ES" w:bidi="es_ES"/>
        </w:rPr>
        <w:t>), era la tercera gran ocasión que todos los varones hebreos estaban obligados a observar anualmente. Comenzaba el día 15 del séptimo mes (</w:t>
      </w:r>
      <w:r>
        <w:rPr>
          <w:i/>
          <w:lang w:val="es_ES" w:bidi="es_ES"/>
        </w:rPr>
        <w:t>Tishréi</w:t>
      </w:r>
      <w:r>
        <w:rPr>
          <w:lang w:val="es_ES" w:bidi="es_ES"/>
        </w:rPr>
        <w:t>), poco después del Día de la Expiación, que caía el día 10. La Fiesta de los Tabernáculos duraba una semana e implicaba peregrinación. Inicialmente, estaba asociada con el fin del año (</w:t>
      </w:r>
      <w:r>
        <w:rPr>
          <w:lang w:val="es_ES" w:bidi="es_ES"/>
        </w:rPr>
        <w:t>Ex 34:22</w:t>
      </w:r>
      <w:r>
        <w:rPr>
          <w:lang w:val="es_ES" w:bidi="es_ES"/>
        </w:rPr>
        <w:t xml:space="preserve">), cuando el trabajo agrícola había sido completado. El primer día se marcaba por una cesación simbólica de toda actividad, tras lo cual se presentaban ofrendas quemadas al Señor. El octavo día también era uno en el que la congregación de Israel se abstenía de trabajos manuales y nuevamente ofrecía sacrificios quemados. </w:t>
      </w:r>
      <w:r>
        <w:rPr>
          <w:lang w:val="es_ES" w:bidi="es_ES"/>
        </w:rPr>
        <w:t>Levítico 23:39–43</w:t>
      </w:r>
      <w:r>
        <w:rPr>
          <w:lang w:val="es_ES" w:bidi="es_ES"/>
        </w:rPr>
        <w:t xml:space="preserve"> proporcionaba detalles para los rituales que daban al festival su nombre especial de tabernáculos, refugios o cabañas. El fruto de “árboles hermosos” debía ser recogido el primer día de la fiesta, junto con frondas de palmera, ramas de sauce y ramas de árboles con hojas completas. Con estos, se debían construir refugios o cabañas rudimentarias en las que la gente vivía durante la semana de la fiesta. Cada séptimo año, las observancias se marcaban por una recitación pública de las disposiciones del pacto a las que los israelitas bajo Moisés se habían comprometido, un procedimiento diseñado para mantener frescas en sus mentes las obligaciones y las bendiciones de la relación del pacto. Una observancia particularmente significativa de la Fiesta de los Tabernáculos tuvo lugar en la época de Esdras, cuando la comunidad judía regresó de Babilonia, una celebración de un tipo desconocido durante siglos (</w:t>
      </w:r>
      <w:r>
        <w:rPr>
          <w:lang w:val="es_ES" w:bidi="es_ES"/>
        </w:rPr>
        <w:t>Ne 8:13–18</w:t>
      </w:r>
      <w:r>
        <w:rPr>
          <w:lang w:val="es_ES" w:bidi="es_ES"/>
        </w:rPr>
        <w:t xml:space="preserve">). Por el contexto, parece que la observancia de la fiesta había decaído durante la monarquía. La fiesta en Silo donde Ana fue confundida con una mujer ebria y la fiesta referida en </w:t>
      </w:r>
      <w:r>
        <w:rPr>
          <w:lang w:val="es_ES" w:bidi="es_ES"/>
        </w:rPr>
        <w:t>Jueces 21:19</w:t>
      </w:r>
      <w:r>
        <w:rPr>
          <w:lang w:val="es_ES" w:bidi="es_ES"/>
        </w:rPr>
        <w:t xml:space="preserve"> eran evidentemente la Fiesta de los Tabernáculos. En una visión profética en la que vio a todas las naciones viniendo a Jerusalén para observar el Festival de los Tabernáculos, Zacarías advirtió que aquellos que no continuaran esta tradición podrían enfrentar dificultades y escasez de alimentos (</w:t>
      </w:r>
      <w:r>
        <w:rPr>
          <w:lang w:val="es_ES" w:bidi="es_ES"/>
        </w:rPr>
        <w:t>Za 14:16–19</w:t>
      </w:r>
      <w:r>
        <w:rPr>
          <w:lang w:val="es_ES" w:bidi="es_ES"/>
        </w:rPr>
        <w:t>).</w:t>
      </w:r>
    </w:p>
    <w:p>
      <w:pPr>
        <w:pStyle w:val="Heading4"/>
      </w:pPr>
      <w:r>
        <w:rPr>
          <w:lang w:val="es_ES" w:bidi="es_ES"/>
        </w:rPr>
        <w:t>Festivales después del Exilio</w:t>
      </w:r>
    </w:p>
    <w:p>
      <w:pPr/>
      <w:r>
        <w:rPr>
          <w:lang w:val="es_ES" w:bidi="es_ES"/>
        </w:rPr>
      </w:r>
      <w:r>
        <w:rPr>
          <w:lang w:val="es_ES" w:bidi="es_ES"/>
        </w:rPr>
        <w:t>Existen algunos festivales menores que se originaron en el período posterior al regreso de los judíos del exilio; algunos de estos surgieron de eventos históricos específicos.</w:t>
      </w:r>
    </w:p>
    <w:p>
      <w:pPr/>
      <w:r>
        <w:rPr>
          <w:lang w:val="es_ES" w:bidi="es_ES"/>
        </w:rPr>
      </w:r>
      <w:r>
        <w:rPr>
          <w:lang w:val="es_ES" w:bidi="es_ES"/>
        </w:rPr>
        <w:t>El Festival de Purim</w:t>
      </w:r>
    </w:p>
    <w:p>
      <w:pPr/>
      <w:r>
        <w:rPr>
          <w:lang w:val="es_ES" w:bidi="es_ES"/>
        </w:rPr>
      </w:r>
      <w:r>
        <w:rPr>
          <w:lang w:val="es_ES" w:bidi="es_ES"/>
        </w:rPr>
        <w:t>El Festival de Purim, también conocido como Purim, era una ocasión alegre que se celebraba el día 14 del duodécimo mes (</w:t>
      </w:r>
      <w:r>
        <w:rPr>
          <w:i/>
          <w:lang w:val="es_ES" w:bidi="es_ES"/>
        </w:rPr>
        <w:t>Adar</w:t>
      </w:r>
      <w:r>
        <w:rPr>
          <w:lang w:val="es_ES" w:bidi="es_ES"/>
        </w:rPr>
        <w:t>). Conmemoraba cómo Ester y Mardoqueo fueron utilizados por Dios para liberar a su pueblo en el Imperio Persa de la exterminación planeada por Amán (</w:t>
      </w:r>
      <w:r>
        <w:rPr>
          <w:lang w:val="es_ES" w:bidi="es_ES"/>
        </w:rPr>
        <w:t>Est 9:21, 24–28</w:t>
      </w:r>
      <w:r>
        <w:rPr>
          <w:lang w:val="es_ES" w:bidi="es_ES"/>
        </w:rPr>
        <w:t xml:space="preserve">). La fiesta se observaba el día 14 de Adar por aquellos que vivían en aldeas, y el día 15 por los habitantes de ciudades y pueblos amurallados. La explicación del nombre del festival se encuentra en </w:t>
      </w:r>
      <w:r>
        <w:rPr>
          <w:lang w:val="es_ES" w:bidi="es_ES"/>
        </w:rPr>
        <w:t>Ester 9:24–26</w:t>
      </w:r>
      <w:r>
        <w:rPr>
          <w:lang w:val="es_ES" w:bidi="es_ES"/>
        </w:rPr>
        <w:t>, y su observancia recordaba a los hebreos la capacidad de Dios para salvarlos durante un tiempo de actividad antisemita en Persia. La liberación conmemorada en este festival ha brindado consuelo a los judíos en otras ocasiones cuando han sufrido persecución. Tradicionalmente, el rollo de Ester se leía en voz alta en la sinagoga la noche antes de la fiesta, y había un gran clamor, especialmente entre los niños presentes, cada vez que se mencionaban los nombres del odiado Amán y sus hijos.</w:t>
      </w:r>
    </w:p>
    <w:p>
      <w:pPr/>
      <w:r>
        <w:rPr>
          <w:lang w:val="es_ES" w:bidi="es_ES"/>
        </w:rPr>
      </w:r>
      <w:r>
        <w:rPr>
          <w:lang w:val="es_ES" w:bidi="es_ES"/>
        </w:rPr>
        <w:t>Festival de la Dedicación del Templo</w:t>
      </w:r>
    </w:p>
    <w:p>
      <w:pPr/>
      <w:r>
        <w:rPr>
          <w:lang w:val="es_ES" w:bidi="es_ES"/>
        </w:rPr>
      </w:r>
      <w:r>
        <w:rPr>
          <w:lang w:val="es_ES" w:bidi="es_ES"/>
        </w:rPr>
        <w:t>Otro festival alegre que duró ocho días fue la Fiesta de la Dedicación del Templo (1 Mac 4:52–59; 2 Mac 10:6–8), conocido por los lectores modernos como Janucá, o el Festival de las Luces. La dedicación que motivó la fiesta ocurrió en 164 a.C., cuando Judas Macabeo reconsagró el templo en Jerusalén después de que había sido profanado por Antíoco IV Epífanes. Las celebraciones comenzaron el día 25 del noveno mes (</w:t>
      </w:r>
      <w:r>
        <w:rPr>
          <w:i/>
          <w:lang w:val="es_ES" w:bidi="es_ES"/>
        </w:rPr>
        <w:t>Kislev</w:t>
      </w:r>
      <w:r>
        <w:rPr>
          <w:lang w:val="es_ES" w:bidi="es_ES"/>
        </w:rPr>
        <w:t>) y se caracterizaron por la noche con luces y faroles resplandecientes. Se narraban las historias de la valiente oposición de los Macabeos a las fuerzas aplastantes del paganismo, y la fiesta era una alabanza a Dios por su maravillosa liberación de los judíos durante el período macabeo.</w:t>
      </w:r>
    </w:p>
    <w:p>
      <w:pPr>
        <w:pStyle w:val="Heading3"/>
      </w:pPr>
      <w:r>
        <w:rPr>
          <w:lang w:val="es_ES" w:bidi="es_ES"/>
        </w:rPr>
        <w:t>Festivales del Nuevo Testamento</w:t>
      </w:r>
    </w:p>
    <w:p>
      <w:pPr/>
      <w:r>
        <w:rPr>
          <w:lang w:val="es_ES" w:bidi="es_ES"/>
        </w:rPr>
      </w:r>
      <w:r>
        <w:rPr>
          <w:lang w:val="es_ES" w:bidi="es_ES"/>
        </w:rPr>
        <w:t xml:space="preserve">En los tiempos de Cristo, el sábado se guardaba rigurosamente y era la ocasión para el culto en la sinagoga (cf. </w:t>
      </w:r>
      <w:r>
        <w:rPr>
          <w:lang w:val="es_ES" w:bidi="es_ES"/>
        </w:rPr>
        <w:t>Lc 4:16,</w:t>
      </w:r>
      <w:r>
        <w:rPr>
          <w:lang w:val="es_ES" w:bidi="es_ES"/>
        </w:rPr>
        <w:t xml:space="preserve"> </w:t>
      </w:r>
      <w:r>
        <w:rPr>
          <w:lang w:val="es_ES" w:bidi="es_ES"/>
        </w:rPr>
        <w:t>Hc 13:14</w:t>
      </w:r>
      <w:r>
        <w:rPr>
          <w:lang w:val="es_ES" w:bidi="es_ES"/>
        </w:rPr>
        <w:t xml:space="preserve">; </w:t>
      </w:r>
      <w:r>
        <w:rPr>
          <w:lang w:val="es_ES" w:bidi="es_ES"/>
        </w:rPr>
        <w:t>18:4</w:t>
      </w:r>
      <w:r>
        <w:rPr>
          <w:lang w:val="es_ES" w:bidi="es_ES"/>
        </w:rPr>
        <w:t xml:space="preserve">). La ley farisea prohibía todo trabajo, y Jesús frecuentemente entraba en conflicto con las autoridades por violar las reglas sobre el sábado (cf. </w:t>
      </w:r>
      <w:r>
        <w:rPr>
          <w:lang w:val="es_ES" w:bidi="es_ES"/>
        </w:rPr>
        <w:t>Mt 12:1–4,</w:t>
      </w:r>
      <w:r>
        <w:rPr>
          <w:lang w:val="es_ES" w:bidi="es_ES"/>
        </w:rPr>
        <w:t xml:space="preserve"> </w:t>
      </w:r>
      <w:r>
        <w:rPr>
          <w:lang w:val="es_ES" w:bidi="es_ES"/>
        </w:rPr>
        <w:t>Mc 3:1–5,</w:t>
      </w:r>
      <w:r>
        <w:rPr>
          <w:lang w:val="es_ES" w:bidi="es_ES"/>
        </w:rPr>
        <w:t xml:space="preserve"> </w:t>
      </w:r>
      <w:r>
        <w:rPr>
          <w:lang w:val="es_ES" w:bidi="es_ES"/>
        </w:rPr>
        <w:t>Lc 13:10–17</w:t>
      </w:r>
      <w:r>
        <w:rPr>
          <w:lang w:val="es_ES" w:bidi="es_ES"/>
        </w:rPr>
        <w:t xml:space="preserve">). En la iglesia primitiva, el culto se realizaba en "el primer día de la semana" (es decir, el domingo) para conmemorar la resurrección de Cristo. Los primeros cristianos inicialmente participaban en ceremonias judías (cf. </w:t>
      </w:r>
      <w:r>
        <w:rPr>
          <w:lang w:val="es_ES" w:bidi="es_ES"/>
        </w:rPr>
        <w:t>Hc 20:16,</w:t>
      </w:r>
      <w:r>
        <w:rPr>
          <w:lang w:val="es_ES" w:bidi="es_ES"/>
        </w:rPr>
        <w:t xml:space="preserve"> </w:t>
      </w:r>
      <w:r>
        <w:rPr>
          <w:lang w:val="es_ES" w:bidi="es_ES"/>
        </w:rPr>
        <w:t>1 Cor 16:8</w:t>
      </w:r>
      <w:r>
        <w:rPr>
          <w:lang w:val="es_ES" w:bidi="es_ES"/>
        </w:rPr>
        <w:t>). Fue durante la Fiesta de Pentecostés, después de la resurrección y ascensión de Cristo, que el Espíritu fue derramado (</w:t>
      </w:r>
      <w:r>
        <w:rPr>
          <w:lang w:val="es_ES" w:bidi="es_ES"/>
        </w:rPr>
        <w:t>Hechos 2:1–4</w:t>
      </w:r>
      <w:r>
        <w:rPr>
          <w:lang w:val="es_ES" w:bidi="es_ES"/>
        </w:rPr>
        <w:t xml:space="preserve">), cumpliendo </w:t>
      </w:r>
      <w:r>
        <w:rPr>
          <w:lang w:val="es_ES" w:bidi="es_ES"/>
        </w:rPr>
        <w:t>Joel 2:28–32</w:t>
      </w:r>
      <w:r>
        <w:rPr>
          <w:lang w:val="es_ES" w:bidi="es_ES"/>
        </w:rPr>
        <w:t xml:space="preserve"> y comenzando la historia de la iglesia cristiana como tal.</w:t>
      </w:r>
    </w:p>
    <w:p>
      <w:pPr/>
      <w:r>
        <w:rPr>
          <w:lang w:val="es_ES" w:bidi="es_ES"/>
        </w:rPr>
      </w:r>
      <w:r>
        <w:rPr>
          <w:lang w:val="es_ES" w:bidi="es_ES"/>
        </w:rPr>
        <w:t xml:space="preserve">La Pascua y la Fiesta de los Panes sin Levadura tenían gran importancia en la vida de Cristo (cf. </w:t>
      </w:r>
      <w:r>
        <w:rPr>
          <w:lang w:val="es_ES" w:bidi="es_ES"/>
        </w:rPr>
        <w:t>Jn 4:45,</w:t>
      </w:r>
      <w:r>
        <w:rPr>
          <w:lang w:val="es_ES" w:bidi="es_ES"/>
        </w:rPr>
        <w:t xml:space="preserve"> </w:t>
      </w:r>
      <w:r>
        <w:rPr>
          <w:lang w:val="es_ES" w:bidi="es_ES"/>
        </w:rPr>
        <w:t>5:1,</w:t>
      </w:r>
      <w:r>
        <w:rPr>
          <w:lang w:val="es_ES" w:bidi="es_ES"/>
        </w:rPr>
        <w:t xml:space="preserve"> </w:t>
      </w:r>
      <w:r>
        <w:rPr>
          <w:lang w:val="es_ES" w:bidi="es_ES"/>
        </w:rPr>
        <w:t>6:4,</w:t>
      </w:r>
      <w:r>
        <w:rPr>
          <w:lang w:val="es_ES" w:bidi="es_ES"/>
        </w:rPr>
        <w:t xml:space="preserve"> </w:t>
      </w:r>
      <w:r>
        <w:rPr>
          <w:lang w:val="es_ES" w:bidi="es_ES"/>
        </w:rPr>
        <w:t>12:1–26</w:t>
      </w:r>
      <w:r>
        <w:rPr>
          <w:lang w:val="es_ES" w:bidi="es_ES"/>
        </w:rPr>
        <w:t xml:space="preserve">), ya que eran eventos muy populares en los tiempos del Nuevo Testamento (cf. </w:t>
      </w:r>
      <w:r>
        <w:rPr>
          <w:lang w:val="es_ES" w:bidi="es_ES"/>
        </w:rPr>
        <w:t>12:20</w:t>
      </w:r>
      <w:r>
        <w:rPr>
          <w:lang w:val="es_ES" w:bidi="es_ES"/>
        </w:rPr>
        <w:t>). Durante la Pascua, Pilato había instituido la costumbre de liberar a un prisionero elegido por el pueblo (</w:t>
      </w:r>
      <w:r>
        <w:rPr>
          <w:lang w:val="es_ES" w:bidi="es_ES"/>
        </w:rPr>
        <w:t>Mt 27:15,</w:t>
      </w:r>
      <w:r>
        <w:rPr>
          <w:lang w:val="es_ES" w:bidi="es_ES"/>
        </w:rPr>
        <w:t xml:space="preserve"> </w:t>
      </w:r>
      <w:r>
        <w:rPr>
          <w:lang w:val="es_ES" w:bidi="es_ES"/>
        </w:rPr>
        <w:t>Mc 15:6</w:t>
      </w:r>
      <w:r>
        <w:rPr>
          <w:lang w:val="es_ES" w:bidi="es_ES"/>
        </w:rPr>
        <w:t xml:space="preserve">). Jesús participó activamente en los rituales de la Pascua (cf. </w:t>
      </w:r>
      <w:r>
        <w:rPr>
          <w:lang w:val="es_ES" w:bidi="es_ES"/>
        </w:rPr>
        <w:t>Lc 2:42</w:t>
      </w:r>
      <w:r>
        <w:rPr>
          <w:lang w:val="es_ES" w:bidi="es_ES"/>
        </w:rPr>
        <w:t xml:space="preserve">; </w:t>
      </w:r>
      <w:r>
        <w:rPr>
          <w:lang w:val="es_ES" w:bidi="es_ES"/>
        </w:rPr>
        <w:t>Jn 2:13</w:t>
      </w:r>
      <w:r>
        <w:rPr>
          <w:lang w:val="es_ES" w:bidi="es_ES"/>
        </w:rPr>
        <w:t xml:space="preserve">; </w:t>
      </w:r>
      <w:r>
        <w:rPr>
          <w:lang w:val="es_ES" w:bidi="es_ES"/>
        </w:rPr>
        <w:t>6:4</w:t>
      </w:r>
      <w:r>
        <w:rPr>
          <w:lang w:val="es_ES" w:bidi="es_ES"/>
        </w:rPr>
        <w:t>). La Última Cena con sus discípulos ocurrió justo antes de la Pascua (</w:t>
      </w:r>
      <w:r>
        <w:rPr>
          <w:lang w:val="es_ES" w:bidi="es_ES"/>
        </w:rPr>
        <w:t>Jn 13:1</w:t>
      </w:r>
      <w:r>
        <w:rPr>
          <w:lang w:val="es_ES" w:bidi="es_ES"/>
        </w:rPr>
        <w:t>), cuando Judas Iscariote traicionó a Jesús ante los fariseos (</w:t>
      </w:r>
      <w:r>
        <w:rPr>
          <w:lang w:val="es_ES" w:bidi="es_ES"/>
        </w:rPr>
        <w:t>Lc 22:4–6</w:t>
      </w:r>
      <w:r>
        <w:rPr>
          <w:lang w:val="es_ES" w:bidi="es_ES"/>
        </w:rPr>
        <w:t>). La ruptura del pan y la bebida de vino en esa celebración de la Pascua (</w:t>
      </w:r>
      <w:r>
        <w:rPr>
          <w:lang w:val="es_ES" w:bidi="es_ES"/>
        </w:rPr>
        <w:t>Mc 14:22–25</w:t>
      </w:r>
      <w:r>
        <w:rPr>
          <w:lang w:val="es_ES" w:bidi="es_ES"/>
        </w:rPr>
        <w:t>) estaban directamente relacionadas de manera sacramental con la muerte inminente de Cristo en la cruz. Se instruyó a los discípulos de Cristo a guardar este rito como un memorial de su sufrimiento y muerte por el pecado humano (</w:t>
      </w:r>
      <w:r>
        <w:rPr>
          <w:lang w:val="es_ES" w:bidi="es_ES"/>
        </w:rPr>
        <w:t>1 Cor 11:24–26</w:t>
      </w:r>
      <w:r>
        <w:rPr>
          <w:lang w:val="es_ES" w:bidi="es_ES"/>
        </w:rPr>
        <w:t>) y como una proclamación del poder de la cruz hasta que el Señor regrese en gloria. Algunos estudiosos han sugerido que Cristo estaba realmente colgado en la cruz cuando el cordero pascual estaba siendo sacrificado, y si esa cronología es correcta, representaría gráficamente a Jesús como el “Cordero de Dios, que quita el pecado del mundo” (</w:t>
      </w:r>
      <w:r>
        <w:rPr>
          <w:lang w:val="es_ES" w:bidi="es_ES"/>
        </w:rPr>
        <w:t>Jn 1:29</w:t>
      </w:r>
      <w:r>
        <w:rPr>
          <w:lang w:val="es_ES" w:bidi="es_ES"/>
        </w:rPr>
        <w:t>, RVR-1909). Jesús también estuvo presente una vez durante la celebración de la Fiesta de los Tabernáculos (</w:t>
      </w:r>
      <w:r>
        <w:rPr>
          <w:lang w:val="es_ES" w:bidi="es_ES"/>
        </w:rPr>
        <w:t>7:10</w:t>
      </w:r>
      <w:r>
        <w:rPr>
          <w:lang w:val="es_ES" w:bidi="es_ES"/>
        </w:rPr>
        <w:t xml:space="preserve">). En ese día, el agua se llevaba en procesión desde el estanque de Siloé como una ofrenda a Dios, y la ceremonia probablemente inspiró el discurso de Cristo sobre el agua viva y la vida eterna (vv. </w:t>
      </w:r>
      <w:r>
        <w:rPr>
          <w:lang w:val="es_ES" w:bidi="es_ES"/>
        </w:rPr>
        <w:t>37–39</w:t>
      </w:r>
      <w:r>
        <w:rPr>
          <w:lang w:val="es_ES" w:bidi="es_ES"/>
        </w:rPr>
        <w:t>). En al menos una ocasión, Jesús estuvo en Jerusalén durante el Festival de las Luces (</w:t>
      </w:r>
      <w:r>
        <w:rPr>
          <w:lang w:val="es_ES" w:bidi="es_ES"/>
        </w:rPr>
        <w:t>Jn 10:22</w:t>
      </w:r>
      <w:r>
        <w:rPr>
          <w:lang w:val="es_ES" w:bidi="es_ES"/>
        </w:rPr>
        <w:t>) y casi murió apedreado.</w:t>
      </w:r>
    </w:p>
    <w:p>
      <w:pPr/>
      <w:r>
        <w:rPr>
          <w:lang w:val="es_ES" w:bidi="es_ES"/>
        </w:rPr>
      </w:r>
      <w:r>
        <w:rPr>
          <w:lang w:val="es_ES" w:bidi="es_ES"/>
        </w:rPr>
        <w:t xml:space="preserve">Jesús fue invitado ocasionalmente a banquetes privados (cf. </w:t>
      </w:r>
      <w:r>
        <w:rPr>
          <w:lang w:val="es_ES" w:bidi="es_ES"/>
        </w:rPr>
        <w:t>Lc 5:29</w:t>
      </w:r>
      <w:r>
        <w:rPr>
          <w:lang w:val="es_ES" w:bidi="es_ES"/>
        </w:rPr>
        <w:t>), y una vez resolvió una situación de emergencia cuando se acabó el vino en una ceremonia de boda (</w:t>
      </w:r>
      <w:r>
        <w:rPr>
          <w:lang w:val="es_ES" w:bidi="es_ES"/>
        </w:rPr>
        <w:t>Jn 2:8–10</w:t>
      </w:r>
      <w:r>
        <w:rPr>
          <w:lang w:val="es_ES" w:bidi="es_ES"/>
        </w:rPr>
        <w:t>). Criticó a los fariseos por asegurarse los asientos principales en los banquetes (</w:t>
      </w:r>
      <w:r>
        <w:rPr>
          <w:lang w:val="es_ES" w:bidi="es_ES"/>
        </w:rPr>
        <w:t>Mt 23:6,</w:t>
      </w:r>
      <w:r>
        <w:rPr>
          <w:lang w:val="es_ES" w:bidi="es_ES"/>
        </w:rPr>
        <w:t xml:space="preserve"> </w:t>
      </w:r>
      <w:r>
        <w:rPr>
          <w:lang w:val="es_ES" w:bidi="es_ES"/>
        </w:rPr>
        <w:t>Mc 12:39,</w:t>
      </w:r>
      <w:r>
        <w:rPr>
          <w:lang w:val="es_ES" w:bidi="es_ES"/>
        </w:rPr>
        <w:t xml:space="preserve"> </w:t>
      </w:r>
      <w:r>
        <w:rPr>
          <w:lang w:val="es_ES" w:bidi="es_ES"/>
        </w:rPr>
        <w:t>Lc 20:46</w:t>
      </w:r>
      <w:r>
        <w:rPr>
          <w:lang w:val="es_ES" w:bidi="es_ES"/>
        </w:rPr>
        <w:t>) y enseñó que los festivales deberían beneficiar a los pobres (</w:t>
      </w:r>
      <w:r>
        <w:rPr>
          <w:lang w:val="es_ES" w:bidi="es_ES"/>
        </w:rPr>
        <w:t>Lc 14:13</w:t>
      </w:r>
      <w:r>
        <w:rPr>
          <w:lang w:val="es_ES" w:bidi="es_ES"/>
        </w:rPr>
        <w:t>).</w:t>
      </w:r>
    </w:p>
    <w:p>
      <w:pPr>
        <w:pStyle w:val="Heading3"/>
      </w:pPr>
      <w:r>
        <w:rPr>
          <w:lang w:val="es_ES" w:bidi="es_ES"/>
        </w:rPr>
        <w:t>El simbolismo de las fiestas</w:t>
      </w:r>
    </w:p>
    <w:p>
      <w:pPr/>
      <w:r>
        <w:rPr>
          <w:lang w:val="es_ES" w:bidi="es_ES"/>
        </w:rPr>
      </w:r>
      <w:r>
        <w:rPr>
          <w:lang w:val="es_ES" w:bidi="es_ES"/>
        </w:rPr>
        <w:t>Muchos aspectos de las fiestas hebreas antiguas fueron interpretados simbólicamente en la iglesia primitiva. Pablo consideraba a los primeros cristianos hebreos como las primicias del Israel de Dios (</w:t>
      </w:r>
      <w:r>
        <w:rPr>
          <w:lang w:val="es_ES" w:bidi="es_ES"/>
        </w:rPr>
        <w:t>Ro 11:16</w:t>
      </w:r>
      <w:r>
        <w:rPr>
          <w:lang w:val="es_ES" w:bidi="es_ES"/>
        </w:rPr>
        <w:t xml:space="preserve">). En </w:t>
      </w:r>
      <w:r>
        <w:rPr>
          <w:lang w:val="es_ES" w:bidi="es_ES"/>
        </w:rPr>
        <w:t>Romanos 8:23</w:t>
      </w:r>
      <w:r>
        <w:rPr>
          <w:lang w:val="es_ES" w:bidi="es_ES"/>
        </w:rPr>
        <w:t xml:space="preserve">, el Espíritu que poseían los cristianos se consideraba solo un anticipo de lo que estaba por venir, y como tal eran los primeros frutos de él. Los propios cristianos fueron descritos en </w:t>
      </w:r>
      <w:r>
        <w:rPr>
          <w:lang w:val="es_ES" w:bidi="es_ES"/>
        </w:rPr>
        <w:t>Jacobo 1:18</w:t>
      </w:r>
      <w:r>
        <w:rPr>
          <w:lang w:val="es_ES" w:bidi="es_ES"/>
        </w:rPr>
        <w:t xml:space="preserve"> como las primicias de las criaturas de Dios que fueron traídas por la Palabra de Verdad. La resurrección de Jesús fue considerada por Pablo como las primicias de los que durmieron (</w:t>
      </w:r>
      <w:r>
        <w:rPr>
          <w:lang w:val="es_ES" w:bidi="es_ES"/>
        </w:rPr>
        <w:t>1 Cor 15:20, 23</w:t>
      </w:r>
      <w:r>
        <w:rPr>
          <w:lang w:val="es_ES" w:bidi="es_ES"/>
        </w:rPr>
        <w:t>). En una alusión a las festividades del Antiguo Testamento, Pablo habló de los sábados, las lunas nuevas y las fiestas como meramente una sombra de las cosas buenas por venir (</w:t>
      </w:r>
      <w:r>
        <w:rPr>
          <w:lang w:val="es_ES" w:bidi="es_ES"/>
        </w:rPr>
        <w:t>Col 2:16–17</w:t>
      </w:r>
      <w:r>
        <w:rPr>
          <w:lang w:val="es_ES" w:bidi="es_ES"/>
        </w:rPr>
        <w:t>). La Pascua se usó figurativamente para enfatizar que Cristo, nuestro Cordero Pascual, había sido sacrificado por nosotros. Se instó a los creyentes a mantener la fiesta con el pan sin levadura de sinceridad y verdad, y no con la vieja levadura de malicia y maldad (</w:t>
      </w:r>
      <w:r>
        <w:rPr>
          <w:lang w:val="es_ES" w:bidi="es_ES"/>
        </w:rPr>
        <w:t>1 Cor 5:7–8</w:t>
      </w:r>
      <w:r>
        <w:rPr>
          <w:lang w:val="es_ES" w:bidi="es_ES"/>
        </w:rPr>
        <w:t>).</w:t>
      </w:r>
    </w:p>
    <w:p>
      <w:pPr/>
      <w:r>
        <w:rPr>
          <w:lang w:val="es_ES" w:bidi="es_ES"/>
        </w:rPr>
      </w:r>
      <w:r>
        <w:rPr>
          <w:i/>
          <w:lang w:val="es_ES" w:bidi="es_ES"/>
        </w:rPr>
        <w:t>Véase también</w:t>
      </w:r>
      <w:r>
        <w:rPr>
          <w:lang w:val="es_ES" w:bidi="es_ES"/>
        </w:rPr>
        <w:t xml:space="preserve"> </w:t>
      </w:r>
      <w:r>
        <w:rPr>
          <w:lang w:val="es_ES" w:bidi="es_ES"/>
        </w:rPr>
        <w:t>Calendarios, antiguos y modernos,</w:t>
      </w:r>
      <w:r>
        <w:rPr>
          <w:lang w:val="es_ES" w:bidi="es_ES"/>
        </w:rPr>
        <w:t xml:space="preserve"> </w:t>
      </w:r>
      <w:r>
        <w:rPr>
          <w:lang w:val="es_ES" w:bidi="es_ES"/>
        </w:rPr>
        <w:t>Ofrendas y sacrificios,</w:t>
      </w:r>
      <w:r>
        <w:rPr>
          <w:lang w:val="es_ES" w:bidi="es_ES"/>
        </w:rPr>
        <w:t xml:space="preserve"> </w:t>
      </w:r>
      <w:r>
        <w:rPr>
          <w:lang w:val="es_ES" w:bidi="es_ES"/>
        </w:rPr>
        <w:t>Tabernáculo,</w:t>
      </w:r>
      <w:r>
        <w:rPr>
          <w:lang w:val="es_ES" w:bidi="es_ES"/>
        </w:rPr>
        <w:t xml:space="preserve"> </w:t>
      </w:r>
      <w:r>
        <w:rPr>
          <w:lang w:val="es_ES" w:bidi="es_ES"/>
        </w:rPr>
        <w:t>Templo</w:t>
      </w:r>
      <w:r>
        <w:rPr>
          <w:lang w:val="es_ES" w:bidi="es_ES"/>
        </w:rPr>
        <w:t>.</w:t>
      </w:r>
      <w:r>
        <w:rPr>
          <w:lang w:val="es_ES" w:bidi="es_ES"/>
        </w:rPr>
      </w:r>
      <w:r>
        <w:rPr>
          <w:lang w:val="es_ES" w:bidi="es_ES"/>
        </w:rPr>
      </w:r>
    </w:p>
    <w:p>
      <w:pPr/>
      <w:r>
        <w:rPr>
          <w:lang w:val="es_ES" w:bidi="es_ES"/>
        </w:rPr>
      </w:r>
    </w:p>
    <w:p>
      <w:pPr>
        <w:pStyle w:val="Heading2"/>
      </w:pPr>
      <w:r>
        <w:rPr>
          <w:lang w:val="es_ES" w:bidi="es_ES"/>
        </w:rPr>
        <w:t>Figelo, Figello</w:t>
      </w:r>
      <w:r>
        <w:rPr>
          <w:lang w:val="es_ES" w:bidi="es_ES"/>
        </w:rPr>
      </w:r>
    </w:p>
    <w:p>
      <w:pPr/>
      <w:r>
        <w:rPr>
          <w:lang w:val="es_ES" w:bidi="es_ES"/>
        </w:rPr>
      </w:r>
      <w:r>
        <w:rPr>
          <w:lang w:val="es_ES" w:bidi="es_ES"/>
        </w:rPr>
        <w:t>Un creyente cristiano de Asia (una región que ahora forma parte de la Turquía moderna) que se apartó del apóstol Pablo (</w:t>
      </w:r>
      <w:r>
        <w:rPr>
          <w:lang w:val="es_ES" w:bidi="es_ES"/>
        </w:rPr>
        <w:t>2 Tm 1:15</w:t>
      </w:r>
      <w:r>
        <w:rPr>
          <w:lang w:val="es_ES" w:bidi="es_ES"/>
        </w:rPr>
        <w:t>). Pablo lo menciona junto con otra persona llamada Hermógenes. No se sabe nada más sobre estas personas.</w:t>
      </w:r>
    </w:p>
    <w:p>
      <w:pPr/>
      <w:r>
        <w:rPr>
          <w:lang w:val="es_ES" w:bidi="es_ES"/>
        </w:rPr>
      </w:r>
      <w:r>
        <w:rPr>
          <w:i/>
          <w:lang w:val="es_ES" w:bidi="es_ES"/>
        </w:rPr>
        <w:t>Ver también</w:t>
      </w:r>
      <w:r>
        <w:rPr>
          <w:lang w:val="es_ES" w:bidi="es_ES"/>
        </w:rPr>
        <w:t xml:space="preserve"> </w:t>
      </w:r>
      <w:r>
        <w:rPr>
          <w:lang w:val="es_ES" w:bidi="es_ES"/>
        </w:rPr>
        <w:t>Hermógenes</w:t>
      </w:r>
      <w:r>
        <w:rPr>
          <w:lang w:val="es_ES" w:bidi="es_ES"/>
        </w:rPr>
        <w:t>.</w:t>
      </w:r>
      <w:r>
        <w:rPr>
          <w:lang w:val="es_ES" w:bidi="es_ES"/>
        </w:rPr>
      </w:r>
      <w:r>
        <w:rPr>
          <w:lang w:val="es_ES" w:bidi="es_ES"/>
        </w:rPr>
      </w:r>
    </w:p>
    <w:p>
      <w:pPr/>
      <w:r>
        <w:rPr>
          <w:lang w:val="es_ES" w:bidi="es_ES"/>
        </w:rPr>
      </w:r>
    </w:p>
    <w:p>
      <w:pPr>
        <w:pStyle w:val="Heading2"/>
      </w:pPr>
      <w:r>
        <w:rPr>
          <w:lang w:val="es_ES" w:bidi="es_ES"/>
        </w:rPr>
        <w:t>Filacteria</w:t>
      </w:r>
      <w:r>
        <w:rPr>
          <w:lang w:val="es_ES" w:bidi="es_ES"/>
        </w:rPr>
      </w:r>
    </w:p>
    <w:p>
      <w:pPr/>
      <w:r>
        <w:rPr>
          <w:lang w:val="es_ES" w:bidi="es_ES"/>
        </w:rPr>
      </w:r>
      <w:r>
        <w:rPr>
          <w:lang w:val="es_ES" w:bidi="es_ES"/>
        </w:rPr>
        <w:t>Un pequeño estuche de oración contiene pasajes de las Escrituras. Los judíos devotos lo utilizan durante la oración. En sus oraciones, los hombres judíos ortodoxos llevan dos pequeñas cajas de cuero negro que contienen Escrituras.</w:t>
      </w:r>
    </w:p>
    <w:p>
      <w:pPr/>
      <w:r>
        <w:rPr>
          <w:lang w:val="es_ES" w:bidi="es_ES"/>
        </w:rPr>
      </w:r>
      <w:r>
        <w:rPr>
          <w:lang w:val="es_ES" w:bidi="es_ES"/>
        </w:rPr>
        <w:t>Probablemente, la filacteria no era una caja de Escrituras. Era una tira de pergamino con cuatro pasajes del Antiguo Testamento en hebreo. Los pasajes eran:</w:t>
      </w:r>
    </w:p>
    <w:p>
      <w:pPr>
        <w:pStyle w:val="ListNumber"/>
        <w:numPr>
          <w:ilvl w:val="0"/>
          <w:numId w:val="16"/>
        </w:numPr>
        <w:spacing w:line="240" w:lineRule="auto"/>
        <w:ind w:left="720"/>
      </w:pPr>
      <w:r>
        <w:rPr>
          <w:lang w:val="es_ES" w:bidi="es_ES"/>
        </w:rPr>
      </w:r>
      <w:r>
        <w:rPr>
          <w:lang w:val="es_ES" w:bidi="es_ES"/>
        </w:rPr>
        <w:t>Éxodo 13:1</w:t>
      </w:r>
      <w:r>
        <w:rPr>
          <w:lang w:val="es_ES" w:bidi="es_ES"/>
        </w:rPr>
        <w:t>–</w:t>
      </w:r>
      <w:r>
        <w:rPr>
          <w:lang w:val="es_ES" w:bidi="es_ES"/>
        </w:rPr>
        <w:t>10</w:t>
      </w:r>
    </w:p>
    <w:p>
      <w:pPr>
        <w:pStyle w:val="ListNumber"/>
        <w:spacing w:line="240" w:lineRule="auto"/>
        <w:ind w:left="720"/>
      </w:pPr>
      <w:r>
        <w:rPr>
          <w:lang w:val="es_ES" w:bidi="es_ES"/>
        </w:rPr>
      </w:r>
      <w:r>
        <w:rPr>
          <w:lang w:val="es_ES" w:bidi="es_ES"/>
        </w:rPr>
        <w:t>Éxodo 11</w:t>
      </w:r>
      <w:r>
        <w:rPr>
          <w:lang w:val="es_ES" w:bidi="es_ES"/>
        </w:rPr>
        <w:t>–</w:t>
      </w:r>
      <w:r>
        <w:rPr>
          <w:lang w:val="es_ES" w:bidi="es_ES"/>
        </w:rPr>
        <w:t>16</w:t>
      </w:r>
    </w:p>
    <w:p>
      <w:pPr>
        <w:pStyle w:val="ListNumber"/>
        <w:spacing w:line="240" w:lineRule="auto"/>
        <w:ind w:left="720"/>
      </w:pPr>
      <w:r>
        <w:rPr>
          <w:lang w:val="es_ES" w:bidi="es_ES"/>
        </w:rPr>
      </w:r>
      <w:r>
        <w:rPr>
          <w:lang w:val="es_ES" w:bidi="es_ES"/>
        </w:rPr>
        <w:t>Deuteronomio 6:4–9</w:t>
      </w:r>
    </w:p>
    <w:p>
      <w:pPr>
        <w:pStyle w:val="ListNumber"/>
        <w:spacing w:line="240" w:lineRule="auto"/>
        <w:ind w:left="720"/>
      </w:pPr>
      <w:r>
        <w:rPr>
          <w:lang w:val="es_ES" w:bidi="es_ES"/>
        </w:rPr>
      </w:r>
      <w:r>
        <w:rPr>
          <w:lang w:val="es_ES" w:bidi="es_ES"/>
        </w:rPr>
        <w:t>Deuteronomio 11:13–21</w:t>
      </w:r>
    </w:p>
    <w:p>
      <w:pPr/>
      <w:r>
        <w:rPr>
          <w:lang w:val="es_ES" w:bidi="es_ES"/>
        </w:rPr>
      </w:r>
      <w:r>
        <w:rPr>
          <w:lang w:val="es_ES" w:bidi="es_ES"/>
        </w:rPr>
        <w:t xml:space="preserve">El pasaje de </w:t>
      </w:r>
      <w:r>
        <w:rPr>
          <w:lang w:val="es_ES" w:bidi="es_ES"/>
        </w:rPr>
        <w:t>Deuteronomio 6:4–9</w:t>
      </w:r>
      <w:r>
        <w:rPr>
          <w:lang w:val="es_ES" w:bidi="es_ES"/>
        </w:rPr>
        <w:t xml:space="preserve"> contiene el “Sema”, la confesión de que Dios es un solo Señor. Estos cuatro pasajes indican que Dios ordena a su pueblo atar sus leyes en sus manos y tenerlas como "frontales" entre sus ojos. Los judíos interpretaron esto de manera no literal y renunciaron a la ornamentación física. Sin embargo, algunos judíos tomaron el mandato literalmente y comenzaron a llevar porciones de sus Escrituras en sus frentes y manos. No hay consenso entre los eruditos sobre cuándo exactamente comenzó esta práctica. Hay una mención explícita de ella ya en el año 100 a.C. en un documento judío no bíblico. Algunos creen que pudo haber comenzado tan temprano como en el siglo IV a.C., si no antes.</w:t>
      </w:r>
    </w:p>
    <w:p>
      <w:pPr/>
      <w:r>
        <w:rPr>
          <w:lang w:val="es_ES" w:bidi="es_ES"/>
        </w:rPr>
      </w:r>
      <w:r>
        <w:rPr>
          <w:lang w:val="es_ES" w:bidi="es_ES"/>
        </w:rPr>
        <w:t xml:space="preserve">En </w:t>
      </w:r>
      <w:r>
        <w:rPr>
          <w:lang w:val="es_ES" w:bidi="es_ES"/>
        </w:rPr>
        <w:t>Mateo 23:5,</w:t>
      </w:r>
      <w:r>
        <w:rPr>
          <w:lang w:val="es_ES" w:bidi="es_ES"/>
        </w:rPr>
        <w:t xml:space="preserve"> Jesús condenó a los escribas y fariseos por, entre otras cosas, su hábito de "ensanchar sus filacterias." El contexto del pasaje es el rechazo de Jesús a sus prácticas religiosas ostentosas. Aparentemente, una filacteria más ancha impresionaría a otros sobre cuán religioso era quien la llevaba. Era evidencia de orgullo, pretensión e hipocresía en la religión.</w:t>
      </w:r>
    </w:p>
    <w:p>
      <w:pPr/>
      <w:r>
        <w:rPr>
          <w:lang w:val="es_ES" w:bidi="es_ES"/>
        </w:rPr>
      </w:r>
      <w:r>
        <w:rPr>
          <w:i/>
          <w:lang w:val="es_ES" w:bidi="es_ES"/>
        </w:rPr>
        <w:t>Ver también</w:t>
      </w:r>
      <w:r>
        <w:rPr>
          <w:lang w:val="es_ES" w:bidi="es_ES"/>
        </w:rPr>
        <w:t xml:space="preserve"> </w:t>
      </w:r>
      <w:r>
        <w:rPr>
          <w:lang w:val="es_ES" w:bidi="es_ES"/>
        </w:rPr>
        <w:t>Amuleto</w:t>
      </w:r>
      <w:r>
        <w:rPr>
          <w:lang w:val="es_ES" w:bidi="es_ES"/>
        </w:rPr>
        <w:t xml:space="preserve">; </w:t>
      </w:r>
      <w:r>
        <w:rPr>
          <w:lang w:val="es_ES" w:bidi="es_ES"/>
        </w:rPr>
        <w:t>Frontal</w:t>
      </w:r>
      <w:r>
        <w:rPr>
          <w:lang w:val="es_ES" w:bidi="es_ES"/>
        </w:rPr>
        <w:t>.</w:t>
      </w:r>
      <w:r>
        <w:rPr>
          <w:lang w:val="es_ES" w:bidi="es_ES"/>
        </w:rPr>
      </w:r>
      <w:r>
        <w:rPr>
          <w:lang w:val="es_ES" w:bidi="es_ES"/>
        </w:rPr>
      </w:r>
    </w:p>
    <w:p>
      <w:pPr/>
      <w:r>
        <w:rPr>
          <w:lang w:val="es_ES" w:bidi="es_ES"/>
        </w:rPr>
      </w:r>
    </w:p>
    <w:p>
      <w:pPr>
        <w:pStyle w:val="Heading2"/>
      </w:pPr>
      <w:r>
        <w:rPr>
          <w:lang w:val="es_ES" w:bidi="es_ES"/>
        </w:rPr>
        <w:t>Filadelfia</w:t>
      </w:r>
      <w:r>
        <w:rPr>
          <w:lang w:val="es_ES" w:bidi="es_ES"/>
        </w:rPr>
      </w:r>
    </w:p>
    <w:p>
      <w:pPr/>
      <w:r>
        <w:rPr>
          <w:lang w:val="es_ES" w:bidi="es_ES"/>
        </w:rPr>
      </w:r>
      <w:r>
        <w:rPr>
          <w:lang w:val="es_ES" w:bidi="es_ES"/>
        </w:rPr>
        <w:t>1. Ciudad de la Decápolis, no mencionada específicamente en ningún escrito del Nuevo Testamento. Estaba ubicada en la meseta a unos 40 kilómetros al este del Río Jordán. En 63 a.C., Palestina quedó bajo dominación romana. Pompeyo, el general romano que conquistó la región, reorganizó el territorio y estableció una liga de 10 ciudades o ciudades-estado autónomas. La mayoría de estas estaban ubicadas en el lado oriental del río Jordán. Filadelfia era la más al sur y Damasco la más al norte de las 10 ciudades. En los Evangelios, este territorio se menciona como la Decápolis.</w:t>
      </w:r>
    </w:p>
    <w:p>
      <w:pPr/>
      <w:r>
        <w:rPr>
          <w:lang w:val="es_ES" w:bidi="es_ES"/>
        </w:rPr>
      </w:r>
      <w:r>
        <w:rPr>
          <w:i/>
          <w:lang w:val="es_ES" w:bidi="es_ES"/>
        </w:rPr>
        <w:t>Ver también</w:t>
      </w:r>
      <w:r>
        <w:rPr>
          <w:lang w:val="es_ES" w:bidi="es_ES"/>
        </w:rPr>
        <w:t xml:space="preserve"> </w:t>
      </w:r>
      <w:r>
        <w:rPr>
          <w:lang w:val="es_ES" w:bidi="es_ES"/>
        </w:rPr>
        <w:t>Decápolis</w:t>
      </w:r>
      <w:r>
        <w:rPr>
          <w:lang w:val="es_ES" w:bidi="es_ES"/>
        </w:rPr>
        <w:t>.</w:t>
      </w:r>
    </w:p>
    <w:p>
      <w:pPr/>
      <w:r>
        <w:rPr>
          <w:lang w:val="es_ES" w:bidi="es_ES"/>
        </w:rPr>
      </w:r>
      <w:r>
        <w:rPr>
          <w:lang w:val="es_ES" w:bidi="es_ES"/>
        </w:rPr>
        <w:t xml:space="preserve">2. Ciudad en el oeste de Asia Menor. Fue una de las siete ciudades asiáticas a las que el autor del libro de Apocalipsis dirigió cartas, mencionada en </w:t>
      </w:r>
      <w:r>
        <w:rPr>
          <w:lang w:val="es_ES" w:bidi="es_ES"/>
        </w:rPr>
        <w:t>Apocalipsis 1:11</w:t>
      </w:r>
      <w:r>
        <w:rPr>
          <w:lang w:val="es_ES" w:bidi="es_ES"/>
        </w:rPr>
        <w:t xml:space="preserve"> y </w:t>
      </w:r>
      <w:r>
        <w:rPr>
          <w:lang w:val="es_ES" w:bidi="es_ES"/>
        </w:rPr>
        <w:t>3:7–13</w:t>
      </w:r>
      <w:r>
        <w:rPr>
          <w:lang w:val="es_ES" w:bidi="es_ES"/>
        </w:rPr>
        <w:t>.</w:t>
      </w:r>
    </w:p>
    <w:p>
      <w:pPr/>
      <w:r>
        <w:rPr>
          <w:lang w:val="es_ES" w:bidi="es_ES"/>
        </w:rPr>
      </w:r>
      <w:r>
        <w:rPr>
          <w:lang w:val="es_ES" w:bidi="es_ES"/>
        </w:rPr>
        <w:t>Esta ciudad fue fundada alrededor del año 140 a.C. por Átalo II de la ciudad de Pérgamo. Átalo II también era conocido como "Filadelfo", y el nombre de la ciudad se derivó de este apodo real. Su intención era que sirviera como un centro para la difusión de la cultura griega en toda la región, especialmente para el pueblo de Frigia. Situada en una llanura fértil, era rica en viñedos y producción de vino. La Filadelfia asiática fue gravemente dañada por un terremoto en el año 17 d.C. Para su reconstrucción, el emperador romano Tiberio le concedió ayuda por desastre.</w:t>
      </w:r>
    </w:p>
    <w:p>
      <w:pPr/>
      <w:r>
        <w:rPr>
          <w:lang w:val="es_ES" w:bidi="es_ES"/>
        </w:rPr>
      </w:r>
      <w:r>
        <w:rPr>
          <w:lang w:val="es_ES" w:bidi="es_ES"/>
        </w:rPr>
        <w:t>Cuando Juan escribió desde Patmos cerca del final del primer siglo, las iglesias del oeste de Asia estaban sufriendo persecución. La iglesia en Filadelfia era una de ellas. Esta iglesia estaba soportando la persecución con fidelidad, y la carta dirigida a ella (</w:t>
      </w:r>
      <w:r>
        <w:rPr>
          <w:lang w:val="es_ES" w:bidi="es_ES"/>
        </w:rPr>
        <w:t>Ap 3:7–13</w:t>
      </w:r>
      <w:r>
        <w:rPr>
          <w:lang w:val="es_ES" w:bidi="es_ES"/>
        </w:rPr>
        <w:t>) no contiene palabras de reproche ni advertencia. En su lugar, Jesús les brindó ánimo y valiosas promesas.</w:t>
      </w:r>
    </w:p>
    <w:p>
      <w:pPr/>
      <w:r>
        <w:rPr>
          <w:lang w:val="es_ES" w:bidi="es_ES"/>
        </w:rPr>
      </w:r>
      <w:r>
        <w:rPr>
          <w:lang w:val="es_ES" w:bidi="es_ES"/>
        </w:rPr>
        <w:t>Algunos años después, el obispo cristiano y mártir Ignacio de Antioquía también escribió una carta a la iglesia en Filadelfia. Expresó su agradecimiento por su reciente visita y los animó a mantener la unidad cristiana.</w:t>
      </w:r>
      <w:r>
        <w:rPr>
          <w:lang w:val="es_ES" w:bidi="es_ES"/>
        </w:rPr>
      </w:r>
      <w:r>
        <w:rPr>
          <w:lang w:val="es_ES" w:bidi="es_ES"/>
        </w:rPr>
      </w:r>
    </w:p>
    <w:p>
      <w:pPr/>
      <w:r>
        <w:rPr>
          <w:lang w:val="es_ES" w:bidi="es_ES"/>
        </w:rPr>
      </w:r>
    </w:p>
    <w:p>
      <w:pPr>
        <w:pStyle w:val="Heading2"/>
      </w:pPr>
      <w:r>
        <w:rPr>
          <w:lang w:val="es_ES" w:bidi="es_ES"/>
        </w:rPr>
        <w:t>Filemón (Persona)</w:t>
      </w:r>
      <w:r>
        <w:rPr>
          <w:lang w:val="es_ES" w:bidi="es_ES"/>
        </w:rPr>
      </w:r>
    </w:p>
    <w:p>
      <w:pPr/>
      <w:r>
        <w:rPr>
          <w:lang w:val="es_ES" w:bidi="es_ES"/>
        </w:rPr>
      </w:r>
      <w:r>
        <w:rPr>
          <w:lang w:val="es_ES" w:bidi="es_ES"/>
        </w:rPr>
        <w:t>Filemón era un cristiano conocido únicamente por la carta que el apóstol Pablo le escribió. El Nuevo Testamento no lo menciona en ninguna otra parte.</w:t>
      </w:r>
    </w:p>
    <w:p>
      <w:pPr/>
      <w:r>
        <w:rPr>
          <w:lang w:val="es_ES" w:bidi="es_ES"/>
        </w:rPr>
      </w:r>
      <w:r>
        <w:rPr>
          <w:lang w:val="es_ES" w:bidi="es_ES"/>
        </w:rPr>
        <w:t>Colosenses 4:17</w:t>
      </w:r>
      <w:r>
        <w:rPr>
          <w:lang w:val="es_ES" w:bidi="es_ES"/>
        </w:rPr>
        <w:t xml:space="preserve"> menciona a Arquipo, un hombre de Colosas, junto con Filemón en </w:t>
      </w:r>
      <w:r>
        <w:rPr>
          <w:lang w:val="es_ES" w:bidi="es_ES"/>
        </w:rPr>
        <w:t>Filemón 1:2</w:t>
      </w:r>
      <w:r>
        <w:rPr>
          <w:lang w:val="es_ES" w:bidi="es_ES"/>
        </w:rPr>
        <w:t>. Arquipo podría haber sido el hijo de Filemón. Aunque Pablo nunca había visitado Colosas, está claro que conocía bien a Filemón (</w:t>
      </w:r>
      <w:r>
        <w:rPr>
          <w:lang w:val="es_ES" w:bidi="es_ES"/>
        </w:rPr>
        <w:t>Colosenses 2:1</w:t>
      </w:r>
      <w:r>
        <w:rPr>
          <w:lang w:val="es_ES" w:bidi="es_ES"/>
        </w:rPr>
        <w:t>). Pablo lo llamó “nuestro amado colaborador” (</w:t>
      </w:r>
      <w:r>
        <w:rPr>
          <w:lang w:val="es_ES" w:bidi="es_ES"/>
        </w:rPr>
        <w:t>Filemón 1:1</w:t>
      </w:r>
      <w:r>
        <w:rPr>
          <w:lang w:val="es_ES" w:bidi="es_ES"/>
        </w:rPr>
        <w:t>). Es posible que Filemón hubiera trabajado con Pablo durante la misión de tres años de Pablo en Éfeso (</w:t>
      </w:r>
      <w:r>
        <w:rPr>
          <w:lang w:val="es_ES" w:bidi="es_ES"/>
        </w:rPr>
        <w:t>Hechos 19:8–10</w:t>
      </w:r>
      <w:r>
        <w:rPr>
          <w:lang w:val="es_ES" w:bidi="es_ES"/>
        </w:rPr>
        <w:t xml:space="preserve">, </w:t>
      </w:r>
      <w:r>
        <w:rPr>
          <w:lang w:val="es_ES" w:bidi="es_ES"/>
        </w:rPr>
        <w:t>20:31</w:t>
      </w:r>
      <w:r>
        <w:rPr>
          <w:lang w:val="es_ES" w:bidi="es_ES"/>
        </w:rPr>
        <w:t>).</w:t>
      </w:r>
    </w:p>
    <w:p>
      <w:pPr/>
      <w:r>
        <w:rPr>
          <w:lang w:val="es_ES" w:bidi="es_ES"/>
        </w:rPr>
      </w:r>
      <w:r>
        <w:rPr>
          <w:lang w:val="es_ES" w:bidi="es_ES"/>
        </w:rPr>
        <w:t>Pablo sabía que podía dirigirse a Filemón en nombre de Onésimo, quien era el esclavo fugitivo de Filemón. La carta a Filemón se centra en la petición de Pablo para que Filemón reciba a Onésimo de vuelta, no solo como esclavo, sino como hermano cristiano.</w:t>
      </w:r>
    </w:p>
    <w:p>
      <w:pPr/>
      <w:r>
        <w:rPr>
          <w:lang w:val="es_ES" w:bidi="es_ES"/>
        </w:rPr>
      </w:r>
      <w:r>
        <w:rPr>
          <w:i/>
          <w:lang w:val="es_ES" w:bidi="es_ES"/>
        </w:rPr>
        <w:t>Consulte también</w:t>
      </w:r>
      <w:r>
        <w:rPr>
          <w:lang w:val="es_ES" w:bidi="es_ES"/>
        </w:rPr>
        <w:t xml:space="preserve"> </w:t>
      </w:r>
      <w:r>
        <w:rPr>
          <w:lang w:val="es_ES" w:bidi="es_ES"/>
        </w:rPr>
        <w:t>Filemón, Carta a</w:t>
      </w:r>
      <w:r>
        <w:rPr>
          <w:lang w:val="es_ES" w:bidi="es_ES"/>
        </w:rPr>
        <w:t>.</w:t>
      </w:r>
      <w:r>
        <w:rPr>
          <w:lang w:val="es_ES" w:bidi="es_ES"/>
        </w:rPr>
      </w:r>
      <w:r>
        <w:rPr>
          <w:lang w:val="es_ES" w:bidi="es_ES"/>
        </w:rPr>
      </w:r>
    </w:p>
    <w:p>
      <w:pPr/>
      <w:r>
        <w:rPr>
          <w:lang w:val="es_ES" w:bidi="es_ES"/>
        </w:rPr>
      </w:r>
    </w:p>
    <w:p>
      <w:pPr>
        <w:pStyle w:val="Heading2"/>
      </w:pPr>
      <w:r>
        <w:rPr>
          <w:lang w:val="es_ES" w:bidi="es_ES"/>
        </w:rPr>
        <w:t>Fileto</w:t>
      </w:r>
      <w:r>
        <w:rPr>
          <w:lang w:val="es_ES" w:bidi="es_ES"/>
        </w:rPr>
      </w:r>
    </w:p>
    <w:p>
      <w:pPr/>
      <w:r>
        <w:rPr>
          <w:lang w:val="es_ES" w:bidi="es_ES"/>
        </w:rPr>
      </w:r>
      <w:r>
        <w:rPr>
          <w:lang w:val="es_ES" w:bidi="es_ES"/>
        </w:rPr>
        <w:t>Un falso maestro que colaboró con Himeneo. Enseñaron ideas erróneas sobre la resurrección de los creyentes, afirmando que este levantamiento de la muerte ya había ocurrido (</w:t>
      </w:r>
      <w:r>
        <w:rPr>
          <w:lang w:val="es_ES" w:bidi="es_ES"/>
        </w:rPr>
        <w:t>2 Tm 2:17</w:t>
      </w:r>
      <w:r>
        <w:rPr>
          <w:lang w:val="es_ES" w:bidi="es_ES"/>
        </w:rPr>
        <w:t xml:space="preserve">; comparar con </w:t>
      </w:r>
      <w:r>
        <w:rPr>
          <w:lang w:val="es_ES" w:bidi="es_ES"/>
        </w:rPr>
        <w:t>2 Tm 2:11</w:t>
      </w:r>
      <w:r>
        <w:rPr>
          <w:lang w:val="es_ES" w:bidi="es_ES"/>
        </w:rPr>
        <w:t>).</w:t>
      </w:r>
    </w:p>
    <w:p>
      <w:pPr/>
      <w:r>
        <w:rPr>
          <w:lang w:val="es_ES" w:bidi="es_ES"/>
        </w:rPr>
      </w:r>
      <w:r>
        <w:rPr>
          <w:i/>
          <w:lang w:val="es_ES" w:bidi="es_ES"/>
        </w:rPr>
        <w:t>Ver también</w:t>
      </w:r>
      <w:r>
        <w:rPr>
          <w:lang w:val="es_ES" w:bidi="es_ES"/>
        </w:rPr>
        <w:t xml:space="preserve"> </w:t>
      </w:r>
      <w:r>
        <w:rPr>
          <w:lang w:val="es_ES" w:bidi="es_ES"/>
        </w:rPr>
        <w:t>Himeneo</w:t>
      </w:r>
      <w:r>
        <w:rPr>
          <w:lang w:val="es_ES" w:bidi="es_ES"/>
        </w:rPr>
        <w:t>.</w:t>
      </w:r>
      <w:r>
        <w:rPr>
          <w:lang w:val="es_ES" w:bidi="es_ES"/>
        </w:rPr>
      </w:r>
      <w:r>
        <w:rPr>
          <w:lang w:val="es_ES" w:bidi="es_ES"/>
        </w:rPr>
      </w:r>
    </w:p>
    <w:p>
      <w:pPr/>
      <w:r>
        <w:rPr>
          <w:lang w:val="es_ES" w:bidi="es_ES"/>
        </w:rPr>
      </w:r>
    </w:p>
    <w:p>
      <w:pPr>
        <w:pStyle w:val="Heading2"/>
      </w:pPr>
      <w:r>
        <w:rPr>
          <w:lang w:val="es_ES" w:bidi="es_ES"/>
        </w:rPr>
        <w:t>Filipenses, Carta a los</w:t>
      </w:r>
      <w:r>
        <w:rPr>
          <w:lang w:val="es_ES" w:bidi="es_ES"/>
        </w:rPr>
      </w:r>
    </w:p>
    <w:p>
      <w:pPr/>
      <w:r>
        <w:rPr>
          <w:lang w:val="es_ES" w:bidi="es_ES"/>
        </w:rPr>
      </w:r>
      <w:r>
        <w:rPr>
          <w:lang w:val="es_ES" w:bidi="es_ES"/>
        </w:rPr>
        <w:t>Una de las cartas que Pablo escribió mientras estaba en prisión.</w:t>
      </w:r>
    </w:p>
    <w:p>
      <w:pPr/>
      <w:r>
        <w:rPr>
          <w:lang w:val="es_ES" w:bidi="es_ES"/>
        </w:rPr>
      </w:r>
      <w:r>
        <w:rPr>
          <w:lang w:val="es_ES" w:bidi="es_ES"/>
        </w:rPr>
        <w:t>Sumario</w:t>
      </w:r>
    </w:p>
    <w:p>
      <w:pPr/>
      <w:r>
        <w:rPr>
          <w:lang w:val="es_ES" w:bidi="es_ES"/>
        </w:rPr>
      </w:r>
      <w:r>
        <w:rPr>
          <w:lang w:val="es_ES" w:bidi="es_ES"/>
        </w:rPr>
        <w:t>• Autor</w:t>
      </w:r>
    </w:p>
    <w:p>
      <w:pPr/>
      <w:r>
        <w:rPr>
          <w:lang w:val="es_ES" w:bidi="es_ES"/>
        </w:rPr>
      </w:r>
      <w:r>
        <w:rPr>
          <w:lang w:val="es_ES" w:bidi="es_ES"/>
        </w:rPr>
        <w:t>• Fecha y origen</w:t>
      </w:r>
    </w:p>
    <w:p>
      <w:pPr/>
      <w:r>
        <w:rPr>
          <w:lang w:val="es_ES" w:bidi="es_ES"/>
        </w:rPr>
      </w:r>
      <w:r>
        <w:rPr>
          <w:lang w:val="es_ES" w:bidi="es_ES"/>
        </w:rPr>
        <w:t>• Contexto</w:t>
      </w:r>
    </w:p>
    <w:p>
      <w:pPr/>
      <w:r>
        <w:rPr>
          <w:lang w:val="es_ES" w:bidi="es_ES"/>
        </w:rPr>
      </w:r>
      <w:r>
        <w:rPr>
          <w:lang w:val="es_ES" w:bidi="es_ES"/>
        </w:rPr>
        <w:t xml:space="preserve">• Temas teológicos </w:t>
      </w:r>
    </w:p>
    <w:p>
      <w:pPr/>
      <w:r>
        <w:rPr>
          <w:lang w:val="es_ES" w:bidi="es_ES"/>
        </w:rPr>
      </w:r>
      <w:r>
        <w:rPr>
          <w:lang w:val="es_ES" w:bidi="es_ES"/>
        </w:rPr>
        <w:t>• Contenido</w:t>
      </w:r>
    </w:p>
    <w:p>
      <w:pPr>
        <w:pStyle w:val="Heading3"/>
      </w:pPr>
      <w:r>
        <w:rPr>
          <w:lang w:val="es_ES" w:bidi="es_ES"/>
        </w:rPr>
        <w:t>Autor</w:t>
      </w:r>
    </w:p>
    <w:p>
      <w:pPr/>
      <w:r>
        <w:rPr>
          <w:lang w:val="es_ES" w:bidi="es_ES"/>
        </w:rPr>
      </w:r>
      <w:r>
        <w:rPr>
          <w:lang w:val="es_ES" w:bidi="es_ES"/>
        </w:rPr>
        <w:t>Filipenses es similar a 2 Corintios, Colosenses, 1 y 2 Tesalonicenses y Filemón porque Pablo compartió la autoría con Timoteo. El nombre de Timoteo aparece al principio de estas cartas, pero es probable que sólo actuara como secretario de Pablo.</w:t>
      </w:r>
    </w:p>
    <w:p>
      <w:pPr>
        <w:pStyle w:val="Heading3"/>
      </w:pPr>
      <w:r>
        <w:rPr>
          <w:lang w:val="es_ES" w:bidi="es_ES"/>
        </w:rPr>
        <w:t>Fecha y origen</w:t>
      </w:r>
    </w:p>
    <w:p>
      <w:pPr/>
      <w:r>
        <w:rPr>
          <w:lang w:val="es_ES" w:bidi="es_ES"/>
        </w:rPr>
      </w:r>
      <w:r>
        <w:rPr>
          <w:lang w:val="es_ES" w:bidi="es_ES"/>
        </w:rPr>
        <w:t>Pablo escribió desde la prisión (</w:t>
      </w:r>
      <w:r>
        <w:rPr>
          <w:lang w:val="es_ES" w:bidi="es_ES"/>
        </w:rPr>
        <w:t>Filipenses 1:12–13</w:t>
      </w:r>
      <w:r>
        <w:rPr>
          <w:lang w:val="es_ES" w:bidi="es_ES"/>
        </w:rPr>
        <w:t xml:space="preserve">), pero no sabemos con certeza dónde estaba detenido. Roma es la ubicación más probable, datando alrededor del año 62 d.C. Sin embargo, algunos piensan que los viajes mencionados en </w:t>
      </w:r>
      <w:r>
        <w:rPr>
          <w:lang w:val="es_ES" w:bidi="es_ES"/>
        </w:rPr>
        <w:t>Filipenses 4:14</w:t>
      </w:r>
      <w:r>
        <w:rPr>
          <w:lang w:val="es_ES" w:bidi="es_ES"/>
        </w:rPr>
        <w:t xml:space="preserve"> y </w:t>
      </w:r>
      <w:r>
        <w:rPr>
          <w:lang w:val="es_ES" w:bidi="es_ES"/>
        </w:rPr>
        <w:t>2:25–26</w:t>
      </w:r>
      <w:r>
        <w:rPr>
          <w:lang w:val="es_ES" w:bidi="es_ES"/>
        </w:rPr>
        <w:t xml:space="preserve"> hacen que Roma sea poco probable. Los filipenses escucharon que Pablo estaba en prisión y enviaron un regalo con Epafrodito. Epafrodito luego escuchó en Roma que los filipenses sabían que estaba enfermo. Debido a esto, algunos sugieren Éfeso alrededor del año 55 d.C., o Cesárea alrededor del año 58 d.C. como alternativas. Pablo fue encarcelado en Cesárea (</w:t>
      </w:r>
      <w:r>
        <w:rPr>
          <w:lang w:val="es_ES" w:bidi="es_ES"/>
        </w:rPr>
        <w:t>Hechos 23:33–35</w:t>
      </w:r>
      <w:r>
        <w:rPr>
          <w:lang w:val="es_ES" w:bidi="es_ES"/>
        </w:rPr>
        <w:t xml:space="preserve">), pero el saludo “de la casa de César” es difícil de explicar si fue escrito allí. Éfeso está lo suficientemente cerca de Filipos para permitir una comunicación frecuente, pero Hechos no registra un encarcelamiento allí. Tendríamos que asumir que el relato de Lucas en </w:t>
      </w:r>
      <w:r>
        <w:rPr>
          <w:lang w:val="es_ES" w:bidi="es_ES"/>
        </w:rPr>
        <w:t>Hechos 19</w:t>
      </w:r>
      <w:r>
        <w:rPr>
          <w:lang w:val="es_ES" w:bidi="es_ES"/>
        </w:rPr>
        <w:t xml:space="preserve"> está incompleto y que Pablo estaba bajo custodia protectora durante el motín (ver especialmente </w:t>
      </w:r>
      <w:r>
        <w:rPr>
          <w:lang w:val="es_ES" w:bidi="es_ES"/>
        </w:rPr>
        <w:t>Hechos 19:30–31</w:t>
      </w:r>
      <w:r>
        <w:rPr>
          <w:lang w:val="es_ES" w:bidi="es_ES"/>
        </w:rPr>
        <w:t>). Sin embargo, tal encarcelamiento probablemente no haría que Pablo se preguntara si su momento de “estar con Cristo” había llegado (</w:t>
      </w:r>
      <w:r>
        <w:rPr>
          <w:lang w:val="es_ES" w:bidi="es_ES"/>
        </w:rPr>
        <w:t>Filipenses 1:23</w:t>
      </w:r>
      <w:r>
        <w:rPr>
          <w:lang w:val="es_ES" w:bidi="es_ES"/>
        </w:rPr>
        <w:t>). En el momento de escribir, claramente enfrentaba un cargo serio.</w:t>
      </w:r>
    </w:p>
    <w:p>
      <w:pPr/>
      <w:r>
        <w:rPr>
          <w:lang w:val="es_ES" w:bidi="es_ES"/>
        </w:rPr>
      </w:r>
      <w:r>
        <w:rPr>
          <w:lang w:val="es_ES" w:bidi="es_ES"/>
        </w:rPr>
        <w:t>La ubicación tradicional, Roma, parece ser la más adecuada. Pablo estuvo encarcelado allí durante al menos dos años (</w:t>
      </w:r>
      <w:r>
        <w:rPr>
          <w:lang w:val="es_ES" w:bidi="es_ES"/>
        </w:rPr>
        <w:t>Hechos 28:30</w:t>
      </w:r>
      <w:r>
        <w:rPr>
          <w:lang w:val="es_ES" w:bidi="es_ES"/>
        </w:rPr>
        <w:t>), y el viaje de Roma a Filipos tomaba aproximadamente tres semanas.</w:t>
      </w:r>
    </w:p>
    <w:p>
      <w:pPr>
        <w:pStyle w:val="Heading3"/>
      </w:pPr>
      <w:r>
        <w:rPr>
          <w:lang w:val="es_ES" w:bidi="es_ES"/>
        </w:rPr>
        <w:t>Contexto</w:t>
      </w:r>
    </w:p>
    <w:p>
      <w:pPr/>
      <w:r>
        <w:rPr>
          <w:lang w:val="es_ES" w:bidi="es_ES"/>
        </w:rPr>
      </w:r>
      <w:r>
        <w:rPr>
          <w:lang w:val="es_ES" w:bidi="es_ES"/>
        </w:rPr>
        <w:t>Filipos era una colonia romana (</w:t>
      </w:r>
      <w:r>
        <w:rPr>
          <w:lang w:val="es_ES" w:bidi="es_ES"/>
        </w:rPr>
        <w:t>Hechos 16:12</w:t>
      </w:r>
      <w:r>
        <w:rPr>
          <w:lang w:val="es_ES" w:bidi="es_ES"/>
        </w:rPr>
        <w:t xml:space="preserve">), un privilegio raro para ciudades fuera de Italia. Alrededor de noventa años antes de que el evangelio llegara allí, aproximadamente en el año 50 d.C., muchos soldados romanos se establecieron en la ciudad, expandiéndola significativamente. Sus oficiales al mando facilitaron este asentamiento. Como resultado, Filipos obtuvo su estatus como colonia, lo que significaba que sus ciudadanos eran tratados como si vivieran en Italia, con una administración completamente romana. Pablo se refiere a este estatus en </w:t>
      </w:r>
      <w:r>
        <w:rPr>
          <w:lang w:val="es_ES" w:bidi="es_ES"/>
        </w:rPr>
        <w:t>Filipenses 3:20</w:t>
      </w:r>
      <w:r>
        <w:rPr>
          <w:lang w:val="es_ES" w:bidi="es_ES"/>
        </w:rPr>
        <w:t>, enseñando que los cristianos son ciudadanos de una ciudad celestial mientras viven en otro lugar. Filipos era un lugar rico y bullicioso, un importante centro de Macedonia. Era el hogar de seguidores de muchas religiones, tanto de oriente como de occidente. Había una fuerte comunidad judía y muchos paganos.</w:t>
      </w:r>
    </w:p>
    <w:p>
      <w:pPr>
        <w:pStyle w:val="Heading3"/>
      </w:pPr>
      <w:r>
        <w:rPr>
          <w:lang w:val="es_ES" w:bidi="es_ES"/>
        </w:rPr>
        <w:t>Temas teológicos</w:t>
      </w:r>
    </w:p>
    <w:p>
      <w:pPr/>
      <w:r>
        <w:rPr>
          <w:lang w:val="es_ES" w:bidi="es_ES"/>
        </w:rPr>
      </w:r>
      <w:r>
        <w:rPr>
          <w:lang w:val="es_ES" w:bidi="es_ES"/>
        </w:rPr>
        <w:t xml:space="preserve">El encarcelamiento de Pablo es central en el mensaje de la carta, no solo en los antecedentes. Durante su encarcelamiento, experimentó la humildad que menciona en </w:t>
      </w:r>
      <w:r>
        <w:rPr>
          <w:lang w:val="es_ES" w:bidi="es_ES"/>
        </w:rPr>
        <w:t>Filipenses 4:12</w:t>
      </w:r>
      <w:r>
        <w:rPr>
          <w:lang w:val="es_ES" w:bidi="es_ES"/>
        </w:rPr>
        <w:t xml:space="preserve">, utilizando la misma palabra que se encuentra en </w:t>
      </w:r>
      <w:r>
        <w:rPr>
          <w:lang w:val="es_ES" w:bidi="es_ES"/>
        </w:rPr>
        <w:t>2:8</w:t>
      </w:r>
      <w:r>
        <w:rPr>
          <w:lang w:val="es_ES" w:bidi="es_ES"/>
        </w:rPr>
        <w:t xml:space="preserve"> para describir la autohumillación de Cristo hasta la muerte. El patrón del ministerio de Jesús descrito en el "himno" de </w:t>
      </w:r>
      <w:r>
        <w:rPr>
          <w:lang w:val="es_ES" w:bidi="es_ES"/>
        </w:rPr>
        <w:t xml:space="preserve">Filipenses 2:6–11, </w:t>
      </w:r>
      <w:r>
        <w:rPr>
          <w:lang w:val="es_ES" w:bidi="es_ES"/>
        </w:rPr>
        <w:t>humillación seguida de glorificación, refleja la vida de Pablo y la visión que comparte con los filipenses. Junto a la humillación y el sufrimiento, la alegría es otro tema importante de la carta. La verdadera alegría surge del sufrimiento y el autosacrificio. De hecho, Filipenses podría llamarse “la epístola de la alegría”. Otros temas importantes incluyen el evangelio, el día del Señor y una comparación del pasado judío de Pablo con su experiencia cristiana actual (</w:t>
      </w:r>
      <w:r>
        <w:rPr>
          <w:lang w:val="es_ES" w:bidi="es_ES"/>
        </w:rPr>
        <w:t>Filipenses 3:4–16</w:t>
      </w:r>
      <w:r>
        <w:rPr>
          <w:lang w:val="es_ES" w:bidi="es_ES"/>
        </w:rPr>
        <w:t xml:space="preserve">), además del famoso “himno” en </w:t>
      </w:r>
      <w:r>
        <w:rPr>
          <w:lang w:val="es_ES" w:bidi="es_ES"/>
        </w:rPr>
        <w:t>Filipenses 2</w:t>
      </w:r>
      <w:r>
        <w:rPr>
          <w:lang w:val="es_ES" w:bidi="es_ES"/>
        </w:rPr>
        <w:t>.</w:t>
      </w:r>
    </w:p>
    <w:p>
      <w:pPr>
        <w:pStyle w:val="Heading3"/>
      </w:pPr>
      <w:r>
        <w:rPr>
          <w:lang w:val="es_ES" w:bidi="es_ES"/>
        </w:rPr>
        <w:t>Contenido</w:t>
      </w:r>
    </w:p>
    <w:p>
      <w:pPr>
        <w:pStyle w:val="Heading4"/>
      </w:pPr>
      <w:r>
        <w:rPr>
          <w:lang w:val="es_ES" w:bidi="es_ES"/>
        </w:rPr>
        <w:t>Saludo y oración inicial (</w:t>
      </w:r>
      <w:r>
        <w:rPr>
          <w:lang w:val="es_ES" w:bidi="es_ES"/>
        </w:rPr>
        <w:t>1:1–11</w:t>
      </w:r>
      <w:r>
        <w:rPr>
          <w:lang w:val="es_ES" w:bidi="es_ES"/>
        </w:rPr>
        <w:t>)</w:t>
      </w:r>
    </w:p>
    <w:p>
      <w:pPr/>
      <w:r>
        <w:rPr>
          <w:lang w:val="es_ES" w:bidi="es_ES"/>
        </w:rPr>
      </w:r>
      <w:r>
        <w:rPr>
          <w:lang w:val="es_ES" w:bidi="es_ES"/>
        </w:rPr>
        <w:t>En el primer párrafo de su carta, Pablo introduce los temas principales en los que se centrará. Su calor personal hacia los filipenses es claro: "os tengo en el corazón... os amo a todos" (</w:t>
      </w:r>
      <w:r>
        <w:rPr>
          <w:lang w:val="es_ES" w:bidi="es_ES"/>
        </w:rPr>
        <w:t>Filipenses 1:7–8</w:t>
      </w:r>
      <w:r>
        <w:rPr>
          <w:lang w:val="es_ES" w:bidi="es_ES"/>
        </w:rPr>
        <w:t>). Esta idea de amor y sufrimiento sustenta toda la carta. También es notable que la carta comience y termine con los temas de la "gracia" y "los santos" (</w:t>
      </w:r>
      <w:r>
        <w:rPr>
          <w:lang w:val="es_ES" w:bidi="es_ES"/>
        </w:rPr>
        <w:t>Filipenses 1:1–2</w:t>
      </w:r>
      <w:r>
        <w:rPr>
          <w:lang w:val="es_ES" w:bidi="es_ES"/>
        </w:rPr>
        <w:t xml:space="preserve">; </w:t>
      </w:r>
      <w:r>
        <w:rPr>
          <w:lang w:val="es_ES" w:bidi="es_ES"/>
        </w:rPr>
        <w:t>4:21–23</w:t>
      </w:r>
      <w:r>
        <w:rPr>
          <w:lang w:val="es_ES" w:bidi="es_ES"/>
        </w:rPr>
        <w:t>). La gracia de Cristo, que alcanza a las personas pecadoras y las cambia, separándolas del mundo, es un punto clave para Pablo. "Los santos" son aquellos que, tocados por esta gracia, son transformados en corazón y mente, permitiendo que su amor crezca en conocimiento y perspicacia. (</w:t>
      </w:r>
      <w:r>
        <w:rPr>
          <w:lang w:val="es_ES" w:bidi="es_ES"/>
        </w:rPr>
        <w:t>Filipenses 1:9</w:t>
      </w:r>
      <w:r>
        <w:rPr>
          <w:lang w:val="es_ES" w:bidi="es_ES"/>
        </w:rPr>
        <w:t>).</w:t>
      </w:r>
    </w:p>
    <w:p>
      <w:pPr/>
      <w:r>
        <w:rPr>
          <w:lang w:val="es_ES" w:bidi="es_ES"/>
        </w:rPr>
      </w:r>
      <w:r>
        <w:rPr>
          <w:lang w:val="es_ES" w:bidi="es_ES"/>
        </w:rPr>
        <w:t xml:space="preserve">Dos temas importantes surgen aquí. La palabra griega </w:t>
      </w:r>
      <w:r>
        <w:rPr>
          <w:i/>
          <w:lang w:val="es_ES" w:bidi="es_ES"/>
        </w:rPr>
        <w:t>phroneo</w:t>
      </w:r>
      <w:r>
        <w:rPr>
          <w:lang w:val="es_ES" w:bidi="es_ES"/>
        </w:rPr>
        <w:t>, que significa "pensar", se utiliza más en Filipenses que en cualquier otra carta de Pablo, apareciendo nueve veces en comparación con siete en Romanos. Desafortunadamente, las traducciones al inglés no la traducen de manera consistente, lo que dificulta que los lectores noten su repetición y el enfoque en usar la mente correctamente. Para Pablo, esto es crucial: cómo pensamos es central en la vida cristiana. En estos versículos iniciales, deja claro que el amor que siente por los filipenses refleja la manera cristiana de pensar sobre ellos (</w:t>
      </w:r>
      <w:r>
        <w:rPr>
          <w:lang w:val="es_ES" w:bidi="es_ES"/>
        </w:rPr>
        <w:t>Filipenses 1:7</w:t>
      </w:r>
      <w:r>
        <w:rPr>
          <w:lang w:val="es_ES" w:bidi="es_ES"/>
        </w:rPr>
        <w:t>: "</w:t>
      </w:r>
      <w:r>
        <w:rPr>
          <w:lang w:val="es_ES" w:bidi="es_ES"/>
        </w:rPr>
        <w:t>es justo sentir esto de todos vosotros</w:t>
      </w:r>
      <w:r>
        <w:rPr>
          <w:lang w:val="es_ES" w:bidi="es_ES"/>
        </w:rPr>
        <w:t>"). Esto naturalmente lleva a otro enfoque: el crecimiento. La "mente cristiana" no se desarrolla de la noche a la mañana. Pablo ora para que esta mente crezca, otorgando a los filipenses discernimiento que transformará su carácter y los preparará para “el día de Cristo” (</w:t>
      </w:r>
      <w:r>
        <w:rPr>
          <w:lang w:val="es_ES" w:bidi="es_ES"/>
        </w:rPr>
        <w:t>Filipenses 1:10–11</w:t>
      </w:r>
      <w:r>
        <w:rPr>
          <w:lang w:val="es_ES" w:bidi="es_ES"/>
        </w:rPr>
        <w:t xml:space="preserve">; ver también </w:t>
      </w:r>
      <w:r>
        <w:rPr>
          <w:lang w:val="es_ES" w:bidi="es_ES"/>
        </w:rPr>
        <w:t>1:6</w:t>
      </w:r>
      <w:r>
        <w:rPr>
          <w:lang w:val="es_ES" w:bidi="es_ES"/>
        </w:rPr>
        <w:t>).</w:t>
      </w:r>
    </w:p>
    <w:p>
      <w:pPr/>
      <w:r>
        <w:rPr>
          <w:lang w:val="es_ES" w:bidi="es_ES"/>
        </w:rPr>
      </w:r>
      <w:r>
        <w:rPr>
          <w:lang w:val="es_ES" w:bidi="es_ES"/>
        </w:rPr>
        <w:t>En esta oración de apertura, se destaca el enfoque en el evangelio y la comunión. Pablo agradece a los filipenses por su colaboración en el evangelio (</w:t>
      </w:r>
      <w:r>
        <w:rPr>
          <w:lang w:val="es_ES" w:bidi="es_ES"/>
        </w:rPr>
        <w:t>Filipenses 1:5</w:t>
      </w:r>
      <w:r>
        <w:rPr>
          <w:lang w:val="es_ES" w:bidi="es_ES"/>
        </w:rPr>
        <w:t xml:space="preserve">; ver también </w:t>
      </w:r>
      <w:r>
        <w:rPr>
          <w:lang w:val="es_ES" w:bidi="es_ES"/>
        </w:rPr>
        <w:t>1:7</w:t>
      </w:r>
      <w:r>
        <w:rPr>
          <w:lang w:val="es_ES" w:bidi="es_ES"/>
        </w:rPr>
        <w:t>). También introduce el importante tema de la alegría (</w:t>
      </w:r>
      <w:r>
        <w:rPr>
          <w:lang w:val="es_ES" w:bidi="es_ES"/>
        </w:rPr>
        <w:t>Filipenses 1:4</w:t>
      </w:r>
      <w:r>
        <w:rPr>
          <w:lang w:val="es_ES" w:bidi="es_ES"/>
        </w:rPr>
        <w:t>). Estos tres elementos son fundamentales para toda la carta.</w:t>
      </w:r>
    </w:p>
    <w:p>
      <w:pPr>
        <w:pStyle w:val="Heading4"/>
      </w:pPr>
      <w:r>
        <w:rPr>
          <w:lang w:val="es_ES" w:bidi="es_ES"/>
        </w:rPr>
        <w:t>Pablo y su encarcelamiento: Cristo exaltado (</w:t>
      </w:r>
      <w:r>
        <w:rPr>
          <w:lang w:val="es_ES" w:bidi="es_ES"/>
        </w:rPr>
        <w:t>1:12–26</w:t>
      </w:r>
      <w:r>
        <w:rPr>
          <w:lang w:val="es_ES" w:bidi="es_ES"/>
        </w:rPr>
        <w:t>)</w:t>
      </w:r>
    </w:p>
    <w:p>
      <w:pPr/>
      <w:r>
        <w:rPr>
          <w:lang w:val="es_ES" w:bidi="es_ES"/>
        </w:rPr>
      </w:r>
      <w:r>
        <w:rPr>
          <w:lang w:val="es_ES" w:bidi="es_ES"/>
        </w:rPr>
        <w:t>Pablo escribe sobre su situación para destacar el núcleo de su mensaje. Cuando dice, “</w:t>
      </w:r>
      <w:r>
        <w:rPr>
          <w:lang w:val="es_ES" w:bidi="es_ES"/>
        </w:rPr>
        <w:t>para mí el vivir es Cristo</w:t>
      </w:r>
      <w:r>
        <w:rPr>
          <w:lang w:val="es_ES" w:bidi="es_ES"/>
        </w:rPr>
        <w:t>" (</w:t>
      </w:r>
      <w:r>
        <w:rPr>
          <w:lang w:val="es_ES" w:bidi="es_ES"/>
        </w:rPr>
        <w:t>Filipenses 1:21</w:t>
      </w:r>
      <w:r>
        <w:rPr>
          <w:lang w:val="es_ES" w:bidi="es_ES"/>
        </w:rPr>
        <w:t>), quiere decir más que simplemente pasar cada momento en comunión con el Señor y servirle. También implica que refleja a Cristo a través de su propia vida y experiencias. Más adelante, dirá, “lo que aprendisteis y recibisteis y oísteis y visteis en mí, esto haced” (</w:t>
      </w:r>
      <w:r>
        <w:rPr>
          <w:lang w:val="es_ES" w:bidi="es_ES"/>
        </w:rPr>
        <w:t>Filipenses 4:9</w:t>
      </w:r>
      <w:r>
        <w:rPr>
          <w:lang w:val="es_ES" w:bidi="es_ES"/>
        </w:rPr>
        <w:t>). Pocos ministros cristianos harían tal afirmación hoy en día. Sin embargo, Pablo creía que, como apóstol de Cristo, tenía el privilegio no solo de hablar por Cristo, sino también de vivir la vida de Cristo en sus propias acciones, incluso si eso significaba sufrimiento y humillación.</w:t>
      </w:r>
    </w:p>
    <w:p>
      <w:pPr/>
      <w:r>
        <w:rPr>
          <w:lang w:val="es_ES" w:bidi="es_ES"/>
        </w:rPr>
      </w:r>
      <w:r>
        <w:rPr>
          <w:lang w:val="es_ES" w:bidi="es_ES"/>
        </w:rPr>
        <w:t xml:space="preserve">Aquí hay dos retos principales: </w:t>
      </w:r>
    </w:p>
    <w:p>
      <w:pPr>
        <w:pStyle w:val="ListNumber"/>
        <w:numPr>
          <w:ilvl w:val="0"/>
          <w:numId w:val="17"/>
        </w:numPr>
        <w:spacing w:line="240" w:lineRule="auto"/>
        <w:ind w:left="720"/>
      </w:pPr>
      <w:r>
        <w:rPr>
          <w:lang w:val="es_ES" w:bidi="es_ES"/>
        </w:rPr>
      </w:r>
      <w:r>
        <w:rPr>
          <w:lang w:val="es_ES" w:bidi="es_ES"/>
        </w:rPr>
        <w:t xml:space="preserve">Es difícil entender la situación que Pablo menciona en </w:t>
      </w:r>
      <w:r>
        <w:rPr>
          <w:lang w:val="es_ES" w:bidi="es_ES"/>
        </w:rPr>
        <w:t>Filipenses 1:12–18</w:t>
      </w:r>
      <w:r>
        <w:rPr>
          <w:lang w:val="es_ES" w:bidi="es_ES"/>
        </w:rPr>
        <w:t>. La iglesia en Roma, si ese es su lugar, estaba dividida respecto a su encarcelamiento. Algunos creyentes estaban realmente contentos de que él estuviera en la cárcel. Su encarcelamiento parecía motivarlos a predicar su propia versión del evangelio. En lugar de estar molesto, Pablo estaba feliz. “¿Qué pues?” pregunta (</w:t>
      </w:r>
      <w:r>
        <w:rPr>
          <w:lang w:val="es_ES" w:bidi="es_ES"/>
        </w:rPr>
        <w:t>Filipenses 1:8</w:t>
      </w:r>
      <w:r>
        <w:rPr>
          <w:lang w:val="es_ES" w:bidi="es_ES"/>
        </w:rPr>
        <w:t>). Ya sea por amigo o enemigo, Cristo estaba siendo proclamado de una nueva manera debido a su encarcelamiento (</w:t>
      </w:r>
      <w:r>
        <w:rPr>
          <w:lang w:val="es_ES" w:bidi="es_ES"/>
        </w:rPr>
        <w:t>Filipenses 1:14</w:t>
      </w:r>
      <w:r>
        <w:rPr>
          <w:lang w:val="es_ES" w:bidi="es_ES"/>
        </w:rPr>
        <w:t>). Pablo usualmente defendía la pureza de la palabra, por lo que estos rivales probablemente no eran herejes.</w:t>
      </w:r>
    </w:p>
    <w:p>
      <w:pPr>
        <w:pStyle w:val="ListNumber"/>
        <w:spacing w:line="240" w:lineRule="auto"/>
        <w:ind w:left="720"/>
      </w:pPr>
      <w:r>
        <w:rPr>
          <w:lang w:val="es_ES" w:bidi="es_ES"/>
        </w:rPr>
      </w:r>
      <w:r>
        <w:rPr>
          <w:lang w:val="es_ES" w:bidi="es_ES"/>
        </w:rPr>
        <w:t xml:space="preserve">El otro reto histórico se refiere a </w:t>
      </w:r>
      <w:r>
        <w:rPr>
          <w:lang w:val="es_ES" w:bidi="es_ES"/>
        </w:rPr>
        <w:t>Filipenses 1:19–26</w:t>
      </w:r>
      <w:r>
        <w:rPr>
          <w:lang w:val="es_ES" w:bidi="es_ES"/>
        </w:rPr>
        <w:t>. Al principio, Pablo parece estar inseguro sobre el resultado de su encarcelamiento (</w:t>
      </w:r>
      <w:r>
        <w:rPr>
          <w:lang w:val="es_ES" w:bidi="es_ES"/>
        </w:rPr>
        <w:t>Filipenses 1:19–21</w:t>
      </w:r>
      <w:r>
        <w:rPr>
          <w:lang w:val="es_ES" w:bidi="es_ES"/>
        </w:rPr>
        <w:t>). Luego, sugiere que podría elegir entre la vida y la muerte (</w:t>
      </w:r>
      <w:r>
        <w:rPr>
          <w:lang w:val="es_ES" w:bidi="es_ES"/>
        </w:rPr>
        <w:t>Filipenses 1:22</w:t>
      </w:r>
      <w:r>
        <w:rPr>
          <w:lang w:val="es_ES" w:bidi="es_ES"/>
        </w:rPr>
        <w:t>). Finalmente, les dice a los filipenses que está seguro de que permanecerá con vida (</w:t>
      </w:r>
      <w:r>
        <w:rPr>
          <w:lang w:val="es_ES" w:bidi="es_ES"/>
        </w:rPr>
        <w:t>Filipenses 1:25</w:t>
      </w:r>
      <w:r>
        <w:rPr>
          <w:lang w:val="es_ES" w:bidi="es_ES"/>
        </w:rPr>
        <w:t>). La mejor explicación es que Pablo creía que el espíritu le había asegurado personalmente que su encarcelamiento no resultaría en su ejecución.</w:t>
      </w:r>
    </w:p>
    <w:p>
      <w:pPr/>
      <w:r>
        <w:rPr>
          <w:lang w:val="es_ES" w:bidi="es_ES"/>
        </w:rPr>
      </w:r>
      <w:r>
        <w:rPr>
          <w:lang w:val="es_ES" w:bidi="es_ES"/>
        </w:rPr>
        <w:t>Su actitud ante su propia muerte es muy conmovedora. Esperaba ser rescatado, ya sea en la vida o en la muerte (</w:t>
      </w:r>
      <w:r>
        <w:rPr>
          <w:lang w:val="es_ES" w:bidi="es_ES"/>
        </w:rPr>
        <w:t>Filipenses 1:19–20</w:t>
      </w:r>
      <w:r>
        <w:rPr>
          <w:lang w:val="es_ES" w:bidi="es_ES"/>
        </w:rPr>
        <w:t>), y tenía una gran confianza en que morir es "mucho mejor" (</w:t>
      </w:r>
      <w:r>
        <w:rPr>
          <w:lang w:val="es_ES" w:bidi="es_ES"/>
        </w:rPr>
        <w:t>Filipenses 1:23</w:t>
      </w:r>
      <w:r>
        <w:rPr>
          <w:lang w:val="es_ES" w:bidi="es_ES"/>
        </w:rPr>
        <w:t>) porque significa estar "con Cristo". Esta sección concluye con alegría.</w:t>
      </w:r>
    </w:p>
    <w:p>
      <w:pPr>
        <w:pStyle w:val="Heading4"/>
      </w:pPr>
      <w:r>
        <w:rPr>
          <w:lang w:val="es_ES" w:bidi="es_ES"/>
        </w:rPr>
        <w:t>La vida digna del evangelio (</w:t>
      </w:r>
      <w:r>
        <w:rPr>
          <w:lang w:val="es_ES" w:bidi="es_ES"/>
        </w:rPr>
        <w:t>1:27–2:18</w:t>
      </w:r>
      <w:r>
        <w:rPr>
          <w:lang w:val="es_ES" w:bidi="es_ES"/>
        </w:rPr>
        <w:t>)</w:t>
      </w:r>
    </w:p>
    <w:p>
      <w:pPr/>
      <w:r>
        <w:rPr>
          <w:lang w:val="es_ES" w:bidi="es_ES"/>
        </w:rPr>
      </w:r>
      <w:r>
        <w:rPr>
          <w:lang w:val="es_ES" w:bidi="es_ES"/>
        </w:rPr>
        <w:t xml:space="preserve">Esta sección concluye con "alegría", al igual que la anterior, y su mensaje principal se encuentra en el llamado inicial de </w:t>
      </w:r>
      <w:r>
        <w:rPr>
          <w:lang w:val="es_ES" w:bidi="es_ES"/>
        </w:rPr>
        <w:t>Filipenses 1:27</w:t>
      </w:r>
      <w:r>
        <w:rPr>
          <w:lang w:val="es_ES" w:bidi="es_ES"/>
        </w:rPr>
        <w:t>. Pablo deseaba que los filipenses no mostraran ninguna discrepancia entre lo que dicen y lo que hacen, de modo que el evangelio que creen sea el mismo que practican. La sección se divide en cuatro partes, tituladas de la siguiente manera:</w:t>
      </w:r>
    </w:p>
    <w:p>
      <w:pPr>
        <w:pStyle w:val="ListNumber"/>
        <w:numPr>
          <w:ilvl w:val="0"/>
          <w:numId w:val="18"/>
        </w:numPr>
        <w:spacing w:line="240" w:lineRule="auto"/>
        <w:ind w:left="720"/>
      </w:pPr>
      <w:r>
        <w:rPr>
          <w:lang w:val="es_ES" w:bidi="es_ES"/>
        </w:rPr>
      </w:r>
      <w:r>
        <w:rPr>
          <w:lang w:val="es_ES" w:bidi="es_ES"/>
        </w:rPr>
        <w:t>Vivir dignamente en un mundo difícil (</w:t>
      </w:r>
      <w:r>
        <w:rPr>
          <w:lang w:val="es_ES" w:bidi="es_ES"/>
        </w:rPr>
        <w:t>Filipenses 1:27–30</w:t>
      </w:r>
      <w:r>
        <w:rPr>
          <w:lang w:val="es_ES" w:bidi="es_ES"/>
        </w:rPr>
        <w:t>)</w:t>
      </w:r>
    </w:p>
    <w:p>
      <w:pPr>
        <w:pStyle w:val="ListNumber"/>
        <w:spacing w:line="240" w:lineRule="auto"/>
        <w:ind w:left="720"/>
      </w:pPr>
      <w:r>
        <w:rPr>
          <w:lang w:val="es_ES" w:bidi="es_ES"/>
        </w:rPr>
      </w:r>
      <w:r>
        <w:rPr>
          <w:lang w:val="es_ES" w:bidi="es_ES"/>
        </w:rPr>
        <w:t>Vivir dignamente en comunión cristiana (</w:t>
      </w:r>
      <w:r>
        <w:rPr>
          <w:lang w:val="es_ES" w:bidi="es_ES"/>
        </w:rPr>
        <w:t>Filipenses 2:1–4)</w:t>
      </w:r>
    </w:p>
    <w:p>
      <w:pPr>
        <w:pStyle w:val="ListNumber"/>
        <w:spacing w:line="240" w:lineRule="auto"/>
        <w:ind w:left="720"/>
      </w:pPr>
      <w:r>
        <w:rPr>
          <w:lang w:val="es_ES" w:bidi="es_ES"/>
        </w:rPr>
      </w:r>
      <w:r>
        <w:rPr>
          <w:lang w:val="es_ES" w:bidi="es_ES"/>
        </w:rPr>
        <w:t>El evangelio que nos inspira (</w:t>
      </w:r>
      <w:r>
        <w:rPr>
          <w:lang w:val="es_ES" w:bidi="es_ES"/>
        </w:rPr>
        <w:t>Filipenses 2:5–11</w:t>
      </w:r>
      <w:r>
        <w:rPr>
          <w:lang w:val="es_ES" w:bidi="es_ES"/>
        </w:rPr>
        <w:t>)</w:t>
      </w:r>
    </w:p>
    <w:p>
      <w:pPr>
        <w:pStyle w:val="ListNumber"/>
        <w:spacing w:line="240" w:lineRule="auto"/>
        <w:ind w:left="720"/>
      </w:pPr>
      <w:r>
        <w:rPr>
          <w:lang w:val="es_ES" w:bidi="es_ES"/>
        </w:rPr>
      </w:r>
      <w:r>
        <w:rPr>
          <w:lang w:val="es_ES" w:bidi="es_ES"/>
        </w:rPr>
        <w:t>Prioridades para vidas dignas del evangelio (</w:t>
      </w:r>
      <w:r>
        <w:rPr>
          <w:lang w:val="es_ES" w:bidi="es_ES"/>
        </w:rPr>
        <w:t>Filipenses 2:12–18</w:t>
      </w:r>
      <w:r>
        <w:rPr>
          <w:lang w:val="es_ES" w:bidi="es_ES"/>
        </w:rPr>
        <w:t>)</w:t>
      </w:r>
    </w:p>
    <w:p>
      <w:pPr/>
      <w:r>
        <w:rPr>
          <w:lang w:val="es_ES" w:bidi="es_ES"/>
        </w:rPr>
      </w:r>
      <w:r>
        <w:rPr>
          <w:lang w:val="es_ES" w:bidi="es_ES"/>
        </w:rPr>
        <w:t>Pablo no quería que los filipenses pensaran que estaba en peor situación que ellos. Escribió, “teniendo el mismo conflicto que habéis visto en mí, y ahora oís estar en mí” (</w:t>
      </w:r>
      <w:r>
        <w:rPr>
          <w:lang w:val="es_ES" w:bidi="es_ES"/>
        </w:rPr>
        <w:t>Filipenses 1:30</w:t>
      </w:r>
      <w:r>
        <w:rPr>
          <w:lang w:val="es_ES" w:bidi="es_ES"/>
        </w:rPr>
        <w:t>). Sufrir en un mundo hostil es parte de ser un discípulo cristiano. Si creemos en un evangelio sobre alguien que, aunque igual a Dios, dejó la gloria del cielo y enfrentó no solo la encarnación sino también una muerte terrible (</w:t>
      </w:r>
      <w:r>
        <w:rPr>
          <w:lang w:val="es_ES" w:bidi="es_ES"/>
        </w:rPr>
        <w:t>Filipenses 2:6–8</w:t>
      </w:r>
      <w:r>
        <w:rPr>
          <w:lang w:val="es_ES" w:bidi="es_ES"/>
        </w:rPr>
        <w:t>), entonces deberíamos ver el sufrimiento no como una carga, sino como un privilegio. “Porque á vosotros es concedido por Cristo, no sólo que creáis en él, sino también que padezcáis por él” (</w:t>
      </w:r>
      <w:r>
        <w:rPr>
          <w:lang w:val="es_ES" w:bidi="es_ES"/>
        </w:rPr>
        <w:t>Filipenses 1:29</w:t>
      </w:r>
      <w:r>
        <w:rPr>
          <w:lang w:val="es_ES" w:bidi="es_ES"/>
        </w:rPr>
        <w:t>).</w:t>
      </w:r>
    </w:p>
    <w:p>
      <w:pPr/>
      <w:r>
        <w:rPr>
          <w:lang w:val="es_ES" w:bidi="es_ES"/>
        </w:rPr>
      </w:r>
      <w:r>
        <w:rPr>
          <w:lang w:val="es_ES" w:bidi="es_ES"/>
        </w:rPr>
        <w:t>Los creyentes necesitan unidad para enfrentar la hostilidad del mundo. Deben mantenerse juntos, luchando por las buenas nuevas (</w:t>
      </w:r>
      <w:r>
        <w:rPr>
          <w:lang w:val="es_ES" w:bidi="es_ES"/>
        </w:rPr>
        <w:t>Filipenses 1:27</w:t>
      </w:r>
      <w:r>
        <w:rPr>
          <w:lang w:val="es_ES" w:bidi="es_ES"/>
        </w:rPr>
        <w:t xml:space="preserve">). Creer en un solo evangelio crea un frente unido contra el mundo, no solo uno defensivo. El tema de la unidad continúa en </w:t>
      </w:r>
      <w:r>
        <w:rPr>
          <w:lang w:val="es_ES" w:bidi="es_ES"/>
        </w:rPr>
        <w:t>Filipenses 2</w:t>
      </w:r>
      <w:r>
        <w:rPr>
          <w:lang w:val="es_ES" w:bidi="es_ES"/>
        </w:rPr>
        <w:t>, donde Pablo discute la vida dentro de la comunidad (</w:t>
      </w:r>
      <w:r>
        <w:rPr>
          <w:lang w:val="es_ES" w:bidi="es_ES"/>
        </w:rPr>
        <w:t>2:1–4</w:t>
      </w:r>
      <w:r>
        <w:rPr>
          <w:lang w:val="es_ES" w:bidi="es_ES"/>
        </w:rPr>
        <w:t>). Sugiere que la unidad externa es imposible sin una verdadera unidad en amor, espíritu y propósito (</w:t>
      </w:r>
      <w:r>
        <w:rPr>
          <w:lang w:val="es_ES" w:bidi="es_ES"/>
        </w:rPr>
        <w:t>Filipenses 2:2</w:t>
      </w:r>
      <w:r>
        <w:rPr>
          <w:lang w:val="es_ES" w:bidi="es_ES"/>
        </w:rPr>
        <w:t>), independientemente de la situación. Esta unidad requiere ternura y compasión entre ellos (</w:t>
      </w:r>
      <w:r>
        <w:rPr>
          <w:lang w:val="es_ES" w:bidi="es_ES"/>
        </w:rPr>
        <w:t>Filipenses 2:1</w:t>
      </w:r>
      <w:r>
        <w:rPr>
          <w:lang w:val="es_ES" w:bidi="es_ES"/>
        </w:rPr>
        <w:t xml:space="preserve">). La progresión en </w:t>
      </w:r>
      <w:r>
        <w:rPr>
          <w:lang w:val="es_ES" w:bidi="es_ES"/>
        </w:rPr>
        <w:t>Filipenses 2:1</w:t>
      </w:r>
      <w:r>
        <w:rPr>
          <w:lang w:val="es_ES" w:bidi="es_ES"/>
        </w:rPr>
        <w:t xml:space="preserve"> culmina con esta idea, conduciendo al famoso “himno” en </w:t>
      </w:r>
      <w:r>
        <w:rPr>
          <w:lang w:val="es_ES" w:bidi="es_ES"/>
        </w:rPr>
        <w:t>Filipenses 2:6–11</w:t>
      </w:r>
      <w:r>
        <w:rPr>
          <w:lang w:val="es_ES" w:bidi="es_ES"/>
        </w:rPr>
        <w:t>. Tal ternura solo prosperará si creen en el evangelio celebrado en el himno.</w:t>
      </w:r>
    </w:p>
    <w:p>
      <w:pPr/>
      <w:r>
        <w:rPr>
          <w:lang w:val="es_ES" w:bidi="es_ES"/>
        </w:rPr>
      </w:r>
      <w:r>
        <w:rPr>
          <w:lang w:val="es_ES" w:bidi="es_ES"/>
        </w:rPr>
        <w:t xml:space="preserve">Es imposible determinar si </w:t>
      </w:r>
      <w:r>
        <w:rPr>
          <w:lang w:val="es_ES" w:bidi="es_ES"/>
        </w:rPr>
        <w:t>Filipenses 2:6–11</w:t>
      </w:r>
      <w:r>
        <w:rPr>
          <w:lang w:val="es_ES" w:bidi="es_ES"/>
        </w:rPr>
        <w:t xml:space="preserve"> fue realmente un himno cantado en el culto cristiano primitivo. El lenguaje de Pablo tiene una cualidad de himno, pero no es poético. Muchos estudiosos creen que Pablo no escribió estos versículos por sí mismo, sino que citó una pieza de liturgia bien conocida. Lo que es seguro es que su estilo de lenguaje cambia y expresa ideas únicas en este pasaje.</w:t>
      </w:r>
    </w:p>
    <w:p>
      <w:pPr/>
      <w:r>
        <w:rPr>
          <w:lang w:val="es_ES" w:bidi="es_ES"/>
        </w:rPr>
      </w:r>
      <w:r>
        <w:rPr>
          <w:lang w:val="es_ES" w:bidi="es_ES"/>
        </w:rPr>
        <w:t>El himno se adapta perfectamente a su contexto y es el corazón de toda la carta. Muestra cómo el encarcelamiento y la liberación, junto con el sufrimiento y la alegría, reflejan las experiencias de Jesús. Jesús murió y resucitó, fue humillado y luego glorificado.</w:t>
      </w:r>
    </w:p>
    <w:p>
      <w:pPr>
        <w:pStyle w:val="Heading4"/>
      </w:pPr>
      <w:r>
        <w:rPr>
          <w:lang w:val="es_ES" w:bidi="es_ES"/>
        </w:rPr>
        <w:t>Dos dignos ejemplos y amigos (</w:t>
      </w:r>
      <w:r>
        <w:rPr>
          <w:lang w:val="es_ES" w:bidi="es_ES"/>
        </w:rPr>
        <w:t>2:19–30</w:t>
      </w:r>
      <w:r>
        <w:rPr>
          <w:lang w:val="es_ES" w:bidi="es_ES"/>
        </w:rPr>
        <w:t>)</w:t>
      </w:r>
    </w:p>
    <w:p>
      <w:pPr/>
      <w:r>
        <w:rPr>
          <w:lang w:val="es_ES" w:bidi="es_ES"/>
        </w:rPr>
      </w:r>
      <w:r>
        <w:rPr>
          <w:lang w:val="es_ES" w:bidi="es_ES"/>
        </w:rPr>
        <w:t>Pablo escribe sobre su situación y planes, pero esta sección es más que solo detalles prácticos. Explica por qué envió la carta con Epafrodito en lugar de Timoteo. Los presenta como ejemplos de cómo vivir según el evangelio, que acababa de discutir. Timoteo "se preocupa genuinamente por su bienestar" (</w:t>
      </w:r>
      <w:r>
        <w:rPr>
          <w:lang w:val="es_ES" w:bidi="es_ES"/>
        </w:rPr>
        <w:t>Filipenses 2:20</w:t>
      </w:r>
      <w:r>
        <w:rPr>
          <w:lang w:val="es_ES" w:bidi="es_ES"/>
        </w:rPr>
        <w:t>) porque busca los intereses de Jesucristo, no los suyos propios (</w:t>
      </w:r>
      <w:r>
        <w:rPr>
          <w:lang w:val="es_ES" w:bidi="es_ES"/>
        </w:rPr>
        <w:t>2:21</w:t>
      </w:r>
      <w:r>
        <w:rPr>
          <w:lang w:val="es_ES" w:bidi="es_ES"/>
        </w:rPr>
        <w:t>). Vive el evangelio y está comprometido con su obra (</w:t>
      </w:r>
      <w:r>
        <w:rPr>
          <w:lang w:val="es_ES" w:bidi="es_ES"/>
        </w:rPr>
        <w:t>Filipenses 2:22</w:t>
      </w:r>
      <w:r>
        <w:rPr>
          <w:lang w:val="es_ES" w:bidi="es_ES"/>
        </w:rPr>
        <w:t>). Epafrodito es similar, pero de una manera diferente. Su conexión con Jesús se muestra en su enfermedad y el dolor de estar separado de otros. Al igual que Jesús, arriesgó su vida (</w:t>
      </w:r>
      <w:r>
        <w:rPr>
          <w:lang w:val="es_ES" w:bidi="es_ES"/>
        </w:rPr>
        <w:t>Filipenses 2:30</w:t>
      </w:r>
      <w:r>
        <w:rPr>
          <w:lang w:val="es_ES" w:bidi="es_ES"/>
        </w:rPr>
        <w:t>) y fue restaurado a la vida (</w:t>
      </w:r>
      <w:r>
        <w:rPr>
          <w:lang w:val="es_ES" w:bidi="es_ES"/>
        </w:rPr>
        <w:t>2:27</w:t>
      </w:r>
      <w:r>
        <w:rPr>
          <w:lang w:val="es_ES" w:bidi="es_ES"/>
        </w:rPr>
        <w:t>). Ahora, regresará a los filipenses, y su alegría compartida demostrará aún más el evangelio.</w:t>
      </w:r>
    </w:p>
    <w:p>
      <w:pPr>
        <w:pStyle w:val="Heading4"/>
      </w:pPr>
      <w:r>
        <w:rPr>
          <w:lang w:val="es_ES" w:bidi="es_ES"/>
        </w:rPr>
        <w:t>Seguir adelante y mantenerse firme (</w:t>
      </w:r>
      <w:r>
        <w:rPr>
          <w:lang w:val="es_ES" w:bidi="es_ES"/>
        </w:rPr>
        <w:t>3:1–4:1</w:t>
      </w:r>
      <w:r>
        <w:rPr>
          <w:lang w:val="es_ES" w:bidi="es_ES"/>
        </w:rPr>
        <w:t>)</w:t>
      </w:r>
    </w:p>
    <w:p>
      <w:pPr/>
      <w:r>
        <w:rPr>
          <w:lang w:val="es_ES" w:bidi="es_ES"/>
        </w:rPr>
      </w:r>
      <w:r>
        <w:rPr>
          <w:lang w:val="es_ES" w:bidi="es_ES"/>
        </w:rPr>
        <w:t>Esta sección comienza y termina con alegría (</w:t>
      </w:r>
      <w:r>
        <w:rPr>
          <w:lang w:val="es_ES" w:bidi="es_ES"/>
        </w:rPr>
        <w:t>Filipenses 3:1</w:t>
      </w:r>
      <w:r>
        <w:rPr>
          <w:lang w:val="es_ES" w:bidi="es_ES"/>
        </w:rPr>
        <w:t xml:space="preserve">; </w:t>
      </w:r>
      <w:r>
        <w:rPr>
          <w:lang w:val="es_ES" w:bidi="es_ES"/>
        </w:rPr>
        <w:t>4:1</w:t>
      </w:r>
      <w:r>
        <w:rPr>
          <w:lang w:val="es_ES" w:bidi="es_ES"/>
        </w:rPr>
        <w:t xml:space="preserve">) no por casualidad. El camino de la cruz que Pablo describe es también un camino de alegría (ver </w:t>
      </w:r>
      <w:r>
        <w:rPr>
          <w:lang w:val="es_ES" w:bidi="es_ES"/>
        </w:rPr>
        <w:t>Hebreos 12:2</w:t>
      </w:r>
      <w:r>
        <w:rPr>
          <w:lang w:val="es_ES" w:bidi="es_ES"/>
        </w:rPr>
        <w:t>). También empieza y termina con la frase “mis hermanos”, lo cual es intencional. Pablo escribe sobre sí mismo, sugiriendo que su experiencia es representativa. Anima a los lectores a esperar y buscar el mismo patrón en sus vidas. Escribió, “hermanos, sed imitadores de mí, y mirad los que así anduvieren como nos tenéis por ejemplo” (</w:t>
      </w:r>
      <w:r>
        <w:rPr>
          <w:lang w:val="es_ES" w:bidi="es_ES"/>
        </w:rPr>
        <w:t>Filipenses 3:17</w:t>
      </w:r>
      <w:r>
        <w:rPr>
          <w:lang w:val="es_ES" w:bidi="es_ES"/>
        </w:rPr>
        <w:t xml:space="preserve">). Después de presentar a Timoteo y Epafrodito como ejemplos en </w:t>
      </w:r>
      <w:r>
        <w:rPr>
          <w:lang w:val="es_ES" w:bidi="es_ES"/>
        </w:rPr>
        <w:t>Filipenses 2:19–30</w:t>
      </w:r>
      <w:r>
        <w:rPr>
          <w:lang w:val="es_ES" w:bidi="es_ES"/>
        </w:rPr>
        <w:t>, Pablo ahora se usa a sí mismo como ejemplo.</w:t>
      </w:r>
    </w:p>
    <w:p>
      <w:pPr/>
      <w:r>
        <w:rPr>
          <w:lang w:val="es_ES" w:bidi="es_ES"/>
        </w:rPr>
      </w:r>
      <w:r>
        <w:rPr>
          <w:lang w:val="es_ES" w:bidi="es_ES"/>
        </w:rPr>
        <w:t xml:space="preserve">El tono cambia drásticamente en </w:t>
      </w:r>
      <w:r>
        <w:rPr>
          <w:lang w:val="es_ES" w:bidi="es_ES"/>
        </w:rPr>
        <w:t>Filipenses 3:2</w:t>
      </w:r>
      <w:r>
        <w:rPr>
          <w:lang w:val="es_ES" w:bidi="es_ES"/>
        </w:rPr>
        <w:t xml:space="preserve"> cuando Pablo advierte a los filipenses sobre "los perros", probablemente los mismos a quienes llama "los que se oponen" en </w:t>
      </w:r>
      <w:r>
        <w:rPr>
          <w:lang w:val="es_ES" w:bidi="es_ES"/>
        </w:rPr>
        <w:t>Filipenses 1:28</w:t>
      </w:r>
      <w:r>
        <w:rPr>
          <w:lang w:val="es_ES" w:bidi="es_ES"/>
        </w:rPr>
        <w:t>. Anteriormente, se centró en la fortaleza interior de los filipenses contra ellos, sin especificar quiénes eran. Ahora, los examina de cerca para mostrar a los filipenses que la vida cristiana requiere una inversión completa de los valores de sus oponentes.</w:t>
      </w:r>
    </w:p>
    <w:p>
      <w:pPr/>
      <w:r>
        <w:rPr>
          <w:lang w:val="es_ES" w:bidi="es_ES"/>
        </w:rPr>
      </w:r>
      <w:r>
        <w:rPr>
          <w:lang w:val="es_ES" w:bidi="es_ES"/>
        </w:rPr>
        <w:t xml:space="preserve">Probablemente eran judíos, similares a los mencionados en </w:t>
      </w:r>
      <w:r>
        <w:rPr>
          <w:lang w:val="es_ES" w:bidi="es_ES"/>
        </w:rPr>
        <w:t>Hechos 17:5</w:t>
      </w:r>
      <w:r>
        <w:rPr>
          <w:lang w:val="es_ES" w:bidi="es_ES"/>
        </w:rPr>
        <w:t>, que se opusieron al trabajo de Pablo en Tesalónica. Creían ser el pueblo elegido de Dios, pero Pablo veía esto como una dependencia del esfuerzo humano (</w:t>
      </w:r>
      <w:r>
        <w:rPr>
          <w:lang w:val="es_ES" w:bidi="es_ES"/>
        </w:rPr>
        <w:t>Filipenses 3:4</w:t>
      </w:r>
      <w:r>
        <w:rPr>
          <w:lang w:val="es_ES" w:bidi="es_ES"/>
        </w:rPr>
        <w:t>). Pensaban que la justicia provenía de la estricta obediencia a la ley de Dios en todos los aspectos de la vida. Sin embargo, Pablo argumentó que esto era buscar una justicia personal (</w:t>
      </w:r>
      <w:r>
        <w:rPr>
          <w:lang w:val="es_ES" w:bidi="es_ES"/>
        </w:rPr>
        <w:t>Filipenses 3:9</w:t>
      </w:r>
      <w:r>
        <w:rPr>
          <w:lang w:val="es_ES" w:bidi="es_ES"/>
        </w:rPr>
        <w:t>), no relacionada con la justicia que Dios ofrece. Pablo insistió apasionadamente en que la verdadera manera de ser el pueblo de Dios es a través de la abnegación. Consideraba que todo lo que una vez valoró como judío era inútil (</w:t>
      </w:r>
      <w:r>
        <w:rPr>
          <w:lang w:val="es_ES" w:bidi="es_ES"/>
        </w:rPr>
        <w:t>Filipenses 3:8</w:t>
      </w:r>
      <w:r>
        <w:rPr>
          <w:lang w:val="es_ES" w:bidi="es_ES"/>
        </w:rPr>
        <w:t>), una pérdida por el bien de Cristo (</w:t>
      </w:r>
      <w:r>
        <w:rPr>
          <w:lang w:val="es_ES" w:bidi="es_ES"/>
        </w:rPr>
        <w:t>3:7</w:t>
      </w:r>
      <w:r>
        <w:rPr>
          <w:lang w:val="es_ES" w:bidi="es_ES"/>
        </w:rPr>
        <w:t>). La única manera de alcanzar la justicia es a través de la fe en Cristo (</w:t>
      </w:r>
      <w:r>
        <w:rPr>
          <w:lang w:val="es_ES" w:bidi="es_ES"/>
        </w:rPr>
        <w:t>3:9</w:t>
      </w:r>
      <w:r>
        <w:rPr>
          <w:lang w:val="es_ES" w:bidi="es_ES"/>
        </w:rPr>
        <w:t>). Los cristianos deben asemejarse a Cristo en su muerte para experimentar el poder de su resurrección (</w:t>
      </w:r>
      <w:r>
        <w:rPr>
          <w:lang w:val="es_ES" w:bidi="es_ES"/>
        </w:rPr>
        <w:t>3:10</w:t>
      </w:r>
      <w:r>
        <w:rPr>
          <w:lang w:val="es_ES" w:bidi="es_ES"/>
        </w:rPr>
        <w:t>). Para Pablo, morir con Cristo significaba no solo soportar el encarcelamiento y otras dificultades por Cristo, sino también renunciar a todos los aspectos valorados de su herencia judía.</w:t>
      </w:r>
    </w:p>
    <w:p>
      <w:pPr>
        <w:pStyle w:val="Heading4"/>
      </w:pPr>
      <w:r>
        <w:rPr>
          <w:lang w:val="es_ES" w:bidi="es_ES"/>
        </w:rPr>
        <w:t>Pensando, regocijándose, compartiendo (</w:t>
      </w:r>
      <w:r>
        <w:rPr>
          <w:lang w:val="es_ES" w:bidi="es_ES"/>
        </w:rPr>
        <w:t>4:2–23</w:t>
      </w:r>
      <w:r>
        <w:rPr>
          <w:lang w:val="es_ES" w:bidi="es_ES"/>
        </w:rPr>
        <w:t>)</w:t>
      </w:r>
    </w:p>
    <w:p>
      <w:pPr/>
      <w:r>
        <w:rPr>
          <w:lang w:val="es_ES" w:bidi="es_ES"/>
        </w:rPr>
      </w:r>
      <w:r>
        <w:rPr>
          <w:lang w:val="es_ES" w:bidi="es_ES"/>
        </w:rPr>
        <w:t xml:space="preserve">El tono cambia repentinamente tanto en </w:t>
      </w:r>
      <w:r>
        <w:rPr>
          <w:lang w:val="es_ES" w:bidi="es_ES"/>
        </w:rPr>
        <w:t>Filipenses 4:2</w:t>
      </w:r>
      <w:r>
        <w:rPr>
          <w:lang w:val="es_ES" w:bidi="es_ES"/>
        </w:rPr>
        <w:t xml:space="preserve"> como en </w:t>
      </w:r>
      <w:r>
        <w:rPr>
          <w:lang w:val="es_ES" w:bidi="es_ES"/>
        </w:rPr>
        <w:t>4:10</w:t>
      </w:r>
      <w:r>
        <w:rPr>
          <w:lang w:val="es_ES" w:bidi="es_ES"/>
        </w:rPr>
        <w:t xml:space="preserve">. Algunos eruditos piensan que un editor compiló Filipenses a partir de diferentes cartas. Sin embargo, cuando Pablo se dirige a </w:t>
      </w:r>
      <w:r>
        <w:rPr>
          <w:lang w:val="es_ES" w:bidi="es_ES"/>
        </w:rPr>
        <w:t>Euodias</w:t>
      </w:r>
      <w:r>
        <w:rPr>
          <w:lang w:val="es_ES" w:bidi="es_ES"/>
        </w:rPr>
        <w:t xml:space="preserve"> y </w:t>
      </w:r>
      <w:r>
        <w:rPr>
          <w:lang w:val="es_ES" w:bidi="es_ES"/>
        </w:rPr>
        <w:t>Syntyce</w:t>
      </w:r>
      <w:r>
        <w:rPr>
          <w:lang w:val="es_ES" w:bidi="es_ES"/>
        </w:rPr>
        <w:t xml:space="preserve"> en </w:t>
      </w:r>
      <w:r>
        <w:rPr>
          <w:lang w:val="es_ES" w:bidi="es_ES"/>
        </w:rPr>
        <w:t>Filipenses 4:2</w:t>
      </w:r>
      <w:r>
        <w:rPr>
          <w:lang w:val="es_ES" w:bidi="es_ES"/>
        </w:rPr>
        <w:t xml:space="preserve">, no cambia de tema. La conexión con la última sección es similar al vínculo entre </w:t>
      </w:r>
      <w:r>
        <w:rPr>
          <w:lang w:val="es_ES" w:bidi="es_ES"/>
        </w:rPr>
        <w:t>Filipenses 1:27–30</w:t>
      </w:r>
      <w:r>
        <w:rPr>
          <w:lang w:val="es_ES" w:bidi="es_ES"/>
        </w:rPr>
        <w:t xml:space="preserve"> y el primer párrafo en </w:t>
      </w:r>
      <w:r>
        <w:rPr>
          <w:lang w:val="es_ES" w:bidi="es_ES"/>
        </w:rPr>
        <w:t>Filipenses 2</w:t>
      </w:r>
      <w:r>
        <w:rPr>
          <w:lang w:val="es_ES" w:bidi="es_ES"/>
        </w:rPr>
        <w:t>. ¿Cómo pueden los cristianos mantenerse firmes contra los enemigos de la cruz de Cristo (</w:t>
      </w:r>
      <w:r>
        <w:rPr>
          <w:lang w:val="es_ES" w:bidi="es_ES"/>
        </w:rPr>
        <w:t>Filipenses 3:18</w:t>
      </w:r>
      <w:r>
        <w:rPr>
          <w:lang w:val="es_ES" w:bidi="es_ES"/>
        </w:rPr>
        <w:t>) si están divididos? Si solo hay un evangelio, la desarmonía entre los cristianos indica que el evangelio no es completamente efectivo. Por lo tanto, se insta "a</w:t>
      </w:r>
      <w:r>
        <w:rPr>
          <w:lang w:val="es_ES" w:bidi="es_ES"/>
        </w:rPr>
        <w:t xml:space="preserve"> Euodias ruego, y á Syntychê exhorto, que sientan lo mismo en el Señor</w:t>
      </w:r>
      <w:r>
        <w:rPr>
          <w:lang w:val="es_ES" w:bidi="es_ES"/>
        </w:rPr>
        <w:t>" (</w:t>
      </w:r>
      <w:r>
        <w:rPr>
          <w:lang w:val="es_ES" w:bidi="es_ES"/>
        </w:rPr>
        <w:t>Filipenses 4:2</w:t>
      </w:r>
      <w:r>
        <w:rPr>
          <w:lang w:val="es_ES" w:bidi="es_ES"/>
        </w:rPr>
        <w:t>). Se les recuerda su unidad pasada cuando trabajaron juntas por el evangelio (</w:t>
      </w:r>
      <w:r>
        <w:rPr>
          <w:lang w:val="es_ES" w:bidi="es_ES"/>
        </w:rPr>
        <w:t>Filipenses 4:3</w:t>
      </w:r>
      <w:r>
        <w:rPr>
          <w:lang w:val="es_ES" w:bidi="es_ES"/>
        </w:rPr>
        <w:t>).</w:t>
      </w:r>
    </w:p>
    <w:p>
      <w:pPr/>
      <w:r>
        <w:rPr>
          <w:lang w:val="es_ES" w:bidi="es_ES"/>
        </w:rPr>
      </w:r>
      <w:r>
        <w:rPr>
          <w:lang w:val="es_ES" w:bidi="es_ES"/>
        </w:rPr>
        <w:t xml:space="preserve">Pablo los anima a estar de acuerdo, pero esto no significa que deban tener las mismas opiniones sobre todo. Significa que deben compartir un amor común por Cristo y el evangelio. En el resto de la carta, Pablo explica lo que esta unidad significa en la práctica, tanto lo que debería significar como lo que ha significado para los filipenses. Usar la mente es importante, y en </w:t>
      </w:r>
      <w:r>
        <w:rPr>
          <w:lang w:val="es_ES" w:bidi="es_ES"/>
        </w:rPr>
        <w:t>Filipenses 4:4–9</w:t>
      </w:r>
      <w:r>
        <w:rPr>
          <w:lang w:val="es_ES" w:bidi="es_ES"/>
        </w:rPr>
        <w:t>, Pablo describe la vida cristiana. Él enfatiza la oración cuidadosa e inteligente (</w:t>
      </w:r>
      <w:r>
        <w:rPr>
          <w:lang w:val="es_ES" w:bidi="es_ES"/>
        </w:rPr>
        <w:t>Filipenses 4:6–7</w:t>
      </w:r>
      <w:r>
        <w:rPr>
          <w:lang w:val="es_ES" w:bidi="es_ES"/>
        </w:rPr>
        <w:t>) y enfocar la mente en “todo lo que es verdadero, todo lo honesto" (</w:t>
      </w:r>
      <w:r>
        <w:rPr>
          <w:lang w:val="es_ES" w:bidi="es_ES"/>
        </w:rPr>
        <w:t>Filipenses 4:8</w:t>
      </w:r>
      <w:r>
        <w:rPr>
          <w:lang w:val="es_ES" w:bidi="es_ES"/>
        </w:rPr>
        <w:t>). Este enfoque llevará a una vida llena de paz y alegría, sin importar las circunstancias.</w:t>
      </w:r>
    </w:p>
    <w:p>
      <w:pPr/>
      <w:r>
        <w:rPr>
          <w:lang w:val="es_ES" w:bidi="es_ES"/>
        </w:rPr>
      </w:r>
      <w:r>
        <w:rPr>
          <w:lang w:val="es_ES" w:bidi="es_ES"/>
        </w:rPr>
        <w:t>Pablo agradece a la iglesia de Filipos por su unidad y apoyo, a pesar de cierta desarmonía. Demostraron su unidad con Pablo al enviar un regalo a través de Epafrodito. Pablo escribe, "bien hicisteis que comunicasteis juntamente á mi tribulación" (</w:t>
      </w:r>
      <w:r>
        <w:rPr>
          <w:lang w:val="es_ES" w:bidi="es_ES"/>
        </w:rPr>
        <w:t>Filipenses 4:14</w:t>
      </w:r>
      <w:r>
        <w:rPr>
          <w:lang w:val="es_ES" w:bidi="es_ES"/>
        </w:rPr>
        <w:t xml:space="preserve">). Esto nos recuerda el himno en </w:t>
      </w:r>
      <w:r>
        <w:rPr>
          <w:lang w:val="es_ES" w:bidi="es_ES"/>
        </w:rPr>
        <w:t>Filipenses 2:6–11</w:t>
      </w:r>
      <w:r>
        <w:rPr>
          <w:lang w:val="es_ES" w:bidi="es_ES"/>
        </w:rPr>
        <w:t xml:space="preserve">. El evangelio habla de aquel que vino del cielo para cargar con nuestras cargas, llevando a un compartir mutuo. Pablo muestra una actitud positiva hacia su situación: "se humilló á sí mismo (la misma palabra que en </w:t>
      </w:r>
      <w:r>
        <w:rPr>
          <w:lang w:val="es_ES" w:bidi="es_ES"/>
        </w:rPr>
        <w:t>Filipenses 2:8)</w:t>
      </w:r>
      <w:r>
        <w:rPr>
          <w:lang w:val="es_ES" w:bidi="es_ES"/>
        </w:rPr>
        <w:t xml:space="preserve"> y sé tener abundancia" (</w:t>
      </w:r>
      <w:r>
        <w:rPr>
          <w:lang w:val="es_ES" w:bidi="es_ES"/>
        </w:rPr>
        <w:t>Filipenses 4:12</w:t>
      </w:r>
      <w:r>
        <w:rPr>
          <w:lang w:val="es_ES" w:bidi="es_ES"/>
        </w:rPr>
        <w:t>). Al estar unidos con Cristo, no nos preocupamos por nuestras necesidades. En cambio, compartimos en cualquier desafío o éxito que él nos proporcione, confiando en que Dios suplirá todas nuestras necesidades "según sus gloriosas riquezas en Cristo Jesús". (</w:t>
      </w:r>
      <w:r>
        <w:rPr>
          <w:lang w:val="es_ES" w:bidi="es_ES"/>
        </w:rPr>
        <w:t>Filipenses 4:19</w:t>
      </w:r>
      <w:r>
        <w:rPr>
          <w:lang w:val="es_ES" w:bidi="es_ES"/>
        </w:rPr>
        <w:t>).</w:t>
      </w:r>
    </w:p>
    <w:p>
      <w:pPr/>
      <w:r>
        <w:rPr>
          <w:lang w:val="es_ES" w:bidi="es_ES"/>
        </w:rPr>
      </w:r>
      <w:r>
        <w:rPr>
          <w:lang w:val="es_ES" w:bidi="es_ES"/>
        </w:rPr>
        <w:t xml:space="preserve">Ver también </w:t>
      </w:r>
      <w:r>
        <w:rPr>
          <w:lang w:val="es_ES" w:bidi="es_ES"/>
        </w:rPr>
        <w:t>Pablo, el Apóstol</w:t>
      </w:r>
      <w:r>
        <w:rPr>
          <w:lang w:val="es_ES" w:bidi="es_ES"/>
        </w:rPr>
        <w:t xml:space="preserve">; </w:t>
      </w:r>
      <w:r>
        <w:rPr>
          <w:lang w:val="es_ES" w:bidi="es_ES"/>
        </w:rPr>
        <w:t>Filipos</w:t>
      </w:r>
      <w:r>
        <w:rPr>
          <w:lang w:val="es_ES" w:bidi="es_ES"/>
        </w:rPr>
        <w:t>.</w:t>
      </w:r>
      <w:r>
        <w:rPr>
          <w:lang w:val="es_ES" w:bidi="es_ES"/>
        </w:rPr>
      </w:r>
      <w:r>
        <w:rPr>
          <w:lang w:val="es_ES" w:bidi="es_ES"/>
        </w:rPr>
      </w:r>
    </w:p>
    <w:p>
      <w:pPr/>
      <w:r>
        <w:rPr>
          <w:lang w:val="es_ES" w:bidi="es_ES"/>
        </w:rPr>
      </w:r>
    </w:p>
    <w:p>
      <w:pPr>
        <w:pStyle w:val="Heading2"/>
      </w:pPr>
      <w:r>
        <w:rPr>
          <w:lang w:val="es_ES" w:bidi="es_ES"/>
        </w:rPr>
        <w:t>Filipo</w:t>
      </w:r>
      <w:r>
        <w:rPr>
          <w:lang w:val="es_ES" w:bidi="es_ES"/>
        </w:rPr>
      </w:r>
    </w:p>
    <w:p>
      <w:pPr/>
      <w:r>
        <w:rPr>
          <w:lang w:val="es_ES" w:bidi="es_ES"/>
        </w:rPr>
      </w:r>
      <w:r>
        <w:rPr>
          <w:lang w:val="es_ES" w:bidi="es_ES"/>
        </w:rPr>
        <w:t>Es una ciudad en el extremo norte de Palestina, situada en las laderas del sur del Monte Hermón, cerca de la antigua ciudad de Dan. Filipo se encuentra en una hermosa zona cercana a una de las tres fuentes del Río Jordán, el Wadi Banias.</w:t>
      </w:r>
    </w:p>
    <w:p>
      <w:pPr>
        <w:pStyle w:val="Heading3"/>
      </w:pPr>
      <w:r>
        <w:rPr>
          <w:lang w:val="es_ES" w:bidi="es_ES"/>
        </w:rPr>
        <w:t>Historia temprana</w:t>
      </w:r>
    </w:p>
    <w:p>
      <w:pPr/>
      <w:r>
        <w:rPr>
          <w:lang w:val="es_ES" w:bidi="es_ES"/>
        </w:rPr>
      </w:r>
      <w:r>
        <w:rPr>
          <w:lang w:val="es_ES" w:bidi="es_ES"/>
        </w:rPr>
        <w:t>En el siglo II a.C., el lugar se conocía como Panion porque allí se adoraba al dios griego Pan en una cueva. Un historiador griego llamado Polibio describe Panion e identifica este lugar como donde el rey sirio Antíoco III derrotó a los Ptolomeos de Egipto. Esta fue una batalla importante que ocurrió alrededor del año 200 a.C.</w:t>
      </w:r>
    </w:p>
    <w:p>
      <w:pPr/>
      <w:r>
        <w:rPr>
          <w:lang w:val="es_ES" w:bidi="es_ES"/>
        </w:rPr>
      </w:r>
      <w:r>
        <w:rPr>
          <w:lang w:val="es_ES" w:bidi="es_ES"/>
        </w:rPr>
        <w:t>El historiador judío Josefo (</w:t>
      </w:r>
      <w:r>
        <w:rPr>
          <w:i/>
          <w:lang w:val="es_ES" w:bidi="es_ES"/>
        </w:rPr>
        <w:t>Antigüedades</w:t>
      </w:r>
      <w:r>
        <w:rPr>
          <w:lang w:val="es_ES" w:bidi="es_ES"/>
        </w:rPr>
        <w:t xml:space="preserve"> 15.10.3) escribió que "Panium" estaba gobernado por Zenodorus. Este lugar de culto era "una cueva muy notable en una montaña. Bajo la montaña, hay un gran agujero en la tierra. El agujero se abre rápidamente y es muy profundo. Está lleno de agua tranquila. Una vasta montaña cubre la cueva. Los manantiales del Río Jordán emergen de debajo de las cuevas".</w:t>
      </w:r>
    </w:p>
    <w:p>
      <w:pPr>
        <w:pStyle w:val="Heading3"/>
      </w:pPr>
      <w:r>
        <w:rPr>
          <w:lang w:val="es_ES" w:bidi="es_ES"/>
        </w:rPr>
        <w:t>Durante el dominio romano</w:t>
      </w:r>
    </w:p>
    <w:p>
      <w:pPr/>
      <w:r>
        <w:rPr>
          <w:lang w:val="es_ES" w:bidi="es_ES"/>
        </w:rPr>
      </w:r>
      <w:r>
        <w:rPr>
          <w:lang w:val="es_ES" w:bidi="es_ES"/>
        </w:rPr>
        <w:t>Tras la muerte de Zenodorus, Augusto César entregó la ciudad a Herodes el Grande. Josefo afirma que Herodes “embelleció mucho este lugar, que ya era muy hermoso”. Contaba con un "hermoso templo construido con piedra blanca”.</w:t>
      </w:r>
    </w:p>
    <w:p>
      <w:pPr/>
      <w:r>
        <w:rPr>
          <w:lang w:val="es_ES" w:bidi="es_ES"/>
        </w:rPr>
      </w:r>
      <w:r>
        <w:rPr>
          <w:lang w:val="es_ES" w:bidi="es_ES"/>
        </w:rPr>
        <w:t xml:space="preserve">Cuando Herodes murió en el 4 a.C., a su hijo Felipe se le otorgó el territorio que rodea Panion. El área era conocida como Paneas. En </w:t>
      </w:r>
      <w:r>
        <w:rPr>
          <w:i/>
          <w:lang w:val="es_ES" w:bidi="es_ES"/>
        </w:rPr>
        <w:t>Guerra</w:t>
      </w:r>
      <w:r>
        <w:rPr>
          <w:lang w:val="es_ES" w:bidi="es_ES"/>
        </w:rPr>
        <w:t xml:space="preserve"> 2.9.1, Josefo informó que “Felipe construyó la ciudad Cesárea, en las fuentes del Jordán, y en la región de Paneas”. Felipe la convirtió en su capital. La nombró Cesarea de Filipo en honor al Emperador romano Tiberio César y a sí mismo. Esto ayudó a diferenciarla de la más grande Cesárea Marítima en la costa mediterránea.</w:t>
      </w:r>
    </w:p>
    <w:p>
      <w:pPr/>
      <w:r>
        <w:rPr>
          <w:lang w:val="es_ES" w:bidi="es_ES"/>
        </w:rPr>
      </w:r>
      <w:r>
        <w:rPr>
          <w:lang w:val="es_ES" w:bidi="es_ES"/>
        </w:rPr>
        <w:t xml:space="preserve">En </w:t>
      </w:r>
      <w:r>
        <w:rPr>
          <w:i/>
          <w:lang w:val="es_ES" w:bidi="es_ES"/>
        </w:rPr>
        <w:t>Guerra</w:t>
      </w:r>
      <w:r>
        <w:rPr>
          <w:lang w:val="es_ES" w:bidi="es_ES"/>
        </w:rPr>
        <w:t xml:space="preserve"> 3.9.7, Josefo escribió que los emperadores Vespasiano y Tito “marcharon desde Cesárea por el mar hasta Filipo”.</w:t>
      </w:r>
    </w:p>
    <w:p>
      <w:pPr>
        <w:pStyle w:val="Heading3"/>
      </w:pPr>
      <w:r>
        <w:rPr>
          <w:lang w:val="es_ES" w:bidi="es_ES"/>
        </w:rPr>
        <w:t>La declaración de Pedro</w:t>
      </w:r>
    </w:p>
    <w:p>
      <w:pPr/>
      <w:r>
        <w:rPr>
          <w:lang w:val="es_ES" w:bidi="es_ES"/>
        </w:rPr>
      </w:r>
      <w:r>
        <w:rPr>
          <w:lang w:val="es_ES" w:bidi="es_ES"/>
        </w:rPr>
        <w:t>Filipo es el lugar donde el apóstol Pedro confesó (declaró su creencia) que Jesús es “el Cristo, el Hijo del Dios viviente” (</w:t>
      </w:r>
      <w:r>
        <w:rPr>
          <w:lang w:val="es_ES" w:bidi="es_ES"/>
        </w:rPr>
        <w:t>Mateo 16:13–16,</w:t>
      </w:r>
      <w:r>
        <w:rPr>
          <w:lang w:val="es_ES" w:bidi="es_ES"/>
        </w:rPr>
        <w:t xml:space="preserve"> </w:t>
      </w:r>
      <w:r>
        <w:rPr>
          <w:lang w:val="es_ES" w:bidi="es_ES"/>
        </w:rPr>
        <w:t>Marcos 8:27–29</w:t>
      </w:r>
      <w:r>
        <w:rPr>
          <w:lang w:val="es_ES" w:bidi="es_ES"/>
        </w:rPr>
        <w:t>).</w:t>
      </w:r>
    </w:p>
    <w:p>
      <w:pPr>
        <w:pStyle w:val="Heading3"/>
      </w:pPr>
      <w:r>
        <w:rPr>
          <w:lang w:val="es_ES" w:bidi="es_ES"/>
        </w:rPr>
        <w:t>Historia reciente</w:t>
      </w:r>
    </w:p>
    <w:p>
      <w:pPr/>
      <w:r>
        <w:rPr>
          <w:lang w:val="es_ES" w:bidi="es_ES"/>
        </w:rPr>
      </w:r>
      <w:r>
        <w:rPr>
          <w:lang w:val="es_ES" w:bidi="es_ES"/>
        </w:rPr>
        <w:t>Alrededor del año 50 d.C., Agripa II amplió Filipo. Renombró la ciudad como Neronias en honor al Emperador Nerón. Hoy, la ciudad se llama Banias porque los hablantes de árabe encontraron difícil pronunciar el nombre anterior, Paneas.</w:t>
      </w:r>
      <w:r>
        <w:rPr>
          <w:lang w:val="es_ES" w:bidi="es_ES"/>
        </w:rPr>
      </w:r>
      <w:r>
        <w:rPr>
          <w:lang w:val="es_ES" w:bidi="es_ES"/>
        </w:rPr>
      </w:r>
    </w:p>
    <w:p>
      <w:pPr/>
      <w:r>
        <w:rPr>
          <w:lang w:val="es_ES" w:bidi="es_ES"/>
        </w:rPr>
      </w:r>
    </w:p>
    <w:p>
      <w:pPr>
        <w:pStyle w:val="Heading2"/>
      </w:pPr>
      <w:r>
        <w:rPr>
          <w:lang w:val="es_ES" w:bidi="es_ES"/>
        </w:rPr>
        <w:t>Filipo</w:t>
      </w:r>
      <w:r>
        <w:rPr>
          <w:lang w:val="es_ES" w:bidi="es_ES"/>
        </w:rPr>
      </w:r>
    </w:p>
    <w:p>
      <w:pPr/>
      <w:r>
        <w:rPr>
          <w:lang w:val="es_ES" w:bidi="es_ES"/>
        </w:rPr>
      </w:r>
      <w:r>
        <w:rPr>
          <w:lang w:val="es_ES" w:bidi="es_ES"/>
        </w:rPr>
        <w:t>Pueblo menor de Tracia (conocido en el mundo antiguo como "los manantiales") hasta aproximadamente el año 357 a.C., cuando el padre de Alejandro Magno, Filipo II de Macedonia, conquistó el lugar y lo reconstruyó. Le dio su nombre ("ciudad de Filipo"), la fortificó como fortaleza militar para someter la zona y explotó las minas de oro cercanas. Doscientos años después, en época romana, se convirtió en ciudad principal de uno de los cuatro distritos romanos en que se dividía Macedonia. Pero como estaba a unos 16,1 kilómetros tierra adentro del puerto de Neápolis, su crecimiento fue limitado. La cercana Anfípolis (suroeste) era el centro del gobierno romano.</w:t>
      </w:r>
    </w:p>
    <w:p>
      <w:pPr/>
      <w:r>
        <w:rPr>
          <w:lang w:val="es_ES" w:bidi="es_ES"/>
        </w:rPr>
      </w:r>
      <w:r>
        <w:rPr>
          <w:lang w:val="es_ES" w:bidi="es_ES"/>
        </w:rPr>
        <w:t>Filipo alcanzó fama mundial en el 42 a.C. como el lugar donde los ejércitos imperiales de Antonio y Octaviano derrotaron a los generales republicanos Bruto y Casio (los asesinos de Julio César). La victoria allanó el camino para el surgimiento del Imperio Romano bajo el gobierno de Octaviano (Augusto).</w:t>
      </w:r>
    </w:p>
    <w:p>
      <w:pPr/>
      <w:r>
        <w:rPr>
          <w:lang w:val="es_ES" w:bidi="es_ES"/>
        </w:rPr>
      </w:r>
      <w:r>
        <w:rPr>
          <w:lang w:val="es_ES" w:bidi="es_ES"/>
        </w:rPr>
        <w:t xml:space="preserve">Los veteranos de la guerra del 42 a.C. y de otras batallas solían establecerse en Filipo. Cuando Pablo llegó a la ciudad, esta aún reflejaba su herencia militar latina. Situada en la vía Ignaciana, era una parada en esa gran carretera militar que conectaba el Adriático con el Egeo. Filipo tenía un orgullo cívico distintivo, ya que era una colonia romana que disfrutaba de numerosos privilegios, como exenciones fiscales, promovía el latín como su idioma oficial y albergaba a numerosos ciudadanos romanos. Su gobierno estaba modelado según la constitución municipal de Roma, con su líder ostentando títulos romanos en todo momento, y la gente vivía como si realmente estuvieran en Italia. Como Lucas registra en </w:t>
      </w:r>
      <w:r>
        <w:rPr>
          <w:lang w:val="es_ES" w:bidi="es_ES"/>
        </w:rPr>
        <w:t>Hechos 16:21</w:t>
      </w:r>
      <w:r>
        <w:rPr>
          <w:lang w:val="es_ES" w:bidi="es_ES"/>
        </w:rPr>
        <w:t>, los ciudadanos se consideraban a sí mismos romanos.</w:t>
      </w:r>
    </w:p>
    <w:p>
      <w:pPr/>
      <w:r>
        <w:rPr>
          <w:lang w:val="es_ES" w:bidi="es_ES"/>
        </w:rPr>
      </w:r>
      <w:r>
        <w:rPr>
          <w:lang w:val="es_ES" w:bidi="es_ES"/>
        </w:rPr>
        <w:t>Pablo visitó la ciudad en su segundo viaje misionero y años después escribió una carta a la iglesia. El relato de Hechos presta atención detallada a la visita de Pablo. La narrativa se refiere regularmente a la herencia romana de la ciudad: no solo Pablo utiliza exitosamente su ciudadanía romana en su defensa (</w:t>
      </w:r>
      <w:r>
        <w:rPr>
          <w:lang w:val="es_ES" w:bidi="es_ES"/>
        </w:rPr>
        <w:t>Hechos 16:37</w:t>
      </w:r>
      <w:r>
        <w:rPr>
          <w:lang w:val="es_ES" w:bidi="es_ES"/>
        </w:rPr>
        <w:t xml:space="preserve">), sino que los magistrados de la ciudad ostentan el digno título latino </w:t>
      </w:r>
      <w:r>
        <w:rPr>
          <w:i/>
          <w:lang w:val="es_ES" w:bidi="es_ES"/>
        </w:rPr>
        <w:t>praetor</w:t>
      </w:r>
      <w:r>
        <w:rPr>
          <w:lang w:val="es_ES" w:bidi="es_ES"/>
        </w:rPr>
        <w:t xml:space="preserve"> (dado en su traducción griega, </w:t>
      </w:r>
      <w:r>
        <w:rPr>
          <w:i/>
          <w:lang w:val="es_ES" w:bidi="es_ES"/>
        </w:rPr>
        <w:t xml:space="preserve">stratego </w:t>
      </w:r>
      <w:r>
        <w:rPr>
          <w:lang w:val="es_ES" w:bidi="es_ES"/>
        </w:rPr>
        <w:t xml:space="preserve">versículos </w:t>
      </w:r>
      <w:r>
        <w:rPr>
          <w:lang w:val="es_ES" w:bidi="es_ES"/>
        </w:rPr>
        <w:t xml:space="preserve">20–22, 38 </w:t>
      </w:r>
      <w:r>
        <w:rPr>
          <w:lang w:val="es_ES" w:bidi="es_ES"/>
        </w:rPr>
        <w:t xml:space="preserve">y que las biblias en inglés traducen como “magistrado”). Parece haber habido una pequeña comunidad judía aquí. La iglesia comenzó con mujeres judías creyentes que se reunían fuera de la ciudad porque no había sinagoga. Más tarde, se reunieron en la casa de una importante mujer convertida llamada Lidia (versículos </w:t>
      </w:r>
      <w:r>
        <w:rPr>
          <w:lang w:val="es_ES" w:bidi="es_ES"/>
        </w:rPr>
        <w:t>14–15, 40</w:t>
      </w:r>
      <w:r>
        <w:rPr>
          <w:lang w:val="es_ES" w:bidi="es_ES"/>
        </w:rPr>
        <w:t>).</w:t>
      </w:r>
    </w:p>
    <w:p>
      <w:pPr/>
      <w:r>
        <w:rPr>
          <w:lang w:val="es_ES" w:bidi="es_ES"/>
        </w:rPr>
      </w:r>
      <w:r>
        <w:rPr>
          <w:lang w:val="es_ES" w:bidi="es_ES"/>
        </w:rPr>
        <w:t>Algunos han sugerido que Lucas pudo haber tenido un interés especial en Filipo, lo cual se evidencia por su cuidadosa atención a la ciudad y por las secciones de “nosotros” en el libro de los Hechos. La primera sección de “nosotros” (cuando Lucas se une a Pablo) comienza y termina en Filipo (</w:t>
      </w:r>
      <w:r>
        <w:rPr>
          <w:lang w:val="es_ES" w:bidi="es_ES"/>
        </w:rPr>
        <w:t>Hechos 16:10, 40</w:t>
      </w:r>
      <w:r>
        <w:rPr>
          <w:lang w:val="es_ES" w:bidi="es_ES"/>
        </w:rPr>
        <w:t>). Esto sugiere que Lucas permaneció en la ciudad después de la partida de Pablo. Luego, en el tercer viaje, Lucas se une nuevamente a Pablo cuando el apóstol pasa por Filipo (</w:t>
      </w:r>
      <w:r>
        <w:rPr>
          <w:lang w:val="es_ES" w:bidi="es_ES"/>
        </w:rPr>
        <w:t>20:6</w:t>
      </w:r>
      <w:r>
        <w:rPr>
          <w:lang w:val="es_ES" w:bidi="es_ES"/>
        </w:rPr>
        <w:t>).</w:t>
      </w:r>
      <w:r>
        <w:rPr>
          <w:lang w:val="es_ES" w:bidi="es_ES"/>
        </w:rPr>
      </w:r>
      <w:r>
        <w:rPr>
          <w:lang w:val="es_ES" w:bidi="es_ES"/>
        </w:rPr>
      </w:r>
    </w:p>
    <w:p>
      <w:pPr/>
      <w:r>
        <w:rPr>
          <w:lang w:val="es_ES" w:bidi="es_ES"/>
        </w:rPr>
      </w:r>
    </w:p>
    <w:p>
      <w:pPr>
        <w:pStyle w:val="Heading2"/>
      </w:pPr>
      <w:r>
        <w:rPr>
          <w:lang w:val="es_ES" w:bidi="es_ES"/>
        </w:rPr>
        <w:t>Filistea, Filisteos</w:t>
      </w:r>
      <w:r>
        <w:rPr>
          <w:lang w:val="es_ES" w:bidi="es_ES"/>
        </w:rPr>
      </w:r>
    </w:p>
    <w:p>
      <w:pPr/>
      <w:r>
        <w:rPr>
          <w:lang w:val="es_ES" w:bidi="es_ES"/>
        </w:rPr>
      </w:r>
      <w:r>
        <w:rPr>
          <w:lang w:val="es_ES" w:bidi="es_ES"/>
        </w:rPr>
        <w:t xml:space="preserve">Pequeño país ubicado en el suroeste de Palestina, a lo largo de la costa mediterránea (también llamado "Palestina", </w:t>
      </w:r>
      <w:r>
        <w:rPr>
          <w:lang w:val="es_ES" w:bidi="es_ES"/>
        </w:rPr>
        <w:t>Ex 15:14</w:t>
      </w:r>
      <w:r>
        <w:rPr>
          <w:lang w:val="es_ES" w:bidi="es_ES"/>
        </w:rPr>
        <w:t xml:space="preserve">; </w:t>
      </w:r>
      <w:r>
        <w:rPr>
          <w:lang w:val="es_ES" w:bidi="es_ES"/>
        </w:rPr>
        <w:t>Is 14:29–31</w:t>
      </w:r>
      <w:r>
        <w:rPr>
          <w:lang w:val="es_ES" w:bidi="es_ES"/>
        </w:rPr>
        <w:t>); un pueblo egeo que se estableció en la llanura marítima de Canaán.</w:t>
      </w:r>
    </w:p>
    <w:p>
      <w:pPr/>
      <w:r>
        <w:rPr>
          <w:lang w:val="es_ES" w:bidi="es_ES"/>
        </w:rPr>
      </w:r>
      <w:r>
        <w:rPr>
          <w:lang w:val="es_ES" w:bidi="es_ES"/>
        </w:rPr>
        <w:t>Sumario</w:t>
      </w:r>
    </w:p>
    <w:p>
      <w:pPr/>
      <w:r>
        <w:rPr>
          <w:lang w:val="es_ES" w:bidi="es_ES"/>
        </w:rPr>
      </w:r>
      <w:r>
        <w:rPr>
          <w:b/>
          <w:u w:val="single"/>
          <w:lang w:val="es_ES" w:bidi="es_ES"/>
        </w:rPr>
        <w:t>• Territorio</w:t>
      </w:r>
    </w:p>
    <w:p>
      <w:pPr/>
      <w:r>
        <w:rPr>
          <w:lang w:val="es_ES" w:bidi="es_ES"/>
        </w:rPr>
      </w:r>
      <w:r>
        <w:rPr>
          <w:b/>
          <w:u w:val="single"/>
          <w:lang w:val="es_ES" w:bidi="es_ES"/>
        </w:rPr>
        <w:t>• El pueblo</w:t>
      </w:r>
    </w:p>
    <w:p>
      <w:pPr/>
      <w:r>
        <w:rPr>
          <w:lang w:val="es_ES" w:bidi="es_ES"/>
        </w:rPr>
      </w:r>
      <w:r>
        <w:rPr>
          <w:b/>
          <w:u w:val="single"/>
          <w:lang w:val="es_ES" w:bidi="es_ES"/>
        </w:rPr>
        <w:t>• Gobierno</w:t>
      </w:r>
    </w:p>
    <w:p>
      <w:pPr/>
      <w:r>
        <w:rPr>
          <w:lang w:val="es_ES" w:bidi="es_ES"/>
        </w:rPr>
      </w:r>
      <w:r>
        <w:rPr>
          <w:b/>
          <w:u w:val="single"/>
          <w:lang w:val="es_ES" w:bidi="es_ES"/>
        </w:rPr>
        <w:t>• Religión y objetos ceremoniales</w:t>
      </w:r>
    </w:p>
    <w:p>
      <w:pPr/>
      <w:r>
        <w:rPr>
          <w:lang w:val="es_ES" w:bidi="es_ES"/>
        </w:rPr>
      </w:r>
      <w:r>
        <w:rPr>
          <w:b/>
          <w:u w:val="single"/>
          <w:lang w:val="es_ES" w:bidi="es_ES"/>
        </w:rPr>
        <w:t>• Los filisteos e Israel</w:t>
      </w:r>
    </w:p>
    <w:p>
      <w:pPr>
        <w:pStyle w:val="Heading3"/>
      </w:pPr>
      <w:r>
        <w:rPr>
          <w:lang w:val="es_ES" w:bidi="es_ES"/>
        </w:rPr>
        <w:t>Territorio</w:t>
      </w:r>
    </w:p>
    <w:p>
      <w:pPr/>
      <w:r>
        <w:rPr>
          <w:lang w:val="es_ES" w:bidi="es_ES"/>
        </w:rPr>
      </w:r>
      <w:r>
        <w:rPr>
          <w:lang w:val="es_ES" w:bidi="es_ES"/>
        </w:rPr>
        <w:t xml:space="preserve">En sentido estricto, Filistea es la parte de la llanura marítima conocida como la llanura de Filistea, que se extiende desde el Wadi el-Arish (río de Egipto) en el sur, unos (112,6 kilómetros) al norte hasta el Nahr el-Aujah, a (8 kilómetros) al norte de Joppe. Cerca de Gaza, la llanura alcanza su mayor anchura, alrededor de (48,3 kilómetros). Hay dunas de arena cerca de la costa, pero la mayor parte del área es muy fértil y produce una abundancia de grano (cp. </w:t>
      </w:r>
      <w:r>
        <w:rPr>
          <w:lang w:val="es_ES" w:bidi="es_ES"/>
        </w:rPr>
        <w:t>Jc 15:1–5</w:t>
      </w:r>
      <w:r>
        <w:rPr>
          <w:lang w:val="es_ES" w:bidi="es_ES"/>
        </w:rPr>
        <w:t>) y fruta.</w:t>
      </w:r>
    </w:p>
    <w:p>
      <w:pPr/>
      <w:r>
        <w:rPr>
          <w:lang w:val="es_ES" w:bidi="es_ES"/>
        </w:rPr>
      </w:r>
      <w:r>
        <w:rPr>
          <w:lang w:val="es_ES" w:bidi="es_ES"/>
        </w:rPr>
        <w:t>La carretera principal entre el Este y Egipto se extendía a lo largo de la costa. Esto representaba una ventaja comercial para los filisteos, pero también los dejaba expuestos a invasiones extranjeras. Dios no condujo a Israel de Egipto a Canaán por esta ruta más corta a través de la tierra de los filisteos, porque no quería que se enfrentaran a una feroz lucha con los filisteos (o quizás con una guarnición egipcia estacionada allí) tan pronto (</w:t>
      </w:r>
      <w:r>
        <w:rPr>
          <w:lang w:val="es_ES" w:bidi="es_ES"/>
        </w:rPr>
        <w:t>Ex 13:17</w:t>
      </w:r>
      <w:r>
        <w:rPr>
          <w:lang w:val="es_ES" w:bidi="es_ES"/>
        </w:rPr>
        <w:t>). Aparentemente, los filisteos tenían poco que temer de los egipcios, ya que algunos estudiosos piensan que los egipcios desempeñaron un papel en ubicar a los filisteos en Palestina.</w:t>
      </w:r>
    </w:p>
    <w:p>
      <w:pPr/>
      <w:r>
        <w:rPr>
          <w:lang w:val="es_ES" w:bidi="es_ES"/>
        </w:rPr>
      </w:r>
      <w:r>
        <w:rPr>
          <w:lang w:val="es_ES" w:bidi="es_ES"/>
        </w:rPr>
        <w:t>Desde esta área restringida, los filisteos pronto sintieron la necesidad de expandirse. Los pasos a través de la Sefelá proporcionaban un acceso natural a la región montañosa de Israel. Establecieron puestos avanzados en territorio israelita, y en el momento de la batalla en la que Saúl y sus hijos fueron asesinados, los filisteos ejercían control sobre la ciudad de Bet-sán (</w:t>
      </w:r>
      <w:r>
        <w:rPr>
          <w:lang w:val="es_ES" w:bidi="es_ES"/>
        </w:rPr>
        <w:t>1 Sam 31:10</w:t>
      </w:r>
      <w:r>
        <w:rPr>
          <w:lang w:val="es_ES" w:bidi="es_ES"/>
        </w:rPr>
        <w:t>).</w:t>
      </w:r>
    </w:p>
    <w:p>
      <w:pPr>
        <w:pStyle w:val="Heading3"/>
      </w:pPr>
      <w:r>
        <w:rPr>
          <w:lang w:val="es_ES" w:bidi="es_ES"/>
        </w:rPr>
        <w:t>El pueblo</w:t>
      </w:r>
    </w:p>
    <w:p>
      <w:pPr/>
      <w:r>
        <w:rPr>
          <w:lang w:val="es_ES" w:bidi="es_ES"/>
        </w:rPr>
      </w:r>
      <w:r>
        <w:rPr>
          <w:lang w:val="es_ES" w:bidi="es_ES"/>
        </w:rPr>
        <w:t>La Biblia afirma que los filisteos vinieron de Caftor (</w:t>
      </w:r>
      <w:r>
        <w:rPr>
          <w:lang w:val="es_ES" w:bidi="es_ES"/>
        </w:rPr>
        <w:t>Dt 2:23,</w:t>
      </w:r>
      <w:r>
        <w:rPr>
          <w:lang w:val="es_ES" w:bidi="es_ES"/>
        </w:rPr>
        <w:t xml:space="preserve"> </w:t>
      </w:r>
      <w:r>
        <w:rPr>
          <w:lang w:val="es_ES" w:bidi="es_ES"/>
        </w:rPr>
        <w:t>Jr 47:4</w:t>
      </w:r>
      <w:r>
        <w:rPr>
          <w:lang w:val="es_ES" w:bidi="es_ES"/>
        </w:rPr>
        <w:t xml:space="preserve">; </w:t>
      </w:r>
      <w:r>
        <w:rPr>
          <w:lang w:val="es_ES" w:bidi="es_ES"/>
        </w:rPr>
        <w:t>Am 9:7</w:t>
      </w:r>
      <w:r>
        <w:rPr>
          <w:lang w:val="es_ES" w:bidi="es_ES"/>
        </w:rPr>
        <w:t>), que generalmente se considera Creta, aunque algunos estudiosos lo sitúan en Asia Menor. La vestimenta de los filisteos, como se muestra en Medinet Habu, es similar a la de los cretenses, especialmente en el tocado. El nombre de los quereteos se ha equiparado con los cretenses, ya que los nombres comparten la misma base consonántica: c, r y t</w:t>
      </w:r>
      <w:r>
        <w:rPr>
          <w:i/>
          <w:lang w:val="es_ES" w:bidi="es_ES"/>
        </w:rPr>
        <w:t>.</w:t>
      </w:r>
      <w:r>
        <w:rPr>
          <w:lang w:val="es_ES" w:bidi="es_ES"/>
        </w:rPr>
        <w:t xml:space="preserve"> Los quereteos eran aparentemente un subgrupo filisteo que vivía en el Neguev, no lejos de Siclag, el hogar de David entre los filisteos (cp. </w:t>
      </w:r>
      <w:r>
        <w:rPr>
          <w:lang w:val="es_ES" w:bidi="es_ES"/>
        </w:rPr>
        <w:t>1 Sam 30:14</w:t>
      </w:r>
      <w:r>
        <w:rPr>
          <w:lang w:val="es_ES" w:bidi="es_ES"/>
        </w:rPr>
        <w:t xml:space="preserve">). Los quereteos y los peleteos estaban entre los guardaespaldas de David, junto con seiscientos geteos (hombres de Gat) (cp. </w:t>
      </w:r>
      <w:r>
        <w:rPr>
          <w:lang w:val="es_ES" w:bidi="es_ES"/>
        </w:rPr>
        <w:t>2 Sam 15:19</w:t>
      </w:r>
      <w:r>
        <w:rPr>
          <w:lang w:val="es_ES" w:bidi="es_ES"/>
        </w:rPr>
        <w:t xml:space="preserve">; </w:t>
      </w:r>
      <w:r>
        <w:rPr>
          <w:lang w:val="es_ES" w:bidi="es_ES"/>
        </w:rPr>
        <w:t>20:7, 23</w:t>
      </w:r>
      <w:r>
        <w:rPr>
          <w:lang w:val="es_ES" w:bidi="es_ES"/>
        </w:rPr>
        <w:t xml:space="preserve">; </w:t>
      </w:r>
      <w:r>
        <w:rPr>
          <w:lang w:val="es_ES" w:bidi="es_ES"/>
        </w:rPr>
        <w:t>1 Cro 18:17</w:t>
      </w:r>
      <w:r>
        <w:rPr>
          <w:lang w:val="es_ES" w:bidi="es_ES"/>
        </w:rPr>
        <w:t>).</w:t>
      </w:r>
    </w:p>
    <w:p>
      <w:pPr/>
      <w:r>
        <w:rPr>
          <w:lang w:val="es_ES" w:bidi="es_ES"/>
        </w:rPr>
      </w:r>
      <w:r>
        <w:rPr>
          <w:lang w:val="es_ES" w:bidi="es_ES"/>
        </w:rPr>
        <w:t>El nombre Filisteos es reconocible en varios idiomas. En hebreo, se les conoce como los Pelishtim</w:t>
      </w:r>
      <w:r>
        <w:rPr>
          <w:i/>
          <w:lang w:val="es_ES" w:bidi="es_ES"/>
        </w:rPr>
        <w:t>,</w:t>
      </w:r>
      <w:r>
        <w:rPr>
          <w:lang w:val="es_ES" w:bidi="es_ES"/>
        </w:rPr>
        <w:t xml:space="preserve"> que ha sido traducido al inglés como Philistines. En las fuentes egipcias, se les menciona entre los Pueblos del Mar y se les llama Peleset o Peleste</w:t>
      </w:r>
      <w:r>
        <w:rPr>
          <w:i/>
          <w:lang w:val="es_ES" w:bidi="es_ES"/>
        </w:rPr>
        <w:t>.</w:t>
      </w:r>
      <w:r>
        <w:rPr>
          <w:lang w:val="es_ES" w:bidi="es_ES"/>
        </w:rPr>
        <w:t xml:space="preserve"> Son más conocidos por su participación en la invasión de Egipto por los Pueblos del Mar, quienes fueron vencidos por Ramsés III en una batalla terrestre y naval en el Delta. Escenas detalladas de esta lucha se muestran en relieve profundo en la pared exterior norte del templo de Ramsés III en Medinet Habu, frente a Luxor. Estas representaciones ofrecen una idea del atuendo y armamento de los Filisteos, quienes son fácilmente identificables por su tocado, que estaba hecho de plumas (¿o juncos?).</w:t>
      </w:r>
    </w:p>
    <w:p>
      <w:pPr/>
      <w:r>
        <w:rPr>
          <w:lang w:val="es_ES" w:bidi="es_ES"/>
        </w:rPr>
      </w:r>
      <w:r>
        <w:rPr>
          <w:lang w:val="es_ES" w:bidi="es_ES"/>
        </w:rPr>
        <w:t>Estas personas se establecieron a lo largo de la costa de Palestina después de ser derrotadas por Ramsés, pero es posible que algunas se quedaran en Canaán en su camino hacia Egipto. Es probable que hubiera una migración anterior a Palestina, quizás antes de la época de los patriarcas.</w:t>
      </w:r>
    </w:p>
    <w:p>
      <w:pPr>
        <w:pStyle w:val="Heading3"/>
      </w:pPr>
      <w:r>
        <w:rPr>
          <w:lang w:val="es_ES" w:bidi="es_ES"/>
        </w:rPr>
        <w:t>Gobierno</w:t>
      </w:r>
    </w:p>
    <w:p>
      <w:pPr/>
      <w:r>
        <w:rPr>
          <w:lang w:val="es_ES" w:bidi="es_ES"/>
        </w:rPr>
      </w:r>
      <w:r>
        <w:rPr>
          <w:lang w:val="es_ES" w:bidi="es_ES"/>
        </w:rPr>
        <w:t xml:space="preserve">Filistea no tenía un único gobernante sobre toda su tierra; las ciudades eran independientes y operaban como ciudades-estado. Los líderes de estas ciudades no eran llamados reyes; en la Biblia se les menciona como "príncipes" o "gobernantes" (por ejemplo, </w:t>
      </w:r>
      <w:r>
        <w:rPr>
          <w:lang w:val="es_ES" w:bidi="es_ES"/>
        </w:rPr>
        <w:t>1 Sam 5:11</w:t>
      </w:r>
      <w:r>
        <w:rPr>
          <w:lang w:val="es_ES" w:bidi="es_ES"/>
        </w:rPr>
        <w:t xml:space="preserve">; </w:t>
      </w:r>
      <w:r>
        <w:rPr>
          <w:lang w:val="es_ES" w:bidi="es_ES"/>
        </w:rPr>
        <w:t>6:12</w:t>
      </w:r>
      <w:r>
        <w:rPr>
          <w:lang w:val="es_ES" w:bidi="es_ES"/>
        </w:rPr>
        <w:t xml:space="preserve">; </w:t>
      </w:r>
      <w:r>
        <w:rPr>
          <w:lang w:val="es_ES" w:bidi="es_ES"/>
        </w:rPr>
        <w:t>29:2</w:t>
      </w:r>
      <w:r>
        <w:rPr>
          <w:lang w:val="es_ES" w:bidi="es_ES"/>
        </w:rPr>
        <w:t>), y había cinco de ellos, correspondientes a las cinco ciudades principales que componían la Pentápolis Filistea: Gaza, Ascalón, Asdod, Gat y Ecrón (</w:t>
      </w:r>
      <w:r>
        <w:rPr>
          <w:lang w:val="es_ES" w:bidi="es_ES"/>
        </w:rPr>
        <w:t>1 Sam 6:17</w:t>
      </w:r>
      <w:r>
        <w:rPr>
          <w:lang w:val="es_ES" w:bidi="es_ES"/>
        </w:rPr>
        <w:t xml:space="preserve">; cp. </w:t>
      </w:r>
      <w:r>
        <w:rPr>
          <w:lang w:val="es_ES" w:bidi="es_ES"/>
        </w:rPr>
        <w:t>Jr 25:20</w:t>
      </w:r>
      <w:r>
        <w:rPr>
          <w:lang w:val="es_ES" w:bidi="es_ES"/>
        </w:rPr>
        <w:t>). El pueblo tenía voz en los asuntos que les concernían, por ejemplo, el regreso del arca de la alianza (</w:t>
      </w:r>
      <w:r>
        <w:rPr>
          <w:lang w:val="es_ES" w:bidi="es_ES"/>
        </w:rPr>
        <w:t>1 Sam 5:6–12</w:t>
      </w:r>
      <w:r>
        <w:rPr>
          <w:lang w:val="es_ES" w:bidi="es_ES"/>
        </w:rPr>
        <w:t xml:space="preserve">), pero las grandes decisiones se tomaban por voto mayoritario de los cinco señores. Mientras David y sus hombres vivían en Ziclag, los filisteos planearon una gran campaña militar contra Israel. David estaba bajo el mando de Aquís, rey de Gat, quien le pidió unirse a las fuerzas filisteas contra Israel. David aceptó, pero cuando los señores filisteos descubrieron su presencia, se quejaron y votaron para excluirlo (capítulo </w:t>
      </w:r>
      <w:r>
        <w:rPr>
          <w:lang w:val="es_ES" w:bidi="es_ES"/>
        </w:rPr>
        <w:t>29</w:t>
      </w:r>
      <w:r>
        <w:rPr>
          <w:lang w:val="es_ES" w:bidi="es_ES"/>
        </w:rPr>
        <w:t>).</w:t>
      </w:r>
    </w:p>
    <w:p>
      <w:pPr>
        <w:pStyle w:val="Heading3"/>
      </w:pPr>
      <w:r>
        <w:rPr>
          <w:lang w:val="es_ES" w:bidi="es_ES"/>
        </w:rPr>
        <w:t>Religión y objetos ceremoniales</w:t>
      </w:r>
    </w:p>
    <w:p>
      <w:pPr/>
      <w:r>
        <w:rPr>
          <w:lang w:val="es_ES" w:bidi="es_ES"/>
        </w:rPr>
      </w:r>
      <w:r>
        <w:rPr>
          <w:lang w:val="es_ES" w:bidi="es_ES"/>
        </w:rPr>
        <w:t>Cualesquiera que fueran los dioses que los filisteos trajeron con ellos, parecen haber sido abandonados relativamente temprano en favor de las deidades cananeas. Un dios filisteo principal mencionado en la Biblia es Dagón, un dios del grano. Se han encontrado templos de Dagón en Ras Shamra (Ugarit) y Mari. La Biblia menciona un templo de Dagón en Gaza (</w:t>
      </w:r>
      <w:r>
        <w:rPr>
          <w:lang w:val="es_ES" w:bidi="es_ES"/>
        </w:rPr>
        <w:t>Jc 16:23–30</w:t>
      </w:r>
      <w:r>
        <w:rPr>
          <w:lang w:val="es_ES" w:bidi="es_ES"/>
        </w:rPr>
        <w:t>) y otro en Asdod (</w:t>
      </w:r>
      <w:r>
        <w:rPr>
          <w:lang w:val="es_ES" w:bidi="es_ES"/>
        </w:rPr>
        <w:t>1 Sam 5:1–5</w:t>
      </w:r>
      <w:r>
        <w:rPr>
          <w:lang w:val="es_ES" w:bidi="es_ES"/>
        </w:rPr>
        <w:t>).</w:t>
      </w:r>
    </w:p>
    <w:p>
      <w:pPr>
        <w:pStyle w:val="Heading3"/>
      </w:pPr>
      <w:r>
        <w:rPr>
          <w:lang w:val="es_ES" w:bidi="es_ES"/>
        </w:rPr>
        <w:t>Los filisteos e Israel</w:t>
      </w:r>
    </w:p>
    <w:p>
      <w:pPr/>
      <w:r>
        <w:rPr>
          <w:lang w:val="es_ES" w:bidi="es_ES"/>
        </w:rPr>
      </w:r>
      <w:r>
        <w:rPr>
          <w:lang w:val="es_ES" w:bidi="es_ES"/>
        </w:rPr>
        <w:t xml:space="preserve">Las diversas formas de “Filisteo” y “Filistea” aparecen casi trescientas veces en el Antiguo Testamento, principalmente en los libros de Jueces y Samuel. La mención más temprana se encuentra en </w:t>
      </w:r>
      <w:r>
        <w:rPr>
          <w:lang w:val="es_ES" w:bidi="es_ES"/>
        </w:rPr>
        <w:t>Génesis 10:14</w:t>
      </w:r>
      <w:r>
        <w:rPr>
          <w:lang w:val="es_ES" w:bidi="es_ES"/>
        </w:rPr>
        <w:t xml:space="preserve">, donde se indica que los filisteos provienen de los Casluim, un pueblo no identificado relacionado con los Caftorim (cp. </w:t>
      </w:r>
      <w:r>
        <w:rPr>
          <w:lang w:val="es_ES" w:bidi="es_ES"/>
        </w:rPr>
        <w:t>1 Cro 1:12</w:t>
      </w:r>
      <w:r>
        <w:rPr>
          <w:lang w:val="es_ES" w:bidi="es_ES"/>
        </w:rPr>
        <w:t>).</w:t>
      </w:r>
    </w:p>
    <w:p>
      <w:pPr/>
      <w:r>
        <w:rPr>
          <w:lang w:val="es_ES" w:bidi="es_ES"/>
        </w:rPr>
      </w:r>
      <w:r>
        <w:rPr>
          <w:lang w:val="es_ES" w:bidi="es_ES"/>
        </w:rPr>
        <w:t>Tanto Abraham como Isaac tuvieron encuentros con los filisteos en Gerar, en incidentes similares que involucraban a sus esposas (</w:t>
      </w:r>
      <w:r>
        <w:rPr>
          <w:lang w:val="es_ES" w:bidi="es_ES"/>
        </w:rPr>
        <w:t>Gn 20</w:t>
      </w:r>
      <w:r>
        <w:rPr>
          <w:lang w:val="es_ES" w:bidi="es_ES"/>
        </w:rPr>
        <w:t xml:space="preserve">; </w:t>
      </w:r>
      <w:r>
        <w:rPr>
          <w:lang w:val="es_ES" w:bidi="es_ES"/>
        </w:rPr>
        <w:t>26</w:t>
      </w:r>
      <w:r>
        <w:rPr>
          <w:lang w:val="es_ES" w:bidi="es_ES"/>
        </w:rPr>
        <w:t>). Aquí, sin embargo, los filisteos no se encuentran en la costa, sino en Gerar e incluso al este, en Beerseba (</w:t>
      </w:r>
      <w:r>
        <w:rPr>
          <w:lang w:val="es_ES" w:bidi="es_ES"/>
        </w:rPr>
        <w:t>26:33</w:t>
      </w:r>
      <w:r>
        <w:rPr>
          <w:lang w:val="es_ES" w:bidi="es_ES"/>
        </w:rPr>
        <w:t>). En ambas referencias, el rey de Gerar se llama Abimelec, un nombre semítico apropiado. Se ha sugerido que los filisteos de esa época habían migrado previamente desde Creta, pero esto no ha sido demostrado.</w:t>
      </w:r>
    </w:p>
    <w:p>
      <w:pPr/>
      <w:r>
        <w:rPr>
          <w:lang w:val="es_ES" w:bidi="es_ES"/>
        </w:rPr>
      </w:r>
      <w:r>
        <w:rPr>
          <w:lang w:val="es_ES" w:bidi="es_ES"/>
        </w:rPr>
        <w:t>Después de la conquista israelita de Canaán, los filisteos comenzaron a dominar a los israelitas. Este pueblo agresivo y belicoso tenía la ventaja de contar con armas superiores, ya que utilizaban hierro y mantenían un monopolio sobre su fabricación en la región. Su control sobre Israel les permitía prohibir la herrería en territorio israelita, obligando a los israelitas a recurrir a los filisteos incluso para afilar sus herramientas (</w:t>
      </w:r>
      <w:r>
        <w:rPr>
          <w:lang w:val="es_ES" w:bidi="es_ES"/>
        </w:rPr>
        <w:t>1 Sam 13:19–22</w:t>
      </w:r>
      <w:r>
        <w:rPr>
          <w:lang w:val="es_ES" w:bidi="es_ES"/>
        </w:rPr>
        <w:t xml:space="preserve">). Los israelitas estaban tan mal armados que solo Saúl y Jonatán poseían una espada o una lanza (v. </w:t>
      </w:r>
      <w:r>
        <w:rPr>
          <w:lang w:val="es_ES" w:bidi="es_ES"/>
        </w:rPr>
        <w:t>22</w:t>
      </w:r>
      <w:r>
        <w:rPr>
          <w:lang w:val="es_ES" w:bidi="es_ES"/>
        </w:rPr>
        <w:t>). Se han encontrado instalaciones para fundir hierro en Asdod, Tell Qasile, Tell Jemmeh y Tel Mor.</w:t>
      </w:r>
    </w:p>
    <w:p>
      <w:pPr/>
      <w:r>
        <w:rPr>
          <w:lang w:val="es_ES" w:bidi="es_ES"/>
        </w:rPr>
      </w:r>
      <w:r>
        <w:rPr>
          <w:lang w:val="es_ES" w:bidi="es_ES"/>
        </w:rPr>
        <w:t>Los relieves de Medinet Habu muestran a los filisteos armados con lanzas y espadas largas y rectas, y protegidos con grandes escudos redondos. Utilizaban carros para tres hombres con ruedas de seis radios y transportaban personas en carros sólidos de dos ruedas tirados por cuatro bueyes. Sus barcos estaban equipados con una vela cuadrada, similar a la de los egipcios, y tenían una proa en forma de pato, posiblemente utilizada para embestir embarcaciones enemigas.</w:t>
      </w:r>
    </w:p>
    <w:p>
      <w:pPr/>
      <w:r>
        <w:rPr>
          <w:lang w:val="es_ES" w:bidi="es_ES"/>
        </w:rPr>
      </w:r>
      <w:r>
        <w:rPr>
          <w:lang w:val="es_ES" w:bidi="es_ES"/>
        </w:rPr>
        <w:t>La apostasía llegó temprano en Israel, y el Señor utilizó a los filisteos para castigar a su pueblo. Samgar liberó a Israel al matar a seiscientos filisteos con una aguijada de buey (</w:t>
      </w:r>
      <w:r>
        <w:rPr>
          <w:lang w:val="es_ES" w:bidi="es_ES"/>
        </w:rPr>
        <w:t>Jc 3:31</w:t>
      </w:r>
      <w:r>
        <w:rPr>
          <w:lang w:val="es_ES" w:bidi="es_ES"/>
        </w:rPr>
        <w:t>). El relato de Sansón contiene muchos elementos de la vida filistea (</w:t>
      </w:r>
      <w:r>
        <w:rPr>
          <w:lang w:val="es_ES" w:bidi="es_ES"/>
        </w:rPr>
        <w:t>13:1–16:31</w:t>
      </w:r>
      <w:r>
        <w:rPr>
          <w:lang w:val="es_ES" w:bidi="es_ES"/>
        </w:rPr>
        <w:t>). Este registro muestra que había matrimonios mixtos entre israelitas y filisteos, lo cual era contrario a la ley del AT.</w:t>
      </w:r>
    </w:p>
    <w:p>
      <w:pPr/>
      <w:r>
        <w:rPr>
          <w:lang w:val="es_ES" w:bidi="es_ES"/>
        </w:rPr>
      </w:r>
      <w:r>
        <w:rPr>
          <w:lang w:val="es_ES" w:bidi="es_ES"/>
        </w:rPr>
        <w:t xml:space="preserve">La guerra entre Israel y los filisteos se menciona en </w:t>
      </w:r>
      <w:r>
        <w:rPr>
          <w:lang w:val="es_ES" w:bidi="es_ES"/>
        </w:rPr>
        <w:t>1 Samuel 4:1</w:t>
      </w:r>
      <w:r>
        <w:rPr>
          <w:lang w:val="es_ES" w:bidi="es_ES"/>
        </w:rPr>
        <w:t>, cuando los israelitas estaban acampados en Ebenezer y los filisteos en Afec. Los filisteos ganaron esa batalla y capturaron el arca de la alianza (</w:t>
      </w:r>
      <w:r>
        <w:rPr>
          <w:lang w:val="es_ES" w:bidi="es_ES"/>
        </w:rPr>
        <w:t>1 Sam 4:17</w:t>
      </w:r>
      <w:r>
        <w:rPr>
          <w:lang w:val="es_ES" w:bidi="es_ES"/>
        </w:rPr>
        <w:t>), la cual devolvieron después de siete meses porque el Señor envió plagas sobre ellos (</w:t>
      </w:r>
      <w:r>
        <w:rPr>
          <w:lang w:val="es_ES" w:bidi="es_ES"/>
        </w:rPr>
        <w:t>5:1–6:21</w:t>
      </w:r>
      <w:r>
        <w:rPr>
          <w:lang w:val="es_ES" w:bidi="es_ES"/>
        </w:rPr>
        <w:t xml:space="preserve">). Más tarde, cuando Samuel se había convertido en líder, los filisteos atacaron a Israel en Mizpa, pero Dios otorgó la victoria a Israel. En esa ocasión, Samuel erigió una piedra conmemorativa y la llamó Ebenezer (“Hasta aquí nos ayudó Jehová”, </w:t>
      </w:r>
      <w:r>
        <w:rPr>
          <w:lang w:val="es_ES" w:bidi="es_ES"/>
        </w:rPr>
        <w:t>7:12</w:t>
      </w:r>
      <w:r>
        <w:rPr>
          <w:lang w:val="es_ES" w:bidi="es_ES"/>
        </w:rPr>
        <w:t xml:space="preserve">). Los filisteos no invadieron Israel nuevamente durante la vida de Samuel, e Israel recuperó las ciudades que habían sido tomadas por los filisteos (v. </w:t>
      </w:r>
      <w:r>
        <w:rPr>
          <w:lang w:val="es_ES" w:bidi="es_ES"/>
        </w:rPr>
        <w:t>14</w:t>
      </w:r>
      <w:r>
        <w:rPr>
          <w:lang w:val="es_ES" w:bidi="es_ES"/>
        </w:rPr>
        <w:t>).</w:t>
      </w:r>
    </w:p>
    <w:p>
      <w:pPr/>
      <w:r>
        <w:rPr>
          <w:lang w:val="es_ES" w:bidi="es_ES"/>
        </w:rPr>
      </w:r>
      <w:r>
        <w:rPr>
          <w:lang w:val="es_ES" w:bidi="es_ES"/>
        </w:rPr>
        <w:t xml:space="preserve">La mayor actividad de los filisteos en territorio israelita tuvo lugar durante el reinado de Saúl, el primer rey de Israel. Más de ochentas referencias a los filisteos están relacionadas con ese período. Los filisteos establecieron puestos avanzados o guarniciones en varias partes de Israel (cp. </w:t>
      </w:r>
      <w:r>
        <w:rPr>
          <w:lang w:val="es_ES" w:bidi="es_ES"/>
        </w:rPr>
        <w:t>1 Sam 10:5</w:t>
      </w:r>
      <w:r>
        <w:rPr>
          <w:lang w:val="es_ES" w:bidi="es_ES"/>
        </w:rPr>
        <w:t xml:space="preserve">; </w:t>
      </w:r>
      <w:r>
        <w:rPr>
          <w:lang w:val="es_ES" w:bidi="es_ES"/>
        </w:rPr>
        <w:t>13:3</w:t>
      </w:r>
      <w:r>
        <w:rPr>
          <w:lang w:val="es_ES" w:bidi="es_ES"/>
        </w:rPr>
        <w:t>). Jonatán derrotó la guarnición en Gabaa (</w:t>
      </w:r>
      <w:r>
        <w:rPr>
          <w:lang w:val="es_ES" w:bidi="es_ES"/>
        </w:rPr>
        <w:t>13:3</w:t>
      </w:r>
      <w:r>
        <w:rPr>
          <w:lang w:val="es_ES" w:bidi="es_ES"/>
        </w:rPr>
        <w:t xml:space="preserve">); su hazaña, relatada en </w:t>
      </w:r>
      <w:r>
        <w:rPr>
          <w:lang w:val="es_ES" w:bidi="es_ES"/>
        </w:rPr>
        <w:t>1 Samuel 14:1–15</w:t>
      </w:r>
      <w:r>
        <w:rPr>
          <w:lang w:val="es_ES" w:bidi="es_ES"/>
        </w:rPr>
        <w:t>, llevó a una derrota de los filisteos.</w:t>
      </w:r>
    </w:p>
    <w:p>
      <w:pPr/>
      <w:r>
        <w:rPr>
          <w:lang w:val="es_ES" w:bidi="es_ES"/>
        </w:rPr>
      </w:r>
      <w:r>
        <w:rPr>
          <w:lang w:val="es_ES" w:bidi="es_ES"/>
        </w:rPr>
        <w:t>Un enfrentamiento entre los ejércitos filisteo e israelita tuvo lugar en el valle de Elá, donde los filisteos desafiaron a Israel a proporcionar un oponente para enfrentar a su campeón, Goliat, en combate singular (</w:t>
      </w:r>
      <w:r>
        <w:rPr>
          <w:lang w:val="es_ES" w:bidi="es_ES"/>
        </w:rPr>
        <w:t>1 Sam 17:1–11</w:t>
      </w:r>
      <w:r>
        <w:rPr>
          <w:lang w:val="es_ES" w:bidi="es_ES"/>
        </w:rPr>
        <w:t>). El joven pastor David mató a Goliat; David se convirtió en un héroe, pero los celos de Saúl lo convirtieron en un hombre perseguido. Mientras evitaba al ejército de Saúl, los hombres de David rescataron la ciudad de Queila de los filisteos (</w:t>
      </w:r>
      <w:r>
        <w:rPr>
          <w:lang w:val="es_ES" w:bidi="es_ES"/>
        </w:rPr>
        <w:t>23:1–5</w:t>
      </w:r>
      <w:r>
        <w:rPr>
          <w:lang w:val="es_ES" w:bidi="es_ES"/>
        </w:rPr>
        <w:t xml:space="preserve">). Eventualmente, David buscó asilo político con Aquís, rey de Gat, quien le dio la ciudad de Ziclag, desde donde David realizó incursiones en el Neguev (cp </w:t>
      </w:r>
      <w:r>
        <w:rPr>
          <w:lang w:val="es_ES" w:bidi="es_ES"/>
        </w:rPr>
        <w:t>27</w:t>
      </w:r>
      <w:r>
        <w:rPr>
          <w:lang w:val="es_ES" w:bidi="es_ES"/>
        </w:rPr>
        <w:t>).</w:t>
      </w:r>
    </w:p>
    <w:p>
      <w:pPr/>
      <w:r>
        <w:rPr>
          <w:lang w:val="es_ES" w:bidi="es_ES"/>
        </w:rPr>
      </w:r>
      <w:r>
        <w:rPr>
          <w:lang w:val="es_ES" w:bidi="es_ES"/>
        </w:rPr>
        <w:t>Cuando los filisteos se preparaban para la guerra contra Israel, Aquís pidió a David que se uniera a las fuerzas filisteas, y David aceptó. Sin embargo, los señores de los filisteos rechazaron esta participación, ya que temían que David se volviera contra ellos (</w:t>
      </w:r>
      <w:r>
        <w:rPr>
          <w:lang w:val="es_ES" w:bidi="es_ES"/>
        </w:rPr>
        <w:t>1 Sam 28:1–2</w:t>
      </w:r>
      <w:r>
        <w:rPr>
          <w:lang w:val="es_ES" w:bidi="es_ES"/>
        </w:rPr>
        <w:t xml:space="preserve">; </w:t>
      </w:r>
      <w:r>
        <w:rPr>
          <w:lang w:val="es_ES" w:bidi="es_ES"/>
        </w:rPr>
        <w:t>29</w:t>
      </w:r>
      <w:r>
        <w:rPr>
          <w:lang w:val="es_ES" w:bidi="es_ES"/>
        </w:rPr>
        <w:t>). En la batalla subsiguiente, Saúl y sus hijos fueron asesinados en el monte Gilboa por los filisteos (</w:t>
      </w:r>
      <w:r>
        <w:rPr>
          <w:lang w:val="es_ES" w:bidi="es_ES"/>
        </w:rPr>
        <w:t>31:1–7</w:t>
      </w:r>
      <w:r>
        <w:rPr>
          <w:lang w:val="es_ES" w:bidi="es_ES"/>
        </w:rPr>
        <w:t xml:space="preserve">). Los filisteos cortaron la cabeza de Saúl, colocaron su armadura en el templo de Astarot en Bet-sán y colgaron su cuerpo en la muralla de esa ciudad (vv. </w:t>
      </w:r>
      <w:r>
        <w:rPr>
          <w:lang w:val="es_ES" w:bidi="es_ES"/>
        </w:rPr>
        <w:t>8–11</w:t>
      </w:r>
      <w:r>
        <w:rPr>
          <w:lang w:val="es_ES" w:bidi="es_ES"/>
        </w:rPr>
        <w:t>).</w:t>
      </w:r>
    </w:p>
    <w:p>
      <w:pPr/>
      <w:r>
        <w:rPr>
          <w:lang w:val="es_ES" w:bidi="es_ES"/>
        </w:rPr>
      </w:r>
      <w:r>
        <w:rPr>
          <w:lang w:val="es_ES" w:bidi="es_ES"/>
        </w:rPr>
        <w:t>Cuando los filisteos supieron que David se había convertido en rey, intentaron destruirlo, pero él los derrotó “desde Gabaa hasta llegar á Gaza” (</w:t>
      </w:r>
      <w:r>
        <w:rPr>
          <w:lang w:val="es_ES" w:bidi="es_ES"/>
        </w:rPr>
        <w:t>2 Sam 5:17–25</w:t>
      </w:r>
      <w:r>
        <w:rPr>
          <w:lang w:val="es_ES" w:bidi="es_ES"/>
        </w:rPr>
        <w:t>). David quebrantó el poder filisteo, y aunque intentaron nuevamente la guerra contra Israel, no tuvieron éxito (</w:t>
      </w:r>
      <w:r>
        <w:rPr>
          <w:lang w:val="es_ES" w:bidi="es_ES"/>
        </w:rPr>
        <w:t>21:15–21</w:t>
      </w:r>
      <w:r>
        <w:rPr>
          <w:lang w:val="es_ES" w:bidi="es_ES"/>
        </w:rPr>
        <w:t>).</w:t>
      </w:r>
    </w:p>
    <w:p>
      <w:pPr/>
      <w:r>
        <w:rPr>
          <w:lang w:val="es_ES" w:bidi="es_ES"/>
        </w:rPr>
      </w:r>
      <w:r>
        <w:rPr>
          <w:lang w:val="es_ES" w:bidi="es_ES"/>
        </w:rPr>
        <w:t>Uzías luchó contra los filisteos; derribó los muros de Gat, Jabne y Asdod, y construyó ciudades en Filistea (</w:t>
      </w:r>
      <w:r>
        <w:rPr>
          <w:lang w:val="es_ES" w:bidi="es_ES"/>
        </w:rPr>
        <w:t>2 Cro 26:6–7</w:t>
      </w:r>
      <w:r>
        <w:rPr>
          <w:lang w:val="es_ES" w:bidi="es_ES"/>
        </w:rPr>
        <w:t>). Durante el reinado de Acaz, los filisteos invadieron la Sefelá y el Néguev, capturando varias ciudades (</w:t>
      </w:r>
      <w:r>
        <w:rPr>
          <w:lang w:val="es_ES" w:bidi="es_ES"/>
        </w:rPr>
        <w:t>28:18</w:t>
      </w:r>
      <w:r>
        <w:rPr>
          <w:lang w:val="es_ES" w:bidi="es_ES"/>
        </w:rPr>
        <w:t>). Ezequías combatió contra los filisteos hasta Gaza (</w:t>
      </w:r>
      <w:r>
        <w:rPr>
          <w:lang w:val="es_ES" w:bidi="es_ES"/>
        </w:rPr>
        <w:t>2 Re 18:8</w:t>
      </w:r>
      <w:r>
        <w:rPr>
          <w:lang w:val="es_ES" w:bidi="es_ES"/>
        </w:rPr>
        <w:t>).</w:t>
      </w:r>
    </w:p>
    <w:p>
      <w:pPr/>
      <w:r>
        <w:rPr>
          <w:lang w:val="es_ES" w:bidi="es_ES"/>
        </w:rPr>
      </w:r>
      <w:r>
        <w:rPr>
          <w:lang w:val="es_ES" w:bidi="es_ES"/>
        </w:rPr>
        <w:t>Las referencias a los filisteos en los profetas son relativamente escasas, aunque Jeremías dedica un breve capítulo a ellos (</w:t>
      </w:r>
      <w:r>
        <w:rPr>
          <w:lang w:val="es_ES" w:bidi="es_ES"/>
        </w:rPr>
        <w:t>Jr 47</w:t>
      </w:r>
      <w:r>
        <w:rPr>
          <w:lang w:val="es_ES" w:bidi="es_ES"/>
        </w:rPr>
        <w:t>). Los filisteos fueron gradualmente asimilados en la cultura cananea y desaparecieron de las páginas de la Biblia y de la historia secular, dejando el nombre Palestina como un monumento a su presencia.</w:t>
      </w:r>
      <w:r>
        <w:rPr>
          <w:lang w:val="es_ES" w:bidi="es_ES"/>
        </w:rPr>
      </w:r>
      <w:r>
        <w:rPr>
          <w:lang w:val="es_ES" w:bidi="es_ES"/>
        </w:rPr>
      </w:r>
    </w:p>
    <w:p>
      <w:pPr/>
      <w:r>
        <w:rPr>
          <w:lang w:val="es_ES" w:bidi="es_ES"/>
        </w:rPr>
      </w:r>
    </w:p>
    <w:p>
      <w:pPr>
        <w:pStyle w:val="Heading2"/>
      </w:pPr>
      <w:r>
        <w:rPr>
          <w:lang w:val="es_ES" w:bidi="es_ES"/>
        </w:rPr>
        <w:t>Filólogo</w:t>
      </w:r>
      <w:r>
        <w:rPr>
          <w:lang w:val="es_ES" w:bidi="es_ES"/>
        </w:rPr>
      </w:r>
    </w:p>
    <w:p>
      <w:pPr/>
      <w:r>
        <w:rPr>
          <w:lang w:val="es_ES" w:bidi="es_ES"/>
        </w:rPr>
      </w:r>
      <w:r>
        <w:rPr>
          <w:lang w:val="es_ES" w:bidi="es_ES"/>
        </w:rPr>
        <w:t>El primer cristiano conocido o amigo del apóstol Pablo a quien envió saludos (</w:t>
      </w:r>
      <w:r>
        <w:rPr>
          <w:lang w:val="es_ES" w:bidi="es_ES"/>
        </w:rPr>
        <w:t>Ro 16:15</w:t>
      </w:r>
      <w:r>
        <w:rPr>
          <w:lang w:val="es_ES" w:bidi="es_ES"/>
        </w:rPr>
        <w:t>). En la serie de saludos, parece estar emparejado con una mujer llamada Julia.</w:t>
      </w:r>
      <w:r>
        <w:rPr>
          <w:lang w:val="es_ES" w:bidi="es_ES"/>
        </w:rPr>
      </w:r>
      <w:r>
        <w:rPr>
          <w:lang w:val="es_ES" w:bidi="es_ES"/>
        </w:rPr>
      </w:r>
    </w:p>
    <w:p>
      <w:pPr/>
      <w:r>
        <w:rPr>
          <w:lang w:val="es_ES" w:bidi="es_ES"/>
        </w:rPr>
      </w:r>
    </w:p>
    <w:p>
      <w:pPr>
        <w:pStyle w:val="Heading2"/>
      </w:pPr>
      <w:r>
        <w:rPr>
          <w:lang w:val="es_ES" w:bidi="es_ES"/>
        </w:rPr>
        <w:t>Filométor</w:t>
      </w:r>
      <w:r>
        <w:rPr>
          <w:lang w:val="es_ES" w:bidi="es_ES"/>
        </w:rPr>
      </w:r>
    </w:p>
    <w:p>
      <w:pPr/>
      <w:r>
        <w:rPr>
          <w:lang w:val="es_ES" w:bidi="es_ES"/>
        </w:rPr>
      </w:r>
      <w:r>
        <w:rPr>
          <w:lang w:val="es_ES" w:bidi="es_ES"/>
        </w:rPr>
        <w:t xml:space="preserve">Nombre de Ptolomeo VI, gobernante de Egipto (2 Mac 4:21). </w:t>
      </w:r>
      <w:r>
        <w:rPr>
          <w:i/>
          <w:lang w:val="es_ES" w:bidi="es_ES"/>
        </w:rPr>
        <w:t>Ver</w:t>
      </w:r>
      <w:r>
        <w:rPr>
          <w:lang w:val="es_ES" w:bidi="es_ES"/>
        </w:rPr>
        <w:t xml:space="preserve"> </w:t>
      </w:r>
      <w:r>
        <w:rPr>
          <w:lang w:val="es_ES" w:bidi="es_ES"/>
        </w:rPr>
        <w:t>Imperio Ptolemaico</w:t>
      </w:r>
      <w:r>
        <w:rPr>
          <w:lang w:val="es_ES" w:bidi="es_ES"/>
        </w:rPr>
        <w:t>.</w:t>
      </w:r>
      <w:r>
        <w:rPr>
          <w:lang w:val="es_ES" w:bidi="es_ES"/>
        </w:rPr>
      </w:r>
      <w:r>
        <w:rPr>
          <w:lang w:val="es_ES" w:bidi="es_ES"/>
        </w:rPr>
      </w:r>
    </w:p>
    <w:p>
      <w:pPr/>
      <w:r>
        <w:rPr>
          <w:lang w:val="es_ES" w:bidi="es_ES"/>
        </w:rPr>
      </w:r>
    </w:p>
    <w:p>
      <w:pPr>
        <w:pStyle w:val="Heading2"/>
      </w:pPr>
      <w:r>
        <w:rPr>
          <w:lang w:val="es_ES" w:bidi="es_ES"/>
        </w:rPr>
        <w:t>Filón, Judío</w:t>
      </w:r>
      <w:r>
        <w:rPr>
          <w:lang w:val="es_ES" w:bidi="es_ES"/>
        </w:rPr>
      </w:r>
    </w:p>
    <w:p>
      <w:pPr/>
      <w:r>
        <w:rPr>
          <w:lang w:val="es_ES" w:bidi="es_ES"/>
        </w:rPr>
      </w:r>
      <w:r>
        <w:rPr>
          <w:lang w:val="es_ES" w:bidi="es_ES"/>
        </w:rPr>
        <w:t>Filón de Alejandría, o Filón el Judío, fue un filósofo judío que vivió aproximadamente entre el 25 a.C. y el 40 d.C. Fue uno de los primeros en intentar combinar las creencias religiosas judías con la forma de pensar griega.</w:t>
      </w:r>
    </w:p>
    <w:p>
      <w:pPr>
        <w:pStyle w:val="Heading3"/>
      </w:pPr>
      <w:r>
        <w:rPr>
          <w:lang w:val="es_ES" w:bidi="es_ES"/>
        </w:rPr>
        <w:t>¿Quién era Filón?</w:t>
      </w:r>
    </w:p>
    <w:p>
      <w:pPr/>
      <w:r>
        <w:rPr>
          <w:lang w:val="es_ES" w:bidi="es_ES"/>
        </w:rPr>
      </w:r>
      <w:r>
        <w:rPr>
          <w:lang w:val="es_ES" w:bidi="es_ES"/>
        </w:rPr>
        <w:t>Filón provenía de una familia influyente en Alejandría. Durante su educación, aprendió tanto sobre la fe judía como sobre las ideas griegas. Aunque no conocemos muchos detalles sobre su vida, sabemos que en el año 40 d.C., lideró un grupo de representantes judíos que fue a Roma para reunirse con el Emperador Calígula.</w:t>
      </w:r>
    </w:p>
    <w:p>
      <w:pPr/>
      <w:r>
        <w:rPr>
          <w:lang w:val="es_ES" w:bidi="es_ES"/>
        </w:rPr>
      </w:r>
      <w:r>
        <w:rPr>
          <w:lang w:val="es_ES" w:bidi="es_ES"/>
        </w:rPr>
        <w:t>En ese momento, había una creciente tensión entre griegos y judíos en Alejandría. La comunidad judía estaba en expansión y lograba más éxito en los negocios, especialmente en la venta de trigo. Esto provocó que algunos griegos se enfadaran y sintieran celos. En el año 42 d.C., los griegos iniciaron disturbios y obligaron a los judíos a abandonar ciertas partes de la ciudad.</w:t>
      </w:r>
    </w:p>
    <w:p>
      <w:pPr/>
      <w:r>
        <w:rPr>
          <w:lang w:val="es_ES" w:bidi="es_ES"/>
        </w:rPr>
      </w:r>
      <w:r>
        <w:rPr>
          <w:lang w:val="es_ES" w:bidi="es_ES"/>
        </w:rPr>
        <w:t xml:space="preserve">Debido a estos eventos, Filón escribió dos libros en defensa del pueblo judío. Uno se titulaba </w:t>
      </w:r>
      <w:r>
        <w:rPr>
          <w:i/>
          <w:lang w:val="es_ES" w:bidi="es_ES"/>
        </w:rPr>
        <w:t>Contra Flaco</w:t>
      </w:r>
      <w:r>
        <w:rPr>
          <w:lang w:val="es_ES" w:bidi="es_ES"/>
        </w:rPr>
        <w:t xml:space="preserve"> (sobre el gobernador de Alejandría) y el otro se titulaba </w:t>
      </w:r>
      <w:r>
        <w:rPr>
          <w:i/>
          <w:lang w:val="es_ES" w:bidi="es_ES"/>
        </w:rPr>
        <w:t>Embajada a Calígula</w:t>
      </w:r>
      <w:r>
        <w:rPr>
          <w:lang w:val="es_ES" w:bidi="es_ES"/>
        </w:rPr>
        <w:t xml:space="preserve"> (sobre su reunión con el Emperador en Roma).</w:t>
      </w:r>
    </w:p>
    <w:p>
      <w:pPr>
        <w:pStyle w:val="Heading3"/>
      </w:pPr>
      <w:r>
        <w:rPr>
          <w:lang w:val="es_ES" w:bidi="es_ES"/>
        </w:rPr>
        <w:t>¿Cómo integró Filón el pensamiento judío y griego?</w:t>
      </w:r>
    </w:p>
    <w:p>
      <w:pPr/>
      <w:r>
        <w:rPr>
          <w:lang w:val="es_ES" w:bidi="es_ES"/>
        </w:rPr>
      </w:r>
      <w:r>
        <w:rPr>
          <w:lang w:val="es_ES" w:bidi="es_ES"/>
        </w:rPr>
        <w:t>El pueblo judío en Alejandría estuvo fuertemente influenciado por la cultura griega. Incluso leían sus escritos sagrados en griego en lugar de hebreo. Esta traducción al griego se llamaba la Septuaginta.</w:t>
      </w:r>
    </w:p>
    <w:p>
      <w:pPr/>
      <w:r>
        <w:rPr>
          <w:lang w:val="es_ES" w:bidi="es_ES"/>
        </w:rPr>
      </w:r>
      <w:r>
        <w:rPr>
          <w:lang w:val="es_ES" w:bidi="es_ES"/>
        </w:rPr>
        <w:t>Aunque estos judíos vivían entre griegos y adoptaban algunas costumbres griegas, mantenían sus creencias judías tradicionales. Filón también era así. Observaba cuidadosamente la ley de Dios (encontrada en los primeros cinco libros de la Biblia) y creía que era el mensaje perfecto de Dios. Consideraba que esta ley era importante para todos, tanto para judíos como para no judíos.</w:t>
      </w:r>
    </w:p>
    <w:p>
      <w:pPr/>
      <w:r>
        <w:rPr>
          <w:lang w:val="es_ES" w:bidi="es_ES"/>
        </w:rPr>
      </w:r>
      <w:r>
        <w:rPr>
          <w:lang w:val="es_ES" w:bidi="es_ES"/>
        </w:rPr>
        <w:t>Al mismo tiempo, el pensamiento de Filón era muy griego. Probablemente no sabía mucho hebreo, el idioma original de las escrituras judías. En cambio, aprendió de maestros griegos. Cuando Filón leía la Biblia, principalmente estudiaba el Antiguo Testamento, especialmente sus primeros cinco libros. Los leía en griego en lugar de en hebreo. Filón creía que Dios había guiado la traducción de estos libros al griego, por lo que no necesitaba consultar la versión hebrea.</w:t>
      </w:r>
    </w:p>
    <w:p>
      <w:pPr/>
      <w:r>
        <w:rPr>
          <w:lang w:val="es_ES" w:bidi="es_ES"/>
        </w:rPr>
      </w:r>
      <w:r>
        <w:rPr>
          <w:lang w:val="es_ES" w:bidi="es_ES"/>
        </w:rPr>
        <w:t>Para comprender el trabajo de Filón, es necesario reconocer que hay dos razones para aceptar la cultura griega:</w:t>
      </w:r>
    </w:p>
    <w:p>
      <w:pPr>
        <w:pStyle w:val="ListNumber"/>
        <w:numPr>
          <w:ilvl w:val="0"/>
          <w:numId w:val="19"/>
        </w:numPr>
        <w:spacing w:line="240" w:lineRule="auto"/>
        <w:ind w:left="720"/>
      </w:pPr>
      <w:r>
        <w:rPr>
          <w:lang w:val="es_ES" w:bidi="es_ES"/>
        </w:rPr>
      </w:r>
      <w:r>
        <w:rPr>
          <w:lang w:val="es_ES" w:bidi="es_ES"/>
        </w:rPr>
        <w:t>Los judíos que vivían en áreas griegas necesitaban comprender las formas de vida griegas para poder sobrevivir.</w:t>
      </w:r>
    </w:p>
    <w:p>
      <w:pPr>
        <w:pStyle w:val="ListNumber"/>
        <w:spacing w:line="240" w:lineRule="auto"/>
        <w:ind w:left="720"/>
      </w:pPr>
      <w:r>
        <w:rPr>
          <w:lang w:val="es_ES" w:bidi="es_ES"/>
        </w:rPr>
      </w:r>
      <w:r>
        <w:rPr>
          <w:lang w:val="es_ES" w:bidi="es_ES"/>
        </w:rPr>
        <w:t>La fe judía estaba destinada a llegar a otras personas. Los antiguos profetas judíos habían afirmado que Israel debería ser una luz para enseñar a las personas no judías sobre Dios.</w:t>
      </w:r>
    </w:p>
    <w:p>
      <w:pPr/>
      <w:r>
        <w:rPr>
          <w:lang w:val="es_ES" w:bidi="es_ES"/>
        </w:rPr>
      </w:r>
      <w:r>
        <w:rPr>
          <w:lang w:val="es_ES" w:bidi="es_ES"/>
        </w:rPr>
        <w:t>A partir de sus estudios, Filón descubrió muchas ideas verdaderas en la filosofía griega. Quería demostrar cómo estas ideas griegas podían integrarse con la verdad que halló en la Biblia. Esto representó un gran desafío para él, ya que necesitaba encontrar la manera de aceptar nuevas ideas mientras permanecía fiel a su fe. Esto es similar a cómo algunos cristianos hoy en día intentan comprender cómo la ciencia moderna se ajusta a sus creencias religiosas.</w:t>
      </w:r>
    </w:p>
    <w:p>
      <w:pPr>
        <w:pStyle w:val="Heading3"/>
      </w:pPr>
      <w:r>
        <w:rPr>
          <w:lang w:val="es_ES" w:bidi="es_ES"/>
        </w:rPr>
        <w:t>¿Cómo interpretaba Filón las escrituras?</w:t>
      </w:r>
    </w:p>
    <w:p>
      <w:pPr/>
      <w:r>
        <w:rPr>
          <w:lang w:val="es_ES" w:bidi="es_ES"/>
        </w:rPr>
      </w:r>
      <w:r>
        <w:rPr>
          <w:lang w:val="es_ES" w:bidi="es_ES"/>
        </w:rPr>
        <w:t>Filón tenía una manera especial de leer la Biblia que le ayudaba a conectar sus enseñanzas con las ideas griegas. Esta forma de lectura se llama alegoría. Al emplear la alegoría, los lectores buscan significados más profundos ocultos en las historias. Muchas personas antes de Filón habían utilizado este método, y muchos otros lo emplearon después de él.</w:t>
      </w:r>
    </w:p>
    <w:p>
      <w:pPr/>
      <w:r>
        <w:rPr>
          <w:lang w:val="es_ES" w:bidi="es_ES"/>
        </w:rPr>
      </w:r>
      <w:r>
        <w:rPr>
          <w:lang w:val="es_ES" w:bidi="es_ES"/>
        </w:rPr>
        <w:t>Usando la alegoría, Filón podía interpretar el libro del Génesis de una manera novedosa. En lugar de verlo únicamente como relatos antiguos sobre eventos del pasado (como podrían haberlo percibido los griegos), lo consideraba como narraciones sobre cómo todas las personas buscan a Dios y se esfuerzan por vivir vidas mejores.</w:t>
      </w:r>
    </w:p>
    <w:p>
      <w:pPr/>
      <w:r>
        <w:rPr>
          <w:lang w:val="es_ES" w:bidi="es_ES"/>
        </w:rPr>
      </w:r>
      <w:r>
        <w:rPr>
          <w:lang w:val="es_ES" w:bidi="es_ES"/>
        </w:rPr>
        <w:t>Filón creía que Moisés escribió estas historias de una manera especial. Afirmaba que Dios había instruido a Moisés y que Moisés también había aprendido las mejores ideas de la filosofía. A diferencia de otros maestros que solo inventaban historias, Moisés podía ayudar a las personas a comprender ideas importantes a través de su escritura.</w:t>
      </w:r>
    </w:p>
    <w:p>
      <w:pPr/>
      <w:r>
        <w:rPr>
          <w:lang w:val="es_ES" w:bidi="es_ES"/>
        </w:rPr>
      </w:r>
      <w:r>
        <w:rPr>
          <w:lang w:val="es_ES" w:bidi="es_ES"/>
        </w:rPr>
        <w:t>Cuando Filón leyó la Biblia de esta manera, descubrió significados espirituales más profundos en sus historias y reglas. Estos significados más profundos coincidían con muchas de las verdades que había aprendido de los pensadores griegos.</w:t>
      </w:r>
    </w:p>
    <w:p>
      <w:pPr/>
      <w:r>
        <w:rPr>
          <w:lang w:val="es_ES" w:bidi="es_ES"/>
        </w:rPr>
      </w:r>
      <w:r>
        <w:rPr>
          <w:lang w:val="es_ES" w:bidi="es_ES"/>
        </w:rPr>
        <w:t>Cuando Filón reflexionaba sobre Dios, se aseguraba de comparar las ideas griegas con las enseñanzas de la Biblia. Si las ideas griegas no coincidían con las enseñanzas bíblicas, las descartaba.</w:t>
      </w:r>
    </w:p>
    <w:p>
      <w:pPr/>
      <w:r>
        <w:rPr>
          <w:lang w:val="es_ES" w:bidi="es_ES"/>
        </w:rPr>
      </w:r>
      <w:r>
        <w:rPr>
          <w:lang w:val="es_ES" w:bidi="es_ES"/>
        </w:rPr>
        <w:t>La Biblia no dice mucho sobre cómo Dios creó el mundo o de qué está compuesto. Debido a esto, Filón se sintió libre de utilizar ideas de los filósofos griegos para ayudar a explicar estas cuestiones. Filón creía que tanto las enseñanzas de la Biblia como las partes verdaderas de la filosofía griega provenían de Dios. En la antigua filosofía griega, el Logos se refería a un principio universal de orden, lógica y conocimiento que mantiene el mundo unido. La mente humana está hecha a imagen del Logos divino y, por lo tanto, tiene cierta capacidad para recibir y descubrir verdades sobre realidades más allá de lo que podemos conocer a través de nuestros sentidos.</w:t>
      </w:r>
    </w:p>
    <w:p>
      <w:pPr>
        <w:pStyle w:val="Heading3"/>
      </w:pPr>
      <w:r>
        <w:rPr>
          <w:lang w:val="es_ES" w:bidi="es_ES"/>
        </w:rPr>
        <w:t>¿Qué enseñó Filón sobre Dios y cómo se creó el mundo?</w:t>
      </w:r>
    </w:p>
    <w:p>
      <w:pPr/>
      <w:r>
        <w:rPr>
          <w:lang w:val="es_ES" w:bidi="es_ES"/>
        </w:rPr>
      </w:r>
      <w:r>
        <w:rPr>
          <w:lang w:val="es_ES" w:bidi="es_ES"/>
        </w:rPr>
        <w:t>De todos los pensadores griegos, Filón consideraba que las ideas de Platón sobre Dios eran las más cercanas a la verdad. Coincidía con Platón en varios aspectos:</w:t>
      </w:r>
    </w:p>
    <w:p>
      <w:pPr/>
      <w:r>
        <w:rPr>
          <w:lang w:val="es_ES" w:bidi="es_ES"/>
        </w:rPr>
      </w:r>
      <w:r>
        <w:rPr>
          <w:lang w:val="es_ES" w:bidi="es_ES"/>
        </w:rPr>
        <w:t>Dios ha existido desde siempre, incluso antes de crear el mundo. Después de crearlo, Dios permaneció separado y superior a él. El mundo no puede vivir ni moverse por sí mismo; necesita que Dios le dé vida y lo mantenga en movimiento. Cuando Dios hace esto, el mundo funciona perfectamente.</w:t>
      </w:r>
    </w:p>
    <w:p>
      <w:pPr/>
      <w:r>
        <w:rPr>
          <w:lang w:val="es_ES" w:bidi="es_ES"/>
        </w:rPr>
      </w:r>
      <w:r>
        <w:rPr>
          <w:lang w:val="es_ES" w:bidi="es_ES"/>
        </w:rPr>
        <w:t>Filón creía que Dios cuida de todo lo que ha creado. Los griegos llamaban a este cuidado "providencia", pero pensaban que solo significaba que Dios mantiene la naturaleza funcionando de su manera habitual. Filón lo veía de manera diferente. Creía que Dios se preocupa por cada cosa individual que ha hecho. Pensaba que Dios incluso podría cambiar el funcionamiento habitual de la naturaleza si así lo deseara.</w:t>
      </w:r>
    </w:p>
    <w:p>
      <w:pPr/>
      <w:r>
        <w:rPr>
          <w:lang w:val="es_ES" w:bidi="es_ES"/>
        </w:rPr>
      </w:r>
      <w:r>
        <w:rPr>
          <w:lang w:val="es_ES" w:bidi="es_ES"/>
        </w:rPr>
        <w:t>Dios es uno, pero ha creado muchas cosas diferentes. Dios nunca cambia y no necesita nada. Ni siquiera necesita el mundo que creó. Dios creó todo porque es bueno y deseaba compartir su bondad.</w:t>
      </w:r>
    </w:p>
    <w:p>
      <w:pPr/>
      <w:r>
        <w:rPr>
          <w:lang w:val="es_ES" w:bidi="es_ES"/>
        </w:rPr>
      </w:r>
      <w:r>
        <w:rPr>
          <w:lang w:val="es_ES" w:bidi="es_ES"/>
        </w:rPr>
        <w:t>Moisés escribió que Dios creó el mundo en seis días. Sin embargo, Filón pensaba que Dios en realidad lo hizo todo al mismo tiempo. Creía que la historia de los seis días solo nos ayuda a comprender que Dios creó todo de manera organizada.</w:t>
      </w:r>
    </w:p>
    <w:p>
      <w:pPr/>
      <w:r>
        <w:rPr>
          <w:lang w:val="es_ES" w:bidi="es_ES"/>
        </w:rPr>
      </w:r>
      <w:r>
        <w:rPr>
          <w:lang w:val="es_ES" w:bidi="es_ES"/>
        </w:rPr>
        <w:t>Filón enseñó que Dios creó el mundo de la nada. No existía nada antes de que Dios lo creara. Dios utilizó todo el material disponible al hacer el mundo, por lo que Filón creía que solo existe un mundo. Dios creó el mundo porque así lo quiso, y Filón pensaba que esto podría significar que el mundo durará para siempre.</w:t>
      </w:r>
    </w:p>
    <w:p>
      <w:pPr/>
      <w:r>
        <w:rPr>
          <w:lang w:val="es_ES" w:bidi="es_ES"/>
        </w:rPr>
      </w:r>
      <w:r>
        <w:rPr>
          <w:lang w:val="es_ES" w:bidi="es_ES"/>
        </w:rPr>
        <w:t>Filón observó que el filósofo griego Platón tenía ideas similares sobre Dios y la creación del mundo. Consideró que Platón probablemente había aprendido estas ideas de los escritos de Moisés.</w:t>
      </w:r>
    </w:p>
    <w:p>
      <w:pPr>
        <w:pStyle w:val="Heading3"/>
      </w:pPr>
      <w:r>
        <w:rPr>
          <w:lang w:val="es_ES" w:bidi="es_ES"/>
        </w:rPr>
        <w:t>¿Qué comentó Filón sobre el Logos?</w:t>
      </w:r>
    </w:p>
    <w:p>
      <w:pPr/>
      <w:r>
        <w:rPr>
          <w:lang w:val="es_ES" w:bidi="es_ES"/>
        </w:rPr>
      </w:r>
      <w:r>
        <w:rPr>
          <w:lang w:val="es_ES" w:bidi="es_ES"/>
        </w:rPr>
        <w:t>Cuando Filón desarrolló sus ideas sobre el Logos, utilizó y modificó algunas ideas de los filósofos griegos. Platón había enseñado que existían ideas perfectas que siempre habían existido. Afirmó que cuando Dios creó el mundo, se basó en estas ideas perfectas como modelo. Sin embargo, Filón no estaba de acuerdo con parte de esta enseñanza. Creía que solo Dios había existido eternamente.</w:t>
      </w:r>
    </w:p>
    <w:p>
      <w:pPr/>
      <w:r>
        <w:rPr>
          <w:lang w:val="es_ES" w:bidi="es_ES"/>
        </w:rPr>
      </w:r>
      <w:r>
        <w:rPr>
          <w:lang w:val="es_ES" w:bidi="es_ES"/>
        </w:rPr>
        <w:t>Filón encontró una manera de combinar estas diferentes ideas. Enseñó que las ideas perfectas siempre habían existido, pero solo como pensamientos en la mente de Dios. Estos pensamientos se convirtieron en un patrón completo solo cuando Dios decidió crear el mundo físico que podemos ver. Para Filón, estas ideas perfectas existían únicamente en la mente de Dios, y Dios las utilizó como un modelo al crear nuestro mundo.</w:t>
      </w:r>
    </w:p>
    <w:p>
      <w:pPr/>
      <w:r>
        <w:rPr>
          <w:lang w:val="es_ES" w:bidi="es_ES"/>
        </w:rPr>
      </w:r>
      <w:r>
        <w:rPr>
          <w:lang w:val="es_ES" w:bidi="es_ES"/>
        </w:rPr>
        <w:t>Filón consideraba que el Logos era de suma importancia. Era más que simplemente la herramienta que Dios utilizó para crear el mundo visible. Intentó explicar el Logos de diversas maneras significativas. Filón se refería al Logos como "la idea de las ideas". Lo veía como el Hijo primogénito del Padre no creado e incluso lo denominaba un "segundo Dios". Creía que el Logos era el modelo perfecto de cómo deberían operar las mentes humanas.</w:t>
      </w:r>
    </w:p>
    <w:p>
      <w:pPr/>
      <w:r>
        <w:rPr>
          <w:lang w:val="es_ES" w:bidi="es_ES"/>
        </w:rPr>
      </w:r>
      <w:r>
        <w:rPr>
          <w:lang w:val="es_ES" w:bidi="es_ES"/>
        </w:rPr>
        <w:t>El Logos, según Filón, desempeñaba un papel especial. Actuaba como una fuerza que mantenía en funcionamiento todo lo creado por Dios. Ayudaba a las personas a comprender los mensajes divinos, sirviendo de puente entre Dios y el mundo que él creó. Al igual que un sacerdote, llevaba las oraciones de las personas a Dios. Filón creía que el Logos estaba presente cuando Dios habló a Moisés desde la zarza ardiente y que residía dentro de Moisés para guiarlo.</w:t>
      </w:r>
    </w:p>
    <w:p>
      <w:pPr/>
      <w:r>
        <w:rPr>
          <w:lang w:val="es_ES" w:bidi="es_ES"/>
        </w:rPr>
      </w:r>
      <w:r>
        <w:rPr>
          <w:lang w:val="es_ES" w:bidi="es_ES"/>
        </w:rPr>
        <w:t>Mientras algunas personas se preguntaban si el Logos era lo mismo que Dios, Filón afirmó que era solo una imagen o representación de Dios. No consideraba al Logos como una persona. Incluso hoy en día, resulta difícil comprender exactamente qué pensaba Filón sobre el Logos o cómo se relacionaba con Dios.</w:t>
      </w:r>
    </w:p>
    <w:p>
      <w:pPr/>
      <w:r>
        <w:rPr>
          <w:lang w:val="es_ES" w:bidi="es_ES"/>
        </w:rPr>
      </w:r>
      <w:r>
        <w:rPr>
          <w:lang w:val="es_ES" w:bidi="es_ES"/>
        </w:rPr>
        <w:t xml:space="preserve">Muchos escritores cristianos posteriormente adoptaron algunas de las ideas de Filón sobre el Logos. El autor del Evangelio de Juan fue especialmente relevante en este aspecto. Al inicio de su Evangelio, Juan se refiere al Logos como "el Verbo" y afirma que Dios lo utilizó para crear el mundo (ver </w:t>
      </w:r>
      <w:r>
        <w:rPr>
          <w:lang w:val="es_ES" w:bidi="es_ES"/>
        </w:rPr>
        <w:t>Juan 1:1–4</w:t>
      </w:r>
      <w:r>
        <w:rPr>
          <w:lang w:val="es_ES" w:bidi="es_ES"/>
        </w:rPr>
        <w:t>).</w:t>
      </w:r>
    </w:p>
    <w:p>
      <w:pPr/>
      <w:r>
        <w:rPr>
          <w:lang w:val="es_ES" w:bidi="es_ES"/>
        </w:rPr>
      </w:r>
      <w:r>
        <w:rPr>
          <w:lang w:val="es_ES" w:bidi="es_ES"/>
        </w:rPr>
        <w:t>No sabemos mucho sobre el origen de estas ideas sobre el Logos. Sabemos que otros judíos que vivieron en áreas griegas durante la época de Filón también hablaron sobre el Logos. Al observar cómo Filón utilizó esta idea, parece que estuvo más influenciado por la filosofía griega que por las enseñanzas de la Biblia.</w:t>
      </w:r>
    </w:p>
    <w:p>
      <w:pPr>
        <w:pStyle w:val="Heading3"/>
      </w:pPr>
      <w:r>
        <w:rPr>
          <w:lang w:val="es_ES" w:bidi="es_ES"/>
        </w:rPr>
        <w:t>¿Qué creía Filón acerca de la creación de los humanos?</w:t>
      </w:r>
    </w:p>
    <w:p>
      <w:pPr/>
      <w:r>
        <w:rPr>
          <w:lang w:val="es_ES" w:bidi="es_ES"/>
        </w:rPr>
      </w:r>
      <w:r>
        <w:rPr>
          <w:lang w:val="es_ES" w:bidi="es_ES"/>
        </w:rPr>
        <w:t>Filón tenía otras ideas interesantes sobre cómo Dios creó las cosas. Creía que las estrellas y los planetas eran seres vivos con mentes que nunca podían hacer el mal. Sin embargo, pensaba que los humanos eran diferentes, ya que podían ser tanto buenos como malos, sabios como tontos.</w:t>
      </w:r>
    </w:p>
    <w:p>
      <w:pPr/>
      <w:r>
        <w:rPr>
          <w:lang w:val="es_ES" w:bidi="es_ES"/>
        </w:rPr>
      </w:r>
      <w:r>
        <w:rPr>
          <w:lang w:val="es_ES" w:bidi="es_ES"/>
        </w:rPr>
        <w:t>Filón creía que Dios creó todas las cosas buenas por sí mismo. Sin embargo, dado que los humanos podían ser tanto buenos como malos, pensaba que debían haber sido creados por seres divinos menores que ayudaban a Dios. Por eso Moisés nos dice que Dios dijo, “Hagamos al hombre” (</w:t>
      </w:r>
      <w:r>
        <w:rPr>
          <w:lang w:val="es_ES" w:bidi="es_ES"/>
        </w:rPr>
        <w:t>Génesis 1:26</w:t>
      </w:r>
      <w:r>
        <w:rPr>
          <w:lang w:val="es_ES" w:bidi="es_ES"/>
        </w:rPr>
        <w:t>). La palabra "nuestra" era significativa para Filón.</w:t>
      </w:r>
    </w:p>
    <w:p>
      <w:pPr/>
      <w:r>
        <w:rPr>
          <w:lang w:val="es_ES" w:bidi="es_ES"/>
        </w:rPr>
      </w:r>
      <w:r>
        <w:rPr>
          <w:lang w:val="es_ES" w:bidi="es_ES"/>
        </w:rPr>
        <w:t>Filón observó dos etapas distintas en la creación de los humanos. En la primera etapa, Dios concibió una idea o modelo de cómo deberían ser los humanos. Este modelo no era físico, no tenía cuerpo y no era ni masculino ni femenino. Nunca podría ser corrompido ni destruido (</w:t>
      </w:r>
      <w:r>
        <w:rPr>
          <w:lang w:val="es_ES" w:bidi="es_ES"/>
        </w:rPr>
        <w:t>Génesis 1:26</w:t>
      </w:r>
      <w:r>
        <w:rPr>
          <w:lang w:val="es_ES" w:bidi="es_ES"/>
        </w:rPr>
        <w:t xml:space="preserve">). En la segunda etapa, como se describe en </w:t>
      </w:r>
      <w:r>
        <w:rPr>
          <w:lang w:val="es_ES" w:bidi="es_ES"/>
        </w:rPr>
        <w:t>Génesis 2:7</w:t>
      </w:r>
      <w:r>
        <w:rPr>
          <w:lang w:val="es_ES" w:bidi="es_ES"/>
        </w:rPr>
        <w:t>, Formó, pues, Jehová Dios al hombre del polvo de la tierra, y alentó en su nariz soplo de vida".</w:t>
      </w:r>
    </w:p>
    <w:p>
      <w:pPr/>
      <w:r>
        <w:rPr>
          <w:lang w:val="es_ES" w:bidi="es_ES"/>
        </w:rPr>
      </w:r>
      <w:r>
        <w:rPr>
          <w:lang w:val="es_ES" w:bidi="es_ES"/>
        </w:rPr>
        <w:t>Esto dio origen al primer ser humano físico, con cuerpo y alma, que podía morir. Los humanos ahora eran masculinos o femeninos. Filón creía que cuando el primer hombre y la primera mujer se vieron, sintieron deseo. Esto condujo al placer físico, que Filón consideraba como el inicio de cometer errores y transgredir las leyes de Dios.</w:t>
      </w:r>
    </w:p>
    <w:p>
      <w:pPr/>
      <w:r>
        <w:rPr>
          <w:lang w:val="es_ES" w:bidi="es_ES"/>
        </w:rPr>
      </w:r>
      <w:r>
        <w:rPr>
          <w:lang w:val="es_ES" w:bidi="es_ES"/>
        </w:rPr>
        <w:t>Filón no creía que debíamos interpretar la historia del Jardín del Edén de manera literal. No pensaba que alguna vez existieran árboles reales de vida o de conocimiento, o que tales árboles hayan existido en algún momento. En cambio, los consideraba símbolos:</w:t>
      </w:r>
    </w:p>
    <w:p>
      <w:pPr>
        <w:pStyle w:val="ListBullet"/>
        <w:spacing w:line="240" w:lineRule="auto"/>
        <w:ind w:left="720"/>
      </w:pPr>
      <w:r>
        <w:rPr>
          <w:lang w:val="es_ES" w:bidi="es_ES"/>
        </w:rPr>
      </w:r>
      <w:r>
        <w:rPr>
          <w:lang w:val="es_ES" w:bidi="es_ES"/>
        </w:rPr>
        <w:t>El árbol de la vida simboliza el respeto y el amor por Dios</w:t>
      </w:r>
    </w:p>
    <w:p>
      <w:pPr>
        <w:pStyle w:val="ListBullet"/>
        <w:spacing w:line="240" w:lineRule="auto"/>
        <w:ind w:left="720"/>
      </w:pPr>
      <w:r>
        <w:rPr>
          <w:lang w:val="es_ES" w:bidi="es_ES"/>
        </w:rPr>
      </w:r>
      <w:r>
        <w:rPr>
          <w:lang w:val="es_ES" w:bidi="es_ES"/>
        </w:rPr>
        <w:t>El árbol del conocimiento representa la comprensión del bien y del mal</w:t>
      </w:r>
    </w:p>
    <w:p>
      <w:pPr>
        <w:pStyle w:val="Heading3"/>
      </w:pPr>
      <w:r>
        <w:rPr>
          <w:lang w:val="es_ES" w:bidi="es_ES"/>
        </w:rPr>
        <w:t>¿Cómo consideraba Filón que las personas debían conectarse con Dios?</w:t>
      </w:r>
    </w:p>
    <w:p>
      <w:pPr/>
      <w:r>
        <w:rPr>
          <w:lang w:val="es_ES" w:bidi="es_ES"/>
        </w:rPr>
      </w:r>
      <w:r>
        <w:rPr>
          <w:lang w:val="es_ES" w:bidi="es_ES"/>
        </w:rPr>
        <w:t>Las ideas de Filón muestran que percibía el mundo dividido en dos partes. Creía que las cosas espirituales eran buenas y las cosas físicas eran malas. Estas ideas derivan de las teorías de Platón, una forma de pensamiento conocida como Platonismo. Filón intentó encontrar estas ideas en el Antiguo Testamento. Debido a esta forma de pensar, Filón coincidía con otro grupo de pensadores griegos llamados los Estoicos, quienes enseñaban que solo lo que es beneficioso para el alma importa. Filón creía que Dios nos dio el mundo para usarlo temporalmente, no para poseerlo eternamente.</w:t>
      </w:r>
    </w:p>
    <w:p>
      <w:pPr/>
      <w:r>
        <w:rPr>
          <w:lang w:val="es_ES" w:bidi="es_ES"/>
        </w:rPr>
      </w:r>
      <w:r>
        <w:rPr>
          <w:lang w:val="es_ES" w:bidi="es_ES"/>
        </w:rPr>
        <w:t>Filón enseñó que para acercarse a Dios, las personas necesitaban dejar de prestar atención al mundo físico que las rodea. En general, creía que debían negarse a sí mismas los placeres físicos para centrarse en lo espiritual.</w:t>
      </w:r>
    </w:p>
    <w:p>
      <w:pPr/>
      <w:r>
        <w:rPr>
          <w:lang w:val="es_ES" w:bidi="es_ES"/>
        </w:rPr>
      </w:r>
      <w:r>
        <w:rPr>
          <w:lang w:val="es_ES" w:bidi="es_ES"/>
        </w:rPr>
        <w:t>El único templo digno de Dios es un alma pura. Filón creía que la verdadera fe surge de nuestros sentimientos y pensamientos internos, no de las actividades religiosas externas que realizamos. El alma es comparable a Abraham o a los israelitas vagando en el desierto. A través de la autodisciplina espiritual, el alma llega a comprender que el cuerpo es un gran obstáculo para alcanzar la perfección.</w:t>
      </w:r>
    </w:p>
    <w:p>
      <w:pPr/>
      <w:r>
        <w:rPr>
          <w:lang w:val="es_ES" w:bidi="es_ES"/>
        </w:rPr>
      </w:r>
      <w:r>
        <w:rPr>
          <w:lang w:val="es_ES" w:bidi="es_ES"/>
        </w:rPr>
        <w:t>El objetivo de esta espiritualidad es acercarse a Dios, quien ha atraído la mente hacia sí mismo. Dios es comprensible para la mente. Sin embargo, Dios es incognoscible en su esencia. Solo podemos saber que él existe, no qué es.</w:t>
      </w:r>
    </w:p>
    <w:p>
      <w:pPr/>
      <w:r>
        <w:rPr>
          <w:lang w:val="es_ES" w:bidi="es_ES"/>
        </w:rPr>
      </w:r>
      <w:r>
        <w:rPr>
          <w:lang w:val="es_ES" w:bidi="es_ES"/>
        </w:rPr>
        <w:t>Filón creía que, a medida que las personas intentan mejorar, eventualmente aprenden algo importante: no pueden llegar a ser perfectas por sí mismas. Descubren que ser bueno es un regalo de Dios. Cuando las personas comprenden sus propios límites, comienzan a conocer verdaderamente a Dios y se dan cuenta de cuánto necesitan su ayuda.</w:t>
      </w:r>
    </w:p>
    <w:p>
      <w:pPr>
        <w:pStyle w:val="Heading3"/>
      </w:pPr>
      <w:r>
        <w:rPr>
          <w:lang w:val="es_ES" w:bidi="es_ES"/>
        </w:rPr>
        <w:t>¿Cómo influyeron las ideas de Filón en los maestros religiosos posteriores?</w:t>
      </w:r>
    </w:p>
    <w:p>
      <w:pPr/>
      <w:r>
        <w:rPr>
          <w:lang w:val="es_ES" w:bidi="es_ES"/>
        </w:rPr>
      </w:r>
      <w:r>
        <w:rPr>
          <w:lang w:val="es_ES" w:bidi="es_ES"/>
        </w:rPr>
        <w:t>El historiador judío Josefo incorporó algunas de las ideas de Filón en sus escritos. Sin embargo, Filón ejerció su mayor influencia sobre los primeros escritores y maestros cristianos. Durante los siguientes 200 años, el tipo de pensamiento judío que combinaba ideas griegas y judías, representado por Filón, perdió relevancia. En su lugar, las enseñanzas de los rabinos judíos se convirtieron en la forma principal del judaísmo.</w:t>
      </w:r>
    </w:p>
    <w:p>
      <w:pPr/>
      <w:r>
        <w:rPr>
          <w:lang w:val="es_ES" w:bidi="es_ES"/>
        </w:rPr>
      </w:r>
      <w:r>
        <w:rPr>
          <w:lang w:val="es_ES" w:bidi="es_ES"/>
        </w:rPr>
        <w:t>Sin embargo, los cristianos entre los años 100 y 300 d.C. encontraron muchas de las ideas de Filón útiles. Sus escritos fueron tan importantes que se tradujeron a diferentes idiomas, incluyendo el latín (el idioma de Roma) y el armenio. Varios importantes maestros cristianos tempranos (llamados "padres de la iglesia") incorporaron las ideas de Filón en su propio trabajo. Estos incluían a Clemente y Orígenes, quienes escribieron en griego, y a Ambrosio, quien escribió en latín.</w:t>
      </w:r>
      <w:r>
        <w:rPr>
          <w:lang w:val="es_ES" w:bidi="es_ES"/>
        </w:rPr>
      </w:r>
      <w:r>
        <w:rPr>
          <w:lang w:val="es_ES" w:bidi="es_ES"/>
        </w:rPr>
      </w:r>
    </w:p>
    <w:p>
      <w:pPr/>
      <w:r>
        <w:rPr>
          <w:lang w:val="es_ES" w:bidi="es_ES"/>
        </w:rPr>
      </w:r>
    </w:p>
    <w:p>
      <w:pPr>
        <w:pStyle w:val="Heading2"/>
      </w:pPr>
      <w:r>
        <w:rPr>
          <w:lang w:val="es_ES" w:bidi="es_ES"/>
        </w:rPr>
        <w:t>Filosofía</w:t>
      </w:r>
      <w:r>
        <w:rPr>
          <w:lang w:val="es_ES" w:bidi="es_ES"/>
        </w:rPr>
      </w:r>
    </w:p>
    <w:p>
      <w:pPr/>
      <w:r>
        <w:rPr>
          <w:lang w:val="es_ES" w:bidi="es_ES"/>
        </w:rPr>
      </w:r>
      <w:r>
        <w:rPr>
          <w:lang w:val="es_ES" w:bidi="es_ES"/>
        </w:rPr>
        <w:t xml:space="preserve">Filosofía significa "amor a la sabiduría". Es una forma de pensar detenidamente sobre las cuestiones básicas de la vida. Los filósofos tratan de encontrar la sabiduría, comprenderla y explicar por qué es importante. </w:t>
      </w:r>
    </w:p>
    <w:p>
      <w:pPr>
        <w:pStyle w:val="Heading3"/>
      </w:pPr>
      <w:r>
        <w:rPr>
          <w:lang w:val="es_ES" w:bidi="es_ES"/>
        </w:rPr>
        <w:t>Filosofía en la biblia</w:t>
      </w:r>
    </w:p>
    <w:p>
      <w:pPr/>
      <w:r>
        <w:rPr>
          <w:lang w:val="es_ES" w:bidi="es_ES"/>
        </w:rPr>
      </w:r>
      <w:r>
        <w:rPr>
          <w:lang w:val="es_ES" w:bidi="es_ES"/>
        </w:rPr>
        <w:t>La palabra "filosofía" sólo aparece una vez en la biblia. Sin embargo, en el antiguo mundo griego, tanto el judaísmo como el cristianismo se consideraban tipos de filosofía. Los filósofos griegos se referían a los judíos como un pueblo filosófico porque la religión bíblica, a diferencia de la griega, trata de explicar toda la realidad y proporciona una guía clara sobre cómo vivir.</w:t>
      </w:r>
    </w:p>
    <w:p>
      <w:pPr/>
      <w:r>
        <w:rPr>
          <w:lang w:val="es_ES" w:bidi="es_ES"/>
        </w:rPr>
      </w:r>
      <w:r>
        <w:rPr>
          <w:lang w:val="es_ES" w:bidi="es_ES"/>
        </w:rPr>
        <w:t xml:space="preserve">La palabra "filosofía" aparece solo una vez en la biblia, en </w:t>
      </w:r>
      <w:r>
        <w:rPr>
          <w:lang w:val="es_ES" w:bidi="es_ES"/>
        </w:rPr>
        <w:t>Colosenses 2:8–10</w:t>
      </w:r>
      <w:r>
        <w:rPr>
          <w:lang w:val="es_ES" w:bidi="es_ES"/>
        </w:rPr>
        <w:t>. En este pasaje, Pablo explica que existen dos tipos diferentes de filosofía. Un tipo sigue las enseñanzas de Cristo, mientras que el otro sigue la tradición humana, o “las fuerzas espirituales del mundo”. Pablo advierte a los colosenses que no sigan tradiciones humanas vacías ni fuerzas espirituales básicas del mundo.</w:t>
      </w:r>
    </w:p>
    <w:p>
      <w:pPr/>
      <w:r>
        <w:rPr>
          <w:lang w:val="es_ES" w:bidi="es_ES"/>
        </w:rPr>
      </w:r>
      <w:r>
        <w:rPr>
          <w:lang w:val="es_ES" w:bidi="es_ES"/>
        </w:rPr>
        <w:t>En cambio, él desea que adopten la manera de pensar de Cristo. Esto se debe a que Cristo, siendo completamente Dios en forma humana, proporciona verdadera sabiduría. A diferencia de las fuerzas espirituales básicas que algunas personas seguían, Cristo es "la cabeza sobre todo gobernante y autoridad". Pablo no dice que toda filosofía sea mala. Más bien, enseña que la mejor filosofía proviene de seguir las enseñanzas de Cristo, que son la base para la sabiduría y la filosofía.</w:t>
      </w:r>
    </w:p>
    <w:p>
      <w:pPr/>
      <w:r>
        <w:rPr>
          <w:lang w:val="es_ES" w:bidi="es_ES"/>
        </w:rPr>
      </w:r>
      <w:r>
        <w:rPr>
          <w:lang w:val="es_ES" w:bidi="es_ES"/>
        </w:rPr>
        <w:t>En contraste con los simples “espíritus elementales”, Cristo es la “cabeza de todo gobierno y autoridad”. Él es la máxima fuente de verdad y justicia. La disciplina de la filosofía no está condenada, ya que la alternativa al engaño y la tradición humana es la “filosofía ... según Cristo”.</w:t>
      </w:r>
    </w:p>
    <w:p>
      <w:pPr/>
      <w:r>
        <w:rPr>
          <w:lang w:val="es_ES" w:bidi="es_ES"/>
        </w:rPr>
      </w:r>
      <w:r>
        <w:rPr>
          <w:lang w:val="es_ES" w:bidi="es_ES"/>
        </w:rPr>
        <w:t>La filosofía como forma formal de pensamiento comenzó en Grecia después de que se escribiera el antiguo testamento. Por eso no encontramos la palabra "filosofía" en el antiguo testamento. Sin embargo, algunos libros del antiguo testamento son similares a los libros de filosofía porque ayudan a la gente a pensar sobre las grandes cuestiones de la vida. Por ejemplo, el libro de los Proverbios ofrece sabiduría y consejos para vivir bien. Los libros de Job y Eclesiastés plantean preguntas importantes sobre por qué suceden las cosas y qué da sentido a la vida.</w:t>
      </w:r>
    </w:p>
    <w:p>
      <w:pPr>
        <w:pStyle w:val="Heading3"/>
      </w:pPr>
      <w:r>
        <w:rPr>
          <w:lang w:val="es_ES" w:bidi="es_ES"/>
        </w:rPr>
        <w:t>La influencia del pensamiento griego</w:t>
      </w:r>
    </w:p>
    <w:p>
      <w:pPr/>
      <w:r>
        <w:rPr>
          <w:lang w:val="es_ES" w:bidi="es_ES"/>
        </w:rPr>
      </w:r>
      <w:r>
        <w:rPr>
          <w:lang w:val="es_ES" w:bidi="es_ES"/>
        </w:rPr>
        <w:t>La biblia y la filosofía pagana de su tiempo compartían algunas similitudes. Un ejemplo es la idea de modificar tu forma de vida tras adoptar nuevas creencias. En la época en que se escribió el nuevo testamento, se comprendía que aceptar nuevas creencias implicaba transformar completamente tu estilo de vida. A este tipo de cambio lo llamamos "conversión".</w:t>
      </w:r>
    </w:p>
    <w:p>
      <w:pPr/>
      <w:r>
        <w:rPr>
          <w:lang w:val="es_ES" w:bidi="es_ES"/>
        </w:rPr>
      </w:r>
      <w:r>
        <w:rPr>
          <w:lang w:val="es_ES" w:bidi="es_ES"/>
        </w:rPr>
        <w:t>Otra similitud era la forma en que los maestros compartían sus ideas a través de cartas. Antes de que se escribiera el nuevo testamento, maestros griegos como Platón e Isócrates escribían cartas para explicar sus creencias y enseñar a la gente cómo vivir. Más tarde, los escritores del nuevo testamento también utilizaron cartas para enseñar a la gente sobre su fe.</w:t>
      </w:r>
    </w:p>
    <w:p>
      <w:pPr/>
      <w:r>
        <w:rPr>
          <w:lang w:val="es_ES" w:bidi="es_ES"/>
        </w:rPr>
      </w:r>
      <w:r>
        <w:rPr>
          <w:lang w:val="es_ES" w:bidi="es_ES"/>
        </w:rPr>
        <w:t>En la época en que se escribió el nuevo testamento, la filosofía era muy práctica. La gente estudiaba filosofía para aprender a vivir una buena vida. Los filósofos también pasaban mucho tiempo pensando en Dios, aunque diferentes filósofos tenían diferentes ideas sobre cómo era Dios. En esa época, muchas personas buscaban dos cosas: querían saber cómo vivir bien y querían saber más sobre Dios.</w:t>
      </w:r>
    </w:p>
    <w:p>
      <w:pPr>
        <w:pStyle w:val="Heading3"/>
      </w:pPr>
      <w:r>
        <w:rPr>
          <w:lang w:val="es_ES" w:bidi="es_ES"/>
        </w:rPr>
        <w:t>Epicúreos y estoicos</w:t>
      </w:r>
    </w:p>
    <w:p>
      <w:pPr/>
      <w:r>
        <w:rPr>
          <w:lang w:val="es_ES" w:bidi="es_ES"/>
        </w:rPr>
      </w:r>
      <w:r>
        <w:rPr>
          <w:lang w:val="es_ES" w:bidi="es_ES"/>
        </w:rPr>
        <w:t>En el nuevo testamento se mencionan dos filosofías específicas: el Epicureísmo y el Estoicismo (</w:t>
      </w:r>
      <w:r>
        <w:rPr>
          <w:lang w:val="es_ES" w:bidi="es_ES"/>
        </w:rPr>
        <w:t>Hechos 17:18</w:t>
      </w:r>
      <w:r>
        <w:rPr>
          <w:lang w:val="es_ES" w:bidi="es_ES"/>
        </w:rPr>
        <w:t>). Los Epicúreos seguían a un maestro llamado Epicuro, quien vivió en Atenas desde aproximadamente el 342 hasta el 270 a.C. Epicuro enseñó a las personas formas prácticas de vivir una vida feliz mediante:</w:t>
      </w:r>
    </w:p>
    <w:p>
      <w:pPr>
        <w:pStyle w:val="ListBullet"/>
        <w:spacing w:line="240" w:lineRule="auto"/>
        <w:ind w:left="720"/>
      </w:pPr>
      <w:r>
        <w:rPr>
          <w:lang w:val="es_ES" w:bidi="es_ES"/>
        </w:rPr>
      </w:r>
      <w:r>
        <w:rPr>
          <w:lang w:val="es_ES" w:bidi="es_ES"/>
        </w:rPr>
        <w:t>Ser equilibrado en su comportamiento.</w:t>
      </w:r>
    </w:p>
    <w:p>
      <w:pPr>
        <w:pStyle w:val="ListBullet"/>
        <w:spacing w:line="240" w:lineRule="auto"/>
        <w:ind w:left="720"/>
      </w:pPr>
      <w:r>
        <w:rPr>
          <w:lang w:val="es_ES" w:bidi="es_ES"/>
        </w:rPr>
      </w:r>
      <w:r>
        <w:rPr>
          <w:lang w:val="es_ES" w:bidi="es_ES"/>
        </w:rPr>
        <w:t>Establecer buenas relaciones con los demás.</w:t>
      </w:r>
    </w:p>
    <w:p>
      <w:pPr/>
      <w:r>
        <w:rPr>
          <w:lang w:val="es_ES" w:bidi="es_ES"/>
        </w:rPr>
      </w:r>
      <w:r>
        <w:rPr>
          <w:lang w:val="es_ES" w:bidi="es_ES"/>
        </w:rPr>
        <w:t>Epicuro pensaba que todo, incluidas las personas, estaba compuesto por pequeñas partículas de materia llamadas átomos. Creía que estos átomos se unían por casualidad y que no había un plan divino detrás de esto.</w:t>
      </w:r>
    </w:p>
    <w:p>
      <w:pPr/>
      <w:r>
        <w:rPr>
          <w:lang w:val="es_ES" w:bidi="es_ES"/>
        </w:rPr>
      </w:r>
      <w:r>
        <w:rPr>
          <w:lang w:val="es_ES" w:bidi="es_ES"/>
        </w:rPr>
        <w:t>Los estoicos, al igual que los epicúreos, enseñaban a las personas a vivir vidas equilibradas. Sin embargo, tenían creencias diferentes sobre el mundo. Creían que todo sucede por una razón y que el mundo tiene un propósito. Enseñaban que este propósito proviene de algo que llamaban logos (o "razón"). Consideraban que el logos estaba en todas partes y controlaba todo.</w:t>
      </w:r>
    </w:p>
    <w:p>
      <w:pPr/>
      <w:r>
        <w:rPr>
          <w:lang w:val="es_ES" w:bidi="es_ES"/>
        </w:rPr>
      </w:r>
      <w:r>
        <w:rPr>
          <w:lang w:val="es_ES" w:bidi="es_ES"/>
        </w:rPr>
        <w:t>Al igual que los epicúreos, los estoicos creían que todo en el mundo es físico o material, incluidas las personas, los dioses e incluso el propio logos. A veces, incluso afirmaban que el logos era Dios.</w:t>
      </w:r>
    </w:p>
    <w:p>
      <w:pPr/>
      <w:r>
        <w:rPr>
          <w:lang w:val="es_ES" w:bidi="es_ES"/>
        </w:rPr>
      </w:r>
      <w:r>
        <w:rPr>
          <w:lang w:val="es_ES" w:bidi="es_ES"/>
        </w:rPr>
        <w:t>Cuando Pablo estaba en Atenas, probablemente conoció a otro grupo de filósofos llamados "escépticos académicos". Estos pensadores sostenían que los humanos no pueden comprender completamente nada. Enseñaban que las personas deben ser cautelosas al afirmar que algo es definitivamente verdadero o falso. No obstante, comprendían que las personas aún necesitan tomar decisiones en su vida diaria. También mostraban un gran interés en aprender lo que otras personas creían.</w:t>
      </w:r>
    </w:p>
    <w:p>
      <w:pPr/>
      <w:r>
        <w:rPr>
          <w:lang w:val="es_ES" w:bidi="es_ES"/>
        </w:rPr>
      </w:r>
      <w:r>
        <w:rPr>
          <w:lang w:val="es_ES" w:bidi="es_ES"/>
        </w:rPr>
        <w:t>La biblia nos dice que todos en Atenas en ese momento, tanto los locales como los visitantes, amaban escuchar y hablar sobre nuevas ideas (</w:t>
      </w:r>
      <w:r>
        <w:rPr>
          <w:lang w:val="es_ES" w:bidi="es_ES"/>
        </w:rPr>
        <w:t>Hechos 17:21</w:t>
      </w:r>
      <w:r>
        <w:rPr>
          <w:lang w:val="es_ES" w:bidi="es_ES"/>
        </w:rPr>
        <w:t>). Esto convertía a Atenas en un lugar donde la gente disfrutaba tener profundas discusiones sobre diferentes creencias.</w:t>
      </w:r>
    </w:p>
    <w:p>
      <w:pPr>
        <w:pStyle w:val="Heading3"/>
      </w:pPr>
      <w:r>
        <w:rPr>
          <w:lang w:val="es_ES" w:bidi="es_ES"/>
        </w:rPr>
        <w:t>Mensaje de Pablo para Atenas</w:t>
      </w:r>
    </w:p>
    <w:p>
      <w:pPr/>
      <w:r>
        <w:rPr>
          <w:lang w:val="es_ES" w:bidi="es_ES"/>
        </w:rPr>
      </w:r>
      <w:r>
        <w:rPr>
          <w:lang w:val="es_ES" w:bidi="es_ES"/>
        </w:rPr>
        <w:t>Dado que la gente de Atenas estaba tan interesada en nuevas ideas, tenía sentido que Pablo compartiera las buenas nuevas sobre Jesús con ellos. Logró convencer a algunas personas de convertirse en seguidores de Jesús.</w:t>
      </w:r>
    </w:p>
    <w:p>
      <w:pPr/>
      <w:r>
        <w:rPr>
          <w:lang w:val="es_ES" w:bidi="es_ES"/>
        </w:rPr>
      </w:r>
      <w:r>
        <w:rPr>
          <w:lang w:val="es_ES" w:bidi="es_ES"/>
        </w:rPr>
        <w:t>Cuando Pablo habló a los atenienses, comenzó identificando puntos en los que podían coincidir. Citó a dos de sus propios filósofos:</w:t>
      </w:r>
    </w:p>
    <w:p>
      <w:pPr>
        <w:pStyle w:val="ListBullet"/>
        <w:spacing w:line="240" w:lineRule="auto"/>
        <w:ind w:left="720"/>
      </w:pPr>
      <w:r>
        <w:rPr>
          <w:lang w:val="es_ES" w:bidi="es_ES"/>
        </w:rPr>
      </w:r>
      <w:r>
        <w:rPr>
          <w:lang w:val="es_ES" w:bidi="es_ES"/>
        </w:rPr>
        <w:t>Epiménides, que vivió en el 500 a.C., dijo: "en él vivimos, nos movemos y existimos".</w:t>
      </w:r>
    </w:p>
    <w:p>
      <w:pPr>
        <w:pStyle w:val="ListBullet"/>
        <w:spacing w:line="240" w:lineRule="auto"/>
        <w:ind w:left="720"/>
      </w:pPr>
      <w:r>
        <w:rPr>
          <w:lang w:val="es_ES" w:bidi="es_ES"/>
        </w:rPr>
      </w:r>
      <w:r>
        <w:rPr>
          <w:lang w:val="es_ES" w:bidi="es_ES"/>
        </w:rPr>
        <w:t>Cleanthes, un estoico que vivió en el 200 a.C., dijo: "somos su descendencia".</w:t>
      </w:r>
    </w:p>
    <w:p>
      <w:pPr/>
      <w:r>
        <w:rPr>
          <w:lang w:val="es_ES" w:bidi="es_ES"/>
        </w:rPr>
      </w:r>
      <w:r>
        <w:rPr>
          <w:lang w:val="es_ES" w:bidi="es_ES"/>
        </w:rPr>
        <w:t>Sin embargo, la mayoría de los filósofos no aceptaron el mensaje de Pablo. Estaban especialmente preocupados por dos aspectos que Pablo enseñó:</w:t>
      </w:r>
    </w:p>
    <w:p>
      <w:pPr>
        <w:pStyle w:val="ListNumber"/>
        <w:numPr>
          <w:ilvl w:val="0"/>
          <w:numId w:val="20"/>
        </w:numPr>
        <w:spacing w:line="240" w:lineRule="auto"/>
        <w:ind w:left="720"/>
      </w:pPr>
      <w:r>
        <w:rPr>
          <w:lang w:val="es_ES" w:bidi="es_ES"/>
        </w:rPr>
      </w:r>
      <w:r>
        <w:rPr>
          <w:lang w:val="es_ES" w:bidi="es_ES"/>
        </w:rPr>
        <w:t>Que Jesús era único y especial de una manera en que ninguna otra persona lo ha sido.</w:t>
      </w:r>
    </w:p>
    <w:p>
      <w:pPr>
        <w:pStyle w:val="ListNumber"/>
        <w:spacing w:line="240" w:lineRule="auto"/>
        <w:ind w:left="720"/>
      </w:pPr>
      <w:r>
        <w:rPr>
          <w:lang w:val="es_ES" w:bidi="es_ES"/>
        </w:rPr>
      </w:r>
      <w:r>
        <w:rPr>
          <w:lang w:val="es_ES" w:bidi="es_ES"/>
        </w:rPr>
        <w:t>Que Jesús había muerto y resucitado.</w:t>
      </w:r>
    </w:p>
    <w:p>
      <w:pPr/>
      <w:r>
        <w:rPr>
          <w:lang w:val="es_ES" w:bidi="es_ES"/>
        </w:rPr>
      </w:r>
      <w:r>
        <w:rPr>
          <w:lang w:val="es_ES" w:bidi="es_ES"/>
        </w:rPr>
        <w:t>Estas ideas iban en contra de lo que creían los filósofos. Ellos pensaban que cuando la gente moría, ese era el final, no había vuelta a la vida. Esto demuestra lo diferentes que eran las creencias cristianas de las demás filosofías de la época.</w:t>
      </w:r>
    </w:p>
    <w:p>
      <w:pPr/>
      <w:r>
        <w:rPr>
          <w:lang w:val="es_ES" w:bidi="es_ES"/>
        </w:rPr>
      </w:r>
      <w:r>
        <w:rPr>
          <w:lang w:val="es_ES" w:bidi="es_ES"/>
        </w:rPr>
        <w:t xml:space="preserve">Ver también </w:t>
      </w:r>
      <w:r>
        <w:rPr>
          <w:lang w:val="es_ES" w:bidi="es_ES"/>
        </w:rPr>
        <w:t>Epicúreos</w:t>
      </w:r>
      <w:r>
        <w:rPr>
          <w:lang w:val="es_ES" w:bidi="es_ES"/>
        </w:rPr>
        <w:t xml:space="preserve">; </w:t>
      </w:r>
      <w:r>
        <w:rPr>
          <w:lang w:val="es_ES" w:bidi="es_ES"/>
        </w:rPr>
        <w:t>Estoicismo, Estoicos</w:t>
      </w:r>
      <w:r>
        <w:rPr>
          <w:lang w:val="es_ES" w:bidi="es_ES"/>
        </w:rPr>
        <w:t>.</w:t>
      </w:r>
      <w:r>
        <w:rPr>
          <w:lang w:val="es_ES" w:bidi="es_ES"/>
        </w:rPr>
      </w:r>
      <w:r>
        <w:rPr>
          <w:lang w:val="es_ES" w:bidi="es_ES"/>
        </w:rPr>
      </w:r>
    </w:p>
    <w:p>
      <w:pPr/>
      <w:r>
        <w:rPr>
          <w:lang w:val="es_ES" w:bidi="es_ES"/>
        </w:rPr>
      </w:r>
    </w:p>
    <w:p>
      <w:pPr>
        <w:pStyle w:val="Heading2"/>
      </w:pPr>
      <w:r>
        <w:rPr>
          <w:lang w:val="es_ES" w:bidi="es_ES"/>
        </w:rPr>
        <w:t>Fin del mundo</w:t>
      </w:r>
      <w:r>
        <w:rPr>
          <w:lang w:val="es_ES" w:bidi="es_ES"/>
        </w:rPr>
      </w:r>
    </w:p>
    <w:p>
      <w:pPr/>
      <w:r>
        <w:rPr>
          <w:lang w:val="es_ES" w:bidi="es_ES"/>
        </w:rPr>
      </w:r>
      <w:r>
        <w:rPr>
          <w:i/>
          <w:lang w:val="es_ES" w:bidi="es_ES"/>
        </w:rPr>
        <w:t>Ver</w:t>
      </w:r>
      <w:r>
        <w:rPr>
          <w:lang w:val="es_ES" w:bidi="es_ES"/>
        </w:rPr>
        <w:t xml:space="preserve"> </w:t>
      </w:r>
      <w:r>
        <w:rPr>
          <w:lang w:val="es_ES" w:bidi="es_ES"/>
        </w:rPr>
        <w:t>Día del Señor</w:t>
      </w:r>
      <w:r>
        <w:rPr>
          <w:lang w:val="es_ES" w:bidi="es_ES"/>
        </w:rPr>
        <w:t xml:space="preserve">; </w:t>
      </w:r>
      <w:r>
        <w:rPr>
          <w:lang w:val="es_ES" w:bidi="es_ES"/>
        </w:rPr>
        <w:t>Eschatología</w:t>
      </w:r>
      <w:r>
        <w:rPr>
          <w:lang w:val="es_ES" w:bidi="es_ES"/>
        </w:rPr>
        <w:t xml:space="preserve">; </w:t>
      </w:r>
      <w:r>
        <w:rPr>
          <w:lang w:val="es_ES" w:bidi="es_ES"/>
        </w:rPr>
        <w:t>Juicio Final</w:t>
      </w:r>
      <w:r>
        <w:rPr>
          <w:lang w:val="es_ES" w:bidi="es_ES"/>
        </w:rPr>
        <w:t>.</w:t>
      </w:r>
      <w:r>
        <w:rPr>
          <w:lang w:val="es_ES" w:bidi="es_ES"/>
        </w:rPr>
      </w:r>
      <w:r>
        <w:rPr>
          <w:lang w:val="es_ES" w:bidi="es_ES"/>
        </w:rPr>
      </w:r>
    </w:p>
    <w:p>
      <w:pPr/>
      <w:r>
        <w:rPr>
          <w:lang w:val="es_ES" w:bidi="es_ES"/>
        </w:rPr>
      </w:r>
    </w:p>
    <w:p>
      <w:pPr>
        <w:pStyle w:val="Heading2"/>
      </w:pPr>
      <w:r>
        <w:rPr>
          <w:lang w:val="es_ES" w:bidi="es_ES"/>
        </w:rPr>
        <w:t>Finanzas</w:t>
      </w:r>
      <w:r>
        <w:rPr>
          <w:lang w:val="es_ES" w:bidi="es_ES"/>
        </w:rPr>
      </w:r>
    </w:p>
    <w:p>
      <w:pPr/>
      <w:r>
        <w:rPr>
          <w:lang w:val="es_ES" w:bidi="es_ES"/>
        </w:rPr>
      </w:r>
      <w:r>
        <w:rPr>
          <w:lang w:val="es_ES" w:bidi="es_ES"/>
        </w:rPr>
        <w:t xml:space="preserve">Ver </w:t>
      </w:r>
      <w:r>
        <w:rPr>
          <w:lang w:val="es_ES" w:bidi="es_ES"/>
        </w:rPr>
        <w:t>Dinero</w:t>
      </w:r>
      <w:r>
        <w:rPr>
          <w:lang w:val="es_ES" w:bidi="es_ES"/>
        </w:rPr>
        <w:t xml:space="preserve">; </w:t>
      </w:r>
      <w:r>
        <w:rPr>
          <w:lang w:val="es_ES" w:bidi="es_ES"/>
        </w:rPr>
        <w:t>Banquero, Banco</w:t>
      </w:r>
      <w:r>
        <w:rPr>
          <w:lang w:val="es_ES" w:bidi="es_ES"/>
        </w:rPr>
        <w:t>.</w:t>
      </w:r>
      <w:r>
        <w:rPr>
          <w:lang w:val="es_ES" w:bidi="es_ES"/>
        </w:rPr>
      </w:r>
      <w:r>
        <w:rPr>
          <w:lang w:val="es_ES" w:bidi="es_ES"/>
        </w:rPr>
      </w:r>
    </w:p>
    <w:p>
      <w:pPr/>
      <w:r>
        <w:rPr>
          <w:lang w:val="es_ES" w:bidi="es_ES"/>
        </w:rPr>
      </w:r>
    </w:p>
    <w:p>
      <w:pPr>
        <w:pStyle w:val="Heading2"/>
      </w:pPr>
      <w:r>
        <w:rPr>
          <w:lang w:val="es_ES" w:bidi="es_ES"/>
        </w:rPr>
        <w:t>Finehás</w:t>
      </w:r>
      <w:r>
        <w:rPr>
          <w:lang w:val="es_ES" w:bidi="es_ES"/>
        </w:rPr>
      </w:r>
    </w:p>
    <w:p>
      <w:pPr>
        <w:pStyle w:val="ListNumber"/>
        <w:numPr>
          <w:ilvl w:val="0"/>
          <w:numId w:val="21"/>
        </w:numPr>
        <w:spacing w:line="240" w:lineRule="auto"/>
        <w:ind w:left="720"/>
      </w:pPr>
      <w:r>
        <w:rPr>
          <w:lang w:val="es_ES" w:bidi="es_ES"/>
        </w:rPr>
      </w:r>
      <w:r>
        <w:rPr>
          <w:lang w:val="es_ES" w:bidi="es_ES"/>
        </w:rPr>
        <w:t>Finehás, hijo de Eleazar y nieto de Aarón (</w:t>
      </w:r>
      <w:r>
        <w:rPr>
          <w:lang w:val="es_ES" w:bidi="es_ES"/>
        </w:rPr>
        <w:t>Ex 6:25</w:t>
      </w:r>
      <w:r>
        <w:rPr>
          <w:lang w:val="es_ES" w:bidi="es_ES"/>
        </w:rPr>
        <w:t>), fue también el padre de Abisúa (</w:t>
      </w:r>
      <w:r>
        <w:rPr>
          <w:lang w:val="es_ES" w:bidi="es_ES"/>
        </w:rPr>
        <w:t>1 Cro 6:4, 50</w:t>
      </w:r>
      <w:r>
        <w:rPr>
          <w:lang w:val="es_ES" w:bidi="es_ES"/>
        </w:rPr>
        <w:t>). Durante el tiempo en que Eleazar servía como sumo sacerdote, Finehás estaba a cargo de los porteros del tabernáculo (</w:t>
      </w:r>
      <w:r>
        <w:rPr>
          <w:lang w:val="es_ES" w:bidi="es_ES"/>
        </w:rPr>
        <w:t>1 Cro 9:20</w:t>
      </w:r>
      <w:r>
        <w:rPr>
          <w:lang w:val="es_ES" w:bidi="es_ES"/>
        </w:rPr>
        <w:t xml:space="preserve">). Eleazar, su padre, supervisaba a los porteros cuando Aarón era el sumo sacerdote (ver </w:t>
      </w:r>
      <w:r>
        <w:rPr>
          <w:lang w:val="es_ES" w:bidi="es_ES"/>
        </w:rPr>
        <w:t>Nm 3:32</w:t>
      </w:r>
      <w:r>
        <w:rPr>
          <w:lang w:val="es_ES" w:bidi="es_ES"/>
        </w:rPr>
        <w:t>).</w:t>
        <w:br/>
      </w:r>
      <w:r>
        <w:rPr>
          <w:lang w:val="es_ES" w:bidi="es_ES"/>
        </w:rPr>
        <w:t>Cuando los israelitas pecaron al adorar a Baal de Baal-peor en Sitim, Finehás se enfureció mucho. Mató tanto a un hombre israelita como a una mujer madianita debido a su comportamiento inmoral (</w:t>
      </w:r>
      <w:r>
        <w:rPr>
          <w:lang w:val="es_ES" w:bidi="es_ES"/>
        </w:rPr>
        <w:t>Nm 25:7</w:t>
      </w:r>
      <w:r>
        <w:rPr>
          <w:lang w:val="es_ES" w:bidi="es_ES"/>
        </w:rPr>
        <w:t>). Después de esta acción, Dios dejó de estar enojado con Israel. Dios hizo un acuerdo especial de paz con Finehás, prometiendo que él y sus descendientes siempre servirían como sacerdotes (</w:t>
      </w:r>
      <w:r>
        <w:rPr>
          <w:lang w:val="es_ES" w:bidi="es_ES"/>
        </w:rPr>
        <w:t>Nm 25:11–13</w:t>
      </w:r>
      <w:r>
        <w:rPr>
          <w:lang w:val="es_ES" w:bidi="es_ES"/>
        </w:rPr>
        <w:t>). Este acto fue considerado como justicia para Finehás por todas las generaciones futuras (</w:t>
      </w:r>
      <w:r>
        <w:rPr>
          <w:lang w:val="es_ES" w:bidi="es_ES"/>
        </w:rPr>
        <w:t>Sal 106:30</w:t>
      </w:r>
      <w:r>
        <w:rPr>
          <w:lang w:val="es_ES" w:bidi="es_ES"/>
        </w:rPr>
        <w:t xml:space="preserve">). Excepto por un breve período, cuando Elí sirvió como sumo sacerdote (comparar </w:t>
      </w:r>
      <w:r>
        <w:rPr>
          <w:lang w:val="es_ES" w:bidi="es_ES"/>
        </w:rPr>
        <w:t>1 Sam 1–3</w:t>
      </w:r>
      <w:r>
        <w:rPr>
          <w:lang w:val="es_ES" w:bidi="es_ES"/>
        </w:rPr>
        <w:t xml:space="preserve">; </w:t>
      </w:r>
      <w:r>
        <w:rPr>
          <w:lang w:val="es_ES" w:bidi="es_ES"/>
        </w:rPr>
        <w:t>14:3</w:t>
      </w:r>
      <w:r>
        <w:rPr>
          <w:lang w:val="es_ES" w:bidi="es_ES"/>
        </w:rPr>
        <w:t>), Finehás y sus descendientes sirvieron como sumos sacerdotes hasta que los romanos destruyeron el templo de Jerusalén en el año 70 d.C.</w:t>
        <w:br/>
      </w:r>
      <w:r>
        <w:rPr>
          <w:lang w:val="es_ES" w:bidi="es_ES"/>
        </w:rPr>
        <w:t>Después del incidente con Baal de Baal-peor, Finehás se unió a Israel en la lucha contra los madianitas (</w:t>
      </w:r>
      <w:r>
        <w:rPr>
          <w:lang w:val="es_ES" w:bidi="es_ES"/>
        </w:rPr>
        <w:t>Nm 31:6</w:t>
      </w:r>
      <w:r>
        <w:rPr>
          <w:lang w:val="es_ES" w:bidi="es_ES"/>
        </w:rPr>
        <w:t>). Tras la conquista de la tierra de Canaán por parte de Israel, Finehás recibió la ciudad de Gabaa en Efraín como su herencia (</w:t>
      </w:r>
      <w:r>
        <w:rPr>
          <w:lang w:val="es_ES" w:bidi="es_ES"/>
        </w:rPr>
        <w:t>Jos 24:33</w:t>
      </w:r>
      <w:r>
        <w:rPr>
          <w:lang w:val="es_ES" w:bidi="es_ES"/>
        </w:rPr>
        <w:t>). Más tarde, fue enviado junto con algunos líderes israelitas para investigar un altar construido en el lado oeste del Río Jordán por las tribus israelitas que vivían en el lado este (</w:t>
      </w:r>
      <w:r>
        <w:rPr>
          <w:lang w:val="es_ES" w:bidi="es_ES"/>
        </w:rPr>
        <w:t>Jos 22:13, 30–32</w:t>
      </w:r>
      <w:r>
        <w:rPr>
          <w:lang w:val="es_ES" w:bidi="es_ES"/>
        </w:rPr>
        <w:t>). En otra ocasión, en Betel, Finehás prometió a Israel la victoria en la batalla contra la tribu de Benjamín (</w:t>
      </w:r>
      <w:r>
        <w:rPr>
          <w:lang w:val="es_ES" w:bidi="es_ES"/>
        </w:rPr>
        <w:t>Jc 20:28</w:t>
      </w:r>
      <w:r>
        <w:rPr>
          <w:lang w:val="es_ES" w:bidi="es_ES"/>
        </w:rPr>
        <w:t>). Sus descendientes, Esdras el escriba y Gersón, regresaron con sus familias a Jerusalén después del exilio en Babilonia (</w:t>
      </w:r>
      <w:r>
        <w:rPr>
          <w:lang w:val="es_ES" w:bidi="es_ES"/>
        </w:rPr>
        <w:t>Esd 7:5</w:t>
      </w:r>
      <w:r>
        <w:rPr>
          <w:lang w:val="es_ES" w:bidi="es_ES"/>
        </w:rPr>
        <w:t>;</w:t>
      </w:r>
      <w:r>
        <w:rPr>
          <w:lang w:val="es_ES" w:bidi="es_ES"/>
        </w:rPr>
        <w:t xml:space="preserve"> 8:2</w:t>
      </w:r>
      <w:r>
        <w:rPr>
          <w:lang w:val="es_ES" w:bidi="es_ES"/>
        </w:rPr>
        <w:t>).</w:t>
      </w:r>
    </w:p>
    <w:p>
      <w:pPr>
        <w:pStyle w:val="ListNumber"/>
        <w:spacing w:line="240" w:lineRule="auto"/>
        <w:ind w:left="720"/>
      </w:pPr>
      <w:r>
        <w:rPr>
          <w:lang w:val="es_ES" w:bidi="es_ES"/>
        </w:rPr>
      </w:r>
      <w:r>
        <w:rPr>
          <w:lang w:val="es_ES" w:bidi="es_ES"/>
        </w:rPr>
        <w:t>Uno de los dos hijos de Elí, que sirvió como sacerdote en Silo (</w:t>
      </w:r>
      <w:r>
        <w:rPr>
          <w:lang w:val="es_ES" w:bidi="es_ES"/>
        </w:rPr>
        <w:t>1 Sam 1:3</w:t>
      </w:r>
      <w:r>
        <w:rPr>
          <w:lang w:val="es_ES" w:bidi="es_ES"/>
        </w:rPr>
        <w:t>). Según 1 Samuel, este Finehás fue un sacerdote muy malo. Él y su hermano Ofní malversaron los sacrificios que la gente ofrecía (</w:t>
      </w:r>
      <w:r>
        <w:rPr>
          <w:lang w:val="es_ES" w:bidi="es_ES"/>
        </w:rPr>
        <w:t>1 Sam 2:12–17</w:t>
      </w:r>
      <w:r>
        <w:rPr>
          <w:lang w:val="es_ES" w:bidi="es_ES"/>
        </w:rPr>
        <w:t>). Despreciaron el santuario (</w:t>
      </w:r>
      <w:r>
        <w:rPr>
          <w:lang w:val="es_ES" w:bidi="es_ES"/>
        </w:rPr>
        <w:t>1 Sam 2:22</w:t>
      </w:r>
      <w:r>
        <w:rPr>
          <w:lang w:val="es_ES" w:bidi="es_ES"/>
        </w:rPr>
        <w:t>). Ignoraron las advertencias de su padre Elí (</w:t>
      </w:r>
      <w:r>
        <w:rPr>
          <w:lang w:val="es_ES" w:bidi="es_ES"/>
        </w:rPr>
        <w:t>1 Sam 2:25</w:t>
      </w:r>
      <w:r>
        <w:rPr>
          <w:lang w:val="es_ES" w:bidi="es_ES"/>
        </w:rPr>
        <w:t>). Un Hombre de Dios le dijo a Elí que su hijo moriría (</w:t>
      </w:r>
      <w:r>
        <w:rPr>
          <w:lang w:val="es_ES" w:bidi="es_ES"/>
        </w:rPr>
        <w:t>1 Sam 2:34</w:t>
      </w:r>
      <w:r>
        <w:rPr>
          <w:lang w:val="es_ES" w:bidi="es_ES"/>
        </w:rPr>
        <w:t>). Más tarde, durante una guerra con los filisteos, Finehás fue asesinado el mismo día que su esposa dio a luz a su hijo, quien fue llamado Icabod (</w:t>
      </w:r>
      <w:r>
        <w:rPr>
          <w:lang w:val="es_ES" w:bidi="es_ES"/>
        </w:rPr>
        <w:t>1 Sam 4:11, 17–19</w:t>
      </w:r>
      <w:r>
        <w:rPr>
          <w:lang w:val="es_ES" w:bidi="es_ES"/>
        </w:rPr>
        <w:t xml:space="preserve">; </w:t>
      </w:r>
      <w:r>
        <w:rPr>
          <w:lang w:val="es_ES" w:bidi="es_ES"/>
        </w:rPr>
        <w:t>14:3</w:t>
      </w:r>
      <w:r>
        <w:rPr>
          <w:lang w:val="es_ES" w:bidi="es_ES"/>
        </w:rPr>
        <w:t>).</w:t>
      </w:r>
    </w:p>
    <w:p>
      <w:pPr>
        <w:pStyle w:val="ListNumber"/>
        <w:spacing w:line="240" w:lineRule="auto"/>
        <w:ind w:left="720"/>
      </w:pPr>
      <w:r>
        <w:rPr>
          <w:lang w:val="es_ES" w:bidi="es_ES"/>
        </w:rPr>
      </w:r>
      <w:r>
        <w:rPr>
          <w:lang w:val="es_ES" w:bidi="es_ES"/>
        </w:rPr>
        <w:t>El padre de Eleazar. Este Eleazar asistió a Meremot y a los levitas llamados Jozabad y Noadías en el conteo de los metales valiosos y los recipientes del templo durante el período posterior al exilio en Babilonia (</w:t>
      </w:r>
      <w:r>
        <w:rPr>
          <w:lang w:val="es_ES" w:bidi="es_ES"/>
        </w:rPr>
        <w:t>Esd 8:33</w:t>
      </w:r>
      <w:r>
        <w:rPr>
          <w:lang w:val="es_ES" w:bidi="es_ES"/>
        </w:rPr>
        <w:t>).</w:t>
      </w:r>
      <w:r>
        <w:rPr>
          <w:lang w:val="es_ES" w:bidi="es_ES"/>
        </w:rPr>
      </w:r>
      <w:r>
        <w:rPr>
          <w:lang w:val="es_ES" w:bidi="es_ES"/>
        </w:rPr>
      </w:r>
    </w:p>
    <w:p>
      <w:pPr/>
      <w:r>
        <w:rPr>
          <w:lang w:val="es_ES" w:bidi="es_ES"/>
        </w:rPr>
      </w:r>
    </w:p>
    <w:p>
      <w:pPr>
        <w:pStyle w:val="Heading2"/>
      </w:pPr>
      <w:r>
        <w:rPr>
          <w:lang w:val="es_ES" w:bidi="es_ES"/>
        </w:rPr>
        <w:t>Firmamento</w:t>
      </w:r>
      <w:r>
        <w:rPr>
          <w:lang w:val="es_ES" w:bidi="es_ES"/>
        </w:rPr>
      </w:r>
    </w:p>
    <w:p>
      <w:pPr/>
      <w:r>
        <w:rPr>
          <w:lang w:val="es_ES" w:bidi="es_ES"/>
        </w:rPr>
      </w:r>
      <w:r>
        <w:rPr>
          <w:lang w:val="es_ES" w:bidi="es_ES"/>
        </w:rPr>
        <w:t>Una palabra bíblica para describir la atmósfera alrededor de la Tierra. El significado original de esta palabra es un espacio que está extendido o expandido. Los Hebreos consideraban el "firmamento" como el cielo vacío donde se encontraban las nubes, el sol y la luna.</w:t>
      </w:r>
    </w:p>
    <w:p>
      <w:pPr/>
      <w:r>
        <w:rPr>
          <w:lang w:val="es_ES" w:bidi="es_ES"/>
        </w:rPr>
      </w:r>
      <w:r>
        <w:rPr>
          <w:lang w:val="es_ES" w:bidi="es_ES"/>
        </w:rPr>
        <w:t>Durante el segundo día de la Creación, Dios creó la atmósfera sobre la tierra para separar las aguas debajo de ella de las aguas sobre ella. Dios llamó al firmamento cielo (</w:t>
      </w:r>
      <w:r>
        <w:rPr>
          <w:lang w:val="es_ES" w:bidi="es_ES"/>
        </w:rPr>
        <w:t>Génesis 1:6–8</w:t>
      </w:r>
      <w:r>
        <w:rPr>
          <w:lang w:val="es_ES" w:bidi="es_ES"/>
        </w:rPr>
        <w:t xml:space="preserve">). El firmamento proporciona un entorno para que el sol, la luna, los planetas y las estrellas existan y funcionen según el propósito de Dios. En el cuarto día de la Creación, Dios creó las luces en el firmamento. Estas debían distinguir la noche del día e indicar las estaciones. La luz mayor en el firmamento, el sol, regulaba los días, y la luz menor, la luna, regulaba las noches (versículos </w:t>
      </w:r>
      <w:r>
        <w:rPr>
          <w:lang w:val="es_ES" w:bidi="es_ES"/>
        </w:rPr>
        <w:t>14–19</w:t>
      </w:r>
      <w:r>
        <w:rPr>
          <w:lang w:val="es_ES" w:bidi="es_ES"/>
        </w:rPr>
        <w:t>).</w:t>
      </w:r>
    </w:p>
    <w:p>
      <w:pPr/>
      <w:r>
        <w:rPr>
          <w:lang w:val="es_ES" w:bidi="es_ES"/>
        </w:rPr>
      </w:r>
      <w:r>
        <w:rPr>
          <w:lang w:val="es_ES" w:bidi="es_ES"/>
        </w:rPr>
        <w:t>La palabra "firmamento" se menciona dos veces en los Salmos como el lugar donde se manifiestan las obras de Dios (</w:t>
      </w:r>
      <w:r>
        <w:rPr>
          <w:lang w:val="es_ES" w:bidi="es_ES"/>
        </w:rPr>
        <w:t>Salmos 19:1,</w:t>
      </w:r>
      <w:r>
        <w:rPr>
          <w:lang w:val="es_ES" w:bidi="es_ES"/>
        </w:rPr>
        <w:t xml:space="preserve"> </w:t>
      </w:r>
      <w:r>
        <w:rPr>
          <w:lang w:val="es_ES" w:bidi="es_ES"/>
        </w:rPr>
        <w:t>150:1</w:t>
      </w:r>
      <w:r>
        <w:rPr>
          <w:lang w:val="es_ES" w:bidi="es_ES"/>
        </w:rPr>
        <w:t>). En los libros de Ezequiel (</w:t>
      </w:r>
      <w:r>
        <w:rPr>
          <w:lang w:val="es_ES" w:bidi="es_ES"/>
        </w:rPr>
        <w:t>Ezequiel 1:22–26,</w:t>
      </w:r>
      <w:r>
        <w:rPr>
          <w:lang w:val="es_ES" w:bidi="es_ES"/>
        </w:rPr>
        <w:t xml:space="preserve"> </w:t>
      </w:r>
      <w:r>
        <w:rPr>
          <w:lang w:val="es_ES" w:bidi="es_ES"/>
        </w:rPr>
        <w:t>10:1</w:t>
      </w:r>
      <w:r>
        <w:rPr>
          <w:lang w:val="es_ES" w:bidi="es_ES"/>
        </w:rPr>
        <w:t>) y Daniel (</w:t>
      </w:r>
      <w:r>
        <w:rPr>
          <w:lang w:val="es_ES" w:bidi="es_ES"/>
        </w:rPr>
        <w:t>Daniel 12:3</w:t>
      </w:r>
      <w:r>
        <w:rPr>
          <w:lang w:val="es_ES" w:bidi="es_ES"/>
        </w:rPr>
        <w:t>), el firmamento siempre está relacionado con la Creación.</w:t>
      </w:r>
      <w:r>
        <w:rPr>
          <w:lang w:val="es_ES" w:bidi="es_ES"/>
        </w:rPr>
      </w:r>
      <w:r>
        <w:rPr>
          <w:lang w:val="es_ES" w:bidi="es_ES"/>
        </w:rPr>
      </w:r>
    </w:p>
    <w:p>
      <w:pPr/>
      <w:r>
        <w:rPr>
          <w:lang w:val="es_ES" w:bidi="es_ES"/>
        </w:rPr>
      </w:r>
    </w:p>
    <w:p>
      <w:pPr>
        <w:pStyle w:val="Heading2"/>
      </w:pPr>
      <w:r>
        <w:rPr>
          <w:lang w:val="es_ES" w:bidi="es_ES"/>
        </w:rPr>
        <w:t>Flauta</w:t>
      </w:r>
      <w:r>
        <w:rPr>
          <w:lang w:val="es_ES" w:bidi="es_ES"/>
        </w:rPr>
      </w:r>
    </w:p>
    <w:p>
      <w:pPr/>
      <w:r>
        <w:rPr>
          <w:lang w:val="es_ES" w:bidi="es_ES"/>
        </w:rPr>
      </w:r>
      <w:r>
        <w:rPr>
          <w:lang w:val="es_ES" w:bidi="es_ES"/>
        </w:rPr>
        <w:t xml:space="preserve">Traducción de varias palabras hebreas que designan diferentes tipos de instrumentos de viento que se tocan soplando a través de un orificio. Ver </w:t>
      </w:r>
      <w:r>
        <w:rPr>
          <w:lang w:val="es_ES" w:bidi="es_ES"/>
        </w:rPr>
        <w:t>Instrumentos Musicales (Halil)</w:t>
      </w:r>
      <w:r>
        <w:rPr>
          <w:lang w:val="es_ES" w:bidi="es_ES"/>
        </w:rPr>
        <w:t>.</w:t>
      </w:r>
      <w:r>
        <w:rPr>
          <w:lang w:val="es_ES" w:bidi="es_ES"/>
        </w:rPr>
      </w:r>
      <w:r>
        <w:rPr>
          <w:lang w:val="es_ES" w:bidi="es_ES"/>
        </w:rPr>
      </w:r>
    </w:p>
    <w:p>
      <w:pPr/>
      <w:r>
        <w:rPr>
          <w:lang w:val="es_ES" w:bidi="es_ES"/>
        </w:rPr>
      </w:r>
    </w:p>
    <w:p>
      <w:pPr>
        <w:pStyle w:val="Heading2"/>
      </w:pPr>
      <w:r>
        <w:rPr>
          <w:lang w:val="es_ES" w:bidi="es_ES"/>
        </w:rPr>
        <w:t>Flauta</w:t>
      </w:r>
      <w:r>
        <w:rPr>
          <w:lang w:val="es_ES" w:bidi="es_ES"/>
        </w:rPr>
      </w:r>
    </w:p>
    <w:p>
      <w:pPr/>
      <w:r>
        <w:rPr>
          <w:lang w:val="es_ES" w:bidi="es_ES"/>
        </w:rPr>
      </w:r>
      <w:r>
        <w:rPr>
          <w:lang w:val="es_ES" w:bidi="es_ES"/>
        </w:rPr>
        <w:t xml:space="preserve">Palabra que traduce una serie de términos hebreos y griegos que se refieren a varios instrumentos de viento tubulares. </w:t>
      </w:r>
      <w:r>
        <w:rPr>
          <w:i/>
          <w:lang w:val="es_ES" w:bidi="es_ES"/>
        </w:rPr>
        <w:t>Ver</w:t>
      </w:r>
      <w:r>
        <w:rPr>
          <w:lang w:val="es_ES" w:bidi="es_ES"/>
        </w:rPr>
        <w:t xml:space="preserve"> </w:t>
      </w:r>
      <w:r>
        <w:rPr>
          <w:lang w:val="es_ES" w:bidi="es_ES"/>
        </w:rPr>
        <w:t>Instrumentos musicales</w:t>
      </w:r>
      <w:r>
        <w:rPr>
          <w:lang w:val="es_ES" w:bidi="es_ES"/>
        </w:rPr>
        <w:t>.</w:t>
      </w:r>
      <w:r>
        <w:rPr>
          <w:lang w:val="es_ES" w:bidi="es_ES"/>
        </w:rPr>
      </w:r>
      <w:r>
        <w:rPr>
          <w:lang w:val="es_ES" w:bidi="es_ES"/>
        </w:rPr>
      </w:r>
    </w:p>
    <w:p>
      <w:pPr/>
      <w:r>
        <w:rPr>
          <w:lang w:val="es_ES" w:bidi="es_ES"/>
        </w:rPr>
      </w:r>
    </w:p>
    <w:p>
      <w:pPr>
        <w:pStyle w:val="Heading2"/>
      </w:pPr>
      <w:r>
        <w:rPr>
          <w:lang w:val="es_ES" w:bidi="es_ES"/>
        </w:rPr>
        <w:t>Flecha</w:t>
      </w:r>
      <w:r>
        <w:rPr>
          <w:lang w:val="es_ES" w:bidi="es_ES"/>
        </w:rPr>
      </w:r>
    </w:p>
    <w:p>
      <w:pPr/>
      <w:r>
        <w:rPr>
          <w:lang w:val="es_ES" w:bidi="es_ES"/>
        </w:rPr>
      </w:r>
      <w:r>
        <w:rPr>
          <w:lang w:val="es_ES" w:bidi="es_ES"/>
        </w:rPr>
        <w:t>Un palo delgado y recto con una punta afilada, diseñado para ser lanzado desde un arco. Las flechas se utilizan frecuentemente para la caza o la guerra.</w:t>
      </w:r>
    </w:p>
    <w:p>
      <w:pPr/>
      <w:r>
        <w:rPr>
          <w:lang w:val="es_ES" w:bidi="es_ES"/>
        </w:rPr>
      </w:r>
      <w:r>
        <w:rPr>
          <w:lang w:val="es_ES" w:bidi="es_ES"/>
        </w:rPr>
        <w:t xml:space="preserve">Ver </w:t>
      </w:r>
      <w:r>
        <w:rPr>
          <w:lang w:val="es_ES" w:bidi="es_ES"/>
        </w:rPr>
        <w:t>Armas y Armaduras</w:t>
      </w:r>
      <w:r>
        <w:rPr>
          <w:lang w:val="es_ES" w:bidi="es_ES"/>
        </w:rPr>
        <w:t>.</w:t>
      </w:r>
      <w:r>
        <w:rPr>
          <w:lang w:val="es_ES" w:bidi="es_ES"/>
        </w:rPr>
      </w:r>
      <w:r>
        <w:rPr>
          <w:lang w:val="es_ES" w:bidi="es_ES"/>
        </w:rPr>
      </w:r>
    </w:p>
    <w:p>
      <w:pPr/>
      <w:r>
        <w:rPr>
          <w:lang w:val="es_ES" w:bidi="es_ES"/>
        </w:rPr>
      </w:r>
    </w:p>
    <w:p>
      <w:pPr>
        <w:pStyle w:val="Heading2"/>
      </w:pPr>
      <w:r>
        <w:rPr>
          <w:lang w:val="es_ES" w:bidi="es_ES"/>
        </w:rPr>
        <w:t>Flecos</w:t>
      </w:r>
      <w:r>
        <w:rPr>
          <w:lang w:val="es_ES" w:bidi="es_ES"/>
        </w:rPr>
      </w:r>
    </w:p>
    <w:p>
      <w:pPr/>
      <w:r>
        <w:rPr>
          <w:lang w:val="es_ES" w:bidi="es_ES"/>
        </w:rPr>
      </w:r>
      <w:r>
        <w:rPr>
          <w:lang w:val="es_ES" w:bidi="es_ES"/>
        </w:rPr>
        <w:t>El borde de una prenda, o un “fleco”. Los hombres judíos llevaban cuatro flecos en sus prendas superiores porque Dios se los ordenó (</w:t>
      </w:r>
      <w:r>
        <w:rPr>
          <w:lang w:val="es_ES" w:bidi="es_ES"/>
        </w:rPr>
        <w:t>Dt 22:12</w:t>
      </w:r>
      <w:r>
        <w:rPr>
          <w:lang w:val="es_ES" w:bidi="es_ES"/>
        </w:rPr>
        <w:t>). Esos flecos servían como recordatorios de las leyes de Dios.</w:t>
      </w:r>
      <w:r>
        <w:rPr>
          <w:lang w:val="es_ES" w:bidi="es_ES"/>
        </w:rPr>
      </w:r>
      <w:r>
        <w:rPr>
          <w:lang w:val="es_ES" w:bidi="es_ES"/>
        </w:rPr>
      </w:r>
    </w:p>
    <w:p>
      <w:pPr/>
      <w:r>
        <w:rPr>
          <w:lang w:val="es_ES" w:bidi="es_ES"/>
        </w:rPr>
      </w:r>
    </w:p>
    <w:p>
      <w:pPr>
        <w:pStyle w:val="Heading2"/>
      </w:pPr>
      <w:r>
        <w:rPr>
          <w:lang w:val="es_ES" w:bidi="es_ES"/>
        </w:rPr>
        <w:t>Flegonte</w:t>
      </w:r>
      <w:r>
        <w:rPr>
          <w:lang w:val="es_ES" w:bidi="es_ES"/>
        </w:rPr>
      </w:r>
    </w:p>
    <w:p>
      <w:pPr/>
      <w:r>
        <w:rPr>
          <w:lang w:val="es_ES" w:bidi="es_ES"/>
        </w:rPr>
      </w:r>
      <w:r>
        <w:rPr>
          <w:lang w:val="es_ES" w:bidi="es_ES"/>
        </w:rPr>
        <w:t>Cristiano en Roma a quien Pablo envió saludos (</w:t>
      </w:r>
      <w:r>
        <w:rPr>
          <w:lang w:val="es_ES" w:bidi="es_ES"/>
        </w:rPr>
        <w:t>Ro 16:14</w:t>
      </w:r>
      <w:r>
        <w:rPr>
          <w:lang w:val="es_ES" w:bidi="es_ES"/>
        </w:rPr>
        <w:t>).</w:t>
      </w:r>
      <w:r>
        <w:rPr>
          <w:lang w:val="es_ES" w:bidi="es_ES"/>
        </w:rPr>
      </w:r>
      <w:r>
        <w:rPr>
          <w:lang w:val="es_ES" w:bidi="es_ES"/>
        </w:rPr>
      </w:r>
    </w:p>
    <w:p>
      <w:pPr/>
      <w:r>
        <w:rPr>
          <w:lang w:val="es_ES" w:bidi="es_ES"/>
        </w:rPr>
      </w:r>
    </w:p>
    <w:p>
      <w:pPr>
        <w:pStyle w:val="Heading2"/>
      </w:pPr>
      <w:r>
        <w:rPr>
          <w:lang w:val="es_ES" w:bidi="es_ES"/>
        </w:rPr>
        <w:t>Flor</w:t>
      </w:r>
      <w:r>
        <w:rPr>
          <w:lang w:val="es_ES" w:bidi="es_ES"/>
        </w:rPr>
      </w:r>
    </w:p>
    <w:p>
      <w:pPr/>
      <w:r>
        <w:rPr>
          <w:lang w:val="es_ES" w:bidi="es_ES"/>
        </w:rPr>
      </w:r>
      <w:r>
        <w:rPr>
          <w:lang w:val="es_ES" w:bidi="es_ES"/>
        </w:rPr>
        <w:t>Una flor es la parte de una planta que produce semillas y a menudo tiene pétalos de colores. Las flores atraen a insectos o animales, que ayudan a la planta a dispersar sus semillas.</w:t>
      </w:r>
    </w:p>
    <w:p>
      <w:pPr/>
      <w:r>
        <w:rPr>
          <w:lang w:val="es_ES" w:bidi="es_ES"/>
        </w:rPr>
      </w:r>
      <w:r>
        <w:rPr>
          <w:lang w:val="es_ES" w:bidi="es_ES"/>
        </w:rPr>
        <w:t xml:space="preserve">En la Biblia, las flores a veces simbolizan la belleza o la brevedad de la vida (por ejemplo, </w:t>
      </w:r>
      <w:r>
        <w:rPr>
          <w:lang w:val="es_ES" w:bidi="es_ES"/>
        </w:rPr>
        <w:t>Is 40:6–8</w:t>
      </w:r>
      <w:r>
        <w:rPr>
          <w:lang w:val="es_ES" w:bidi="es_ES"/>
        </w:rPr>
        <w:t>).</w:t>
      </w:r>
    </w:p>
    <w:p>
      <w:pPr/>
      <w:r>
        <w:rPr>
          <w:lang w:val="es_ES" w:bidi="es_ES"/>
        </w:rPr>
      </w:r>
      <w:r>
        <w:rPr>
          <w:lang w:val="es_ES" w:bidi="es_ES"/>
        </w:rPr>
        <w:t>Ver</w:t>
      </w:r>
      <w:r>
        <w:rPr>
          <w:lang w:val="es_ES" w:bidi="es_ES"/>
        </w:rPr>
        <w:t xml:space="preserve"> Plantas</w:t>
      </w:r>
      <w:r>
        <w:rPr>
          <w:lang w:val="es_ES" w:bidi="es_ES"/>
        </w:rPr>
        <w:t>.</w:t>
      </w:r>
      <w:r>
        <w:rPr>
          <w:lang w:val="es_ES" w:bidi="es_ES"/>
        </w:rPr>
      </w:r>
      <w:r>
        <w:rPr>
          <w:lang w:val="es_ES" w:bidi="es_ES"/>
        </w:rPr>
      </w:r>
    </w:p>
    <w:p>
      <w:pPr/>
      <w:r>
        <w:rPr>
          <w:lang w:val="es_ES" w:bidi="es_ES"/>
        </w:rPr>
      </w:r>
    </w:p>
    <w:p>
      <w:pPr>
        <w:pStyle w:val="Heading2"/>
      </w:pPr>
      <w:r>
        <w:rPr>
          <w:lang w:val="es_ES" w:bidi="es_ES"/>
        </w:rPr>
        <w:t>Forastero</w:t>
      </w:r>
      <w:r>
        <w:rPr>
          <w:lang w:val="es_ES" w:bidi="es_ES"/>
        </w:rPr>
      </w:r>
    </w:p>
    <w:p>
      <w:pPr/>
      <w:r>
        <w:rPr>
          <w:lang w:val="es_ES" w:bidi="es_ES"/>
        </w:rPr>
      </w:r>
      <w:r>
        <w:rPr>
          <w:lang w:val="es_ES" w:bidi="es_ES"/>
        </w:rPr>
        <w:t>Un extranjero, forastero o residente no nativo en un lugar.</w:t>
      </w:r>
    </w:p>
    <w:p>
      <w:pPr/>
      <w:r>
        <w:rPr>
          <w:lang w:val="es_ES" w:bidi="es_ES"/>
        </w:rPr>
      </w:r>
      <w:r>
        <w:rPr>
          <w:i/>
          <w:lang w:val="es_ES" w:bidi="es_ES"/>
        </w:rPr>
        <w:t>Ver</w:t>
      </w:r>
      <w:r>
        <w:rPr>
          <w:lang w:val="es_ES" w:bidi="es_ES"/>
        </w:rPr>
        <w:t xml:space="preserve"> </w:t>
      </w:r>
      <w:r>
        <w:rPr>
          <w:lang w:val="es_ES" w:bidi="es_ES"/>
        </w:rPr>
        <w:t>Extranjero</w:t>
      </w:r>
      <w:r>
        <w:rPr>
          <w:lang w:val="es_ES" w:bidi="es_ES"/>
        </w:rPr>
        <w:t>.</w:t>
      </w:r>
      <w:r>
        <w:rPr>
          <w:lang w:val="es_ES" w:bidi="es_ES"/>
        </w:rPr>
      </w:r>
      <w:r>
        <w:rPr>
          <w:lang w:val="es_ES" w:bidi="es_ES"/>
        </w:rPr>
      </w:r>
    </w:p>
    <w:p>
      <w:pPr/>
      <w:r>
        <w:rPr>
          <w:lang w:val="es_ES" w:bidi="es_ES"/>
        </w:rPr>
      </w:r>
    </w:p>
    <w:p>
      <w:pPr>
        <w:pStyle w:val="Heading2"/>
      </w:pPr>
      <w:r>
        <w:rPr>
          <w:lang w:val="es_ES" w:bidi="es_ES"/>
        </w:rPr>
        <w:t>Forastero</w:t>
      </w:r>
      <w:r>
        <w:rPr>
          <w:lang w:val="es_ES" w:bidi="es_ES"/>
        </w:rPr>
      </w:r>
    </w:p>
    <w:p>
      <w:pPr/>
      <w:r>
        <w:rPr>
          <w:lang w:val="es_ES" w:bidi="es_ES"/>
        </w:rPr>
      </w:r>
      <w:r>
        <w:rPr>
          <w:lang w:val="es_ES" w:bidi="es_ES"/>
        </w:rPr>
        <w:t>Una persona que no pertenece a un lugar o grupo. En la Biblia, "forastero" a menudo se refiere a alguien de otra tierra que vive entre los israelitas (</w:t>
      </w:r>
      <w:r>
        <w:rPr>
          <w:lang w:val="es_ES" w:bidi="es_ES"/>
        </w:rPr>
        <w:t>Lv 25:35</w:t>
      </w:r>
      <w:r>
        <w:rPr>
          <w:lang w:val="es_ES" w:bidi="es_ES"/>
        </w:rPr>
        <w:t>).</w:t>
      </w:r>
    </w:p>
    <w:p>
      <w:pPr/>
      <w:r>
        <w:rPr>
          <w:lang w:val="es_ES" w:bidi="es_ES"/>
        </w:rPr>
      </w:r>
      <w:r>
        <w:rPr>
          <w:i/>
          <w:lang w:val="es_ES" w:bidi="es_ES"/>
        </w:rPr>
        <w:t>Ver</w:t>
      </w:r>
      <w:r>
        <w:rPr>
          <w:lang w:val="es_ES" w:bidi="es_ES"/>
        </w:rPr>
        <w:t xml:space="preserve"> </w:t>
      </w:r>
      <w:r>
        <w:rPr>
          <w:lang w:val="es_ES" w:bidi="es_ES"/>
        </w:rPr>
        <w:t>Extranjero</w:t>
      </w:r>
      <w:r>
        <w:rPr>
          <w:lang w:val="es_ES" w:bidi="es_ES"/>
        </w:rPr>
        <w:t>.</w:t>
      </w:r>
      <w:r>
        <w:rPr>
          <w:lang w:val="es_ES" w:bidi="es_ES"/>
        </w:rPr>
      </w:r>
      <w:r>
        <w:rPr>
          <w:lang w:val="es_ES" w:bidi="es_ES"/>
        </w:rPr>
      </w:r>
    </w:p>
    <w:p>
      <w:pPr/>
      <w:r>
        <w:rPr>
          <w:lang w:val="es_ES" w:bidi="es_ES"/>
        </w:rPr>
      </w:r>
    </w:p>
    <w:p>
      <w:pPr>
        <w:pStyle w:val="Heading2"/>
      </w:pPr>
      <w:r>
        <w:rPr>
          <w:lang w:val="es_ES" w:bidi="es_ES"/>
        </w:rPr>
        <w:t>Foro</w:t>
      </w:r>
      <w:r>
        <w:rPr>
          <w:lang w:val="es_ES" w:bidi="es_ES"/>
        </w:rPr>
      </w:r>
    </w:p>
    <w:p>
      <w:pPr/>
      <w:r>
        <w:rPr>
          <w:lang w:val="es_ES" w:bidi="es_ES"/>
        </w:rPr>
      </w:r>
      <w:r>
        <w:rPr>
          <w:lang w:val="es_ES" w:bidi="es_ES"/>
        </w:rPr>
        <w:t>El área abierta en las ciudades romanas se utilizaba para el comercio, así como para asuntos políticos y judiciales. El foro solía ubicarse en un terreno llano, de forma rectangular, y estaba rodeado de templos, tribunales, columnatas y otros edificios públicos.</w:t>
      </w:r>
    </w:p>
    <w:p>
      <w:pPr/>
      <w:r>
        <w:rPr>
          <w:lang w:val="es_ES" w:bidi="es_ES"/>
        </w:rPr>
      </w:r>
      <w:r>
        <w:rPr>
          <w:lang w:val="es_ES" w:bidi="es_ES"/>
        </w:rPr>
        <w:t>El Foro de Apio era una parada para viajeros en la Vía Apia, a (69,2 kilómetros) al sur de Roma. Allí, Pablo fue recibido por cristianos de Roma mientras se dirigía a la capital bajo custodia (</w:t>
      </w:r>
      <w:r>
        <w:rPr>
          <w:lang w:val="es_ES" w:bidi="es_ES"/>
        </w:rPr>
        <w:t>Hechos 28:15</w:t>
      </w:r>
      <w:r>
        <w:rPr>
          <w:lang w:val="es_ES" w:bidi="es_ES"/>
        </w:rPr>
        <w:t>).</w:t>
      </w:r>
    </w:p>
    <w:p>
      <w:pPr/>
      <w:r>
        <w:rPr>
          <w:lang w:val="es_ES" w:bidi="es_ES"/>
        </w:rPr>
      </w:r>
      <w:r>
        <w:rPr>
          <w:lang w:val="es_ES" w:bidi="es_ES"/>
        </w:rPr>
        <w:t>Los foros más importantes eran los ubicados en la ciudad de Roma. Estos fueron construidos en diferentes momentos de su historia, y los foros existentes fueron modificados mediante construcciones continuas. La Roma a la que Pablo fue para su juicio tenía varios foros, incluidos los de Julio César (iniciado por él pero realmente completado por Augusto César) y el de Augusto César. El más importante era el Foro Romano, centro del mundo en la época de Pablo. Se encontraba entre las dos colinas centrales de las siete colinas sobre las que se construyó la ciudad. Contenía muchas columnas, estatuas, obras de arte y edificios importantes en la vida política y religiosa del imperio.</w:t>
      </w:r>
    </w:p>
    <w:p>
      <w:pPr/>
      <w:r>
        <w:rPr>
          <w:lang w:val="es_ES" w:bidi="es_ES"/>
        </w:rPr>
      </w:r>
      <w:r>
        <w:rPr>
          <w:lang w:val="es_ES" w:bidi="es_ES"/>
        </w:rPr>
        <w:t>Si Pablo hubiera sido llevado directamente a la ciudad por el centurión a cargo de él, habría pasado por el arco triunfal de Augusto, el templo de Cástor y Pólux, y los templos dedicados a Julio y Augusto para el culto al Emperador. Al llegar al Foro Romano propiamente dicho, habría notado al noroeste el famoso centro ideal de la ciudad (y por lo tanto del imperio), y al suroeste el hito dorado, que indicaba distancias a lugares tan lejanos como Londres al oeste y Jerusalén al este. Al fondo estaba el templo de Júpiter, el dios principal en el panteón romano. En el lado sur había un gran edificio público, la Basílica Julia, completada en el año 12 d.C., el probable lugar del pronunciamiento de la sentencia de muerte de Pablo. En el lado norte estaba la Basílica Emilia, un edificio del cual se tomaron columnas de mármol para usarlas en la construcción de una iglesia sobre el sitio tradicional de la tumba de Pablo. Esa iglesia fue completada en el año 398 d.C. y se mantuvo en pie durante 1400 años.</w:t>
      </w:r>
    </w:p>
    <w:p>
      <w:pPr/>
      <w:r>
        <w:rPr>
          <w:lang w:val="es_ES" w:bidi="es_ES"/>
        </w:rPr>
      </w:r>
      <w:r>
        <w:rPr>
          <w:i/>
          <w:lang w:val="es_ES" w:bidi="es_ES"/>
        </w:rPr>
        <w:t>Véase también</w:t>
      </w:r>
      <w:r>
        <w:rPr>
          <w:lang w:val="es_ES" w:bidi="es_ES"/>
        </w:rPr>
        <w:t xml:space="preserve"> </w:t>
      </w:r>
      <w:r>
        <w:rPr>
          <w:lang w:val="es_ES" w:bidi="es_ES"/>
        </w:rPr>
        <w:t>Apio, Foro de</w:t>
      </w:r>
      <w:r>
        <w:rPr>
          <w:lang w:val="es_ES" w:bidi="es_ES"/>
        </w:rPr>
        <w:t>.</w:t>
      </w:r>
      <w:r>
        <w:rPr>
          <w:lang w:val="es_ES" w:bidi="es_ES"/>
        </w:rPr>
      </w:r>
      <w:r>
        <w:rPr>
          <w:lang w:val="es_ES" w:bidi="es_ES"/>
        </w:rPr>
      </w:r>
    </w:p>
    <w:p>
      <w:pPr/>
      <w:r>
        <w:rPr>
          <w:lang w:val="es_ES" w:bidi="es_ES"/>
        </w:rPr>
      </w:r>
    </w:p>
    <w:p>
      <w:pPr>
        <w:pStyle w:val="Heading2"/>
      </w:pPr>
      <w:r>
        <w:rPr>
          <w:lang w:val="es_ES" w:bidi="es_ES"/>
        </w:rPr>
        <w:t>Foro de Apio</w:t>
      </w:r>
      <w:r>
        <w:rPr>
          <w:lang w:val="es_ES" w:bidi="es_ES"/>
        </w:rPr>
      </w:r>
    </w:p>
    <w:p>
      <w:pPr/>
      <w:r>
        <w:rPr>
          <w:lang w:val="es_ES" w:bidi="es_ES"/>
        </w:rPr>
      </w:r>
      <w:r>
        <w:rPr>
          <w:lang w:val="es_ES" w:bidi="es_ES"/>
        </w:rPr>
        <w:t xml:space="preserve">El mercado en </w:t>
      </w:r>
      <w:r>
        <w:rPr>
          <w:lang w:val="es_ES" w:bidi="es_ES"/>
        </w:rPr>
        <w:t>Hechos 28:15.</w:t>
      </w:r>
      <w:r>
        <w:rPr>
          <w:lang w:val="es_ES" w:bidi="es_ES"/>
        </w:rPr>
        <w:t xml:space="preserve"> Este fue el lugar donde los cristianos se encontraron con el apóstol Pablo cuando vino a presentarse ante César. Aparentemente, fue nombrado en honor a Apio (Appio) Claudio, quien fue el constructor de la Vía Apia. La Vía Apia era una carretera principal que iba desde el sureste de Italia hacia el noroeste hasta Roma.</w:t>
      </w:r>
    </w:p>
    <w:p>
      <w:pPr/>
      <w:r>
        <w:rPr>
          <w:lang w:val="es_ES" w:bidi="es_ES"/>
        </w:rPr>
      </w:r>
      <w:r>
        <w:rPr>
          <w:lang w:val="es_ES" w:bidi="es_ES"/>
        </w:rPr>
        <w:t>Alrededor del foro había una región de pantanos y ciénagas. Era conocida en el mundo antiguo por su mala calidad de agua, mosquitos, tabernas costosas para los viajeros, tráfico nocturno ruidoso de cargamentos y pasajeros en barcazas tiradas por mulas a lo largo de un canal que atravesaba el área. La Vía Apia pasa por el Foro de Apio a unos 64 kilómetros al sur de Roma.</w:t>
      </w:r>
    </w:p>
    <w:p>
      <w:pPr/>
      <w:r>
        <w:rPr>
          <w:lang w:val="es_ES" w:bidi="es_ES"/>
        </w:rPr>
      </w:r>
      <w:r>
        <w:rPr>
          <w:i/>
          <w:lang w:val="es_ES" w:bidi="es_ES"/>
        </w:rPr>
        <w:t>Véase también</w:t>
      </w:r>
      <w:r>
        <w:rPr>
          <w:lang w:val="es_ES" w:bidi="es_ES"/>
        </w:rPr>
        <w:t xml:space="preserve"> </w:t>
      </w:r>
      <w:r>
        <w:rPr>
          <w:lang w:val="es_ES" w:bidi="es_ES"/>
        </w:rPr>
        <w:t>Vía Apia</w:t>
      </w:r>
      <w:r>
        <w:rPr>
          <w:lang w:val="es_ES" w:bidi="es_ES"/>
        </w:rPr>
        <w:t xml:space="preserve">; </w:t>
      </w:r>
      <w:r>
        <w:rPr>
          <w:lang w:val="es_ES" w:bidi="es_ES"/>
        </w:rPr>
        <w:t>Foro</w:t>
      </w:r>
      <w:r>
        <w:rPr>
          <w:lang w:val="es_ES" w:bidi="es_ES"/>
        </w:rPr>
        <w:t>.</w:t>
      </w:r>
      <w:r>
        <w:rPr>
          <w:lang w:val="es_ES" w:bidi="es_ES"/>
        </w:rPr>
      </w:r>
      <w:r>
        <w:rPr>
          <w:lang w:val="es_ES" w:bidi="es_ES"/>
        </w:rPr>
      </w:r>
    </w:p>
    <w:p>
      <w:pPr/>
      <w:r>
        <w:rPr>
          <w:lang w:val="es_ES" w:bidi="es_ES"/>
        </w:rPr>
      </w:r>
    </w:p>
    <w:p>
      <w:pPr>
        <w:pStyle w:val="Heading2"/>
      </w:pPr>
      <w:r>
        <w:rPr>
          <w:lang w:val="es_ES" w:bidi="es_ES"/>
        </w:rPr>
        <w:t>Fortunato</w:t>
      </w:r>
      <w:r>
        <w:rPr>
          <w:lang w:val="es_ES" w:bidi="es_ES"/>
        </w:rPr>
      </w:r>
    </w:p>
    <w:p>
      <w:pPr/>
      <w:r>
        <w:rPr>
          <w:lang w:val="es_ES" w:bidi="es_ES"/>
        </w:rPr>
      </w:r>
      <w:r>
        <w:rPr>
          <w:lang w:val="es_ES" w:bidi="es_ES"/>
        </w:rPr>
        <w:t>Miembro de la iglesia en Corinto. Fortunato es un nombre propio romano escrito en griego y se menciona solo una vez en el NT (</w:t>
      </w:r>
      <w:r>
        <w:rPr>
          <w:lang w:val="es_ES" w:bidi="es_ES"/>
        </w:rPr>
        <w:t>1 Co 16:17</w:t>
      </w:r>
      <w:r>
        <w:rPr>
          <w:lang w:val="es_ES" w:bidi="es_ES"/>
        </w:rPr>
        <w:t xml:space="preserve">). Pablo se alegró de que él, junto con Estéfanas y Acaico, hubiera ido a estar con él en Éfeso. El </w:t>
      </w:r>
      <w:r>
        <w:rPr>
          <w:i/>
          <w:lang w:val="es_ES" w:bidi="es_ES"/>
        </w:rPr>
        <w:t>Textus Receptu</w:t>
      </w:r>
      <w:r>
        <w:rPr>
          <w:lang w:val="es_ES" w:bidi="es_ES"/>
        </w:rPr>
        <w:t>s incluye un subíndice que nombra a estos tres hombres como los portadores de la carta de Pablo a los Corintios.</w:t>
      </w:r>
      <w:r>
        <w:rPr>
          <w:lang w:val="es_ES" w:bidi="es_ES"/>
        </w:rPr>
      </w:r>
      <w:r>
        <w:rPr>
          <w:lang w:val="es_ES" w:bidi="es_ES"/>
        </w:rPr>
      </w:r>
    </w:p>
    <w:p>
      <w:pPr/>
      <w:r>
        <w:rPr>
          <w:lang w:val="es_ES" w:bidi="es_ES"/>
        </w:rPr>
      </w:r>
    </w:p>
    <w:p>
      <w:pPr>
        <w:pStyle w:val="Heading2"/>
      </w:pPr>
      <w:r>
        <w:rPr>
          <w:lang w:val="es_ES" w:bidi="es_ES"/>
        </w:rPr>
        <w:t>Forúnculo</w:t>
      </w:r>
      <w:r>
        <w:rPr>
          <w:lang w:val="es_ES" w:bidi="es_ES"/>
        </w:rPr>
      </w:r>
    </w:p>
    <w:p>
      <w:pPr/>
      <w:r>
        <w:rPr>
          <w:lang w:val="es_ES" w:bidi="es_ES"/>
        </w:rPr>
      </w:r>
      <w:r>
        <w:rPr>
          <w:lang w:val="es_ES" w:bidi="es_ES"/>
        </w:rPr>
        <w:t xml:space="preserve">Un área inflamada de hinchazón en la piel, que a veces puede ser referida como "llaga". En la medicina moderna, un "forúnculo" es una hinchazón llena de pus causada por gérmenes infecciosos, generalmente </w:t>
      </w:r>
      <w:r>
        <w:rPr>
          <w:i/>
          <w:lang w:val="es_ES" w:bidi="es_ES"/>
        </w:rPr>
        <w:t>estafilococos</w:t>
      </w:r>
      <w:r>
        <w:rPr>
          <w:lang w:val="es_ES" w:bidi="es_ES"/>
        </w:rPr>
        <w:t xml:space="preserve">. El pus es una mezcla de gérmenes y glóbulos blancos, que son la defensa del cuerpo contra los gérmenes. Aunque dolorosos, los forúnculos generalmente sanan de forma natural después de romperse o ser abiertos. Un forúnculo más severo con varias aberturas se llama "carbunco". Si la infección penetra más profundamente y daña órganos o tejidos internos, se denomina </w:t>
      </w:r>
      <w:r>
        <w:rPr>
          <w:i/>
          <w:lang w:val="es_ES" w:bidi="es_ES"/>
        </w:rPr>
        <w:t>absceso</w:t>
      </w:r>
      <w:r>
        <w:rPr>
          <w:lang w:val="es_ES" w:bidi="es_ES"/>
        </w:rPr>
        <w:t xml:space="preserve"> y puede incluso ser fatal.</w:t>
      </w:r>
    </w:p>
    <w:p>
      <w:pPr/>
      <w:r>
        <w:rPr>
          <w:lang w:val="es_ES" w:bidi="es_ES"/>
        </w:rPr>
      </w:r>
      <w:r>
        <w:rPr>
          <w:lang w:val="es_ES" w:bidi="es_ES"/>
        </w:rPr>
        <w:t>En la Biblia, la palabra traducida como "sarpullido" probablemente se refería a una variedad de enfermedades de la piel. La sexta plaga que Dios infligió a Egipto a través de Moisés y Aarón fue una plaga de pústulas (</w:t>
      </w:r>
      <w:r>
        <w:rPr>
          <w:lang w:val="es_ES" w:bidi="es_ES"/>
        </w:rPr>
        <w:t>Ex 9:9–11,</w:t>
      </w:r>
      <w:r>
        <w:rPr>
          <w:lang w:val="es_ES" w:bidi="es_ES"/>
        </w:rPr>
        <w:t xml:space="preserve"> </w:t>
      </w:r>
      <w:r>
        <w:rPr>
          <w:lang w:val="es_ES" w:bidi="es_ES"/>
        </w:rPr>
        <w:t>Dt 28:27, 35</w:t>
      </w:r>
      <w:r>
        <w:rPr>
          <w:lang w:val="es_ES" w:bidi="es_ES"/>
        </w:rPr>
        <w:t>) o ampollas. Los forúnculos o erupciones cutáneas de cierto tipo se describen en las leyes mosaicas sobre salud y limpieza como un signo de lepra (</w:t>
      </w:r>
      <w:r>
        <w:rPr>
          <w:lang w:val="es_ES" w:bidi="es_ES"/>
        </w:rPr>
        <w:t>Lv 13:1–8, 18–23</w:t>
      </w:r>
      <w:r>
        <w:rPr>
          <w:lang w:val="es_ES" w:bidi="es_ES"/>
        </w:rPr>
        <w:t xml:space="preserve">). Los terribles forúnculos, sarpullidos o llagas que hirieron </w:t>
      </w:r>
      <w:r>
        <w:rPr>
          <w:lang w:val="es_ES" w:bidi="es_ES"/>
        </w:rPr>
        <w:t>"a Job de una maligna sarna desde la planta de su pie hasta la mollera de su cabeza</w:t>
      </w:r>
      <w:r>
        <w:rPr>
          <w:lang w:val="es_ES" w:bidi="es_ES"/>
        </w:rPr>
        <w:t xml:space="preserve"> (</w:t>
      </w:r>
      <w:r>
        <w:rPr>
          <w:lang w:val="es_ES" w:bidi="es_ES"/>
        </w:rPr>
        <w:t>Job 2:7–8, 12</w:t>
      </w:r>
      <w:r>
        <w:rPr>
          <w:lang w:val="es_ES" w:bidi="es_ES"/>
        </w:rPr>
        <w:t>) probablemente eran demasiado extendidos para ser llamados forúnculos en el sentido moderno. Él pudo haber tenido:</w:t>
      </w:r>
    </w:p>
    <w:p>
      <w:pPr>
        <w:pStyle w:val="ListBullet"/>
        <w:spacing w:line="240" w:lineRule="auto"/>
        <w:ind w:left="720"/>
      </w:pPr>
      <w:r>
        <w:rPr>
          <w:lang w:val="es_ES" w:bidi="es_ES"/>
        </w:rPr>
      </w:r>
      <w:r>
        <w:rPr>
          <w:lang w:val="es_ES" w:bidi="es_ES"/>
        </w:rPr>
        <w:t>La viruela</w:t>
      </w:r>
    </w:p>
    <w:p>
      <w:pPr>
        <w:pStyle w:val="ListBullet"/>
        <w:spacing w:line="240" w:lineRule="auto"/>
        <w:ind w:left="720"/>
      </w:pPr>
      <w:r>
        <w:rPr>
          <w:lang w:val="es_ES" w:bidi="es_ES"/>
        </w:rPr>
      </w:r>
      <w:r>
        <w:rPr>
          <w:lang w:val="es_ES" w:bidi="es_ES"/>
        </w:rPr>
        <w:t>Psoriasis</w:t>
      </w:r>
    </w:p>
    <w:p>
      <w:pPr>
        <w:pStyle w:val="ListBullet"/>
        <w:spacing w:line="240" w:lineRule="auto"/>
        <w:ind w:left="720"/>
      </w:pPr>
      <w:r>
        <w:rPr>
          <w:lang w:val="es_ES" w:bidi="es_ES"/>
        </w:rPr>
      </w:r>
      <w:r>
        <w:rPr>
          <w:lang w:val="es_ES" w:bidi="es_ES"/>
        </w:rPr>
        <w:t>Lepra tuberculoide</w:t>
      </w:r>
    </w:p>
    <w:p>
      <w:pPr>
        <w:pStyle w:val="ListBullet"/>
        <w:spacing w:line="240" w:lineRule="auto"/>
        <w:ind w:left="720"/>
      </w:pPr>
      <w:r>
        <w:rPr>
          <w:lang w:val="es_ES" w:bidi="es_ES"/>
        </w:rPr>
      </w:r>
      <w:r>
        <w:rPr>
          <w:lang w:val="es_ES" w:bidi="es_ES"/>
        </w:rPr>
        <w:t>Alguna otra enfermedad que cause picazón severa</w:t>
      </w:r>
    </w:p>
    <w:p>
      <w:pPr/>
      <w:r>
        <w:rPr>
          <w:lang w:val="es_ES" w:bidi="es_ES"/>
        </w:rPr>
      </w:r>
      <w:r>
        <w:rPr>
          <w:lang w:val="es_ES" w:bidi="es_ES"/>
        </w:rPr>
        <w:t>La llaga del rey Ezequías probablemente era un grupo de forúnculos (</w:t>
      </w:r>
      <w:r>
        <w:rPr>
          <w:lang w:val="es_ES" w:bidi="es_ES"/>
        </w:rPr>
        <w:t>2 Re 20:1–7,</w:t>
      </w:r>
      <w:r>
        <w:rPr>
          <w:lang w:val="es_ES" w:bidi="es_ES"/>
        </w:rPr>
        <w:t xml:space="preserve"> </w:t>
      </w:r>
      <w:r>
        <w:rPr>
          <w:lang w:val="es_ES" w:bidi="es_ES"/>
        </w:rPr>
        <w:t>Is 38:21</w:t>
      </w:r>
      <w:r>
        <w:rPr>
          <w:lang w:val="es_ES" w:bidi="es_ES"/>
        </w:rPr>
        <w:t>).</w:t>
      </w:r>
    </w:p>
    <w:p>
      <w:pPr/>
      <w:r>
        <w:rPr>
          <w:lang w:val="es_ES" w:bidi="es_ES"/>
        </w:rPr>
      </w:r>
      <w:r>
        <w:rPr>
          <w:i/>
          <w:lang w:val="es_ES" w:bidi="es_ES"/>
        </w:rPr>
        <w:t>Ver</w:t>
      </w:r>
      <w:r>
        <w:rPr>
          <w:lang w:val="es_ES" w:bidi="es_ES"/>
        </w:rPr>
        <w:t xml:space="preserve"> </w:t>
      </w:r>
      <w:r>
        <w:rPr>
          <w:lang w:val="es_ES" w:bidi="es_ES"/>
        </w:rPr>
        <w:t>Medicina y Práctica Médica</w:t>
      </w:r>
      <w:r>
        <w:rPr>
          <w:lang w:val="es_ES" w:bidi="es_ES"/>
        </w:rPr>
        <w:t xml:space="preserve">; </w:t>
      </w:r>
      <w:r>
        <w:rPr>
          <w:lang w:val="es_ES" w:bidi="es_ES"/>
        </w:rPr>
        <w:t>Enfermedad</w:t>
      </w:r>
      <w:r>
        <w:rPr>
          <w:lang w:val="es_ES" w:bidi="es_ES"/>
        </w:rPr>
        <w:t xml:space="preserve">; </w:t>
      </w:r>
      <w:r>
        <w:rPr>
          <w:lang w:val="es_ES" w:bidi="es_ES"/>
        </w:rPr>
        <w:t>Plagas sobre Egipto</w:t>
      </w:r>
      <w:r>
        <w:rPr>
          <w:lang w:val="es_ES" w:bidi="es_ES"/>
        </w:rPr>
        <w:t>.</w:t>
      </w:r>
      <w:r>
        <w:rPr>
          <w:lang w:val="es_ES" w:bidi="es_ES"/>
        </w:rPr>
      </w:r>
      <w:r>
        <w:rPr>
          <w:lang w:val="es_ES" w:bidi="es_ES"/>
        </w:rPr>
      </w:r>
    </w:p>
    <w:p>
      <w:pPr/>
      <w:r>
        <w:rPr>
          <w:lang w:val="es_ES" w:bidi="es_ES"/>
        </w:rPr>
      </w:r>
    </w:p>
    <w:p>
      <w:pPr>
        <w:pStyle w:val="Heading2"/>
      </w:pPr>
      <w:r>
        <w:rPr>
          <w:lang w:val="es_ES" w:bidi="es_ES"/>
        </w:rPr>
        <w:t>Fragmento de Akhmim</w:t>
      </w:r>
      <w:r>
        <w:rPr>
          <w:lang w:val="es_ES" w:bidi="es_ES"/>
        </w:rPr>
      </w:r>
    </w:p>
    <w:p>
      <w:pPr/>
      <w:r>
        <w:rPr>
          <w:lang w:val="es_ES" w:bidi="es_ES"/>
        </w:rPr>
      </w:r>
      <w:r>
        <w:rPr>
          <w:lang w:val="es_ES" w:bidi="es_ES"/>
        </w:rPr>
        <w:t>Arqueólogos descubrieron un documento en una tumba en Akhmim, Egipto. Este documento incluye parte de una obra conocida como el Evangelio de Pedro, que no forma parte del canon bíblico (no es reconocido como Escritura).</w:t>
      </w:r>
    </w:p>
    <w:p>
      <w:pPr/>
      <w:r>
        <w:rPr>
          <w:lang w:val="es_ES" w:bidi="es_ES"/>
        </w:rPr>
      </w:r>
      <w:r>
        <w:rPr>
          <w:i/>
          <w:lang w:val="es_ES" w:bidi="es_ES"/>
        </w:rPr>
        <w:t xml:space="preserve">Ver también </w:t>
      </w:r>
      <w:r>
        <w:rPr>
          <w:lang w:val="es_ES" w:bidi="es_ES"/>
        </w:rPr>
        <w:t>Apócrifos</w:t>
      </w:r>
      <w:r>
        <w:rPr>
          <w:lang w:val="es_ES" w:bidi="es_ES"/>
        </w:rPr>
        <w:t xml:space="preserve">; </w:t>
      </w:r>
      <w:r>
        <w:rPr>
          <w:lang w:val="es_ES" w:bidi="es_ES"/>
        </w:rPr>
        <w:t>Predicación de Pedro</w:t>
      </w:r>
      <w:r>
        <w:rPr>
          <w:lang w:val="es_ES" w:bidi="es_ES"/>
        </w:rPr>
        <w:t>.</w:t>
      </w:r>
      <w:r>
        <w:rPr>
          <w:lang w:val="es_ES" w:bidi="es_ES"/>
        </w:rPr>
      </w:r>
      <w:r>
        <w:rPr>
          <w:lang w:val="es_ES" w:bidi="es_ES"/>
        </w:rPr>
      </w:r>
    </w:p>
    <w:p>
      <w:pPr/>
      <w:r>
        <w:rPr>
          <w:lang w:val="es_ES" w:bidi="es_ES"/>
        </w:rPr>
      </w:r>
    </w:p>
    <w:p>
      <w:pPr>
        <w:pStyle w:val="Heading2"/>
      </w:pPr>
      <w:r>
        <w:rPr>
          <w:lang w:val="es_ES" w:bidi="es_ES"/>
        </w:rPr>
        <w:t>Fresno</w:t>
      </w:r>
      <w:r>
        <w:rPr>
          <w:lang w:val="es_ES" w:bidi="es_ES"/>
        </w:rPr>
      </w:r>
    </w:p>
    <w:p>
      <w:pPr/>
      <w:r>
        <w:rPr>
          <w:lang w:val="es_ES" w:bidi="es_ES"/>
        </w:rPr>
      </w:r>
      <w:r>
        <w:rPr>
          <w:lang w:val="es_ES" w:bidi="es_ES"/>
        </w:rPr>
        <w:t xml:space="preserve">Los fresnos (género </w:t>
      </w:r>
      <w:r>
        <w:rPr>
          <w:i/>
          <w:lang w:val="es_ES" w:bidi="es_ES"/>
        </w:rPr>
        <w:t>Fraxinus</w:t>
      </w:r>
      <w:r>
        <w:rPr>
          <w:lang w:val="es_ES" w:bidi="es_ES"/>
        </w:rPr>
        <w:t>) crecen en muchas partes del mundo, incluidas algunas regiones del Medio Oriente. El fresno florido o del maná (</w:t>
      </w:r>
      <w:r>
        <w:rPr>
          <w:i/>
          <w:lang w:val="es_ES" w:bidi="es_ES"/>
        </w:rPr>
        <w:t>Fraxinus ornus</w:t>
      </w:r>
      <w:r>
        <w:rPr>
          <w:lang w:val="es_ES" w:bidi="es_ES"/>
        </w:rPr>
        <w:t>) es uno de esos árboles. Alcanza una altura de 4,6 a 15,2 metros y produce una savia dulce conocida como "maná".</w:t>
      </w:r>
    </w:p>
    <w:p>
      <w:pPr/>
      <w:r>
        <w:rPr>
          <w:lang w:val="es_ES" w:bidi="es_ES"/>
        </w:rPr>
      </w:r>
      <w:r>
        <w:rPr>
          <w:lang w:val="es_ES" w:bidi="es_ES"/>
        </w:rPr>
        <w:t xml:space="preserve">Algunos estudiosos de la Biblia creen que el árbol de pino mencionado en </w:t>
      </w:r>
      <w:r>
        <w:rPr>
          <w:lang w:val="es_ES" w:bidi="es_ES"/>
        </w:rPr>
        <w:t>Isaías 44:14</w:t>
      </w:r>
      <w:r>
        <w:rPr>
          <w:lang w:val="es_ES" w:bidi="es_ES"/>
        </w:rPr>
        <w:t xml:space="preserve"> se refiere al pino de Alepo. Aunque no son verdaderos fresnos, algunas otras plantas del desierto, como el alhagi espinoso (</w:t>
      </w:r>
      <w:r>
        <w:rPr>
          <w:i/>
          <w:lang w:val="es_ES" w:bidi="es_ES"/>
        </w:rPr>
        <w:t>Alhagi maurorum</w:t>
      </w:r>
      <w:r>
        <w:rPr>
          <w:lang w:val="es_ES" w:bidi="es_ES"/>
        </w:rPr>
        <w:t>) y el tamarisco de maná (</w:t>
      </w:r>
      <w:r>
        <w:rPr>
          <w:i/>
          <w:lang w:val="es_ES" w:bidi="es_ES"/>
        </w:rPr>
        <w:t>Tamarix mannifera</w:t>
      </w:r>
      <w:r>
        <w:rPr>
          <w:lang w:val="es_ES" w:bidi="es_ES"/>
        </w:rPr>
        <w:t>), producen sustancias dulces que podrían haber estado asociadas con el "maná" bíblico.</w:t>
      </w:r>
    </w:p>
    <w:p>
      <w:pPr/>
      <w:r>
        <w:rPr>
          <w:lang w:val="es_ES" w:bidi="es_ES"/>
        </w:rPr>
      </w:r>
      <w:r>
        <w:rPr>
          <w:lang w:val="es_ES" w:bidi="es_ES"/>
        </w:rPr>
        <w:t xml:space="preserve">Ver también </w:t>
      </w:r>
      <w:r>
        <w:rPr>
          <w:lang w:val="es_ES" w:bidi="es_ES"/>
        </w:rPr>
        <w:t>Alhagi Espinoso,</w:t>
      </w:r>
      <w:r>
        <w:rPr>
          <w:lang w:val="es_ES" w:bidi="es_ES"/>
        </w:rPr>
        <w:t xml:space="preserve"> </w:t>
      </w:r>
      <w:r>
        <w:rPr>
          <w:lang w:val="es_ES" w:bidi="es_ES"/>
        </w:rPr>
        <w:t>Tamarisco</w:t>
      </w:r>
      <w:r>
        <w:rPr>
          <w:lang w:val="es_ES" w:bidi="es_ES"/>
        </w:rPr>
        <w:t>.</w:t>
      </w:r>
      <w:r>
        <w:rPr>
          <w:lang w:val="es_ES" w:bidi="es_ES"/>
        </w:rPr>
      </w:r>
      <w:r>
        <w:rPr>
          <w:lang w:val="es_ES" w:bidi="es_ES"/>
        </w:rPr>
      </w:r>
    </w:p>
    <w:p>
      <w:pPr/>
      <w:r>
        <w:rPr>
          <w:lang w:val="es_ES" w:bidi="es_ES"/>
        </w:rPr>
      </w:r>
    </w:p>
    <w:p>
      <w:pPr>
        <w:pStyle w:val="Heading2"/>
      </w:pPr>
      <w:r>
        <w:rPr>
          <w:lang w:val="es_ES" w:bidi="es_ES"/>
        </w:rPr>
        <w:t>Frigia</w:t>
      </w:r>
      <w:r>
        <w:rPr>
          <w:lang w:val="es_ES" w:bidi="es_ES"/>
        </w:rPr>
      </w:r>
    </w:p>
    <w:p>
      <w:pPr/>
      <w:r>
        <w:rPr>
          <w:lang w:val="es_ES" w:bidi="es_ES"/>
        </w:rPr>
      </w:r>
      <w:r>
        <w:rPr>
          <w:lang w:val="es_ES" w:bidi="es_ES"/>
        </w:rPr>
        <w:t>Área en el oeste de Turquía, en la meseta de Anatolia, cuyos límites no pueden definirse con precisión. Los frigios eran originalmente europeos, llamados Friges por los griegos, que cruzaron el Helesponto desde Macedonia y Tracia para establecerse aquí. Esta migración siguió el patrón general de invasiones desde Europa hacia esta parte de Asia Menor. Los frigios formaron una poderosa confederación que floreció entre la caída del Imperio Hitita y el ascenso del Imperio Lidio, es decir, entre los siglos XIII y VII antes de Cristo.</w:t>
      </w:r>
    </w:p>
    <w:p>
      <w:pPr/>
      <w:r>
        <w:rPr>
          <w:lang w:val="es_ES" w:bidi="es_ES"/>
        </w:rPr>
      </w:r>
      <w:r>
        <w:rPr>
          <w:lang w:val="es_ES" w:bidi="es_ES"/>
        </w:rPr>
        <w:t>Su capital religiosa estaba en "Ciudad de Midas", la moderna Yazilikaya, a unOS 250 kilómetros al suroeste de Ankara. Esta "Ciudad de Midas" consistía en una acrópolis, defendida por un muro con torres, y una ciudad baja. Dentro de una gran cueva había un manantial, al que se accedía por escalones tallados en la roca, que suministraba agua a las ciudades alta y baja. La famosa tumba o monumento del Rey Midas tiene una inscripción frigia que menciona a la diosa "Mida", identificada con Cibeles, la diosa madre, considerada la madre mítica del rey. Arqueólogos franceses en 1948–49 descubrieron restos que indican que la ciudad fue destruida en el siglo VI a.C., reconstruida aproximadamente un siglo después y finalmente destruida en el siglo III a.C.</w:t>
      </w:r>
    </w:p>
    <w:p>
      <w:pPr/>
      <w:r>
        <w:rPr>
          <w:lang w:val="es_ES" w:bidi="es_ES"/>
        </w:rPr>
      </w:r>
      <w:r>
        <w:rPr>
          <w:lang w:val="es_ES" w:bidi="es_ES"/>
        </w:rPr>
        <w:t xml:space="preserve">La diosa principal era Cibeles. Más tarde, se convirtió en la diosa de la fertilidad de toda Anatolia. Se realizaban ritos orgiásticos en su honor, destinados a facilitar la reproducción entre humanos, animales y cultivos. Cuando los jonios y los griegos se establecieron en Mileto y Éfeso, Cibeles se transformó en Artemisa, la diosa griega de la fertilidad, cuyo templo en Éfeso fue una de las siete maravillas del mundo. Su imagen original era una piedra de meteorito negra (cf. </w:t>
      </w:r>
      <w:r>
        <w:rPr>
          <w:lang w:val="es_ES" w:bidi="es_ES"/>
        </w:rPr>
        <w:t>Hechos 19:35</w:t>
      </w:r>
      <w:r>
        <w:rPr>
          <w:lang w:val="es_ES" w:bidi="es_ES"/>
        </w:rPr>
        <w:t>). Se convirtió en la consorte de Adonis, un dios de la vegetación, y sus ritos de fertilidad eran comunes en todo el Medio Oriente. Esta diosa fue importada a Roma; un templo en su honor fue construido en la Colina Capitolina poco después de la organización del imperio.</w:t>
      </w:r>
    </w:p>
    <w:p>
      <w:pPr/>
      <w:r>
        <w:rPr>
          <w:lang w:val="es_ES" w:bidi="es_ES"/>
        </w:rPr>
      </w:r>
      <w:r>
        <w:rPr>
          <w:lang w:val="es_ES" w:bidi="es_ES"/>
        </w:rPr>
        <w:t>Las tribus gálatas invadieron la región unos tres siglos antes de Pablo. Esto cambió la situación demográfica, de modo que las divisiones políticas, geográficas y étnicas no siempre coincidían. Lo que antes era Frigia se conoció como Galacia debido a los nuevos habitantes. Sin embargo, los nombres antiguos persistieron.</w:t>
      </w:r>
    </w:p>
    <w:p>
      <w:pPr/>
      <w:r>
        <w:rPr>
          <w:lang w:val="es_ES" w:bidi="es_ES"/>
        </w:rPr>
      </w:r>
      <w:r>
        <w:rPr>
          <w:lang w:val="es_ES" w:bidi="es_ES"/>
        </w:rPr>
        <w:t>Los judíos fueron alentados a establecerse en esta área por los reyes sirios. Eran una parte importante de la sociedad, y sus sinagogas se encontraban en cada ciudad importante. Pablo pasó por esta área en su camino de Licaonia a Troas (</w:t>
      </w:r>
      <w:r>
        <w:rPr>
          <w:lang w:val="es_ES" w:bidi="es_ES"/>
        </w:rPr>
        <w:t>Hechos 16:6</w:t>
      </w:r>
      <w:r>
        <w:rPr>
          <w:lang w:val="es_ES" w:bidi="es_ES"/>
        </w:rPr>
        <w:t>) después de que el Espíritu le prohibiera hablar la palabra de Dios en Asia. El evangelio probablemente llegó a esta área por medio de los peregrinos que fueron a Jerusalén y escucharon a Pedro predicar. Allí, asombrados, oyeron a los primeros creyentes proclamar las obras de Dios en su propio idioma nativo (</w:t>
      </w:r>
      <w:r>
        <w:rPr>
          <w:lang w:val="es_ES" w:bidi="es_ES"/>
        </w:rPr>
        <w:t>2:8–11</w:t>
      </w:r>
      <w:r>
        <w:rPr>
          <w:lang w:val="es_ES" w:bidi="es_ES"/>
        </w:rPr>
        <w:t>). Algunos se convirtieron y regresaron a casa para difundir las Buenas Nuevas.</w:t>
      </w:r>
    </w:p>
    <w:p>
      <w:pPr/>
      <w:r>
        <w:rPr>
          <w:lang w:val="es_ES" w:bidi="es_ES"/>
        </w:rPr>
      </w:r>
      <w:r>
        <w:rPr>
          <w:lang w:val="es_ES" w:bidi="es_ES"/>
        </w:rPr>
        <w:t>El hecho de que el cristianismo realizara incursiones tempranas y recibiera un amplio seguimiento aquí se evidencia por el surgimiento, a mediados del segundo siglo, de Montano, un líder criterioso de la iglesia que llamó a la comunidad a regresar al dinamismo primitivo que caracterizó a Pentecostés. Así nació la secta del Montanismo, en la cual el líder a veces era visto como la encarnación del Espíritu o el oráculo de Dios. Desde una mejor perspectiva, el movimiento se percibe como un retorno al cristianismo primitivo y una protesta contra el creciente formalismo entre las iglesias. Para el tercer siglo, según Eusebio, toda la región era casi enteramente cristiana.</w:t>
      </w:r>
      <w:r>
        <w:rPr>
          <w:lang w:val="es_ES" w:bidi="es_ES"/>
        </w:rPr>
      </w:r>
      <w:r>
        <w:rPr>
          <w:lang w:val="es_ES" w:bidi="es_ES"/>
        </w:rPr>
      </w:r>
    </w:p>
    <w:p>
      <w:pPr/>
      <w:r>
        <w:rPr>
          <w:lang w:val="es_ES" w:bidi="es_ES"/>
        </w:rPr>
      </w:r>
    </w:p>
    <w:p>
      <w:pPr>
        <w:pStyle w:val="Heading2"/>
      </w:pPr>
      <w:r>
        <w:rPr>
          <w:lang w:val="es_ES" w:bidi="es_ES"/>
        </w:rPr>
        <w:t>Frontal</w:t>
      </w:r>
      <w:r>
        <w:rPr>
          <w:lang w:val="es_ES" w:bidi="es_ES"/>
        </w:rPr>
      </w:r>
    </w:p>
    <w:p>
      <w:pPr/>
      <w:r>
        <w:rPr>
          <w:lang w:val="es_ES" w:bidi="es_ES"/>
        </w:rPr>
      </w:r>
      <w:r>
        <w:rPr>
          <w:lang w:val="es_ES" w:bidi="es_ES"/>
        </w:rPr>
        <w:t>Una traducción de una palabra hebrea se refiere a cualquier cosa atada en la frente (</w:t>
      </w:r>
      <w:r>
        <w:rPr>
          <w:lang w:val="es_ES" w:bidi="es_ES"/>
        </w:rPr>
        <w:t>Ex 13:16</w:t>
      </w:r>
      <w:r>
        <w:rPr>
          <w:lang w:val="es_ES" w:bidi="es_ES"/>
        </w:rPr>
        <w:t xml:space="preserve">; </w:t>
      </w:r>
      <w:r>
        <w:rPr>
          <w:lang w:val="es_ES" w:bidi="es_ES"/>
        </w:rPr>
        <w:t>Dt 6:8</w:t>
      </w:r>
      <w:r>
        <w:rPr>
          <w:lang w:val="es_ES" w:bidi="es_ES"/>
        </w:rPr>
        <w:t xml:space="preserve">; </w:t>
      </w:r>
      <w:r>
        <w:rPr>
          <w:lang w:val="es_ES" w:bidi="es_ES"/>
        </w:rPr>
        <w:t>11:18</w:t>
      </w:r>
      <w:r>
        <w:rPr>
          <w:lang w:val="es_ES" w:bidi="es_ES"/>
        </w:rPr>
        <w:t>). Las filacterias (cajas de cuero) en los días de Jesús (</w:t>
      </w:r>
      <w:r>
        <w:rPr>
          <w:lang w:val="es_ES" w:bidi="es_ES"/>
        </w:rPr>
        <w:t>Mt 23:5</w:t>
      </w:r>
      <w:r>
        <w:rPr>
          <w:lang w:val="es_ES" w:bidi="es_ES"/>
        </w:rPr>
        <w:t>) se usaban diariamente en la oración matutina por cada varón israelita mayor de 13 años. Consistían en cuatro pasajes de las Escrituras (</w:t>
      </w:r>
      <w:r>
        <w:rPr>
          <w:lang w:val="es_ES" w:bidi="es_ES"/>
        </w:rPr>
        <w:t>Ex 13:1–10</w:t>
      </w:r>
      <w:r>
        <w:rPr>
          <w:lang w:val="es_ES" w:bidi="es_ES"/>
        </w:rPr>
        <w:t xml:space="preserve">; </w:t>
      </w:r>
      <w:r>
        <w:rPr>
          <w:lang w:val="es_ES" w:bidi="es_ES"/>
        </w:rPr>
        <w:t>13:11–16</w:t>
      </w:r>
      <w:r>
        <w:rPr>
          <w:lang w:val="es_ES" w:bidi="es_ES"/>
        </w:rPr>
        <w:t xml:space="preserve">; </w:t>
      </w:r>
      <w:r>
        <w:rPr>
          <w:lang w:val="es_ES" w:bidi="es_ES"/>
        </w:rPr>
        <w:t>Dt 6:4–9</w:t>
      </w:r>
      <w:r>
        <w:rPr>
          <w:lang w:val="es_ES" w:bidi="es_ES"/>
        </w:rPr>
        <w:t xml:space="preserve">; </w:t>
      </w:r>
      <w:r>
        <w:rPr>
          <w:lang w:val="es_ES" w:bidi="es_ES"/>
        </w:rPr>
        <w:t>11:13–21</w:t>
      </w:r>
      <w:r>
        <w:rPr>
          <w:lang w:val="es_ES" w:bidi="es_ES"/>
        </w:rPr>
        <w:t>) escritos en pergamino y colocados en pequeñas cajas de cuero atadas a la frente y al brazo izquierdo. Las filacterias podrían haber sido los pergaminos o las cajas de cuero. No hay pruebas que sugieran que los israelitas hicieron filacterias durante el tiempo de Moisés. Los mandamientos probablemente no eran literales. Tenían como objetivo mostrar el valor conmemorativo de la Fiesta de los Panes sin Levadura y la importancia de la Ley en la vida del pueblo. Para los fariseos, obedecer visiblemente la Ley había reemplazado la necesidad de aplicar la Palabra de Dios al corazón (</w:t>
      </w:r>
      <w:r>
        <w:rPr>
          <w:lang w:val="es_ES" w:bidi="es_ES"/>
        </w:rPr>
        <w:t>Mt 23:5</w:t>
      </w:r>
      <w:r>
        <w:rPr>
          <w:lang w:val="es_ES" w:bidi="es_ES"/>
        </w:rPr>
        <w:t>).</w:t>
      </w:r>
    </w:p>
    <w:p>
      <w:pPr/>
      <w:r>
        <w:rPr>
          <w:lang w:val="es_ES" w:bidi="es_ES"/>
        </w:rPr>
      </w:r>
      <w:r>
        <w:rPr>
          <w:i/>
          <w:lang w:val="es_ES" w:bidi="es_ES"/>
        </w:rPr>
        <w:t>Ver también</w:t>
      </w:r>
      <w:r>
        <w:rPr>
          <w:lang w:val="es_ES" w:bidi="es_ES"/>
        </w:rPr>
        <w:t xml:space="preserve"> </w:t>
      </w:r>
      <w:r>
        <w:rPr>
          <w:lang w:val="es_ES" w:bidi="es_ES"/>
        </w:rPr>
        <w:t>Filacteria</w:t>
      </w:r>
      <w:r>
        <w:rPr>
          <w:lang w:val="es_ES" w:bidi="es_ES"/>
        </w:rPr>
        <w:t xml:space="preserve">; </w:t>
      </w:r>
      <w:r>
        <w:rPr>
          <w:lang w:val="es_ES" w:bidi="es_ES"/>
        </w:rPr>
        <w:t>Amuleto</w:t>
      </w:r>
      <w:r>
        <w:rPr>
          <w:lang w:val="es_ES" w:bidi="es_ES"/>
        </w:rPr>
        <w:t>.</w:t>
      </w:r>
      <w:r>
        <w:rPr>
          <w:lang w:val="es_ES" w:bidi="es_ES"/>
        </w:rPr>
      </w:r>
      <w:r>
        <w:rPr>
          <w:lang w:val="es_ES" w:bidi="es_ES"/>
        </w:rPr>
      </w:r>
    </w:p>
    <w:p>
      <w:pPr/>
      <w:r>
        <w:rPr>
          <w:lang w:val="es_ES" w:bidi="es_ES"/>
        </w:rPr>
      </w:r>
    </w:p>
    <w:p>
      <w:pPr>
        <w:pStyle w:val="Heading2"/>
      </w:pPr>
      <w:r>
        <w:rPr>
          <w:lang w:val="es_ES" w:bidi="es_ES"/>
        </w:rPr>
        <w:t>Fruta</w:t>
      </w:r>
      <w:r>
        <w:rPr>
          <w:lang w:val="es_ES" w:bidi="es_ES"/>
        </w:rPr>
      </w:r>
    </w:p>
    <w:p>
      <w:pPr/>
      <w:r>
        <w:rPr>
          <w:lang w:val="es_ES" w:bidi="es_ES"/>
        </w:rPr>
      </w:r>
      <w:r>
        <w:rPr>
          <w:lang w:val="es_ES" w:bidi="es_ES"/>
        </w:rPr>
        <w:t xml:space="preserve">Ver </w:t>
      </w:r>
      <w:r>
        <w:rPr>
          <w:lang w:val="es_ES" w:bidi="es_ES"/>
        </w:rPr>
        <w:t>Alimentos y Preparación de Alimentos</w:t>
      </w:r>
      <w:r>
        <w:rPr>
          <w:lang w:val="es_ES" w:bidi="es_ES"/>
        </w:rPr>
        <w:t xml:space="preserve">; </w:t>
      </w:r>
      <w:r>
        <w:rPr>
          <w:lang w:val="es_ES" w:bidi="es_ES"/>
        </w:rPr>
        <w:t>Plantas</w:t>
      </w:r>
      <w:r>
        <w:rPr>
          <w:lang w:val="es_ES" w:bidi="es_ES"/>
        </w:rPr>
        <w:t>.</w:t>
      </w:r>
      <w:r>
        <w:rPr>
          <w:lang w:val="es_ES" w:bidi="es_ES"/>
        </w:rPr>
      </w:r>
      <w:r>
        <w:rPr>
          <w:lang w:val="es_ES" w:bidi="es_ES"/>
        </w:rPr>
      </w:r>
    </w:p>
    <w:p>
      <w:pPr/>
      <w:r>
        <w:rPr>
          <w:lang w:val="es_ES" w:bidi="es_ES"/>
        </w:rPr>
      </w:r>
    </w:p>
    <w:p>
      <w:pPr>
        <w:pStyle w:val="Heading2"/>
      </w:pPr>
      <w:r>
        <w:rPr>
          <w:lang w:val="es_ES" w:bidi="es_ES"/>
        </w:rPr>
        <w:t>Fruto del Espíritu</w:t>
      </w:r>
      <w:r>
        <w:rPr>
          <w:lang w:val="es_ES" w:bidi="es_ES"/>
        </w:rPr>
      </w:r>
    </w:p>
    <w:p>
      <w:pPr/>
      <w:r>
        <w:rPr>
          <w:lang w:val="es_ES" w:bidi="es_ES"/>
        </w:rPr>
      </w:r>
      <w:r>
        <w:rPr>
          <w:lang w:val="es_ES" w:bidi="es_ES"/>
        </w:rPr>
        <w:t xml:space="preserve">Una expresión de </w:t>
      </w:r>
      <w:r>
        <w:rPr>
          <w:lang w:val="es_ES" w:bidi="es_ES"/>
        </w:rPr>
        <w:t>Gálatas 5:22–23</w:t>
      </w:r>
      <w:r>
        <w:rPr>
          <w:lang w:val="es_ES" w:bidi="es_ES"/>
        </w:rPr>
        <w:t>. Según este pasaje, cuando el Espíritu guía y dirige la vida de una persona, estas cualidades (el "fruto del Espíritu") se harán visibles.</w:t>
      </w:r>
    </w:p>
    <w:p>
      <w:pPr>
        <w:pStyle w:val="Heading3"/>
      </w:pPr>
      <w:r>
        <w:rPr>
          <w:lang w:val="es_ES" w:bidi="es_ES"/>
        </w:rPr>
        <w:t>¿Qué es el fruto del Espíritu?</w:t>
      </w:r>
    </w:p>
    <w:p>
      <w:pPr/>
      <w:r>
        <w:rPr>
          <w:lang w:val="es_ES" w:bidi="es_ES"/>
        </w:rPr>
      </w:r>
      <w:r>
        <w:rPr>
          <w:lang w:val="es_ES" w:bidi="es_ES"/>
        </w:rPr>
        <w:t xml:space="preserve">El fruto del Espíritu mencionado en </w:t>
      </w:r>
      <w:r>
        <w:rPr>
          <w:lang w:val="es_ES" w:bidi="es_ES"/>
        </w:rPr>
        <w:t>Gálatas 5</w:t>
      </w:r>
      <w:r>
        <w:rPr>
          <w:lang w:val="es_ES" w:bidi="es_ES"/>
        </w:rPr>
        <w:t xml:space="preserve"> es:</w:t>
      </w:r>
    </w:p>
    <w:p>
      <w:pPr>
        <w:pStyle w:val="ListBullet"/>
        <w:spacing w:line="240" w:lineRule="auto"/>
        <w:ind w:left="720"/>
      </w:pPr>
      <w:r>
        <w:rPr>
          <w:lang w:val="es_ES" w:bidi="es_ES"/>
        </w:rPr>
      </w:r>
      <w:r>
        <w:rPr>
          <w:lang w:val="es_ES" w:bidi="es_ES"/>
        </w:rPr>
        <w:t>Amor</w:t>
      </w:r>
    </w:p>
    <w:p>
      <w:pPr>
        <w:pStyle w:val="ListBullet"/>
        <w:spacing w:line="240" w:lineRule="auto"/>
        <w:ind w:left="720"/>
      </w:pPr>
      <w:r>
        <w:rPr>
          <w:lang w:val="es_ES" w:bidi="es_ES"/>
        </w:rPr>
      </w:r>
      <w:r>
        <w:rPr>
          <w:lang w:val="es_ES" w:bidi="es_ES"/>
        </w:rPr>
        <w:t>Alegría</w:t>
      </w:r>
    </w:p>
    <w:p>
      <w:pPr>
        <w:pStyle w:val="ListBullet"/>
        <w:spacing w:line="240" w:lineRule="auto"/>
        <w:ind w:left="720"/>
      </w:pPr>
      <w:r>
        <w:rPr>
          <w:lang w:val="es_ES" w:bidi="es_ES"/>
        </w:rPr>
      </w:r>
      <w:r>
        <w:rPr>
          <w:lang w:val="es_ES" w:bidi="es_ES"/>
        </w:rPr>
        <w:t>Paz</w:t>
      </w:r>
    </w:p>
    <w:p>
      <w:pPr>
        <w:pStyle w:val="ListBullet"/>
        <w:spacing w:line="240" w:lineRule="auto"/>
        <w:ind w:left="720"/>
      </w:pPr>
      <w:r>
        <w:rPr>
          <w:lang w:val="es_ES" w:bidi="es_ES"/>
        </w:rPr>
      </w:r>
      <w:r>
        <w:rPr>
          <w:lang w:val="es_ES" w:bidi="es_ES"/>
        </w:rPr>
        <w:t>Paciencia</w:t>
      </w:r>
    </w:p>
    <w:p>
      <w:pPr>
        <w:pStyle w:val="ListBullet"/>
        <w:spacing w:line="240" w:lineRule="auto"/>
        <w:ind w:left="720"/>
      </w:pPr>
      <w:r>
        <w:rPr>
          <w:lang w:val="es_ES" w:bidi="es_ES"/>
        </w:rPr>
      </w:r>
      <w:r>
        <w:rPr>
          <w:lang w:val="es_ES" w:bidi="es_ES"/>
        </w:rPr>
        <w:t>Amabilidad</w:t>
      </w:r>
    </w:p>
    <w:p>
      <w:pPr>
        <w:pStyle w:val="ListBullet"/>
        <w:spacing w:line="240" w:lineRule="auto"/>
        <w:ind w:left="720"/>
      </w:pPr>
      <w:r>
        <w:rPr>
          <w:lang w:val="es_ES" w:bidi="es_ES"/>
        </w:rPr>
      </w:r>
      <w:r>
        <w:rPr>
          <w:lang w:val="es_ES" w:bidi="es_ES"/>
        </w:rPr>
        <w:t>Amabilidad</w:t>
      </w:r>
    </w:p>
    <w:p>
      <w:pPr>
        <w:pStyle w:val="ListBullet"/>
        <w:spacing w:line="240" w:lineRule="auto"/>
        <w:ind w:left="720"/>
      </w:pPr>
      <w:r>
        <w:rPr>
          <w:lang w:val="es_ES" w:bidi="es_ES"/>
        </w:rPr>
      </w:r>
      <w:r>
        <w:rPr>
          <w:lang w:val="es_ES" w:bidi="es_ES"/>
        </w:rPr>
        <w:t>Lealtad</w:t>
      </w:r>
    </w:p>
    <w:p>
      <w:pPr>
        <w:pStyle w:val="ListBullet"/>
        <w:spacing w:line="240" w:lineRule="auto"/>
        <w:ind w:left="720"/>
      </w:pPr>
      <w:r>
        <w:rPr>
          <w:lang w:val="es_ES" w:bidi="es_ES"/>
        </w:rPr>
      </w:r>
      <w:r>
        <w:rPr>
          <w:lang w:val="es_ES" w:bidi="es_ES"/>
        </w:rPr>
        <w:t>Suavidad</w:t>
      </w:r>
    </w:p>
    <w:p>
      <w:pPr>
        <w:pStyle w:val="ListBullet"/>
        <w:spacing w:line="240" w:lineRule="auto"/>
        <w:ind w:left="720"/>
      </w:pPr>
      <w:r>
        <w:rPr>
          <w:lang w:val="es_ES" w:bidi="es_ES"/>
        </w:rPr>
      </w:r>
      <w:r>
        <w:rPr>
          <w:lang w:val="es_ES" w:bidi="es_ES"/>
        </w:rPr>
        <w:t>Autocontrol</w:t>
      </w:r>
    </w:p>
    <w:p>
      <w:pPr/>
      <w:r>
        <w:rPr>
          <w:lang w:val="es_ES" w:bidi="es_ES"/>
        </w:rPr>
      </w:r>
      <w:r>
        <w:rPr>
          <w:lang w:val="es_ES" w:bidi="es_ES"/>
        </w:rPr>
        <w:t>"Amor" no es necesariamente una emoción, sino una acción generosa y desinteresada. Dios ejemplificó esta acción al amar tanto al mundo que "entregó" a su único Hijo (</w:t>
      </w:r>
      <w:r>
        <w:rPr>
          <w:lang w:val="es_ES" w:bidi="es_ES"/>
        </w:rPr>
        <w:t>Jn 3:16</w:t>
      </w:r>
      <w:r>
        <w:rPr>
          <w:lang w:val="es_ES" w:bidi="es_ES"/>
        </w:rPr>
        <w:t>).</w:t>
      </w:r>
    </w:p>
    <w:p>
      <w:pPr/>
      <w:r>
        <w:rPr>
          <w:lang w:val="es_ES" w:bidi="es_ES"/>
        </w:rPr>
      </w:r>
      <w:r>
        <w:rPr>
          <w:lang w:val="es_ES" w:bidi="es_ES"/>
        </w:rPr>
        <w:t>"Bondad" se traduce de una palabra griega que abarca la idea de generosidad.</w:t>
      </w:r>
    </w:p>
    <w:p>
      <w:pPr/>
      <w:r>
        <w:rPr>
          <w:lang w:val="es_ES" w:bidi="es_ES"/>
        </w:rPr>
      </w:r>
      <w:r>
        <w:rPr>
          <w:lang w:val="es_ES" w:bidi="es_ES"/>
        </w:rPr>
        <w:t>La palabra "fe" generalmente significa confianza o seguridad en alguien o algo. También puede referirse a las causas que generan confianza y fe: fidelidad y fiabilidad. Esta palabra refleja tanto la fidelidad como la dignidad de ser confiable, que son indicios de que el Espíritu está guiando la vida de una persona.</w:t>
      </w:r>
    </w:p>
    <w:p>
      <w:pPr/>
      <w:r>
        <w:rPr>
          <w:lang w:val="es_ES" w:bidi="es_ES"/>
        </w:rPr>
      </w:r>
      <w:r>
        <w:rPr>
          <w:lang w:val="es_ES" w:bidi="es_ES"/>
        </w:rPr>
        <w:t>"Autocontrol" significa ser capaz de controlar tus acciones y comportamientos.</w:t>
      </w:r>
    </w:p>
    <w:p>
      <w:pPr>
        <w:pStyle w:val="Heading3"/>
      </w:pPr>
      <w:r>
        <w:rPr>
          <w:lang w:val="es_ES" w:bidi="es_ES"/>
        </w:rPr>
        <w:t>El fruto del Espíritu en la vida cristiana</w:t>
      </w:r>
    </w:p>
    <w:p>
      <w:pPr/>
      <w:r>
        <w:rPr>
          <w:lang w:val="es_ES" w:bidi="es_ES"/>
        </w:rPr>
      </w:r>
      <w:r>
        <w:rPr>
          <w:lang w:val="es_ES" w:bidi="es_ES"/>
        </w:rPr>
        <w:t>El Espíritu debe ser responsable de este fruto. Dado que estas cualidades son fruto del Espíritu, no pueden ser producidas por el legalismo ni por la obediencia a la ley.</w:t>
      </w:r>
    </w:p>
    <w:p>
      <w:pPr/>
      <w:r>
        <w:rPr>
          <w:lang w:val="es_ES" w:bidi="es_ES"/>
        </w:rPr>
      </w:r>
      <w:r>
        <w:rPr>
          <w:lang w:val="es_ES" w:bidi="es_ES"/>
        </w:rPr>
        <w:t>En Gálatas, Pablo enfatiza la libertad cristiana respecto a la obediencia a la ley como medio para ser justificados (declarados justos) ante Dios. Esta discusión proporciona el contexto para el fruto del Espíritu. Pablo advirtió a los cristianos gálatas que someterse a la circuncisión demostraba que estaban intentando ganarse la aceptación de Dios mediante el cumplimiento de reglas religiosas. Nadie puede ser declarado justo ante Dios solo por seguir reglas religiosas (</w:t>
      </w:r>
      <w:r>
        <w:rPr>
          <w:lang w:val="es_ES" w:bidi="es_ES"/>
        </w:rPr>
        <w:t>Gl 5:3</w:t>
      </w:r>
      <w:r>
        <w:rPr>
          <w:lang w:val="es_ES" w:bidi="es_ES"/>
        </w:rPr>
        <w:t>).</w:t>
      </w:r>
    </w:p>
    <w:p>
      <w:pPr/>
      <w:r>
        <w:rPr>
          <w:lang w:val="es_ES" w:bidi="es_ES"/>
        </w:rPr>
      </w:r>
      <w:r>
        <w:rPr>
          <w:lang w:val="es_ES" w:bidi="es_ES"/>
        </w:rPr>
        <w:t xml:space="preserve">Los gálatas podrían haber malinterpretado su libertad, pensando que podían hacer lo que quisieran. Sin embargo, Pablo explicó que ser libre de las reglas religiosas no significa que puedan pecar sin restricciones. En cambio, significa que pueden servirse unos a otros con amor (versículo </w:t>
      </w:r>
      <w:r>
        <w:rPr>
          <w:lang w:val="es_ES" w:bidi="es_ES"/>
        </w:rPr>
        <w:t>13</w:t>
      </w:r>
      <w:r>
        <w:rPr>
          <w:lang w:val="es_ES" w:bidi="es_ES"/>
        </w:rPr>
        <w:t xml:space="preserve">). Vivir en el Espíritu implica que uno no vivirá para satisfacer los deseos de la carne (versículo </w:t>
      </w:r>
      <w:r>
        <w:rPr>
          <w:lang w:val="es_ES" w:bidi="es_ES"/>
        </w:rPr>
        <w:t>16</w:t>
      </w:r>
      <w:r>
        <w:rPr>
          <w:lang w:val="es_ES" w:bidi="es_ES"/>
        </w:rPr>
        <w:t>).</w:t>
      </w:r>
    </w:p>
    <w:p>
      <w:pPr/>
      <w:r>
        <w:rPr>
          <w:lang w:val="es_ES" w:bidi="es_ES"/>
        </w:rPr>
      </w:r>
      <w:r>
        <w:rPr>
          <w:lang w:val="es_ES" w:bidi="es_ES"/>
        </w:rPr>
        <w:t>Pablo luego compara dos formas de vivir: seguir deseos egoístas versus seguir al Espíritu. Cuando el Espíritu guía a alguien, se manifiestan el amor, la alegría, la paz, la paciencia, la amabilidad, la bondad, la fidelidad, la gentileza y el autocontrol. Estos no son dones del Espíritu. En cambio, son gracias: virtudes de Dios que se manifiestan en la vida de alguien cuando el Espíritu los guía.</w:t>
      </w:r>
      <w:r>
        <w:rPr>
          <w:lang w:val="es_ES" w:bidi="es_ES"/>
        </w:rPr>
      </w:r>
      <w:r>
        <w:rPr>
          <w:lang w:val="es_ES" w:bidi="es_ES"/>
        </w:rPr>
      </w:r>
    </w:p>
    <w:p>
      <w:pPr/>
      <w:r>
        <w:rPr>
          <w:lang w:val="es_ES" w:bidi="es_ES"/>
        </w:rPr>
      </w:r>
    </w:p>
    <w:p>
      <w:pPr>
        <w:pStyle w:val="Heading2"/>
      </w:pPr>
      <w:r>
        <w:rPr>
          <w:lang w:val="es_ES" w:bidi="es_ES"/>
        </w:rPr>
        <w:t>Fúa</w:t>
      </w:r>
      <w:r>
        <w:rPr>
          <w:lang w:val="es_ES" w:bidi="es_ES"/>
        </w:rPr>
      </w:r>
    </w:p>
    <w:p>
      <w:pPr/>
      <w:r>
        <w:rPr>
          <w:lang w:val="es_ES" w:bidi="es_ES"/>
        </w:rPr>
      </w:r>
      <w:r>
        <w:rPr>
          <w:lang w:val="es_ES" w:bidi="es_ES"/>
        </w:rPr>
        <w:t>Ortografía usada en algunas versiones de la biblia en español para Fúa, un hijo del patriarca Isacar (</w:t>
      </w:r>
      <w:r>
        <w:rPr>
          <w:lang w:val="es_ES" w:bidi="es_ES"/>
        </w:rPr>
        <w:t>Génesis 46:13</w:t>
      </w:r>
      <w:r>
        <w:rPr>
          <w:lang w:val="es_ES" w:bidi="es_ES"/>
        </w:rPr>
        <w:t>).</w:t>
      </w:r>
    </w:p>
    <w:p>
      <w:pPr/>
      <w:r>
        <w:rPr>
          <w:lang w:val="es_ES" w:bidi="es_ES"/>
        </w:rPr>
      </w:r>
      <w:r>
        <w:rPr>
          <w:i/>
          <w:lang w:val="es_ES" w:bidi="es_ES"/>
        </w:rPr>
        <w:t>Ver</w:t>
      </w:r>
      <w:r>
        <w:rPr>
          <w:lang w:val="es_ES" w:bidi="es_ES"/>
        </w:rPr>
        <w:t xml:space="preserve"> </w:t>
      </w:r>
      <w:r>
        <w:rPr>
          <w:lang w:val="es_ES" w:bidi="es_ES"/>
        </w:rPr>
        <w:t>Funitas</w:t>
      </w:r>
      <w:r>
        <w:rPr>
          <w:lang w:val="es_ES" w:bidi="es_ES"/>
        </w:rPr>
        <w:t>.</w:t>
      </w:r>
      <w:r>
        <w:rPr>
          <w:lang w:val="es_ES" w:bidi="es_ES"/>
        </w:rPr>
      </w:r>
      <w:r>
        <w:rPr>
          <w:lang w:val="es_ES" w:bidi="es_ES"/>
        </w:rPr>
      </w:r>
    </w:p>
    <w:p>
      <w:pPr/>
      <w:r>
        <w:rPr>
          <w:lang w:val="es_ES" w:bidi="es_ES"/>
        </w:rPr>
      </w:r>
    </w:p>
    <w:p>
      <w:pPr>
        <w:pStyle w:val="Heading2"/>
      </w:pPr>
      <w:r>
        <w:rPr>
          <w:lang w:val="es_ES" w:bidi="es_ES"/>
        </w:rPr>
        <w:t>Fúa, Phuá</w:t>
      </w:r>
      <w:r>
        <w:rPr>
          <w:lang w:val="es_ES" w:bidi="es_ES"/>
        </w:rPr>
      </w:r>
    </w:p>
    <w:p>
      <w:pPr/>
      <w:r>
        <w:rPr>
          <w:lang w:val="es_ES" w:bidi="es_ES"/>
        </w:rPr>
      </w:r>
      <w:r>
        <w:rPr>
          <w:lang w:val="es_ES" w:bidi="es_ES"/>
        </w:rPr>
        <w:t xml:space="preserve">El hijo de </w:t>
      </w:r>
      <w:r>
        <w:rPr>
          <w:lang w:val="es_ES" w:bidi="es_ES"/>
        </w:rPr>
        <w:t>Isacar</w:t>
      </w:r>
      <w:r>
        <w:rPr>
          <w:lang w:val="es_ES" w:bidi="es_ES"/>
        </w:rPr>
        <w:t>, que fue con Jacob y su familia a Egipto, donde buscaron refugio de la severa hambruna en Palestina (</w:t>
      </w:r>
      <w:r>
        <w:rPr>
          <w:lang w:val="es_ES" w:bidi="es_ES"/>
        </w:rPr>
        <w:t>Gn 46:13</w:t>
      </w:r>
      <w:r>
        <w:rPr>
          <w:lang w:val="es_ES" w:bidi="es_ES"/>
        </w:rPr>
        <w:t xml:space="preserve">). </w:t>
      </w:r>
      <w:r>
        <w:rPr>
          <w:lang w:val="es_ES" w:bidi="es_ES"/>
        </w:rPr>
        <w:t xml:space="preserve">Fuá </w:t>
      </w:r>
      <w:r>
        <w:rPr>
          <w:lang w:val="es_ES" w:bidi="es_ES"/>
        </w:rPr>
        <w:t>fundó la familia de los Fuanitas (</w:t>
      </w:r>
      <w:r>
        <w:rPr>
          <w:lang w:val="es_ES" w:bidi="es_ES"/>
        </w:rPr>
        <w:t>Nm 26:23</w:t>
      </w:r>
      <w:r>
        <w:rPr>
          <w:lang w:val="es_ES" w:bidi="es_ES"/>
        </w:rPr>
        <w:t>) y la traducción RV 1909 lo escribe como "</w:t>
      </w:r>
      <w:r>
        <w:rPr>
          <w:lang w:val="es_ES" w:bidi="es_ES"/>
        </w:rPr>
        <w:t xml:space="preserve">Phúa" </w:t>
      </w:r>
      <w:r>
        <w:rPr>
          <w:lang w:val="es_ES" w:bidi="es_ES"/>
        </w:rPr>
        <w:t xml:space="preserve">en </w:t>
      </w:r>
      <w:r>
        <w:rPr>
          <w:lang w:val="es_ES" w:bidi="es_ES"/>
        </w:rPr>
        <w:t xml:space="preserve">1 Crónicas 7:1. </w:t>
      </w:r>
      <w:r>
        <w:rPr>
          <w:lang w:val="es_ES" w:bidi="es_ES"/>
        </w:rPr>
      </w:r>
      <w:r>
        <w:rPr>
          <w:lang w:val="es_ES" w:bidi="es_ES"/>
        </w:rPr>
      </w:r>
    </w:p>
    <w:p>
      <w:pPr/>
      <w:r>
        <w:rPr>
          <w:lang w:val="es_ES" w:bidi="es_ES"/>
        </w:rPr>
      </w:r>
    </w:p>
    <w:p>
      <w:pPr>
        <w:pStyle w:val="Heading2"/>
      </w:pPr>
      <w:r>
        <w:rPr>
          <w:lang w:val="es_ES" w:bidi="es_ES"/>
        </w:rPr>
        <w:t>Fuego, Columna de</w:t>
      </w:r>
      <w:r>
        <w:rPr>
          <w:lang w:val="es_ES" w:bidi="es_ES"/>
        </w:rPr>
      </w:r>
    </w:p>
    <w:p>
      <w:pPr/>
      <w:r>
        <w:rPr>
          <w:lang w:val="es_ES" w:bidi="es_ES"/>
        </w:rPr>
      </w:r>
      <w:r>
        <w:rPr>
          <w:lang w:val="es_ES" w:bidi="es_ES"/>
        </w:rPr>
        <w:t xml:space="preserve">Un fenómeno sobrenatural que representa la presencia de Dios y que guió a los israelitas en el desierto. Ver </w:t>
      </w:r>
      <w:r>
        <w:rPr>
          <w:lang w:val="es_ES" w:bidi="es_ES"/>
        </w:rPr>
        <w:t>Columna de Fuego y Nube</w:t>
      </w:r>
      <w:r>
        <w:rPr>
          <w:lang w:val="es_ES" w:bidi="es_ES"/>
        </w:rPr>
        <w:t xml:space="preserve">; </w:t>
      </w:r>
      <w:r>
        <w:rPr>
          <w:lang w:val="es_ES" w:bidi="es_ES"/>
        </w:rPr>
        <w:t>Peregrinaciones en el Desierto</w:t>
      </w:r>
      <w:r>
        <w:rPr>
          <w:lang w:val="es_ES" w:bidi="es_ES"/>
        </w:rPr>
        <w:t>.</w:t>
      </w:r>
      <w:r>
        <w:rPr>
          <w:lang w:val="es_ES" w:bidi="es_ES"/>
        </w:rPr>
      </w:r>
      <w:r>
        <w:rPr>
          <w:lang w:val="es_ES" w:bidi="es_ES"/>
        </w:rPr>
      </w:r>
    </w:p>
    <w:p>
      <w:pPr/>
      <w:r>
        <w:rPr>
          <w:lang w:val="es_ES" w:bidi="es_ES"/>
        </w:rPr>
      </w:r>
    </w:p>
    <w:p>
      <w:pPr>
        <w:pStyle w:val="Heading2"/>
      </w:pPr>
      <w:r>
        <w:rPr>
          <w:lang w:val="es_ES" w:bidi="es_ES"/>
        </w:rPr>
        <w:t>Fuego, Lago de</w:t>
      </w:r>
      <w:r>
        <w:rPr>
          <w:lang w:val="es_ES" w:bidi="es_ES"/>
        </w:rPr>
      </w:r>
    </w:p>
    <w:p>
      <w:pPr/>
      <w:r>
        <w:rPr>
          <w:lang w:val="es_ES" w:bidi="es_ES"/>
        </w:rPr>
      </w:r>
      <w:r>
        <w:rPr>
          <w:lang w:val="es_ES" w:bidi="es_ES"/>
        </w:rPr>
        <w:t>Ver</w:t>
      </w:r>
      <w:r>
        <w:rPr>
          <w:lang w:val="es_ES" w:bidi="es_ES"/>
        </w:rPr>
        <w:t xml:space="preserve"> Lago de Fuego</w:t>
      </w:r>
      <w:r>
        <w:rPr>
          <w:lang w:val="es_ES" w:bidi="es_ES"/>
        </w:rPr>
        <w:t>.</w:t>
      </w:r>
      <w:r>
        <w:rPr>
          <w:lang w:val="es_ES" w:bidi="es_ES"/>
        </w:rPr>
      </w:r>
      <w:r>
        <w:rPr>
          <w:lang w:val="es_ES" w:bidi="es_ES"/>
        </w:rPr>
      </w:r>
    </w:p>
    <w:p>
      <w:pPr/>
      <w:r>
        <w:rPr>
          <w:lang w:val="es_ES" w:bidi="es_ES"/>
        </w:rPr>
      </w:r>
    </w:p>
    <w:p>
      <w:pPr>
        <w:pStyle w:val="Heading2"/>
      </w:pPr>
      <w:r>
        <w:rPr>
          <w:lang w:val="es_ES" w:bidi="es_ES"/>
        </w:rPr>
        <w:t>Fuente del chacal</w:t>
      </w:r>
      <w:r>
        <w:rPr>
          <w:lang w:val="es_ES" w:bidi="es_ES"/>
        </w:rPr>
      </w:r>
    </w:p>
    <w:p>
      <w:pPr/>
      <w:r>
        <w:rPr>
          <w:lang w:val="es_ES" w:bidi="es_ES"/>
        </w:rPr>
      </w:r>
      <w:r>
        <w:rPr>
          <w:lang w:val="es_ES" w:bidi="es_ES"/>
        </w:rPr>
        <w:t>Ubicación desconocida a lo largo del muro de Jerusalén entre la Puerta del Valle y la Puerta del Estiércol, visitada por Nehemías durante su inspección nocturna del muro (</w:t>
      </w:r>
      <w:r>
        <w:rPr>
          <w:lang w:val="es_ES" w:bidi="es_ES"/>
        </w:rPr>
        <w:t>Nh 2:13</w:t>
      </w:r>
      <w:r>
        <w:rPr>
          <w:lang w:val="es_ES" w:bidi="es_ES"/>
        </w:rPr>
        <w:t>). También se lo conoce como Pozo del Dragón o Pozo de la Serpiente.</w:t>
      </w:r>
      <w:r>
        <w:rPr>
          <w:lang w:val="es_ES" w:bidi="es_ES"/>
        </w:rPr>
      </w:r>
      <w:r>
        <w:rPr>
          <w:lang w:val="es_ES" w:bidi="es_ES"/>
        </w:rPr>
      </w:r>
    </w:p>
    <w:p>
      <w:pPr/>
      <w:r>
        <w:rPr>
          <w:lang w:val="es_ES" w:bidi="es_ES"/>
        </w:rPr>
      </w:r>
    </w:p>
    <w:p>
      <w:pPr>
        <w:pStyle w:val="Heading2"/>
      </w:pPr>
      <w:r>
        <w:rPr>
          <w:lang w:val="es_ES" w:bidi="es_ES"/>
        </w:rPr>
        <w:t>Fuente del Dragón</w:t>
      </w:r>
      <w:r>
        <w:rPr>
          <w:lang w:val="es_ES" w:bidi="es_ES"/>
        </w:rPr>
      </w:r>
    </w:p>
    <w:p>
      <w:pPr/>
      <w:r>
        <w:rPr>
          <w:lang w:val="es_ES" w:bidi="es_ES"/>
        </w:rPr>
      </w:r>
      <w:r>
        <w:rPr>
          <w:i/>
          <w:lang w:val="es_ES" w:bidi="es_ES"/>
        </w:rPr>
        <w:t xml:space="preserve">Ver </w:t>
      </w:r>
      <w:r>
        <w:rPr>
          <w:lang w:val="es_ES" w:bidi="es_ES"/>
        </w:rPr>
        <w:t>Fuente del Chacal</w:t>
      </w:r>
      <w:r>
        <w:rPr>
          <w:lang w:val="es_ES" w:bidi="es_ES"/>
        </w:rPr>
        <w:t>.</w:t>
      </w:r>
      <w:r>
        <w:rPr>
          <w:lang w:val="es_ES" w:bidi="es_ES"/>
        </w:rPr>
      </w:r>
      <w:r>
        <w:rPr>
          <w:lang w:val="es_ES" w:bidi="es_ES"/>
        </w:rPr>
      </w:r>
    </w:p>
    <w:p>
      <w:pPr/>
      <w:r>
        <w:rPr>
          <w:lang w:val="es_ES" w:bidi="es_ES"/>
        </w:rPr>
      </w:r>
    </w:p>
    <w:p>
      <w:pPr>
        <w:pStyle w:val="Heading2"/>
      </w:pPr>
      <w:r>
        <w:rPr>
          <w:lang w:val="es_ES" w:bidi="es_ES"/>
        </w:rPr>
        <w:t>Fuerte, Fortificación</w:t>
      </w:r>
      <w:r>
        <w:rPr>
          <w:lang w:val="es_ES" w:bidi="es_ES"/>
        </w:rPr>
      </w:r>
    </w:p>
    <w:p>
      <w:pPr/>
      <w:r>
        <w:rPr>
          <w:lang w:val="es_ES" w:bidi="es_ES"/>
        </w:rPr>
      </w:r>
      <w:r>
        <w:rPr>
          <w:lang w:val="es_ES" w:bidi="es_ES"/>
        </w:rPr>
        <w:t>Un fuerte es un edificio o lugar diseñado para la defensa. Una fortificación es cualquier estructura construida para proteger un lugar de un ataque. En tiempos antiguos, las ciudades estaban protegidas por murallas, fuertes centrales (llamados ciudadelas) y, a veces, fosos llenos de agua profunda.</w:t>
      </w:r>
    </w:p>
    <w:p>
      <w:pPr>
        <w:pStyle w:val="Heading3"/>
      </w:pPr>
      <w:r>
        <w:rPr>
          <w:lang w:val="es_ES" w:bidi="es_ES"/>
        </w:rPr>
        <w:t>Ciudades fortificadas</w:t>
      </w:r>
    </w:p>
    <w:p>
      <w:pPr/>
      <w:r>
        <w:rPr>
          <w:lang w:val="es_ES" w:bidi="es_ES"/>
        </w:rPr>
      </w:r>
      <w:r>
        <w:rPr>
          <w:lang w:val="es_ES" w:bidi="es_ES"/>
        </w:rPr>
        <w:t>Las fortificaciones seguían el paisaje natural del área que rodeaba una ciudad. Las primeras defensas de las ciudades eran sencillas. Se construían amontonando tierra contra las paredes y estructuras exteriores, lo que dificultaba que las fuerzas enemigas se acercaran y entraran en la ciudad. Al construir una ciudad, las personas buscaban lugares que fueran naturalmente fáciles de defender. Preferían ubicaciones elevadas como colinas empinadas o áreas aisladas que ofrecieran protección natural.</w:t>
      </w:r>
    </w:p>
    <w:p>
      <w:pPr/>
      <w:r>
        <w:rPr>
          <w:lang w:val="es_ES" w:bidi="es_ES"/>
        </w:rPr>
      </w:r>
      <w:r>
        <w:rPr>
          <w:lang w:val="es_ES" w:bidi="es_ES"/>
        </w:rPr>
        <w:t>Las personas también construyeron ciudades en lugares con abundante agua, acceso a vías fluviales para viajar o en intersecciones de carreteras importantes. Sin embargo, estos lugares eran más difíciles de defender, por lo que construir muros y defensas sólidas requería más tiempo y dinero.</w:t>
      </w:r>
    </w:p>
    <w:p>
      <w:pPr>
        <w:pStyle w:val="Heading3"/>
      </w:pPr>
      <w:r>
        <w:rPr>
          <w:lang w:val="es_ES" w:bidi="es_ES"/>
        </w:rPr>
        <w:t>Materiales para construcción</w:t>
      </w:r>
    </w:p>
    <w:p>
      <w:pPr/>
      <w:r>
        <w:rPr>
          <w:lang w:val="es_ES" w:bidi="es_ES"/>
        </w:rPr>
      </w:r>
      <w:r>
        <w:rPr>
          <w:lang w:val="es_ES" w:bidi="es_ES"/>
        </w:rPr>
        <w:t>Las personas construyeron fortificaciones utilizando cualquier material que pudieran encontrar, como piedras rotas, rocas sueltas y tierra compactada. Cubrieron estos materiales con una gruesa capa de arcilla o yeso para ocultar lo que había debajo. Esto dificultaba que los enemigos supieran cuán fuertes eran realmente las paredes. Delante de las paredes, cavaron fosos o zanjas profundas, a veces cortándolos en roca sólida. Estas zanjas complicaban que los enemigos se acercaran a las paredes o cavaran túneles debajo de ellas.</w:t>
      </w:r>
    </w:p>
    <w:p>
      <w:pPr>
        <w:pStyle w:val="Heading3"/>
      </w:pPr>
      <w:r>
        <w:rPr>
          <w:lang w:val="es_ES" w:bidi="es_ES"/>
        </w:rPr>
        <w:t>Torres</w:t>
      </w:r>
    </w:p>
    <w:p>
      <w:pPr/>
      <w:r>
        <w:rPr>
          <w:lang w:val="es_ES" w:bidi="es_ES"/>
        </w:rPr>
      </w:r>
      <w:r>
        <w:rPr>
          <w:lang w:val="es_ES" w:bidi="es_ES"/>
        </w:rPr>
        <w:t>La gente construyó torres en las partes más vulnerables de las murallas, como en las esquinas, puertas y lugares donde el agua ingresaba a la ciudad. Estas torres fortalecieron las defensas. Dentro de cada torre había escaleras y habitaciones donde los soldados se alojaban para proteger la ciudad. Vigilantes especiales en las torres alertaban a todos cuando detectaban la llegada de un peligro.</w:t>
      </w:r>
    </w:p>
    <w:p>
      <w:pPr>
        <w:pStyle w:val="Heading3"/>
      </w:pPr>
      <w:r>
        <w:rPr>
          <w:lang w:val="es_ES" w:bidi="es_ES"/>
        </w:rPr>
        <w:t>Puertas</w:t>
      </w:r>
    </w:p>
    <w:p>
      <w:pPr/>
      <w:r>
        <w:rPr>
          <w:lang w:val="es_ES" w:bidi="es_ES"/>
        </w:rPr>
      </w:r>
      <w:r>
        <w:rPr>
          <w:lang w:val="es_ES" w:bidi="es_ES"/>
        </w:rPr>
        <w:t>Las puertas de la ciudad eran muy resistentes. Estaban construidas con gruesas barras y cerrojos de bronce o hierro. Cada puerta colgaba de postes robustos que estaban fijados en el suelo y en la viga sobre la entrada. Para hacer las puertas aún más difíciles de atravesar, las ciudades a menudo contaban con varias puertas, una detrás de otra. Entre estas puertas había habitaciones donde se alojaban los guardias.</w:t>
      </w:r>
    </w:p>
    <w:p>
      <w:pPr>
        <w:pStyle w:val="Heading3"/>
      </w:pPr>
      <w:r>
        <w:rPr>
          <w:lang w:val="es_ES" w:bidi="es_ES"/>
        </w:rPr>
        <w:t>¿Cómo cambiaron las fortificaciones con el tiempo?</w:t>
      </w:r>
    </w:p>
    <w:p>
      <w:pPr/>
      <w:r>
        <w:rPr>
          <w:lang w:val="es_ES" w:bidi="es_ES"/>
        </w:rPr>
      </w:r>
      <w:r>
        <w:rPr>
          <w:lang w:val="es_ES" w:bidi="es_ES"/>
        </w:rPr>
        <w:t>Las excavaciones arqueológicas de antiguos fuertes muestran cómo los métodos de construcción mejoraron con el tiempo, desde inicios simples hasta alrededor de la época de Jesús. Los primeros fuertes se construyeron con ladrillos básicos y piedras toscas. Las piedras utilizadas en las paredes eran de diferentes tamaños y formas, y no estaban cortadas de manera uniforme. Los constructores llenaban los huecos entre las piedras con pequeñas rocas y piezas de piedra caliza.</w:t>
      </w:r>
    </w:p>
    <w:p>
      <w:pPr/>
      <w:r>
        <w:rPr>
          <w:lang w:val="es_ES" w:bidi="es_ES"/>
        </w:rPr>
      </w:r>
      <w:r>
        <w:rPr>
          <w:lang w:val="es_ES" w:bidi="es_ES"/>
        </w:rPr>
        <w:t>Más tarde, los constructores aprendieron a crear un material de cobertura resistente (llamado mortero) para aplicar sobre las paredes. Esto hizo que las paredes fueran más sólidas. No fue sino hasta mucho tiempo después, durante la época en que el pueblo judío gobernaba su tierra, que los constructores comenzaron a utilizar piedras cuidadosamente cortadas y moldeadas.</w:t>
      </w:r>
    </w:p>
    <w:p>
      <w:pPr>
        <w:pStyle w:val="Heading3"/>
      </w:pPr>
      <w:r>
        <w:rPr>
          <w:lang w:val="es_ES" w:bidi="es_ES"/>
        </w:rPr>
        <w:t>Dios como una fortaleza</w:t>
      </w:r>
    </w:p>
    <w:p>
      <w:pPr/>
      <w:r>
        <w:rPr>
          <w:lang w:val="es_ES" w:bidi="es_ES"/>
        </w:rPr>
      </w:r>
      <w:r>
        <w:rPr>
          <w:lang w:val="es_ES" w:bidi="es_ES"/>
        </w:rPr>
        <w:t>La Biblia a menudo compara a Dios con una fortaleza o torre alta. Esto nos ayuda a comprender cómo Dios protege a aquellos que confían en él. Los profetas enseñaron que la verdadera fuerza de la nación provenía de Dios, no de muros de ladrillo y piedra. Le dijeron a la gente que confiara en Dios como su lugar seguro o refugio (</w:t>
      </w:r>
      <w:r>
        <w:rPr>
          <w:lang w:val="es_ES" w:bidi="es_ES"/>
        </w:rPr>
        <w:t>2 Sam 22:2–3, 33,</w:t>
      </w:r>
      <w:r>
        <w:rPr>
          <w:lang w:val="es_ES" w:bidi="es_ES"/>
        </w:rPr>
        <w:t xml:space="preserve"> </w:t>
      </w:r>
      <w:r>
        <w:rPr>
          <w:lang w:val="es_ES" w:bidi="es_ES"/>
        </w:rPr>
        <w:t>Pr 10:29,</w:t>
      </w:r>
      <w:r>
        <w:rPr>
          <w:lang w:val="es_ES" w:bidi="es_ES"/>
        </w:rPr>
        <w:t xml:space="preserve"> </w:t>
      </w:r>
      <w:r>
        <w:rPr>
          <w:lang w:val="es_ES" w:bidi="es_ES"/>
        </w:rPr>
        <w:t>Is 25:4,</w:t>
      </w:r>
      <w:r>
        <w:rPr>
          <w:lang w:val="es_ES" w:bidi="es_ES"/>
        </w:rPr>
        <w:t xml:space="preserve"> </w:t>
      </w:r>
      <w:r>
        <w:rPr>
          <w:lang w:val="es_ES" w:bidi="es_ES"/>
        </w:rPr>
        <w:t>Jr 16:19,</w:t>
      </w:r>
      <w:r>
        <w:rPr>
          <w:lang w:val="es_ES" w:bidi="es_ES"/>
        </w:rPr>
        <w:t xml:space="preserve"> </w:t>
      </w:r>
      <w:r>
        <w:rPr>
          <w:lang w:val="es_ES" w:bidi="es_ES"/>
        </w:rPr>
        <w:t>Os 8:14</w:t>
      </w:r>
      <w:r>
        <w:rPr>
          <w:lang w:val="es_ES" w:bidi="es_ES"/>
        </w:rPr>
        <w:t xml:space="preserve">; </w:t>
      </w:r>
      <w:r>
        <w:rPr>
          <w:lang w:val="es_ES" w:bidi="es_ES"/>
        </w:rPr>
        <w:t>Jl 3:16,</w:t>
      </w:r>
      <w:r>
        <w:rPr>
          <w:lang w:val="es_ES" w:bidi="es_ES"/>
        </w:rPr>
        <w:t xml:space="preserve"> </w:t>
      </w:r>
      <w:r>
        <w:rPr>
          <w:lang w:val="es_ES" w:bidi="es_ES"/>
        </w:rPr>
        <w:t>Na1:7</w:t>
      </w:r>
      <w:r>
        <w:rPr>
          <w:lang w:val="es_ES" w:bidi="es_ES"/>
        </w:rPr>
        <w:t>).</w:t>
      </w:r>
    </w:p>
    <w:p>
      <w:pPr/>
      <w:r>
        <w:rPr>
          <w:lang w:val="es_ES" w:bidi="es_ES"/>
        </w:rPr>
      </w:r>
      <w:r>
        <w:rPr>
          <w:lang w:val="es_ES" w:bidi="es_ES"/>
        </w:rPr>
        <w:t xml:space="preserve">Ver también </w:t>
      </w:r>
      <w:r>
        <w:rPr>
          <w:lang w:val="es_ES" w:bidi="es_ES"/>
        </w:rPr>
        <w:t>Guerra</w:t>
      </w:r>
      <w:r>
        <w:rPr>
          <w:lang w:val="es_ES" w:bidi="es_ES"/>
        </w:rPr>
        <w:t xml:space="preserve">; </w:t>
      </w:r>
      <w:r>
        <w:rPr>
          <w:lang w:val="es_ES" w:bidi="es_ES"/>
        </w:rPr>
        <w:t>Ciudad</w:t>
      </w:r>
      <w:r>
        <w:rPr>
          <w:lang w:val="es_ES" w:bidi="es_ES"/>
        </w:rPr>
        <w:t xml:space="preserve">; </w:t>
      </w:r>
      <w:r>
        <w:rPr>
          <w:lang w:val="es_ES" w:bidi="es_ES"/>
        </w:rPr>
        <w:t>Torre de vigilancia</w:t>
      </w:r>
      <w:r>
        <w:rPr>
          <w:lang w:val="es_ES" w:bidi="es_ES"/>
        </w:rPr>
        <w:t>.</w:t>
      </w:r>
      <w:r>
        <w:rPr>
          <w:lang w:val="es_ES" w:bidi="es_ES"/>
        </w:rPr>
      </w:r>
      <w:r>
        <w:rPr>
          <w:lang w:val="es_ES" w:bidi="es_ES"/>
        </w:rPr>
      </w:r>
    </w:p>
    <w:p>
      <w:pPr/>
      <w:r>
        <w:rPr>
          <w:lang w:val="es_ES" w:bidi="es_ES"/>
        </w:rPr>
      </w:r>
    </w:p>
    <w:p>
      <w:pPr>
        <w:pStyle w:val="Heading2"/>
      </w:pPr>
      <w:r>
        <w:rPr>
          <w:lang w:val="es_ES" w:bidi="es_ES"/>
        </w:rPr>
        <w:t>Fundamento, Puerta del</w:t>
      </w:r>
      <w:r>
        <w:rPr>
          <w:lang w:val="es_ES" w:bidi="es_ES"/>
        </w:rPr>
      </w:r>
    </w:p>
    <w:p>
      <w:pPr/>
      <w:r>
        <w:rPr>
          <w:lang w:val="es_ES" w:bidi="es_ES"/>
        </w:rPr>
      </w:r>
      <w:r>
        <w:rPr>
          <w:lang w:val="es_ES" w:bidi="es_ES"/>
        </w:rPr>
        <w:t xml:space="preserve">Estructura mencionada en </w:t>
      </w:r>
      <w:r>
        <w:rPr>
          <w:lang w:val="es_ES" w:bidi="es_ES"/>
        </w:rPr>
        <w:t>2 Crónicas 23:5</w:t>
      </w:r>
      <w:r>
        <w:rPr>
          <w:lang w:val="es_ES" w:bidi="es_ES"/>
        </w:rPr>
        <w:t xml:space="preserve">, en la narrativa sobre la ejecución de la Reina Atalía. El pasaje paralelo en </w:t>
      </w:r>
      <w:r>
        <w:rPr>
          <w:lang w:val="es_ES" w:bidi="es_ES"/>
        </w:rPr>
        <w:t>2 Reyes 11:6</w:t>
      </w:r>
      <w:r>
        <w:rPr>
          <w:lang w:val="es_ES" w:bidi="es_ES"/>
        </w:rPr>
        <w:t xml:space="preserve"> dice "puerta del sur", mientras que la Septuaginta tiene "puerta de los caminos", lo que indica algunas dificultades en el texto hebreo.</w:t>
      </w:r>
      <w:r>
        <w:rPr>
          <w:lang w:val="es_ES" w:bidi="es_ES"/>
        </w:rPr>
      </w:r>
      <w:r>
        <w:rPr>
          <w:lang w:val="es_ES" w:bidi="es_ES"/>
        </w:rPr>
      </w:r>
    </w:p>
    <w:p>
      <w:pPr/>
      <w:r>
        <w:rPr>
          <w:lang w:val="es_ES" w:bidi="es_ES"/>
        </w:rPr>
      </w:r>
    </w:p>
    <w:p>
      <w:pPr>
        <w:pStyle w:val="Heading2"/>
      </w:pPr>
      <w:r>
        <w:rPr>
          <w:lang w:val="es_ES" w:bidi="es_ES"/>
        </w:rPr>
        <w:t>Funita</w:t>
      </w:r>
      <w:r>
        <w:rPr>
          <w:lang w:val="es_ES" w:bidi="es_ES"/>
        </w:rPr>
      </w:r>
    </w:p>
    <w:p>
      <w:pPr/>
      <w:r>
        <w:rPr>
          <w:lang w:val="es_ES" w:bidi="es_ES"/>
        </w:rPr>
      </w:r>
      <w:r>
        <w:rPr>
          <w:lang w:val="es_ES" w:bidi="es_ES"/>
        </w:rPr>
        <w:t>Un Funita era un miembro de un grupo familiar en la tribu de Isacar. Fúa era el líder de este grupo familiar (</w:t>
      </w:r>
      <w:r>
        <w:rPr>
          <w:lang w:val="es_ES" w:bidi="es_ES"/>
        </w:rPr>
        <w:t>Nm 26:23</w:t>
      </w:r>
      <w:r>
        <w:rPr>
          <w:lang w:val="es_ES" w:bidi="es_ES"/>
        </w:rPr>
        <w:t>).</w:t>
      </w:r>
    </w:p>
    <w:p>
      <w:pPr/>
      <w:r>
        <w:rPr>
          <w:lang w:val="es_ES" w:bidi="es_ES"/>
        </w:rPr>
      </w:r>
      <w:r>
        <w:rPr>
          <w:i/>
          <w:lang w:val="es_ES" w:bidi="es_ES"/>
        </w:rPr>
        <w:t>Ver</w:t>
      </w:r>
      <w:r>
        <w:rPr>
          <w:lang w:val="es_ES" w:bidi="es_ES"/>
        </w:rPr>
        <w:t xml:space="preserve"> </w:t>
      </w:r>
      <w:r>
        <w:rPr>
          <w:lang w:val="es_ES" w:bidi="es_ES"/>
        </w:rPr>
        <w:t>Fúa, Phuá</w:t>
      </w:r>
      <w:r>
        <w:rPr>
          <w:lang w:val="es_ES" w:bidi="es_ES"/>
        </w:rPr>
        <w:t>.</w:t>
      </w:r>
      <w:r>
        <w:rPr>
          <w:lang w:val="es_ES" w:bidi="es_ES"/>
        </w:rPr>
      </w:r>
      <w:r>
        <w:rPr>
          <w:lang w:val="es_ES" w:bidi="es_ES"/>
        </w:rPr>
      </w:r>
    </w:p>
    <w:p>
      <w:pPr/>
      <w:r>
        <w:rPr>
          <w:lang w:val="es_ES" w:bidi="es_ES"/>
        </w:rPr>
      </w:r>
    </w:p>
    <w:p>
      <w:pPr>
        <w:pStyle w:val="Heading2"/>
      </w:pPr>
      <w:r>
        <w:rPr>
          <w:lang w:val="es_ES" w:bidi="es_ES"/>
        </w:rPr>
        <w:t>Fura</w:t>
      </w:r>
      <w:r>
        <w:rPr>
          <w:lang w:val="es_ES" w:bidi="es_ES"/>
        </w:rPr>
      </w:r>
    </w:p>
    <w:p>
      <w:pPr/>
      <w:r>
        <w:rPr>
          <w:lang w:val="es_ES" w:bidi="es_ES"/>
        </w:rPr>
      </w:r>
      <w:r>
        <w:rPr>
          <w:lang w:val="es_ES" w:bidi="es_ES"/>
        </w:rPr>
        <w:t>El sirviente de Gedeón acompañó a su maestro en una visita nocturna secreta al campamento madianita, donde fueron animados por el Señor (</w:t>
      </w:r>
      <w:r>
        <w:rPr>
          <w:lang w:val="es_ES" w:bidi="es_ES"/>
        </w:rPr>
        <w:t>Jc 7:10–11</w:t>
      </w:r>
      <w:r>
        <w:rPr>
          <w:lang w:val="es_ES" w:bidi="es_ES"/>
        </w:rPr>
        <w:t>).</w:t>
      </w:r>
      <w:r>
        <w:rPr>
          <w:lang w:val="es_ES" w:bidi="es_ES"/>
        </w:rPr>
      </w:r>
      <w:r>
        <w:rPr>
          <w:lang w:val="es_ES" w:bidi="es_ES"/>
        </w:rPr>
      </w:r>
    </w:p>
    <w:p>
      <w:pPr/>
      <w:r>
        <w:rPr>
          <w:lang w:val="es_ES" w:bidi="es_ES"/>
        </w:rPr>
      </w:r>
    </w:p>
    <w:p>
      <w:pPr>
        <w:pStyle w:val="Heading2"/>
      </w:pPr>
      <w:r>
        <w:rPr>
          <w:lang w:val="es_ES" w:bidi="es_ES"/>
        </w:rPr>
        <w:t>Fut</w:t>
      </w:r>
      <w:r>
        <w:rPr>
          <w:lang w:val="es_ES" w:bidi="es_ES"/>
        </w:rPr>
      </w:r>
    </w:p>
    <w:p>
      <w:pPr/>
      <w:r>
        <w:rPr>
          <w:lang w:val="es_ES" w:bidi="es_ES"/>
        </w:rPr>
      </w:r>
      <w:r>
        <w:rPr>
          <w:lang w:val="es_ES" w:bidi="es_ES"/>
        </w:rPr>
        <w:t xml:space="preserve">1. Ortografía de la la NVI de Phut, el tercer hijo de Cam, en </w:t>
      </w:r>
      <w:r>
        <w:rPr>
          <w:lang w:val="es_ES" w:bidi="es_ES"/>
        </w:rPr>
        <w:t>Génesis 10:6</w:t>
      </w:r>
      <w:r>
        <w:rPr>
          <w:lang w:val="es_ES" w:bidi="es_ES"/>
        </w:rPr>
        <w:t xml:space="preserve">. </w:t>
      </w:r>
      <w:r>
        <w:rPr>
          <w:i/>
          <w:lang w:val="es_ES" w:bidi="es_ES"/>
        </w:rPr>
        <w:t>ver</w:t>
      </w:r>
      <w:r>
        <w:rPr>
          <w:lang w:val="es_ES" w:bidi="es_ES"/>
        </w:rPr>
        <w:t xml:space="preserve"> </w:t>
      </w:r>
      <w:r>
        <w:rPr>
          <w:lang w:val="es_ES" w:bidi="es_ES"/>
        </w:rPr>
        <w:t>Fut (Persona)</w:t>
      </w:r>
      <w:r>
        <w:rPr>
          <w:lang w:val="es_ES" w:bidi="es_ES"/>
        </w:rPr>
        <w:t>.</w:t>
      </w:r>
    </w:p>
    <w:p>
      <w:pPr/>
      <w:r>
        <w:rPr>
          <w:lang w:val="es_ES" w:bidi="es_ES"/>
        </w:rPr>
      </w:r>
      <w:r>
        <w:rPr>
          <w:lang w:val="es_ES" w:bidi="es_ES"/>
        </w:rPr>
        <w:t xml:space="preserve">2. Ortografía de la NVI de Phut, una región cercana a Egipto a lo largo del Mar Mediterráneo, en </w:t>
      </w:r>
      <w:r>
        <w:rPr>
          <w:lang w:val="es_ES" w:bidi="es_ES"/>
        </w:rPr>
        <w:t>Ezequiel 27:10</w:t>
      </w:r>
      <w:r>
        <w:rPr>
          <w:lang w:val="es_ES" w:bidi="es_ES"/>
        </w:rPr>
        <w:t xml:space="preserve">. </w:t>
      </w:r>
      <w:r>
        <w:rPr>
          <w:i/>
          <w:lang w:val="es_ES" w:bidi="es_ES"/>
        </w:rPr>
        <w:t>Ver</w:t>
      </w:r>
      <w:r>
        <w:rPr>
          <w:lang w:val="es_ES" w:bidi="es_ES"/>
        </w:rPr>
        <w:t xml:space="preserve"> </w:t>
      </w:r>
      <w:r>
        <w:rPr>
          <w:lang w:val="es_ES" w:bidi="es_ES"/>
        </w:rPr>
        <w:t>Fut (Lugar)</w:t>
      </w:r>
      <w:r>
        <w:rPr>
          <w:lang w:val="es_ES" w:bidi="es_ES"/>
        </w:rPr>
        <w:t>.</w:t>
      </w:r>
      <w:r>
        <w:rPr>
          <w:lang w:val="es_ES" w:bidi="es_ES"/>
        </w:rPr>
      </w:r>
      <w:r>
        <w:rPr>
          <w:lang w:val="es_ES" w:bidi="es_ES"/>
        </w:rPr>
      </w:r>
    </w:p>
    <w:p>
      <w:pPr/>
      <w:r>
        <w:rPr>
          <w:lang w:val="es_ES" w:bidi="es_ES"/>
        </w:rPr>
      </w:r>
    </w:p>
    <w:p>
      <w:pPr>
        <w:pStyle w:val="Heading2"/>
      </w:pPr>
      <w:r>
        <w:rPr>
          <w:lang w:val="es_ES" w:bidi="es_ES"/>
        </w:rPr>
        <w:t>Fut (Lugar)</w:t>
      </w:r>
      <w:r>
        <w:rPr>
          <w:lang w:val="es_ES" w:bidi="es_ES"/>
        </w:rPr>
      </w:r>
    </w:p>
    <w:p>
      <w:pPr>
        <w:pStyle w:val="Heading2"/>
      </w:pPr>
      <w:r>
        <w:rPr>
          <w:lang w:val="es_ES" w:bidi="es_ES"/>
        </w:rPr>
        <w:t xml:space="preserve">FUT </w:t>
      </w:r>
      <w:r>
        <w:rPr>
          <w:lang w:val="es_ES" w:bidi="es_ES"/>
        </w:rPr>
        <w:t>(Lugar)</w:t>
      </w:r>
    </w:p>
    <w:p>
      <w:pPr/>
      <w:r>
        <w:rPr>
          <w:lang w:val="es_ES" w:bidi="es_ES"/>
        </w:rPr>
      </w:r>
      <w:r>
        <w:rPr>
          <w:lang w:val="es_ES" w:bidi="es_ES"/>
        </w:rPr>
        <w:t>Fut</w:t>
      </w:r>
      <w:r>
        <w:rPr>
          <w:lang w:val="es_ES" w:bidi="es_ES"/>
        </w:rPr>
        <w:t xml:space="preserve"> era una región en el antiguo norte de África, probablemente ubicada en el área de la actual Libia. Algunos estudiosos creen que Fut podría haber sido la tierra de Punt, una región mencionada en antiguos registros egipcios. Punt probablemente se encontraba a lo largo de la costa noreste de África, posiblemente en lo que hoy es Somalia.</w:t>
      </w:r>
    </w:p>
    <w:p>
      <w:pPr/>
      <w:r>
        <w:rPr>
          <w:lang w:val="es_ES" w:bidi="es_ES"/>
        </w:rPr>
      </w:r>
      <w:r>
        <w:rPr>
          <w:lang w:val="es_ES" w:bidi="es_ES"/>
        </w:rPr>
        <w:t xml:space="preserve">El pueblo de </w:t>
      </w:r>
      <w:r>
        <w:rPr>
          <w:lang w:val="es_ES" w:bidi="es_ES"/>
        </w:rPr>
        <w:t xml:space="preserve">Fut tenía </w:t>
      </w:r>
      <w:r>
        <w:rPr>
          <w:lang w:val="es_ES" w:bidi="es_ES"/>
        </w:rPr>
        <w:t>conexiones con Egipto, Cus (otro nombre para el antiguo noreste de África) y Canaán. Sin embargo, la manera en que se utiliza el nombre "</w:t>
      </w:r>
      <w:r>
        <w:rPr>
          <w:lang w:val="es_ES" w:bidi="es_ES"/>
        </w:rPr>
        <w:t>Fut</w:t>
      </w:r>
      <w:r>
        <w:rPr>
          <w:lang w:val="es_ES" w:bidi="es_ES"/>
        </w:rPr>
        <w:t>" en el Antiguo Testamento sugiere que estaba en Libia. El pueblo libio en el Antiguo Testamento se denomina "Lubim", que siempre aparece en forma plural.</w:t>
      </w:r>
    </w:p>
    <w:p>
      <w:pPr/>
      <w:r>
        <w:rPr>
          <w:lang w:val="es_ES" w:bidi="es_ES"/>
        </w:rPr>
      </w:r>
      <w:r>
        <w:rPr>
          <w:lang w:val="es_ES" w:bidi="es_ES"/>
        </w:rPr>
        <w:t>Fut</w:t>
      </w:r>
      <w:r>
        <w:rPr>
          <w:lang w:val="es_ES" w:bidi="es_ES"/>
        </w:rPr>
        <w:t xml:space="preserve"> comenzó siendo el nombre de una persona y más tarde se convirtió en el nombre de la nación que surgió de su familia.</w:t>
      </w:r>
    </w:p>
    <w:p>
      <w:pPr>
        <w:pStyle w:val="Heading3"/>
      </w:pPr>
      <w:r>
        <w:rPr>
          <w:lang w:val="es_ES" w:bidi="es_ES"/>
        </w:rPr>
        <w:t>Libia antigua</w:t>
      </w:r>
    </w:p>
    <w:p>
      <w:pPr/>
      <w:r>
        <w:rPr>
          <w:lang w:val="es_ES" w:bidi="es_ES"/>
        </w:rPr>
      </w:r>
      <w:r>
        <w:rPr>
          <w:lang w:val="es_ES" w:bidi="es_ES"/>
        </w:rPr>
        <w:t>La antigua Libia se encontraba al oeste de Egipto, a lo largo del Mar Mediterráneo, en lo que hoy es Libia. Los registros egipcios mencionan tres grupos principales de libios:</w:t>
      </w:r>
    </w:p>
    <w:p>
      <w:pPr>
        <w:pStyle w:val="ListBullet"/>
        <w:spacing w:line="240" w:lineRule="auto"/>
        <w:ind w:left="720"/>
      </w:pPr>
      <w:r>
        <w:rPr>
          <w:lang w:val="es_ES" w:bidi="es_ES"/>
        </w:rPr>
      </w:r>
      <w:r>
        <w:rPr>
          <w:lang w:val="es_ES" w:bidi="es_ES"/>
        </w:rPr>
        <w:t>Tjehenu: Estas personas vivían a lo largo de la costa y eran principalmente pastores. En el arte egipcio, se les representaba con cabello largo y vestían solo un cinturón y una tela para cubrirse. Fueron listados entre los Nueve Arcos, un término que los egipcios usaban para referirse a sus principales enemigos.</w:t>
      </w:r>
    </w:p>
    <w:p>
      <w:pPr>
        <w:pStyle w:val="ListBullet"/>
        <w:spacing w:line="240" w:lineRule="auto"/>
        <w:ind w:left="720"/>
      </w:pPr>
      <w:r>
        <w:rPr>
          <w:lang w:val="es_ES" w:bidi="es_ES"/>
        </w:rPr>
      </w:r>
      <w:r>
        <w:rPr>
          <w:lang w:val="es_ES" w:bidi="es_ES"/>
        </w:rPr>
        <w:t>Tjemehu: Estas personas eran nómadas que se desplazaban de un lugar a otro. Tenían cabello claro y ojos azules, lo que los hacía parecer diferentes de otros grupos africanos. Interactuaron con Egipto desde la época del Imperio Antiguo (alrededor de 2700–2200 a.C.). En ocasiones, intentaban avanzar hacia el territorio egipcio.</w:t>
      </w:r>
    </w:p>
    <w:p>
      <w:pPr>
        <w:pStyle w:val="ListBullet"/>
        <w:spacing w:line="240" w:lineRule="auto"/>
        <w:ind w:left="720"/>
      </w:pPr>
      <w:r>
        <w:rPr>
          <w:lang w:val="es_ES" w:bidi="es_ES"/>
        </w:rPr>
      </w:r>
      <w:r>
        <w:rPr>
          <w:lang w:val="es_ES" w:bidi="es_ES"/>
        </w:rPr>
        <w:t>Libu: Este grupo dio el nombre a Libia. Ellos y la tribu Meshwesh fueron descritos como de piel clara, tatuados y vestian prendas de cuero.</w:t>
      </w:r>
    </w:p>
    <w:p>
      <w:pPr/>
      <w:r>
        <w:rPr>
          <w:lang w:val="es_ES" w:bidi="es_ES"/>
        </w:rPr>
      </w:r>
      <w:r>
        <w:rPr>
          <w:lang w:val="es_ES" w:bidi="es_ES"/>
        </w:rPr>
        <w:t>Egipto y Libia tuvieron muchas interacciones a lo largo de su historia, tanto en el comercio como en la guerra. El pueblo libio a menudo intentaba avanzar hacia Egipto desde el noroeste. Del Imperio Medio proviene la historia de Sinuhé (c. 2000 a.C.), que comienza con la muerte de Amenenhat I mientras su hijo, Senusert (Sesostris), luchaba contra los libios en el Delta occidental.</w:t>
      </w:r>
    </w:p>
    <w:p>
      <w:pPr/>
      <w:r>
        <w:rPr>
          <w:lang w:val="es_ES" w:bidi="es_ES"/>
        </w:rPr>
      </w:r>
      <w:r>
        <w:rPr>
          <w:lang w:val="es_ES" w:bidi="es_ES"/>
        </w:rPr>
        <w:t>Con el tiempo, el pueblo libio se trasladó gradualmente al área del Delta del Nilo. Dos reyes egipcios, Seti I y Ramsés II, lucharon por mantener el control de esa región. Más tarde, el rey Merenptah registró una victoria sobre los libios en un gran monumento de piedra llamado la Estela de Merenptah (aproximadamente entre 1224 y 1214 a.C.). Otro rey egipcio, Ramsés III, también luchó contra los libios y los expulsó de la región occidental del Delta. Esto ocurrió durante una época en que Egipto también combatía contra un grupo llamado los Pueblos del Mar, tanto en tierra como en el mar.</w:t>
      </w:r>
    </w:p>
    <w:p>
      <w:pPr/>
      <w:r>
        <w:rPr>
          <w:lang w:val="es_ES" w:bidi="es_ES"/>
        </w:rPr>
      </w:r>
      <w:r>
        <w:rPr>
          <w:lang w:val="es_ES" w:bidi="es_ES"/>
        </w:rPr>
        <w:t>Más tarde, los libios se volvieron más poderosos y eventualmente tomaron el control de Egipto. Gobernaron Egipto a través de dos familias reales (o dinastías). La primera fue la dinastía Bubastita (alrededor de 946–720 a.C.), y la segunda fue la dinastía Tanítica (alrededor de 792–720 a.C.). Estos reyes libios tenían nombres diferentes a los nombres egipcios tradicionales, como Sheshonk, Osorkon y Takelot. Uno de estos reyes, Sheshonk, se menciona en el Antiguo Testamento bajo el nombre de Sisac (</w:t>
      </w:r>
      <w:r>
        <w:rPr>
          <w:lang w:val="es_ES" w:bidi="es_ES"/>
        </w:rPr>
        <w:t>1 Re 11:40,</w:t>
      </w:r>
      <w:r>
        <w:rPr>
          <w:lang w:val="es_ES" w:bidi="es_ES"/>
        </w:rPr>
        <w:t xml:space="preserve"> </w:t>
      </w:r>
      <w:r>
        <w:rPr>
          <w:lang w:val="es_ES" w:bidi="es_ES"/>
        </w:rPr>
        <w:t>14:25;</w:t>
      </w:r>
      <w:r>
        <w:rPr>
          <w:lang w:val="es_ES" w:bidi="es_ES"/>
        </w:rPr>
        <w:t xml:space="preserve"> </w:t>
      </w:r>
      <w:r>
        <w:rPr>
          <w:lang w:val="es_ES" w:bidi="es_ES"/>
        </w:rPr>
        <w:t>2 Cro 12:2–9</w:t>
      </w:r>
      <w:r>
        <w:rPr>
          <w:lang w:val="es_ES" w:bidi="es_ES"/>
        </w:rPr>
        <w:t>).</w:t>
      </w:r>
    </w:p>
    <w:p>
      <w:pPr>
        <w:pStyle w:val="Heading3"/>
      </w:pPr>
      <w:r>
        <w:rPr>
          <w:lang w:val="es_ES" w:bidi="es_ES"/>
        </w:rPr>
        <w:t>Fut en la Biblia</w:t>
      </w:r>
    </w:p>
    <w:p>
      <w:pPr/>
      <w:r>
        <w:rPr>
          <w:lang w:val="es_ES" w:bidi="es_ES"/>
        </w:rPr>
      </w:r>
      <w:r>
        <w:rPr>
          <w:lang w:val="es_ES" w:bidi="es_ES"/>
        </w:rPr>
        <w:t xml:space="preserve">La Biblia menciona por primera vez a </w:t>
      </w:r>
      <w:r>
        <w:rPr>
          <w:lang w:val="es_ES" w:bidi="es_ES"/>
        </w:rPr>
        <w:t xml:space="preserve">Fut </w:t>
      </w:r>
      <w:r>
        <w:rPr>
          <w:lang w:val="es_ES" w:bidi="es_ES"/>
        </w:rPr>
        <w:t>en la tabla de naciones (</w:t>
      </w:r>
      <w:r>
        <w:rPr>
          <w:lang w:val="es_ES" w:bidi="es_ES"/>
        </w:rPr>
        <w:t>Gn 10</w:t>
      </w:r>
      <w:r>
        <w:rPr>
          <w:lang w:val="es_ES" w:bidi="es_ES"/>
        </w:rPr>
        <w:t xml:space="preserve">). </w:t>
      </w:r>
      <w:r>
        <w:rPr>
          <w:lang w:val="es_ES" w:bidi="es_ES"/>
        </w:rPr>
        <w:t>Fut</w:t>
      </w:r>
      <w:r>
        <w:rPr>
          <w:lang w:val="es_ES" w:bidi="es_ES"/>
        </w:rPr>
        <w:t xml:space="preserve"> está listado como un hijo de Cam, junto con </w:t>
      </w:r>
      <w:r>
        <w:rPr>
          <w:lang w:val="es_ES" w:bidi="es_ES"/>
        </w:rPr>
        <w:t xml:space="preserve">Cus </w:t>
      </w:r>
      <w:r>
        <w:rPr>
          <w:lang w:val="es_ES" w:bidi="es_ES"/>
        </w:rPr>
        <w:t>(Nubia, Etiopía), Mizraim (Egipto) y Canaán (</w:t>
      </w:r>
      <w:r>
        <w:rPr>
          <w:lang w:val="es_ES" w:bidi="es_ES"/>
        </w:rPr>
        <w:t>Gn 10:6,</w:t>
      </w:r>
      <w:r>
        <w:rPr>
          <w:lang w:val="es_ES" w:bidi="es_ES"/>
        </w:rPr>
        <w:t xml:space="preserve"> comparar </w:t>
      </w:r>
      <w:r>
        <w:rPr>
          <w:lang w:val="es_ES" w:bidi="es_ES"/>
        </w:rPr>
        <w:t>1 Cro 1:8</w:t>
      </w:r>
      <w:r>
        <w:rPr>
          <w:lang w:val="es_ES" w:bidi="es_ES"/>
        </w:rPr>
        <w:t>).</w:t>
      </w:r>
    </w:p>
    <w:p>
      <w:pPr/>
      <w:r>
        <w:rPr>
          <w:lang w:val="es_ES" w:bidi="es_ES"/>
        </w:rPr>
      </w:r>
      <w:r>
        <w:rPr>
          <w:lang w:val="es_ES" w:bidi="es_ES"/>
        </w:rPr>
        <w:t xml:space="preserve">El profeta Jeremías describe a los soldados de Fut y </w:t>
      </w:r>
      <w:r>
        <w:rPr>
          <w:lang w:val="es_ES" w:bidi="es_ES"/>
        </w:rPr>
        <w:t xml:space="preserve">Cus </w:t>
      </w:r>
      <w:r>
        <w:rPr>
          <w:lang w:val="es_ES" w:bidi="es_ES"/>
        </w:rPr>
        <w:t>(antigua Etiopía) como guerreros hábiles que portaban escudos en el ejército de Egipto durante la batalla de Carquemis (</w:t>
      </w:r>
      <w:r>
        <w:rPr>
          <w:lang w:val="es_ES" w:bidi="es_ES"/>
        </w:rPr>
        <w:t>Jr 46:9</w:t>
      </w:r>
      <w:r>
        <w:rPr>
          <w:lang w:val="es_ES" w:bidi="es_ES"/>
        </w:rPr>
        <w:t>). El profeta Ezequiel nos informa que los soldados de Fut también sirvieron en el ejército de la ciudad de Tiro, junto con guerreros Persas y Lidios (</w:t>
      </w:r>
      <w:r>
        <w:rPr>
          <w:lang w:val="es_ES" w:bidi="es_ES"/>
        </w:rPr>
        <w:t>Ez 27:10</w:t>
      </w:r>
      <w:r>
        <w:rPr>
          <w:lang w:val="es_ES" w:bidi="es_ES"/>
        </w:rPr>
        <w:t>). En otro relato, el profeta Nahúm menciona que Fut y los libios eran aliados de la ciudad egipcia de Tebas, pero no pudieron protegerla de ser conquistada por el ejército asirio (</w:t>
      </w:r>
      <w:r>
        <w:rPr>
          <w:lang w:val="es_ES" w:bidi="es_ES"/>
        </w:rPr>
        <w:t>Na 3:9</w:t>
      </w:r>
      <w:r>
        <w:rPr>
          <w:lang w:val="es_ES" w:bidi="es_ES"/>
        </w:rPr>
        <w:t>). El libro de Daniel incluye una profecía que predice que un futuro gobernante poderoso tomará control sobre Libia, Egipto, Etiopía y otras tierras (</w:t>
      </w:r>
      <w:r>
        <w:rPr>
          <w:lang w:val="es_ES" w:bidi="es_ES"/>
        </w:rPr>
        <w:t>Dn 11:43</w:t>
      </w:r>
      <w:r>
        <w:rPr>
          <w:lang w:val="es_ES" w:bidi="es_ES"/>
        </w:rPr>
        <w:t>).</w:t>
      </w:r>
    </w:p>
    <w:p>
      <w:pPr/>
      <w:r>
        <w:rPr>
          <w:lang w:val="es_ES" w:bidi="es_ES"/>
        </w:rPr>
      </w:r>
      <w:r>
        <w:rPr>
          <w:lang w:val="es_ES" w:bidi="es_ES"/>
        </w:rPr>
        <w:t>El libro de Isaías menciona un lugar llamado "Pul" en el texto hebreo, pero la traducción griega del Antiguo Testamento utiliza "Fut" en su lugar (</w:t>
      </w:r>
      <w:r>
        <w:rPr>
          <w:lang w:val="es_ES" w:bidi="es_ES"/>
        </w:rPr>
        <w:t>Is 66:19</w:t>
      </w:r>
      <w:r>
        <w:rPr>
          <w:lang w:val="es_ES" w:bidi="es_ES"/>
        </w:rPr>
        <w:t>). Algunas traducciones actuales siguen la versión griega. En este pasaje, Fut aparece en una lista de naciones entre Tarsis y Lud. Estas naciones escucharán sobre la gloria de Dios.</w:t>
      </w:r>
    </w:p>
    <w:p>
      <w:pPr/>
      <w:r>
        <w:rPr>
          <w:lang w:val="es_ES" w:bidi="es_ES"/>
        </w:rPr>
      </w:r>
      <w:r>
        <w:rPr>
          <w:lang w:val="es_ES" w:bidi="es_ES"/>
        </w:rPr>
        <w:t>En el libro de Ezequiel, los estudiosos tienen diferentes opiniones sobre los nombres que se refieren a Libia. Algunos piensan que la palabra "Fut" significa Libia (</w:t>
      </w:r>
      <w:r>
        <w:rPr>
          <w:lang w:val="es_ES" w:bidi="es_ES"/>
        </w:rPr>
        <w:t>Ez 30:5</w:t>
      </w:r>
      <w:r>
        <w:rPr>
          <w:lang w:val="es_ES" w:bidi="es_ES"/>
        </w:rPr>
        <w:t>), mientras que otros creen que otra palabra en el mismo versículo, "</w:t>
      </w:r>
      <w:r>
        <w:rPr>
          <w:lang w:val="es_ES" w:bidi="es_ES"/>
        </w:rPr>
        <w:t>Chûb</w:t>
      </w:r>
      <w:r>
        <w:rPr>
          <w:lang w:val="es_ES" w:bidi="es_ES"/>
        </w:rPr>
        <w:t>", se refiere a Libia.</w:t>
      </w:r>
    </w:p>
    <w:p>
      <w:pPr>
        <w:pStyle w:val="Heading3"/>
      </w:pPr>
      <w:r>
        <w:rPr>
          <w:lang w:val="es_ES" w:bidi="es_ES"/>
        </w:rPr>
        <w:t>Otros documentos históricos</w:t>
      </w:r>
    </w:p>
    <w:p>
      <w:pPr/>
      <w:r>
        <w:rPr>
          <w:lang w:val="es_ES" w:bidi="es_ES"/>
        </w:rPr>
      </w:r>
      <w:r>
        <w:rPr>
          <w:lang w:val="es_ES" w:bidi="es_ES"/>
        </w:rPr>
        <w:t>Registros históricos fuera de la Biblia también mencionan a Libia. Documentos del rey Jerjes de Persia, quien gobernó entre 485 y 465 a.C., enumeran a Libia como una de las naciones bajo su control.</w:t>
      </w:r>
      <w:r>
        <w:rPr>
          <w:lang w:val="es_ES" w:bidi="es_ES"/>
        </w:rPr>
      </w:r>
      <w:r>
        <w:rPr>
          <w:lang w:val="es_ES" w:bidi="es_ES"/>
        </w:rPr>
      </w:r>
    </w:p>
    <w:p>
      <w:pPr/>
      <w:r>
        <w:rPr>
          <w:lang w:val="es_ES" w:bidi="es_ES"/>
        </w:rPr>
      </w:r>
    </w:p>
    <w:p>
      <w:pPr>
        <w:pStyle w:val="Heading2"/>
      </w:pPr>
      <w:r>
        <w:rPr>
          <w:lang w:val="es_ES" w:bidi="es_ES"/>
        </w:rPr>
        <w:t>Fut (Persona)</w:t>
      </w:r>
      <w:r>
        <w:rPr>
          <w:lang w:val="es_ES" w:bidi="es_ES"/>
        </w:rPr>
      </w:r>
    </w:p>
    <w:p>
      <w:pPr>
        <w:pStyle w:val="Heading2"/>
      </w:pPr>
      <w:r>
        <w:rPr>
          <w:lang w:val="es_ES" w:bidi="es_ES"/>
        </w:rPr>
        <w:t xml:space="preserve">FUT </w:t>
      </w:r>
      <w:r>
        <w:rPr>
          <w:lang w:val="es_ES" w:bidi="es_ES"/>
        </w:rPr>
        <w:t>(Persona)</w:t>
      </w:r>
    </w:p>
    <w:p>
      <w:pPr/>
      <w:r>
        <w:rPr>
          <w:lang w:val="es_ES" w:bidi="es_ES"/>
        </w:rPr>
      </w:r>
      <w:r>
        <w:rPr>
          <w:lang w:val="es_ES" w:bidi="es_ES"/>
        </w:rPr>
        <w:t xml:space="preserve">Fue el tercer hijo de los cuatro de </w:t>
      </w:r>
      <w:r>
        <w:rPr>
          <w:lang w:val="es_ES" w:bidi="es_ES"/>
        </w:rPr>
        <w:t>Cam</w:t>
      </w:r>
      <w:r>
        <w:rPr>
          <w:lang w:val="es_ES" w:bidi="es_ES"/>
        </w:rPr>
        <w:t>, quien probablemente se estableció en el norte de África y es posiblemente el antepasado de los pueblos de Egipto y Libia (</w:t>
      </w:r>
      <w:r>
        <w:rPr>
          <w:lang w:val="es_ES" w:bidi="es_ES"/>
        </w:rPr>
        <w:t>Gn 10:6,</w:t>
      </w:r>
      <w:r>
        <w:rPr>
          <w:lang w:val="es_ES" w:bidi="es_ES"/>
        </w:rPr>
        <w:t xml:space="preserve"> </w:t>
      </w:r>
      <w:r>
        <w:rPr>
          <w:lang w:val="es_ES" w:bidi="es_ES"/>
        </w:rPr>
        <w:t>1 Cro 1:8</w:t>
      </w:r>
      <w:r>
        <w:rPr>
          <w:lang w:val="es_ES" w:bidi="es_ES"/>
        </w:rPr>
        <w:t>).</w:t>
      </w:r>
    </w:p>
    <w:p>
      <w:pPr/>
      <w:r>
        <w:rPr>
          <w:lang w:val="es_ES" w:bidi="es_ES"/>
        </w:rPr>
      </w:r>
      <w:r>
        <w:rPr>
          <w:i/>
          <w:lang w:val="es_ES" w:bidi="es_ES"/>
        </w:rPr>
        <w:t>Ver también</w:t>
      </w:r>
      <w:r>
        <w:rPr>
          <w:lang w:val="es_ES" w:bidi="es_ES"/>
        </w:rPr>
        <w:t xml:space="preserve"> </w:t>
      </w:r>
      <w:r>
        <w:rPr>
          <w:lang w:val="es_ES" w:bidi="es_ES"/>
        </w:rPr>
        <w:t>Fut (Lugar)</w:t>
      </w:r>
      <w:r>
        <w:rPr>
          <w:lang w:val="es_ES" w:bidi="es_ES"/>
        </w:rPr>
        <w:t>.</w:t>
      </w:r>
      <w:r>
        <w:rPr>
          <w:lang w:val="es_ES" w:bidi="es_ES"/>
        </w:rPr>
      </w:r>
      <w:r>
        <w:rPr>
          <w:lang w:val="es_ES" w:bidi="es_ES"/>
        </w:rPr>
      </w:r>
    </w:p>
    <w:p>
      <w:pPr/>
      <w:r>
        <w:rPr>
          <w:lang w:val="es_ES" w:bidi="es_ES"/>
        </w:rPr>
      </w:r>
    </w:p>
    <w:p>
      <w:pPr>
        <w:pStyle w:val="Heading2"/>
      </w:pPr>
      <w:r>
        <w:rPr>
          <w:lang w:val="es_ES" w:bidi="es_ES"/>
        </w:rPr>
        <w:t>Futiel</w:t>
      </w:r>
      <w:r>
        <w:rPr>
          <w:lang w:val="es_ES" w:bidi="es_ES"/>
        </w:rPr>
      </w:r>
    </w:p>
    <w:p>
      <w:pPr/>
      <w:r>
        <w:rPr>
          <w:lang w:val="es_ES" w:bidi="es_ES"/>
        </w:rPr>
      </w:r>
      <w:r>
        <w:rPr>
          <w:lang w:val="es_ES" w:bidi="es_ES"/>
        </w:rPr>
        <w:t>El suegro de Eleazar y el abuelo de Finehás (</w:t>
      </w:r>
      <w:r>
        <w:rPr>
          <w:lang w:val="es_ES" w:bidi="es_ES"/>
        </w:rPr>
        <w:t>Ex 6:25</w:t>
      </w:r>
      <w:r>
        <w:rPr>
          <w:lang w:val="es_ES" w:bidi="es_ES"/>
        </w:rPr>
        <w:t>).</w:t>
      </w:r>
      <w:r>
        <w:rPr>
          <w:lang w:val="es_ES" w:bidi="es_ES"/>
        </w:rPr>
      </w:r>
      <w:r>
        <w:rPr>
          <w:lang w:val="es_ES" w:bidi="es_ES"/>
        </w:rPr>
      </w:r>
    </w:p>
    <w:p>
      <w:pPr/>
      <w:r>
        <w:rPr>
          <w:lang w:val="es_ES" w:bidi="es_ES"/>
        </w:rPr>
      </w:r>
    </w:p>
    <w:p>
      <w:pPr>
        <w:pStyle w:val="Heading2"/>
      </w:pPr>
      <w:r>
        <w:rPr>
          <w:lang w:val="es_ES" w:bidi="es_ES"/>
        </w:rPr>
        <w:t>Futitas</w:t>
      </w:r>
      <w:r>
        <w:rPr>
          <w:lang w:val="es_ES" w:bidi="es_ES"/>
        </w:rPr>
      </w:r>
    </w:p>
    <w:p>
      <w:pPr/>
      <w:r>
        <w:rPr>
          <w:lang w:val="es_ES" w:bidi="es_ES"/>
        </w:rPr>
      </w:r>
      <w:r>
        <w:rPr>
          <w:lang w:val="es_ES" w:bidi="es_ES"/>
        </w:rPr>
        <w:t xml:space="preserve">Familia de la tribu de Judá de Quiriat-jearim mencionada únicamente en </w:t>
      </w:r>
      <w:r>
        <w:rPr>
          <w:lang w:val="es_ES" w:bidi="es_ES"/>
        </w:rPr>
        <w:t>1 Crónicas 2:53</w:t>
      </w:r>
      <w:r>
        <w:rPr>
          <w:lang w:val="es_ES" w:bidi="es_ES"/>
        </w:rPr>
        <w:t>.</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