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打獵</w:t>
      </w:r>
      <w:r>
        <w:rPr>
          <w:lang w:val="zh_TW" w:bidi="zh_TW"/>
        </w:rPr>
      </w:r>
    </w:p>
    <w:p>
      <w:pPr/>
      <w:r>
        <w:rPr>
          <w:lang w:val="zh_TW" w:bidi="zh_TW"/>
        </w:rPr>
      </w:r>
      <w:r>
        <w:rPr>
          <w:lang w:val="zh_TW" w:bidi="zh_TW"/>
        </w:rPr>
        <w:t>打獵是追蹤和捕捉動物以獲取食物、動物產品的活動，或作為運動。自從人類出現以來，人們就一直打獵。在聖經時代，打獵在許多地方都很普遍。</w:t>
      </w:r>
    </w:p>
    <w:p>
      <w:pPr/>
      <w:r>
        <w:rPr>
          <w:lang w:val="zh_TW" w:bidi="zh_TW"/>
        </w:rPr>
      </w:r>
      <w:r>
        <w:rPr>
          <w:lang w:val="zh_TW" w:bidi="zh_TW"/>
        </w:rPr>
        <w:t>創世記十章9節</w:t>
      </w:r>
      <w:r>
        <w:rPr>
          <w:lang w:val="zh_TW" w:bidi="zh_TW"/>
        </w:rPr>
        <w:t>提到一位名叫寧錄的人，他「</w:t>
      </w:r>
      <w:r>
        <w:rPr>
          <w:lang w:val="zh_TW" w:bidi="zh_TW"/>
        </w:rPr>
        <w:t>在耶和華面前是個英勇的獵戶</w:t>
      </w:r>
      <w:r>
        <w:rPr>
          <w:lang w:val="zh_TW" w:bidi="zh_TW"/>
        </w:rPr>
        <w:t>。」其出現的時代，比亞伯拉罕、以撒和雅各的時代早得多。在最早的人類歷史中，人們為了生存而打獵。他們用動物的肉作為食物，用皮製作衣服，並用骨頭和角製作工具。後來，人們開始種植作物、飼養動物，但他們仍然狩獵野生動物以增加食物。</w:t>
      </w:r>
    </w:p>
    <w:p>
      <w:pPr>
        <w:pStyle w:val="Heading3"/>
      </w:pPr>
      <w:r>
        <w:rPr>
          <w:lang w:val="zh_TW" w:bidi="zh_TW"/>
        </w:rPr>
        <w:t>鄰近地區的獵捕活動</w:t>
      </w:r>
    </w:p>
    <w:p>
      <w:pPr/>
      <w:r>
        <w:rPr>
          <w:lang w:val="zh_TW" w:bidi="zh_TW"/>
        </w:rPr>
      </w:r>
      <w:r>
        <w:rPr>
          <w:lang w:val="zh_TW" w:bidi="zh_TW"/>
        </w:rPr>
        <w:t>以色列周圍地區的人們也經常打獵。繪畫和石刻清楚顯示了這一點。</w:t>
      </w:r>
    </w:p>
    <w:p>
      <w:pPr/>
      <w:r>
        <w:rPr>
          <w:lang w:val="zh_TW" w:bidi="zh_TW"/>
        </w:rPr>
      </w:r>
      <w:r>
        <w:rPr>
          <w:lang w:val="zh_TW" w:bidi="zh_TW"/>
        </w:rPr>
        <w:t>在古代埃及，打獵是一種運動。埃及人獵捕鳥類和野生動物，經常使用狗和貓協助他們。人們會將動物趕入陷阱或封閉區域。</w:t>
      </w:r>
    </w:p>
    <w:p>
      <w:pPr/>
      <w:r>
        <w:rPr>
          <w:lang w:val="zh_TW" w:bidi="zh_TW"/>
        </w:rPr>
      </w:r>
      <w:r>
        <w:rPr>
          <w:lang w:val="zh_TW" w:bidi="zh_TW"/>
        </w:rPr>
        <w:t>在美索不達米亞，人們也獵捕許多動物。石雕顯示鹿和其它動物被捕在網中。</w:t>
      </w:r>
    </w:p>
    <w:p>
      <w:pPr/>
      <w:r>
        <w:rPr>
          <w:lang w:val="zh_TW" w:bidi="zh_TW"/>
        </w:rPr>
      </w:r>
      <w:r>
        <w:rPr>
          <w:lang w:val="zh_TW" w:bidi="zh_TW"/>
        </w:rPr>
        <w:t>在亞述，獵捕野生動物（如獅子）是非常普遍的。尼尼微的雕刻展示了亞述獵人的技藝。</w:t>
      </w:r>
    </w:p>
    <w:p>
      <w:pPr>
        <w:pStyle w:val="Heading3"/>
      </w:pPr>
      <w:r>
        <w:rPr>
          <w:lang w:val="zh_TW" w:bidi="zh_TW"/>
        </w:rPr>
        <w:t>在巴勒斯坦的獵捕活動</w:t>
      </w:r>
    </w:p>
    <w:p>
      <w:pPr/>
      <w:r>
        <w:rPr>
          <w:lang w:val="zh_TW" w:bidi="zh_TW"/>
        </w:rPr>
      </w:r>
      <w:r>
        <w:rPr>
          <w:lang w:val="zh_TW" w:bidi="zh_TW"/>
        </w:rPr>
        <w:t>人們很早就在巴勒斯坦打獵。在古老的城鎮和村莊中，發現了被獵殺動物的骨頭。到了青銅器時代中期（約公元前1800至1500年），打獵已經非常普遍。這是族長時期。</w:t>
      </w:r>
    </w:p>
    <w:p>
      <w:pPr/>
      <w:r>
        <w:rPr>
          <w:lang w:val="zh_TW" w:bidi="zh_TW"/>
        </w:rPr>
      </w:r>
      <w:r>
        <w:rPr>
          <w:lang w:val="zh_TW" w:bidi="zh_TW"/>
        </w:rPr>
        <w:t>聖經說以掃</w:t>
      </w:r>
      <w:r>
        <w:rPr>
          <w:lang w:val="zh_TW" w:bidi="zh_TW"/>
        </w:rPr>
        <w:t>善於打獵</w:t>
      </w:r>
      <w:r>
        <w:rPr>
          <w:lang w:val="zh_TW" w:bidi="zh_TW"/>
        </w:rPr>
        <w:t>（</w:t>
      </w:r>
      <w:r>
        <w:rPr>
          <w:lang w:val="zh_TW" w:bidi="zh_TW"/>
        </w:rPr>
        <w:t>創25:27</w:t>
      </w:r>
      <w:r>
        <w:rPr>
          <w:lang w:val="zh_TW" w:bidi="zh_TW"/>
        </w:rPr>
        <w:t>）。這符合人們既耕種又狩獵的時代。有一個古埃及的故事，來自公元前20世紀，名為「西努赫的故事」，其中也談到用狗打獵。</w:t>
      </w:r>
    </w:p>
    <w:p>
      <w:pPr>
        <w:pStyle w:val="Heading3"/>
      </w:pPr>
      <w:r>
        <w:rPr>
          <w:lang w:val="zh_TW" w:bidi="zh_TW"/>
        </w:rPr>
        <w:t>人們獵捕的動物</w:t>
      </w:r>
    </w:p>
    <w:p>
      <w:pPr/>
      <w:r>
        <w:rPr>
          <w:lang w:val="zh_TW" w:bidi="zh_TW"/>
        </w:rPr>
      </w:r>
      <w:r>
        <w:rPr>
          <w:lang w:val="zh_TW" w:bidi="zh_TW"/>
        </w:rPr>
        <w:t>聖經告訴我們人們獵捕哪些種類的鳥類和動物。</w:t>
      </w:r>
      <w:r>
        <w:rPr>
          <w:lang w:val="zh_TW" w:bidi="zh_TW"/>
        </w:rPr>
        <w:t>申命記十四章4至6節</w:t>
      </w:r>
      <w:r>
        <w:rPr>
          <w:lang w:val="zh_TW" w:bidi="zh_TW"/>
        </w:rPr>
        <w:t>提供了一份「潔淨」且可以食用的動物清單。許多是飼養的動物，但人們也捕獵野生動物，其中包括：</w:t>
      </w:r>
    </w:p>
    <w:p>
      <w:pPr>
        <w:pStyle w:val="ListBullet"/>
        <w:spacing w:line="240" w:lineRule="auto"/>
        <w:ind w:left="720"/>
      </w:pPr>
      <w:r>
        <w:rPr>
          <w:lang w:val="zh_TW" w:bidi="zh_TW"/>
        </w:rPr>
      </w:r>
      <w:r>
        <w:rPr>
          <w:lang w:val="zh_TW" w:bidi="zh_TW"/>
        </w:rPr>
        <w:t>山羊，</w:t>
      </w:r>
    </w:p>
    <w:p>
      <w:pPr>
        <w:pStyle w:val="ListBullet"/>
        <w:spacing w:line="240" w:lineRule="auto"/>
        <w:ind w:left="720"/>
      </w:pPr>
      <w:r>
        <w:rPr>
          <w:lang w:val="zh_TW" w:bidi="zh_TW"/>
        </w:rPr>
      </w:r>
      <w:r>
        <w:rPr>
          <w:lang w:val="zh_TW" w:bidi="zh_TW"/>
        </w:rPr>
        <w:t>野兔，</w:t>
      </w:r>
    </w:p>
    <w:p>
      <w:pPr>
        <w:pStyle w:val="ListBullet"/>
        <w:spacing w:line="240" w:lineRule="auto"/>
        <w:ind w:left="720"/>
      </w:pPr>
      <w:r>
        <w:rPr>
          <w:lang w:val="zh_TW" w:bidi="zh_TW"/>
        </w:rPr>
      </w:r>
      <w:r>
        <w:rPr>
          <w:lang w:val="zh_TW" w:bidi="zh_TW"/>
        </w:rPr>
        <w:t>瞪羚，</w:t>
      </w:r>
    </w:p>
    <w:p>
      <w:pPr>
        <w:pStyle w:val="ListBullet"/>
        <w:spacing w:line="240" w:lineRule="auto"/>
        <w:ind w:left="720"/>
      </w:pPr>
      <w:r>
        <w:rPr>
          <w:lang w:val="zh_TW" w:bidi="zh_TW"/>
        </w:rPr>
      </w:r>
      <w:r>
        <w:rPr>
          <w:lang w:val="zh_TW" w:bidi="zh_TW"/>
        </w:rPr>
        <w:t>羚羊（參</w:t>
      </w:r>
      <w:r>
        <w:rPr>
          <w:lang w:val="zh_TW" w:bidi="zh_TW"/>
        </w:rPr>
        <w:t>王上4:23</w:t>
      </w:r>
      <w:r>
        <w:rPr>
          <w:lang w:val="zh_TW" w:bidi="zh_TW"/>
        </w:rPr>
        <w:t>），</w:t>
      </w:r>
    </w:p>
    <w:p>
      <w:pPr>
        <w:pStyle w:val="ListBullet"/>
        <w:spacing w:line="240" w:lineRule="auto"/>
        <w:ind w:left="720"/>
      </w:pPr>
      <w:r>
        <w:rPr>
          <w:lang w:val="zh_TW" w:bidi="zh_TW"/>
        </w:rPr>
      </w:r>
      <w:r>
        <w:rPr>
          <w:lang w:val="zh_TW" w:bidi="zh_TW"/>
        </w:rPr>
        <w:t>野山羊，</w:t>
      </w:r>
    </w:p>
    <w:p>
      <w:pPr>
        <w:pStyle w:val="ListBullet"/>
        <w:spacing w:line="240" w:lineRule="auto"/>
        <w:ind w:left="720"/>
      </w:pPr>
      <w:r>
        <w:rPr>
          <w:lang w:val="zh_TW" w:bidi="zh_TW"/>
        </w:rPr>
      </w:r>
      <w:r>
        <w:rPr>
          <w:lang w:val="zh_TW" w:bidi="zh_TW"/>
        </w:rPr>
        <w:t>羱羊，</w:t>
      </w:r>
    </w:p>
    <w:p>
      <w:pPr>
        <w:pStyle w:val="ListBullet"/>
        <w:spacing w:line="240" w:lineRule="auto"/>
        <w:ind w:left="720"/>
      </w:pPr>
      <w:r>
        <w:rPr>
          <w:lang w:val="zh_TW" w:bidi="zh_TW"/>
        </w:rPr>
      </w:r>
      <w:r>
        <w:rPr>
          <w:lang w:val="zh_TW" w:bidi="zh_TW"/>
        </w:rPr>
        <w:t>黃羊，以及</w:t>
      </w:r>
    </w:p>
    <w:p>
      <w:pPr>
        <w:pStyle w:val="ListBullet"/>
        <w:spacing w:line="240" w:lineRule="auto"/>
        <w:ind w:left="720"/>
      </w:pPr>
      <w:r>
        <w:rPr>
          <w:lang w:val="zh_TW" w:bidi="zh_TW"/>
        </w:rPr>
      </w:r>
      <w:r>
        <w:rPr>
          <w:lang w:val="zh_TW" w:bidi="zh_TW"/>
        </w:rPr>
        <w:t>高山山羊。</w:t>
      </w:r>
    </w:p>
    <w:p>
      <w:pPr/>
      <w:r>
        <w:rPr>
          <w:lang w:val="zh_TW" w:bidi="zh_TW"/>
        </w:rPr>
      </w:r>
      <w:r>
        <w:rPr>
          <w:lang w:val="zh_TW" w:bidi="zh_TW"/>
        </w:rPr>
        <w:t>獵人在殺死動物後，必須將動物的血放出。</w:t>
      </w:r>
    </w:p>
    <w:p>
      <w:pPr/>
      <w:r>
        <w:rPr>
          <w:lang w:val="zh_TW" w:bidi="zh_TW"/>
        </w:rPr>
      </w:r>
      <w:r>
        <w:rPr>
          <w:lang w:val="zh_TW" w:bidi="zh_TW"/>
        </w:rPr>
        <w:t>人們也獵捕不同種類的鳥。</w:t>
      </w:r>
      <w:r>
        <w:rPr>
          <w:lang w:val="zh_TW" w:bidi="zh_TW"/>
        </w:rPr>
        <w:t>撒母耳記上二十六章20節</w:t>
      </w:r>
      <w:r>
        <w:rPr>
          <w:lang w:val="zh_TW" w:bidi="zh_TW"/>
        </w:rPr>
        <w:t>提到鷓鴣（參</w:t>
      </w:r>
      <w:r>
        <w:rPr>
          <w:lang w:val="zh_TW" w:bidi="zh_TW"/>
        </w:rPr>
        <w:t>申14:11–18</w:t>
      </w:r>
      <w:r>
        <w:rPr>
          <w:lang w:val="zh_TW" w:bidi="zh_TW"/>
        </w:rPr>
        <w:t>）。</w:t>
      </w:r>
      <w:r>
        <w:rPr>
          <w:lang w:val="zh_TW" w:bidi="zh_TW"/>
        </w:rPr>
        <w:t>箴言十二章27節</w:t>
      </w:r>
      <w:r>
        <w:rPr>
          <w:lang w:val="zh_TW" w:bidi="zh_TW"/>
        </w:rPr>
        <w:t>談到懶惰人，說他甚至</w:t>
      </w:r>
      <w:r>
        <w:rPr>
          <w:lang w:val="zh_TW" w:bidi="zh_TW"/>
        </w:rPr>
        <w:t>不烤打獵所得的</w:t>
      </w:r>
      <w:r>
        <w:rPr>
          <w:lang w:val="zh_TW" w:bidi="zh_TW"/>
        </w:rPr>
        <w:t>。</w:t>
      </w:r>
    </w:p>
    <w:p>
      <w:pPr/>
      <w:r>
        <w:rPr>
          <w:lang w:val="zh_TW" w:bidi="zh_TW"/>
        </w:rPr>
      </w:r>
      <w:r>
        <w:rPr>
          <w:lang w:val="zh_TW" w:bidi="zh_TW"/>
        </w:rPr>
        <w:t>一些舊約聖經經文，表明人們為了保護自己而殺死動物（</w:t>
      </w:r>
      <w:r>
        <w:rPr>
          <w:lang w:val="zh_TW" w:bidi="zh_TW"/>
        </w:rPr>
        <w:t>士14:6</w:t>
      </w:r>
      <w:r>
        <w:rPr>
          <w:lang w:val="zh_TW" w:bidi="zh_TW"/>
        </w:rPr>
        <w:t>；</w:t>
      </w:r>
      <w:r>
        <w:rPr>
          <w:lang w:val="zh_TW" w:bidi="zh_TW"/>
        </w:rPr>
        <w:t>撒上17:34–37</w:t>
      </w:r>
      <w:r>
        <w:rPr>
          <w:lang w:val="zh_TW" w:bidi="zh_TW"/>
        </w:rPr>
        <w:t>；</w:t>
      </w:r>
      <w:r>
        <w:rPr>
          <w:lang w:val="zh_TW" w:bidi="zh_TW"/>
        </w:rPr>
        <w:t>撒下23:20</w:t>
      </w:r>
      <w:r>
        <w:rPr>
          <w:lang w:val="zh_TW" w:bidi="zh_TW"/>
        </w:rPr>
        <w:t>）。牧羊人經常攜帶棍棒和</w:t>
      </w:r>
      <w:r>
        <w:rPr>
          <w:lang w:val="zh_TW" w:bidi="zh_TW"/>
        </w:rPr>
        <w:t>甩石的機弦</w:t>
      </w:r>
      <w:r>
        <w:rPr>
          <w:lang w:val="zh_TW" w:bidi="zh_TW"/>
        </w:rPr>
        <w:t>。他們使用這些武器，保護他們的羊群免受野生動物的侵害（</w:t>
      </w:r>
      <w:r>
        <w:rPr>
          <w:lang w:val="zh_TW" w:bidi="zh_TW"/>
        </w:rPr>
        <w:t>撒上17:40</w:t>
      </w:r>
      <w:r>
        <w:rPr>
          <w:lang w:val="zh_TW" w:bidi="zh_TW"/>
        </w:rPr>
        <w:t>；</w:t>
      </w:r>
      <w:r>
        <w:rPr>
          <w:lang w:val="zh_TW" w:bidi="zh_TW"/>
        </w:rPr>
        <w:t>詩23:4</w:t>
      </w:r>
      <w:r>
        <w:rPr>
          <w:lang w:val="zh_TW" w:bidi="zh_TW"/>
        </w:rPr>
        <w:t>）。</w:t>
      </w:r>
    </w:p>
    <w:p>
      <w:pPr>
        <w:pStyle w:val="Heading3"/>
      </w:pPr>
      <w:r>
        <w:rPr>
          <w:lang w:val="zh_TW" w:bidi="zh_TW"/>
        </w:rPr>
        <w:t>打獵工具</w:t>
      </w:r>
    </w:p>
    <w:p>
      <w:pPr/>
      <w:r>
        <w:rPr>
          <w:lang w:val="zh_TW" w:bidi="zh_TW"/>
        </w:rPr>
      </w:r>
      <w:r>
        <w:rPr>
          <w:lang w:val="zh_TW" w:bidi="zh_TW"/>
        </w:rPr>
        <w:t>聖經中也提到用於打獵的工具和陷阱。獵人使用：</w:t>
      </w:r>
    </w:p>
    <w:p>
      <w:pPr>
        <w:pStyle w:val="ListBullet"/>
        <w:spacing w:line="240" w:lineRule="auto"/>
        <w:ind w:left="720"/>
      </w:pPr>
      <w:r>
        <w:rPr>
          <w:lang w:val="zh_TW" w:bidi="zh_TW"/>
        </w:rPr>
      </w:r>
      <w:r>
        <w:rPr>
          <w:lang w:val="zh_TW" w:bidi="zh_TW"/>
        </w:rPr>
        <w:t>弓和箭（</w:t>
      </w:r>
      <w:r>
        <w:rPr>
          <w:lang w:val="zh_TW" w:bidi="zh_TW"/>
        </w:rPr>
        <w:t>創27:3</w:t>
      </w:r>
      <w:r>
        <w:rPr>
          <w:lang w:val="zh_TW" w:bidi="zh_TW"/>
        </w:rPr>
        <w:t>），</w:t>
      </w:r>
    </w:p>
    <w:p>
      <w:pPr>
        <w:pStyle w:val="ListBullet"/>
        <w:spacing w:line="240" w:lineRule="auto"/>
        <w:ind w:left="720"/>
      </w:pPr>
      <w:r>
        <w:rPr>
          <w:lang w:val="zh_TW" w:bidi="zh_TW"/>
        </w:rPr>
      </w:r>
      <w:r>
        <w:rPr>
          <w:lang w:val="zh_TW" w:bidi="zh_TW"/>
        </w:rPr>
        <w:t>棍棒（</w:t>
      </w:r>
      <w:r>
        <w:rPr>
          <w:lang w:val="zh_TW" w:bidi="zh_TW"/>
        </w:rPr>
        <w:t>伯41:29</w:t>
      </w:r>
      <w:r>
        <w:rPr>
          <w:lang w:val="zh_TW" w:bidi="zh_TW"/>
        </w:rPr>
        <w:t>），</w:t>
      </w:r>
    </w:p>
    <w:p>
      <w:pPr>
        <w:pStyle w:val="ListBullet"/>
        <w:spacing w:line="240" w:lineRule="auto"/>
        <w:ind w:left="720"/>
      </w:pPr>
      <w:r>
        <w:rPr>
          <w:lang w:val="zh_TW" w:bidi="zh_TW"/>
        </w:rPr>
      </w:r>
      <w:r>
        <w:rPr>
          <w:lang w:val="zh_TW" w:bidi="zh_TW"/>
        </w:rPr>
        <w:t>甩石的機弦</w:t>
      </w:r>
      <w:r>
        <w:rPr>
          <w:lang w:val="zh_TW" w:bidi="zh_TW"/>
        </w:rPr>
        <w:t>（</w:t>
      </w:r>
      <w:r>
        <w:rPr>
          <w:lang w:val="zh_TW" w:bidi="zh_TW"/>
        </w:rPr>
        <w:t>撒上17:40</w:t>
      </w:r>
      <w:r>
        <w:rPr>
          <w:lang w:val="zh_TW" w:bidi="zh_TW"/>
        </w:rPr>
        <w:t>），</w:t>
      </w:r>
    </w:p>
    <w:p>
      <w:pPr>
        <w:pStyle w:val="ListBullet"/>
        <w:spacing w:line="240" w:lineRule="auto"/>
        <w:ind w:left="720"/>
      </w:pPr>
      <w:r>
        <w:rPr>
          <w:lang w:val="zh_TW" w:bidi="zh_TW"/>
        </w:rPr>
      </w:r>
      <w:r>
        <w:rPr>
          <w:lang w:val="zh_TW" w:bidi="zh_TW"/>
        </w:rPr>
        <w:t>網羅（</w:t>
      </w:r>
      <w:r>
        <w:rPr>
          <w:lang w:val="zh_TW" w:bidi="zh_TW"/>
        </w:rPr>
        <w:t>伯19:6</w:t>
      </w:r>
      <w:r>
        <w:rPr>
          <w:lang w:val="zh_TW" w:bidi="zh_TW"/>
        </w:rPr>
        <w:t>），和</w:t>
      </w:r>
    </w:p>
    <w:p>
      <w:pPr>
        <w:pStyle w:val="ListBullet"/>
        <w:spacing w:line="240" w:lineRule="auto"/>
        <w:ind w:left="720"/>
      </w:pPr>
      <w:r>
        <w:rPr>
          <w:lang w:val="zh_TW" w:bidi="zh_TW"/>
        </w:rPr>
      </w:r>
      <w:r>
        <w:rPr>
          <w:lang w:val="zh_TW" w:bidi="zh_TW"/>
        </w:rPr>
        <w:t>捕鳥的網羅</w:t>
      </w:r>
      <w:r>
        <w:rPr>
          <w:lang w:val="zh_TW" w:bidi="zh_TW"/>
        </w:rPr>
        <w:t>（</w:t>
      </w:r>
      <w:r>
        <w:rPr>
          <w:lang w:val="zh_TW" w:bidi="zh_TW"/>
        </w:rPr>
        <w:t>詩91:3</w:t>
      </w:r>
      <w:r>
        <w:rPr>
          <w:lang w:val="zh_TW" w:bidi="zh_TW"/>
        </w:rPr>
        <w:t>）。</w:t>
      </w:r>
    </w:p>
    <w:p>
      <w:pPr/>
      <w:r>
        <w:rPr>
          <w:lang w:val="zh_TW" w:bidi="zh_TW"/>
        </w:rPr>
      </w:r>
      <w:r>
        <w:rPr>
          <w:lang w:val="zh_TW" w:bidi="zh_TW"/>
        </w:rPr>
        <w:t>有些陷阱是用樹葉或樹枝將坑覆蓋，從而隱藏它們（</w:t>
      </w:r>
      <w:r>
        <w:rPr>
          <w:lang w:val="zh_TW" w:bidi="zh_TW"/>
        </w:rPr>
        <w:t>詩7:15</w:t>
      </w:r>
      <w:r>
        <w:rPr>
          <w:lang w:val="zh_TW" w:bidi="zh_TW"/>
        </w:rPr>
        <w:t>，</w:t>
      </w:r>
      <w:r>
        <w:rPr>
          <w:lang w:val="zh_TW" w:bidi="zh_TW"/>
        </w:rPr>
        <w:t>35:7</w:t>
      </w:r>
      <w:r>
        <w:rPr>
          <w:lang w:val="zh_TW" w:bidi="zh_TW"/>
        </w:rPr>
        <w:t>；</w:t>
      </w:r>
      <w:r>
        <w:rPr>
          <w:lang w:val="zh_TW" w:bidi="zh_TW"/>
        </w:rPr>
        <w:t>箴22:14</w:t>
      </w:r>
      <w:r>
        <w:rPr>
          <w:lang w:val="zh_TW" w:bidi="zh_TW"/>
        </w:rPr>
        <w:t>，</w:t>
      </w:r>
      <w:r>
        <w:rPr>
          <w:lang w:val="zh_TW" w:bidi="zh_TW"/>
        </w:rPr>
        <w:t>26:27</w:t>
      </w:r>
      <w:r>
        <w:rPr>
          <w:lang w:val="zh_TW" w:bidi="zh_TW"/>
        </w:rPr>
        <w:t>；</w:t>
      </w:r>
      <w:r>
        <w:rPr>
          <w:lang w:val="zh_TW" w:bidi="zh_TW"/>
        </w:rPr>
        <w:t>賽24:17–18</w:t>
      </w:r>
      <w:r>
        <w:rPr>
          <w:lang w:val="zh_TW" w:bidi="zh_TW"/>
        </w:rPr>
        <w:t>）。其它陷阱則是觸碰時會彈起的彈簧陷阱（</w:t>
      </w:r>
      <w:r>
        <w:rPr>
          <w:lang w:val="zh_TW" w:bidi="zh_TW"/>
        </w:rPr>
        <w:t>摩3:5</w:t>
      </w:r>
      <w:r>
        <w:rPr>
          <w:lang w:val="zh_TW" w:bidi="zh_TW"/>
        </w:rPr>
        <w:t>；</w:t>
      </w:r>
      <w:r>
        <w:rPr>
          <w:lang w:val="zh_TW" w:bidi="zh_TW"/>
        </w:rPr>
        <w:t>詩69:22</w:t>
      </w:r>
      <w:r>
        <w:rPr>
          <w:lang w:val="zh_TW" w:bidi="zh_TW"/>
        </w:rPr>
        <w:t>；</w:t>
      </w:r>
      <w:r>
        <w:rPr>
          <w:lang w:val="zh_TW" w:bidi="zh_TW"/>
        </w:rPr>
        <w:t>何9:8</w:t>
      </w:r>
      <w:r>
        <w:rPr>
          <w:lang w:val="zh_TW" w:bidi="zh_TW"/>
        </w:rPr>
        <w:t>）。有些陷阱在獵人拉動繩索時啟動（</w:t>
      </w:r>
      <w:r>
        <w:rPr>
          <w:lang w:val="zh_TW" w:bidi="zh_TW"/>
        </w:rPr>
        <w:t>詩140:5</w:t>
      </w:r>
      <w:r>
        <w:rPr>
          <w:lang w:val="zh_TW" w:bidi="zh_TW"/>
        </w:rPr>
        <w:t>；</w:t>
      </w:r>
      <w:r>
        <w:rPr>
          <w:lang w:val="zh_TW" w:bidi="zh_TW"/>
        </w:rPr>
        <w:t>耶5:26</w:t>
      </w:r>
      <w:r>
        <w:rPr>
          <w:lang w:val="zh_TW" w:bidi="zh_TW"/>
        </w:rPr>
        <w:t>）。有時獵人會驅趕動物進入陷阱（</w:t>
      </w:r>
      <w:r>
        <w:rPr>
          <w:lang w:val="zh_TW" w:bidi="zh_TW"/>
        </w:rPr>
        <w:t>耶16:16</w:t>
      </w:r>
      <w:r>
        <w:rPr>
          <w:lang w:val="zh_TW" w:bidi="zh_TW"/>
        </w:rPr>
        <w:t>；</w:t>
      </w:r>
      <w:r>
        <w:rPr>
          <w:lang w:val="zh_TW" w:bidi="zh_TW"/>
        </w:rPr>
        <w:t>結19:8</w:t>
      </w:r>
      <w:r>
        <w:rPr>
          <w:lang w:val="zh_TW" w:bidi="zh_TW"/>
        </w:rPr>
        <w:t>）。</w:t>
      </w:r>
      <w:r>
        <w:rPr>
          <w:lang w:val="zh_TW" w:bidi="zh_TW"/>
        </w:rPr>
      </w:r>
      <w:r>
        <w:rPr>
          <w:lang w:val="zh_TW" w:bidi="zh_TW"/>
        </w:rPr>
      </w:r>
    </w:p>
    <w:p>
      <w:pPr/>
      <w:r>
        <w:rPr>
          <w:lang w:val="zh_TW" w:bidi="zh_TW"/>
        </w:rPr>
      </w:r>
    </w:p>
    <w:p>
      <w:pPr>
        <w:pStyle w:val="Heading2"/>
      </w:pPr>
      <w:r>
        <w:rPr>
          <w:lang w:val="zh_TW" w:bidi="zh_TW"/>
        </w:rPr>
        <w:t>大利大，古米</w:t>
      </w:r>
      <w:r>
        <w:rPr>
          <w:lang w:val="zh_TW" w:bidi="zh_TW"/>
        </w:rPr>
      </w:r>
    </w:p>
    <w:p>
      <w:pPr/>
      <w:r>
        <w:rPr>
          <w:lang w:val="zh_TW" w:bidi="zh_TW"/>
        </w:rPr>
      </w:r>
      <w:r>
        <w:rPr>
          <w:lang w:val="zh_TW" w:bidi="zh_TW"/>
        </w:rPr>
        <w:t>耶穌說的亞蘭文詞語，並被馬可記載在其福音書中（</w:t>
      </w:r>
      <w:r>
        <w:rPr>
          <w:lang w:val="zh_TW" w:bidi="zh_TW"/>
        </w:rPr>
        <w:t>可5:41</w:t>
      </w:r>
      <w:r>
        <w:rPr>
          <w:lang w:val="zh_TW" w:bidi="zh_TW"/>
        </w:rPr>
        <w:t>）。加利利地區的一位會堂主管睚魯請求耶穌醫治他生病的女兒。然而，在耶穌到達前，女兒便已去世。耶穌來到女孩身旁，握住她的手，說：「大利大，古米」，意思是「小女孩，起來」。其中「大利大」是一個表達親切的詞語，意思是「羊羔」或「年輕人」；「古米」則是一個命令，意指「起來」，馬可將其翻譯為「我對妳說，起來！」</w:t>
      </w:r>
    </w:p>
    <w:p>
      <w:pPr/>
      <w:r>
        <w:rPr>
          <w:lang w:val="zh_TW" w:bidi="zh_TW"/>
        </w:rPr>
      </w:r>
      <w:r>
        <w:rPr>
          <w:lang w:val="zh_TW" w:bidi="zh_TW"/>
        </w:rPr>
        <w:t>馬可在他的福音書中記載了其它耶穌所說的亞蘭文詞語（</w:t>
      </w:r>
      <w:r>
        <w:rPr>
          <w:lang w:val="zh_TW" w:bidi="zh_TW"/>
        </w:rPr>
        <w:t>可3:17，</w:t>
      </w:r>
      <w:r>
        <w:rPr>
          <w:lang w:val="zh_TW" w:bidi="zh_TW"/>
        </w:rPr>
        <w:t>5:41，</w:t>
      </w:r>
      <w:r>
        <w:rPr>
          <w:lang w:val="zh_TW" w:bidi="zh_TW"/>
        </w:rPr>
        <w:t>7:11、34，</w:t>
      </w:r>
      <w:r>
        <w:rPr>
          <w:lang w:val="zh_TW" w:bidi="zh_TW"/>
        </w:rPr>
        <w:t>11:9–10，</w:t>
      </w:r>
      <w:r>
        <w:rPr>
          <w:lang w:val="zh_TW" w:bidi="zh_TW"/>
        </w:rPr>
        <w:t>14:36，</w:t>
      </w:r>
      <w:r>
        <w:rPr>
          <w:lang w:val="zh_TW" w:bidi="zh_TW"/>
        </w:rPr>
        <w:t>15:22、34</w:t>
      </w:r>
      <w:r>
        <w:rPr>
          <w:lang w:val="zh_TW" w:bidi="zh_TW"/>
        </w:rPr>
        <w:t>）。馬太只記載了兩個亞蘭文片語（</w:t>
      </w:r>
      <w:r>
        <w:rPr>
          <w:lang w:val="zh_TW" w:bidi="zh_TW"/>
        </w:rPr>
        <w:t>太27:33、46</w:t>
      </w:r>
      <w:r>
        <w:rPr>
          <w:lang w:val="zh_TW" w:bidi="zh_TW"/>
        </w:rPr>
        <w:t>），而路加則一個也沒有記載。</w:t>
      </w:r>
      <w:r>
        <w:rPr>
          <w:lang w:val="zh_TW" w:bidi="zh_TW"/>
        </w:rPr>
      </w:r>
      <w:r>
        <w:rPr>
          <w:lang w:val="zh_TW" w:bidi="zh_TW"/>
        </w:rPr>
      </w:r>
    </w:p>
    <w:p>
      <w:pPr/>
      <w:r>
        <w:rPr>
          <w:lang w:val="zh_TW" w:bidi="zh_TW"/>
        </w:rPr>
      </w:r>
    </w:p>
    <w:p>
      <w:pPr>
        <w:pStyle w:val="Heading2"/>
      </w:pPr>
      <w:r>
        <w:rPr>
          <w:lang w:val="zh_TW" w:bidi="zh_TW"/>
        </w:rPr>
        <w:t>大馬士革</w:t>
      </w:r>
      <w:r>
        <w:rPr>
          <w:lang w:val="zh_TW" w:bidi="zh_TW"/>
        </w:rPr>
      </w:r>
    </w:p>
    <w:p>
      <w:pPr/>
      <w:r>
        <w:rPr>
          <w:lang w:val="zh_TW" w:bidi="zh_TW"/>
        </w:rPr>
      </w:r>
      <w:r>
        <w:rPr>
          <w:lang w:val="zh_TW" w:bidi="zh_TW"/>
        </w:rPr>
        <w:t>敘利亞綠洲城市，三面環山，位於距耶路撒冷東北方向約160英里（257公里）的貿易路線上。大馬士革這個名字也可以指周圍地區和敘利亞南部王國。雖然靠近曠野，但該地區盛產杏仁、杏桃、棉花、亞麻、穀物、大麻、橄欖、開心果、石榴、煙草、葡萄園和核桃。這些作物生長良好，因為土地由兩條河流灌溉：</w:t>
      </w:r>
      <w:r>
        <w:rPr>
          <w:lang w:val="zh_TW" w:bidi="zh_TW"/>
        </w:rPr>
        <w:t>巴拉達河（</w:t>
      </w:r>
      <w:r>
        <w:rPr>
          <w:lang w:val="zh_TW" w:bidi="zh_TW"/>
        </w:rPr>
        <w:t>Nahr Barada，「涼爽之河」，聖經中的亞罷拿），從西北山脈流經深谷到達城中；以及由西向東流的</w:t>
      </w:r>
      <w:r>
        <w:rPr>
          <w:lang w:val="zh_TW" w:bidi="zh_TW"/>
        </w:rPr>
        <w:t>亞瓦基河（</w:t>
      </w:r>
      <w:r>
        <w:rPr>
          <w:lang w:val="zh_TW" w:bidi="zh_TW"/>
        </w:rPr>
        <w:t>Nahr el-A waj，「彎曲之河」，聖經中的法珥法）。這兩條河流共同灌溉400平方英里（643.6平方公里）的土地。這兩條河在聖經時代頗為秀美也極其重要，這在此地居民乃幔的傲慢言辭中可見一斑，他差點就拒絕按照以利沙的指示，在約旦河中潔淨痲瘋病，因為與亞罷拿和法珥法相比，約旦河是如此貧瘠的河流（</w:t>
      </w:r>
      <w:r>
        <w:rPr>
          <w:lang w:val="zh_TW" w:bidi="zh_TW"/>
        </w:rPr>
        <w:t>王下5</w:t>
      </w:r>
      <w:r>
        <w:rPr>
          <w:lang w:val="zh_TW" w:bidi="zh_TW"/>
        </w:rPr>
        <w:t>）。</w:t>
      </w:r>
    </w:p>
    <w:p>
      <w:pPr/>
      <w:r>
        <w:rPr>
          <w:lang w:val="zh_TW" w:bidi="zh_TW"/>
        </w:rPr>
      </w:r>
      <w:r>
        <w:rPr>
          <w:lang w:val="zh_TW" w:bidi="zh_TW"/>
        </w:rPr>
        <w:t>該區匯聚多條貿易路線，其中有一條通往泰爾並沿著地中海海岸線向南延伸，另一條通往米吉多，最終到達挪弗和埃及，第三條則通往亞喀巴灣。</w:t>
      </w:r>
    </w:p>
    <w:p>
      <w:pPr/>
      <w:r>
        <w:rPr>
          <w:lang w:val="zh_TW" w:bidi="zh_TW"/>
        </w:rPr>
      </w:r>
      <w:r>
        <w:rPr>
          <w:lang w:val="zh_TW" w:bidi="zh_TW"/>
        </w:rPr>
        <w:t>聖經首次提到大馬士革（</w:t>
      </w:r>
      <w:r>
        <w:rPr>
          <w:lang w:val="zh_TW" w:bidi="zh_TW"/>
        </w:rPr>
        <w:t>創14:15</w:t>
      </w:r>
      <w:r>
        <w:rPr>
          <w:lang w:val="zh_TW" w:bidi="zh_TW"/>
        </w:rPr>
        <w:t>），是與亞伯拉罕成功殺敗諸王同盟的事件有關，這個同盟擄掠了羅得及其家人。直到大衛時期（約公元前1000年），聖經才再次提到這座城市。</w:t>
      </w:r>
    </w:p>
    <w:p>
      <w:pPr/>
      <w:r>
        <w:rPr>
          <w:lang w:val="zh_TW" w:bidi="zh_TW"/>
        </w:rPr>
      </w:r>
      <w:r>
        <w:rPr>
          <w:lang w:val="zh_TW" w:bidi="zh_TW"/>
        </w:rPr>
        <w:t>以色列佔據美索不達米亞和埃及之間貿易路線上的戰略位置。雖然在約書亞和士師時期，以色列與其鄰近的亞摩利人、摩押人、非利士人、亞捫人和米甸人發生衝突，但來自敘利亞的反對相對較少。</w:t>
      </w:r>
    </w:p>
    <w:p>
      <w:pPr/>
      <w:r>
        <w:rPr>
          <w:lang w:val="zh_TW" w:bidi="zh_TW"/>
        </w:rPr>
      </w:r>
      <w:r>
        <w:rPr>
          <w:lang w:val="zh_TW" w:bidi="zh_TW"/>
        </w:rPr>
        <w:t>到了掃羅的時代，位於大馬士革北部的亞蘭王國瑣巴，逐漸威脅以色列人。大馬士革在這段時間可能與瑣巴結盟，因此以色列人進行防禦行動（</w:t>
      </w:r>
      <w:r>
        <w:rPr>
          <w:lang w:val="zh_TW" w:bidi="zh_TW"/>
        </w:rPr>
        <w:t>撒上14:47</w:t>
      </w:r>
      <w:r>
        <w:rPr>
          <w:lang w:val="zh_TW" w:bidi="zh_TW"/>
        </w:rPr>
        <w:t>）。大衛隨後擊敗瑣巴的哈大底謝，並控制敘利亞南部和大馬士革，他在那裡駐紮軍隊。大衛的軍隊在約押指揮下繼續得勝，大馬士革向以色列進貢。哈大底謝有一位官長利遜叛逃，並在大馬士革地區組建一支游擊部隊。隨後，在所羅門統治時期，利遜甚至侵蝕了以色列人在該地區的經濟控制，並於公元前940年左右在大馬士革自立為王（</w:t>
      </w:r>
      <w:r>
        <w:rPr>
          <w:lang w:val="zh_TW" w:bidi="zh_TW"/>
        </w:rPr>
        <w:t>王上11:23–25</w:t>
      </w:r>
      <w:r>
        <w:rPr>
          <w:lang w:val="zh_TW" w:bidi="zh_TW"/>
        </w:rPr>
        <w:t>）。</w:t>
      </w:r>
    </w:p>
    <w:p>
      <w:pPr/>
      <w:r>
        <w:rPr>
          <w:lang w:val="zh_TW" w:bidi="zh_TW"/>
        </w:rPr>
      </w:r>
      <w:r>
        <w:rPr>
          <w:lang w:val="zh_TW" w:bidi="zh_TW"/>
        </w:rPr>
        <w:t>在便‧哈達一世統治期間，約公元前883至843年，大馬士革軍兵圍攻撒馬利亞，並向亞哈提出易於接受的條件，條件被迅速接受。當便‧哈達成功抵抗亞述人時，大馬士革正處於權力的巔峰。在這段期間，當亞哈的兒子約蘭作以色列王時，患痲瘋病的敘利亞將軍乃幔謙卑接受先知以利沙的指示，得以痊癒。</w:t>
      </w:r>
    </w:p>
    <w:p>
      <w:pPr/>
      <w:r>
        <w:rPr>
          <w:lang w:val="zh_TW" w:bidi="zh_TW"/>
        </w:rPr>
      </w:r>
      <w:r>
        <w:rPr>
          <w:lang w:val="zh_TW" w:bidi="zh_TW"/>
        </w:rPr>
        <w:t>在便‧哈達與亞哈的戰鬥中，透過暗殺君王來征服國家的策略屢試不爽，便·哈達也繼續遵循相同的政策。不久之後，為了進一步征服撒馬利亞，他派遣刺殺小隊去謀殺約蘭或先知以利沙。耶和華保護他們要刺殺的對象，敘利亞人進攻未果。幾年後，受敘利亞人尊敬的以利沙大膽進入大馬士革，宣告說便‧哈達的病並非致命，但他的死期已近。便‧哈達隨後被哈薛謀殺，哈薛繼位。雖然大馬士革在約公元前838年被亞述徹底擊敗，但哈薛迅速再次崛起，到約公元前830年以利沙的其它預言都應驗了。大馬士革的軍隊隨後控制巴勒斯坦的大部分地區，聖殿的財寶被用來賄賂敘利亞人以拯救耶路撒冷（</w:t>
      </w:r>
      <w:r>
        <w:rPr>
          <w:lang w:val="zh_TW" w:bidi="zh_TW"/>
        </w:rPr>
        <w:t>王下12:17–18</w:t>
      </w:r>
      <w:r>
        <w:rPr>
          <w:lang w:val="zh_TW" w:bidi="zh_TW"/>
        </w:rPr>
        <w:t>）。</w:t>
      </w:r>
    </w:p>
    <w:p>
      <w:pPr/>
      <w:r>
        <w:rPr>
          <w:lang w:val="zh_TW" w:bidi="zh_TW"/>
        </w:rPr>
      </w:r>
      <w:r>
        <w:rPr>
          <w:lang w:val="zh_TW" w:bidi="zh_TW"/>
        </w:rPr>
        <w:t>便‧哈達二世計劃繼續征服以色列，但他發現不得不先應對亞述重新發起的進攻。公元前803年，大馬士革成為亞述的附庸國，但北方的國家無法控制該地區。亞述發起另一場進攻，並顯出壓倒性優勢，在此之後，孱弱的大馬士革無法平息公元前795年以色列發起的叛亂。到耶羅波安二世時期，大馬士革被迫向撒馬利亞進貢（</w:t>
      </w:r>
      <w:r>
        <w:rPr>
          <w:lang w:val="zh_TW" w:bidi="zh_TW"/>
        </w:rPr>
        <w:t>王下14:28</w:t>
      </w:r>
      <w:r>
        <w:rPr>
          <w:lang w:val="zh_TW" w:bidi="zh_TW"/>
        </w:rPr>
        <w:t>）。</w:t>
      </w:r>
    </w:p>
    <w:p>
      <w:pPr/>
      <w:r>
        <w:rPr>
          <w:lang w:val="zh_TW" w:bidi="zh_TW"/>
        </w:rPr>
      </w:r>
      <w:r>
        <w:rPr>
          <w:lang w:val="zh_TW" w:bidi="zh_TW"/>
        </w:rPr>
        <w:t>約公元前 738 年，敘利亞人在他們的新領袖利汛的帶領下，與以色列王比加聯合起來，試圖征服猶大。雖然他們攻佔了許多土地，但圍攻耶路撒冷的計劃卻未能成功（</w:t>
      </w:r>
      <w:r>
        <w:rPr>
          <w:lang w:val="zh_TW" w:bidi="zh_TW"/>
        </w:rPr>
        <w:t>王下16:5–6</w:t>
      </w:r>
      <w:r>
        <w:rPr>
          <w:lang w:val="zh_TW" w:bidi="zh_TW"/>
        </w:rPr>
        <w:t>；</w:t>
      </w:r>
      <w:r>
        <w:rPr>
          <w:lang w:val="zh_TW" w:bidi="zh_TW"/>
        </w:rPr>
        <w:t>代下28:5</w:t>
      </w:r>
      <w:r>
        <w:rPr>
          <w:lang w:val="zh_TW" w:bidi="zh_TW"/>
        </w:rPr>
        <w:t>）。在大馬士革似乎取得成功的時候，以賽亞（</w:t>
      </w:r>
      <w:r>
        <w:rPr>
          <w:lang w:val="zh_TW" w:bidi="zh_TW"/>
        </w:rPr>
        <w:t>賽8:4</w:t>
      </w:r>
      <w:r>
        <w:rPr>
          <w:lang w:val="zh_TW" w:bidi="zh_TW"/>
        </w:rPr>
        <w:t>，</w:t>
      </w:r>
      <w:r>
        <w:rPr>
          <w:lang w:val="zh_TW" w:bidi="zh_TW"/>
        </w:rPr>
        <w:t>17:1</w:t>
      </w:r>
      <w:r>
        <w:rPr>
          <w:lang w:val="zh_TW" w:bidi="zh_TW"/>
        </w:rPr>
        <w:t>）、阿摩司（</w:t>
      </w:r>
      <w:r>
        <w:rPr>
          <w:lang w:val="zh_TW" w:bidi="zh_TW"/>
        </w:rPr>
        <w:t>摩1:3–5</w:t>
      </w:r>
      <w:r>
        <w:rPr>
          <w:lang w:val="zh_TW" w:bidi="zh_TW"/>
        </w:rPr>
        <w:t>）和耶利米（</w:t>
      </w:r>
      <w:r>
        <w:rPr>
          <w:lang w:val="zh_TW" w:bidi="zh_TW"/>
        </w:rPr>
        <w:t>耶49:23–27</w:t>
      </w:r>
      <w:r>
        <w:rPr>
          <w:lang w:val="zh_TW" w:bidi="zh_TW"/>
        </w:rPr>
        <w:t>）卻預言這座城市的毀滅。猶大王亞哈斯棄絕神，轉而用聖殿的財寶賄賂亞述，尋求與亞述結盟，以獲得保護。亞述王提革拉毗列色三世（「普勒」）同意猶大的請求，並對敘以聯盟發動進攻。在擊敗以色列後，他攻打大馬士革，掠奪這座城市，將居民驅逐，並將來自其它被征服之地的外人安置在那裡。大馬士革不再是獨立的國家。</w:t>
      </w:r>
    </w:p>
    <w:p>
      <w:pPr/>
      <w:r>
        <w:rPr>
          <w:lang w:val="zh_TW" w:bidi="zh_TW"/>
        </w:rPr>
      </w:r>
      <w:r>
        <w:rPr>
          <w:lang w:val="zh_TW" w:bidi="zh_TW"/>
        </w:rPr>
        <w:t>因著大馬士革的位置關鍵，故其一直保持重要地位，亞述人將該城市用作省會。他們在公元前727年、720年和694年，以及在亞述巴尼拔（公元前669至663年）時期的記錄中，都提到大馬士革。亞述對世界的統治被新巴比倫所取代，後來又被米底－波斯取代。在波斯統治期間，大馬士革是著名的行政中心。在亞歷山大大帝的統治下，由於安提阿的商業重要性提升，大馬士革的重要性有所減弱。</w:t>
      </w:r>
    </w:p>
    <w:p>
      <w:pPr/>
      <w:r>
        <w:rPr>
          <w:lang w:val="zh_TW" w:bidi="zh_TW"/>
        </w:rPr>
      </w:r>
      <w:r>
        <w:rPr>
          <w:lang w:val="zh_TW" w:bidi="zh_TW"/>
        </w:rPr>
        <w:t>在兩約時期，大馬士革由不同統治者管治。亞歷山大去世後，這座城市由埃及的托勒密王朝和巴比倫的西流古王朝控制。在約公元前100年之前，敘利亞被瓜分，大馬士革成為敘利亞腓尼基的首都。該地的非敘利亞王，在對內經濟和對外與帕提亞人、哈斯蒙尼家族和納巴泰人的關係上，不斷陷入困境；在亞哩達統治下的納巴泰人，在公元前84年至72年間控制了大馬士革。隨後，權力轉移到馬加比的後裔哈斯蒙尼家族，然後是以土買人（希律家族）。公元前65年，敘利亞被羅馬人擊敗後，該地區由羅馬統治。</w:t>
      </w:r>
    </w:p>
    <w:p>
      <w:pPr/>
      <w:r>
        <w:rPr>
          <w:lang w:val="zh_TW" w:bidi="zh_TW"/>
        </w:rPr>
      </w:r>
      <w:r>
        <w:rPr>
          <w:lang w:val="zh_TW" w:bidi="zh_TW"/>
        </w:rPr>
        <w:t>基督受難後不久，納巴泰人重新控制了該地區，並由一位總督在佩特拉治理大馬士革。當大數的掃羅尋求猶太人的權柄，以清除大馬士革的基督徒時，該地區可能由一位被任命的阿拉伯人控制，可能是亞哩達四世（</w:t>
      </w:r>
      <w:r>
        <w:rPr>
          <w:lang w:val="zh_TW" w:bidi="zh_TW"/>
        </w:rPr>
        <w:t>林後11:32</w:t>
      </w:r>
      <w:r>
        <w:rPr>
          <w:lang w:val="zh_TW" w:bidi="zh_TW"/>
        </w:rPr>
        <w:t>）。路加在</w:t>
      </w:r>
      <w:r>
        <w:rPr>
          <w:lang w:val="zh_TW" w:bidi="zh_TW"/>
        </w:rPr>
        <w:t>使徒行傳九章</w:t>
      </w:r>
      <w:r>
        <w:rPr>
          <w:lang w:val="zh_TW" w:bidi="zh_TW"/>
        </w:rPr>
        <w:t>中的記載，與保羅自己的見證（</w:t>
      </w:r>
      <w:r>
        <w:rPr>
          <w:lang w:val="zh_TW" w:bidi="zh_TW"/>
        </w:rPr>
        <w:t>徒22:5–21</w:t>
      </w:r>
      <w:r>
        <w:rPr>
          <w:lang w:val="zh_TW" w:bidi="zh_TW"/>
        </w:rPr>
        <w:t>，</w:t>
      </w:r>
      <w:r>
        <w:rPr>
          <w:lang w:val="zh_TW" w:bidi="zh_TW"/>
        </w:rPr>
        <w:t>26:11–23</w:t>
      </w:r>
      <w:r>
        <w:rPr>
          <w:lang w:val="zh_TW" w:bidi="zh_TW"/>
        </w:rPr>
        <w:t>）相符，描述掃羅在前往大馬士革的路上看到的異象、眼睛失明以及隨後信主的經歷。這地點可能靠近敘利亞軍兵計劃刺殺以利沙時，</w:t>
      </w:r>
      <w:r>
        <w:rPr>
          <w:lang w:val="zh_TW" w:bidi="zh_TW"/>
        </w:rPr>
        <w:t>眼目昏迷</w:t>
      </w:r>
      <w:r>
        <w:rPr>
          <w:lang w:val="zh_TW" w:bidi="zh_TW"/>
        </w:rPr>
        <w:t>的地方（</w:t>
      </w:r>
      <w:r>
        <w:rPr>
          <w:lang w:val="zh_TW" w:bidi="zh_TW"/>
        </w:rPr>
        <w:t>王下6:18–23</w:t>
      </w:r>
      <w:r>
        <w:rPr>
          <w:lang w:val="zh_TW" w:bidi="zh_TW"/>
        </w:rPr>
        <w:t>）。掃羅的眼睛在一棟位於「直街」的房子裡復原，其後他就開始傳講基督教。顯然，猶太人對他宣講的騷動如此之大，以至總督也願意縱容猶太人謀殺掃羅。</w:t>
      </w:r>
      <w:r>
        <w:rPr>
          <w:lang w:val="zh_TW" w:bidi="zh_TW"/>
        </w:rPr>
        <w:t>使徒行傳九章23至25節</w:t>
      </w:r>
      <w:r>
        <w:rPr>
          <w:lang w:val="zh_TW" w:bidi="zh_TW"/>
        </w:rPr>
        <w:t>描述他逃往耶路撒冷的過程。此後，大馬士革未再見於聖經歷史。</w:t>
      </w:r>
    </w:p>
    <w:p>
      <w:pPr/>
      <w:r>
        <w:rPr>
          <w:lang w:val="zh_TW" w:bidi="zh_TW"/>
        </w:rPr>
      </w:r>
      <w:r>
        <w:rPr>
          <w:i/>
          <w:lang w:val="zh_TW" w:bidi="zh_TW"/>
        </w:rPr>
        <w:t>另見</w:t>
      </w:r>
      <w:r>
        <w:rPr>
          <w:lang w:val="zh_TW" w:bidi="zh_TW"/>
        </w:rPr>
        <w:t xml:space="preserve"> </w:t>
      </w:r>
      <w:r>
        <w:rPr>
          <w:lang w:val="zh_TW" w:bidi="zh_TW"/>
        </w:rPr>
        <w:t>敘利亞、敘利亞人</w:t>
      </w:r>
      <w:r>
        <w:rPr>
          <w:lang w:val="zh_TW" w:bidi="zh_TW"/>
        </w:rPr>
        <w:t>。</w:t>
      </w:r>
      <w:r>
        <w:rPr>
          <w:lang w:val="zh_TW" w:bidi="zh_TW"/>
        </w:rPr>
      </w:r>
      <w:r>
        <w:rPr>
          <w:lang w:val="zh_TW" w:bidi="zh_TW"/>
        </w:rPr>
      </w:r>
    </w:p>
    <w:p>
      <w:pPr/>
      <w:r>
        <w:rPr>
          <w:lang w:val="zh_TW" w:bidi="zh_TW"/>
        </w:rPr>
      </w:r>
    </w:p>
    <w:p>
      <w:pPr>
        <w:pStyle w:val="Heading2"/>
      </w:pPr>
      <w:r>
        <w:rPr>
          <w:lang w:val="zh_TW" w:bidi="zh_TW"/>
        </w:rPr>
        <w:t>大瑪努他</w:t>
      </w:r>
      <w:r>
        <w:rPr>
          <w:lang w:val="zh_TW" w:bidi="zh_TW"/>
        </w:rPr>
      </w:r>
    </w:p>
    <w:p>
      <w:pPr/>
      <w:r>
        <w:rPr>
          <w:lang w:val="zh_TW" w:bidi="zh_TW"/>
        </w:rPr>
      </w:r>
      <w:r>
        <w:rPr>
          <w:lang w:val="zh_TW" w:bidi="zh_TW"/>
        </w:rPr>
        <w:t>位於加利利海西側、革尼撒勒平原南端附近的地區，其確切位置不明。耶穌和祂的門徒在餵飽四千人的事件後，曾短暫停留於此（</w:t>
      </w:r>
      <w:r>
        <w:rPr>
          <w:lang w:val="zh_TW" w:bidi="zh_TW"/>
        </w:rPr>
        <w:t>可8:10</w:t>
      </w:r>
      <w:r>
        <w:rPr>
          <w:lang w:val="zh_TW" w:bidi="zh_TW"/>
        </w:rPr>
        <w:t>）。當時，法利賽人來試探祂，要求祂顯示從天而來的神蹟。耶穌回答說，沒有神蹟給這世代看（</w:t>
      </w:r>
      <w:r>
        <w:rPr>
          <w:lang w:val="zh_TW" w:bidi="zh_TW"/>
        </w:rPr>
        <w:t>12</w:t>
      </w:r>
      <w:r>
        <w:rPr>
          <w:lang w:val="zh_TW" w:bidi="zh_TW"/>
        </w:rPr>
        <w:t>節），隨後便離開那裡。</w:t>
      </w:r>
    </w:p>
    <w:p>
      <w:pPr/>
      <w:r>
        <w:rPr>
          <w:lang w:val="zh_TW" w:bidi="zh_TW"/>
        </w:rPr>
      </w:r>
      <w:r>
        <w:rPr>
          <w:lang w:val="zh_TW" w:bidi="zh_TW"/>
        </w:rPr>
        <w:t>「大瑪努他」這名稱出現在最可靠的抄本中，然而其它文獻記載則為馬加丹（Magadan）或</w:t>
      </w:r>
      <w:r>
        <w:rPr>
          <w:lang w:val="zh_TW" w:bidi="zh_TW"/>
        </w:rPr>
        <w:t>抹大拉（</w:t>
      </w:r>
      <w:r>
        <w:rPr>
          <w:lang w:val="zh_TW" w:bidi="zh_TW"/>
        </w:rPr>
        <w:t>Magdala）。</w:t>
      </w:r>
      <w:r>
        <w:rPr>
          <w:lang w:val="zh_TW" w:bidi="zh_TW"/>
        </w:rPr>
        <w:t>馬太福音十五章39節</w:t>
      </w:r>
      <w:r>
        <w:rPr>
          <w:lang w:val="zh_TW" w:bidi="zh_TW"/>
        </w:rPr>
        <w:t>平行經文中提到的是馬加丹。因此，確切的名字和位置一直難以確定。這些名稱可能指的是同一地點，或至少是在同一地區的兩個地方。</w:t>
      </w:r>
    </w:p>
    <w:p>
      <w:pPr/>
      <w:r>
        <w:rPr>
          <w:lang w:val="zh_TW" w:bidi="zh_TW"/>
        </w:rPr>
      </w:r>
      <w:r>
        <w:rPr>
          <w:i/>
          <w:lang w:val="zh_TW" w:bidi="zh_TW"/>
        </w:rPr>
        <w:t>另見</w:t>
      </w:r>
      <w:r>
        <w:rPr>
          <w:lang w:val="zh_TW" w:bidi="zh_TW"/>
        </w:rPr>
        <w:t xml:space="preserve"> </w:t>
      </w:r>
      <w:r>
        <w:rPr>
          <w:lang w:val="zh_TW" w:bidi="zh_TW"/>
        </w:rPr>
        <w:t>馬加丹</w:t>
      </w:r>
      <w:r>
        <w:rPr>
          <w:lang w:val="zh_TW" w:bidi="zh_TW"/>
        </w:rPr>
        <w:t>；</w:t>
      </w:r>
      <w:r>
        <w:rPr>
          <w:lang w:val="zh_TW" w:bidi="zh_TW"/>
        </w:rPr>
        <w:t>抹大拉</w:t>
      </w:r>
      <w:r>
        <w:rPr>
          <w:lang w:val="zh_TW" w:bidi="zh_TW"/>
        </w:rPr>
        <w:t>。</w:t>
      </w:r>
      <w:r>
        <w:rPr>
          <w:lang w:val="zh_TW" w:bidi="zh_TW"/>
        </w:rPr>
      </w:r>
      <w:r>
        <w:rPr>
          <w:lang w:val="zh_TW" w:bidi="zh_TW"/>
        </w:rPr>
      </w:r>
    </w:p>
    <w:p>
      <w:pPr/>
      <w:r>
        <w:rPr>
          <w:lang w:val="zh_TW" w:bidi="zh_TW"/>
        </w:rPr>
      </w:r>
    </w:p>
    <w:p>
      <w:pPr>
        <w:pStyle w:val="Heading2"/>
      </w:pPr>
      <w:r>
        <w:rPr>
          <w:lang w:val="zh_TW" w:bidi="zh_TW"/>
        </w:rPr>
        <w:t>大錢</w:t>
      </w:r>
      <w:r>
        <w:rPr>
          <w:lang w:val="zh_TW" w:bidi="zh_TW"/>
        </w:rPr>
      </w:r>
    </w:p>
    <w:p>
      <w:pPr>
        <w:pStyle w:val="ListNumber"/>
        <w:numPr>
          <w:ilvl w:val="0"/>
          <w:numId w:val="14"/>
        </w:numPr>
        <w:spacing w:line="240" w:lineRule="auto"/>
        <w:ind w:left="720"/>
      </w:pPr>
      <w:r>
        <w:rPr>
          <w:lang w:val="zh_TW" w:bidi="zh_TW"/>
        </w:rPr>
      </w:r>
      <w:r>
        <w:rPr>
          <w:lang w:val="zh_TW" w:bidi="zh_TW"/>
        </w:rPr>
        <w:t>在一些譯本中，將此用於翻譯一種小面額的硬幣，相當於一錢銀子（denarius）的十六分之一（</w:t>
      </w:r>
      <w:r>
        <w:rPr>
          <w:lang w:val="zh_TW" w:bidi="zh_TW"/>
        </w:rPr>
        <w:t>太10:29</w:t>
      </w:r>
      <w:r>
        <w:rPr>
          <w:lang w:val="zh_TW" w:bidi="zh_TW"/>
        </w:rPr>
        <w:t>；</w:t>
      </w:r>
      <w:r>
        <w:rPr>
          <w:lang w:val="zh_TW" w:bidi="zh_TW"/>
        </w:rPr>
        <w:t>路12:6</w:t>
      </w:r>
      <w:r>
        <w:rPr>
          <w:lang w:val="zh_TW" w:bidi="zh_TW"/>
        </w:rPr>
        <w:t>）。一錢銀子是一日的工資。</w:t>
      </w:r>
    </w:p>
    <w:p>
      <w:pPr>
        <w:pStyle w:val="ListNumber"/>
        <w:spacing w:line="240" w:lineRule="auto"/>
        <w:ind w:left="720"/>
      </w:pPr>
      <w:r>
        <w:rPr>
          <w:lang w:val="zh_TW" w:bidi="zh_TW"/>
        </w:rPr>
      </w:r>
      <w:r>
        <w:rPr>
          <w:lang w:val="zh_TW" w:bidi="zh_TW"/>
        </w:rPr>
        <w:t>在一些譯本中，另一處將其譯為「大錢（penny）」，相當於上述#1的四分之一，或一錢銀子的六十四分之一（</w:t>
      </w:r>
      <w:r>
        <w:rPr>
          <w:lang w:val="zh_TW" w:bidi="zh_TW"/>
        </w:rPr>
        <w:t>太5:26</w:t>
      </w:r>
      <w:r>
        <w:rPr>
          <w:lang w:val="zh_TW" w:bidi="zh_TW"/>
        </w:rPr>
        <w:t>；</w:t>
      </w:r>
      <w:r>
        <w:rPr>
          <w:lang w:val="zh_TW" w:bidi="zh_TW"/>
        </w:rPr>
        <w:t>可12:42</w:t>
      </w:r>
      <w:r>
        <w:rPr>
          <w:lang w:val="zh_TW" w:bidi="zh_TW"/>
        </w:rPr>
        <w:t>）。</w:t>
      </w:r>
    </w:p>
    <w:p>
      <w:pPr/>
      <w:r>
        <w:rPr>
          <w:lang w:val="zh_TW" w:bidi="zh_TW"/>
        </w:rPr>
      </w:r>
      <w:r>
        <w:rPr>
          <w:i/>
          <w:lang w:val="zh_TW" w:bidi="zh_TW"/>
        </w:rPr>
        <w:t>另見</w:t>
      </w:r>
      <w:r>
        <w:rPr>
          <w:lang w:val="zh_TW" w:bidi="zh_TW"/>
        </w:rPr>
        <w:t xml:space="preserve"> 銀錢；銀子。</w:t>
      </w:r>
      <w:r>
        <w:rPr>
          <w:lang w:val="zh_TW" w:bidi="zh_TW"/>
        </w:rPr>
      </w:r>
      <w:r>
        <w:rPr>
          <w:lang w:val="zh_TW" w:bidi="zh_TW"/>
        </w:rPr>
      </w:r>
    </w:p>
    <w:p>
      <w:pPr/>
      <w:r>
        <w:rPr>
          <w:lang w:val="zh_TW" w:bidi="zh_TW"/>
        </w:rPr>
      </w:r>
    </w:p>
    <w:p>
      <w:pPr>
        <w:pStyle w:val="Heading2"/>
      </w:pPr>
      <w:r>
        <w:rPr>
          <w:lang w:val="zh_TW" w:bidi="zh_TW"/>
        </w:rPr>
        <w:t>大衛</w:t>
      </w:r>
      <w:r>
        <w:rPr>
          <w:lang w:val="zh_TW" w:bidi="zh_TW"/>
        </w:rPr>
      </w:r>
    </w:p>
    <w:p>
      <w:pPr/>
      <w:r>
        <w:rPr>
          <w:lang w:val="zh_TW" w:bidi="zh_TW"/>
        </w:rPr>
      </w:r>
      <w:r>
        <w:rPr>
          <w:lang w:val="zh_TW" w:bidi="zh_TW"/>
        </w:rPr>
        <w:t>以色列最重要的王。大衛的王國代表以色列在舊約歷史上權力和影響力的巔峰。</w:t>
      </w:r>
    </w:p>
    <w:p>
      <w:pPr/>
      <w:r>
        <w:rPr>
          <w:lang w:val="zh_TW" w:bidi="zh_TW"/>
        </w:rPr>
      </w:r>
      <w:r>
        <w:rPr>
          <w:lang w:val="zh_TW" w:bidi="zh_TW"/>
        </w:rPr>
        <w:t>舊約中專門記載大衛統治的兩卷書，是撒母耳記下和歷代志上。大衛早年的事蹟則記錄在撒母耳記上，自第</w:t>
      </w:r>
      <w:r>
        <w:rPr>
          <w:lang w:val="zh_TW" w:bidi="zh_TW"/>
        </w:rPr>
        <w:t>十六</w:t>
      </w:r>
      <w:r>
        <w:rPr>
          <w:lang w:val="zh_TW" w:bidi="zh_TW"/>
        </w:rPr>
        <w:t>章開始。聖經中的詩篇，有接近一半是由大衛所寫。他的重要地位延伸到新約，人們認定他是耶穌基督的祖先和彌賽亞君王的預表。</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早年</w:t>
      </w:r>
    </w:p>
    <w:p>
      <w:pPr>
        <w:pStyle w:val="ListBullet"/>
        <w:spacing w:line="240" w:lineRule="auto"/>
        <w:ind w:left="720"/>
      </w:pPr>
      <w:r>
        <w:rPr>
          <w:lang w:val="zh_TW" w:bidi="zh_TW"/>
        </w:rPr>
      </w:r>
      <w:r>
        <w:rPr>
          <w:lang w:val="zh_TW" w:bidi="zh_TW"/>
        </w:rPr>
        <w:t>為君王職分做準備</w:t>
      </w:r>
    </w:p>
    <w:p>
      <w:pPr>
        <w:pStyle w:val="ListBullet"/>
        <w:spacing w:line="240" w:lineRule="auto"/>
        <w:ind w:left="720"/>
      </w:pPr>
      <w:r>
        <w:rPr>
          <w:lang w:val="zh_TW" w:bidi="zh_TW"/>
        </w:rPr>
      </w:r>
      <w:r>
        <w:rPr>
          <w:lang w:val="zh_TW" w:bidi="zh_TW"/>
        </w:rPr>
        <w:t>大衛作為君王</w:t>
      </w:r>
    </w:p>
    <w:p>
      <w:pPr>
        <w:pStyle w:val="ListBullet"/>
        <w:spacing w:line="240" w:lineRule="auto"/>
        <w:ind w:left="720"/>
      </w:pPr>
      <w:r>
        <w:rPr>
          <w:lang w:val="zh_TW" w:bidi="zh_TW"/>
        </w:rPr>
      </w:r>
      <w:r>
        <w:rPr>
          <w:lang w:val="zh_TW" w:bidi="zh_TW"/>
        </w:rPr>
        <w:t>大衛的持續影響</w:t>
      </w:r>
    </w:p>
    <w:p>
      <w:pPr>
        <w:pStyle w:val="Heading3"/>
      </w:pPr>
      <w:r>
        <w:rPr>
          <w:lang w:val="zh_TW" w:bidi="zh_TW"/>
        </w:rPr>
        <w:t>早年</w:t>
      </w:r>
    </w:p>
    <w:p>
      <w:pPr>
        <w:pStyle w:val="Heading4"/>
      </w:pPr>
      <w:r>
        <w:rPr>
          <w:lang w:val="zh_TW" w:bidi="zh_TW"/>
        </w:rPr>
        <w:t>家世</w:t>
      </w:r>
    </w:p>
    <w:p>
      <w:pPr/>
      <w:r>
        <w:rPr>
          <w:lang w:val="zh_TW" w:bidi="zh_TW"/>
        </w:rPr>
      </w:r>
      <w:r>
        <w:rPr>
          <w:lang w:val="zh_TW" w:bidi="zh_TW"/>
        </w:rPr>
        <w:t>大衛是耶西家中最小的兒子，屬於猶大支派。他們一家住在伯利恆，距離耶路撒冷約六英里（十公里）。他的曾祖母是來自摩押地的路得（</w:t>
      </w:r>
      <w:r>
        <w:rPr>
          <w:lang w:val="zh_TW" w:bidi="zh_TW"/>
        </w:rPr>
        <w:t>得4:18–22</w:t>
      </w:r>
      <w:r>
        <w:rPr>
          <w:lang w:val="zh_TW" w:bidi="zh_TW"/>
        </w:rPr>
        <w:t>）。舊約與新約中的族譜，均將大衛的血統追溯到雅各的兒子猶大（</w:t>
      </w:r>
      <w:r>
        <w:rPr>
          <w:lang w:val="zh_TW" w:bidi="zh_TW"/>
        </w:rPr>
        <w:t>代上2:3–15</w:t>
      </w:r>
      <w:r>
        <w:rPr>
          <w:lang w:val="zh_TW" w:bidi="zh_TW"/>
        </w:rPr>
        <w:t>；</w:t>
      </w:r>
      <w:r>
        <w:rPr>
          <w:lang w:val="zh_TW" w:bidi="zh_TW"/>
        </w:rPr>
        <w:t>太1:3–6</w:t>
      </w:r>
      <w:r>
        <w:rPr>
          <w:lang w:val="zh_TW" w:bidi="zh_TW"/>
        </w:rPr>
        <w:t>；</w:t>
      </w:r>
      <w:r>
        <w:rPr>
          <w:lang w:val="zh_TW" w:bidi="zh_TW"/>
        </w:rPr>
        <w:t>路3:31–33</w:t>
      </w:r>
      <w:r>
        <w:rPr>
          <w:lang w:val="zh_TW" w:bidi="zh_TW"/>
        </w:rPr>
        <w:t>）。</w:t>
      </w:r>
    </w:p>
    <w:p>
      <w:pPr>
        <w:pStyle w:val="Heading4"/>
      </w:pPr>
      <w:r>
        <w:rPr>
          <w:lang w:val="zh_TW" w:bidi="zh_TW"/>
        </w:rPr>
        <w:t>訓練與才能</w:t>
      </w:r>
    </w:p>
    <w:p>
      <w:pPr/>
      <w:r>
        <w:rPr>
          <w:lang w:val="zh_TW" w:bidi="zh_TW"/>
        </w:rPr>
      </w:r>
      <w:r>
        <w:rPr>
          <w:lang w:val="zh_TW" w:bidi="zh_TW"/>
        </w:rPr>
        <w:t>我們對於大衛早年的生活，所知甚少。他年少時為父親牧羊，甚至冒險擊殺襲擊羊群的熊和獅子。後來，大衛公開承認，神曾賜給他保護羊群的本領和力量（</w:t>
      </w:r>
      <w:r>
        <w:rPr>
          <w:lang w:val="zh_TW" w:bidi="zh_TW"/>
        </w:rPr>
        <w:t>撒上17:34–37</w:t>
      </w:r>
      <w:r>
        <w:rPr>
          <w:lang w:val="zh_TW" w:bidi="zh_TW"/>
        </w:rPr>
        <w:t>）。</w:t>
      </w:r>
    </w:p>
    <w:p>
      <w:pPr/>
      <w:r>
        <w:rPr>
          <w:lang w:val="zh_TW" w:bidi="zh_TW"/>
        </w:rPr>
      </w:r>
      <w:r>
        <w:rPr>
          <w:lang w:val="zh_TW" w:bidi="zh_TW"/>
        </w:rPr>
        <w:t>大衛也是一位出色的音樂家。他的豎琴技巧卓越，以至當掃羅王的宮廷需要樂手時，有人立即舉薦大衛。</w:t>
      </w:r>
    </w:p>
    <w:p>
      <w:pPr/>
      <w:r>
        <w:rPr>
          <w:lang w:val="zh_TW" w:bidi="zh_TW"/>
        </w:rPr>
      </w:r>
      <w:r>
        <w:rPr>
          <w:lang w:val="zh_TW" w:bidi="zh_TW"/>
        </w:rPr>
        <w:t>在耶西家中，大衛的地位無足輕重。當全國知名的先知撒母耳拜訪耶西的家時，所有哥哥都被叫來見他；而大衛則在牧羊。神指示撒母耳要從耶西的兒子中膏立一位王，但事先並未告知是哪一位兒子。七個兄弟在撒母耳面前經過，他感受到神的引導而進一步詢問，得知耶西還有一個兒子。大衛隨即被召來，並受撒母耳膏立，領受耶和華的靈（</w:t>
      </w:r>
      <w:r>
        <w:rPr>
          <w:lang w:val="zh_TW" w:bidi="zh_TW"/>
        </w:rPr>
        <w:t>撒上16:1–13</w:t>
      </w:r>
      <w:r>
        <w:rPr>
          <w:lang w:val="zh_TW" w:bidi="zh_TW"/>
        </w:rPr>
        <w:t>）。不論耶西一家如何理解這次膏立，卻似乎沒有即時改變大衛的生活模式，他仍然繼續牧羊。</w:t>
      </w:r>
    </w:p>
    <w:p>
      <w:pPr>
        <w:pStyle w:val="Heading3"/>
      </w:pPr>
      <w:r>
        <w:rPr>
          <w:lang w:val="zh_TW" w:bidi="zh_TW"/>
        </w:rPr>
        <w:t>為君王職分做準備</w:t>
      </w:r>
    </w:p>
    <w:p>
      <w:pPr/>
      <w:r>
        <w:rPr>
          <w:lang w:val="zh_TW" w:bidi="zh_TW"/>
        </w:rPr>
      </w:r>
      <w:r>
        <w:rPr>
          <w:lang w:val="zh_TW" w:bidi="zh_TW"/>
        </w:rPr>
        <w:t>大衛年輕時願意服事他人，儘管他已被膏立為王。他為軍中的三位兄長補給時，得到展現自己、獲得全國名聲的機會。</w:t>
      </w:r>
    </w:p>
    <w:p>
      <w:pPr/>
      <w:r>
        <w:rPr>
          <w:lang w:val="zh_TW" w:bidi="zh_TW"/>
        </w:rPr>
      </w:r>
      <w:r>
        <w:rPr>
          <w:lang w:val="zh_TW" w:bidi="zh_TW"/>
        </w:rPr>
        <w:t>年紀輕輕的大衛，對神有敏銳的心。他探望兄長時，因為非利士人歌利亞挑釁神的軍隊而憤怒。雖然他受到兄長責備，卻仍接受挑戰，迎戰歌利亞。他相信那位幫助他擊殺獅子與熊的神，也必然會幫助他面對這位非利士戰士。因此，憑藉對神的信心和甩石的技巧，大衛擊殺了歌利亞（</w:t>
      </w:r>
      <w:r>
        <w:rPr>
          <w:lang w:val="zh_TW" w:bidi="zh_TW"/>
        </w:rPr>
        <w:t>撒上17:12–58</w:t>
      </w:r>
      <w:r>
        <w:rPr>
          <w:lang w:val="zh_TW" w:bidi="zh_TW"/>
        </w:rPr>
        <w:t>）。</w:t>
      </w:r>
    </w:p>
    <w:p>
      <w:pPr>
        <w:pStyle w:val="Heading4"/>
      </w:pPr>
      <w:r>
        <w:rPr>
          <w:lang w:val="zh_TW" w:bidi="zh_TW"/>
        </w:rPr>
        <w:t>全國知名</w:t>
      </w:r>
    </w:p>
    <w:p>
      <w:pPr/>
      <w:r>
        <w:rPr>
          <w:lang w:val="zh_TW" w:bidi="zh_TW"/>
        </w:rPr>
      </w:r>
      <w:r>
        <w:rPr>
          <w:lang w:val="zh_TW" w:bidi="zh_TW"/>
        </w:rPr>
        <w:t>擊殺歌利亞之事，使大衛成為以色列的英雄，也讓他與掃羅王室建立了密切關係。不過，他得到勝利，又獲得全國讚譽，引發掃羅嫉妒，最終導致大衛被逐出以色列地。</w:t>
      </w:r>
    </w:p>
    <w:p>
      <w:pPr>
        <w:pStyle w:val="Heading4"/>
      </w:pPr>
      <w:r>
        <w:rPr>
          <w:lang w:val="zh_TW" w:bidi="zh_TW"/>
        </w:rPr>
        <w:t>在王室中</w:t>
      </w:r>
    </w:p>
    <w:p>
      <w:pPr/>
      <w:r>
        <w:rPr>
          <w:lang w:val="zh_TW" w:bidi="zh_TW"/>
        </w:rPr>
      </w:r>
      <w:r>
        <w:rPr>
          <w:lang w:val="zh_TW" w:bidi="zh_TW"/>
        </w:rPr>
        <w:t>掃羅曾應許將長女米拉嫁給大衛，但後來反悔，改將另一個女兒米甲許配給他。掃羅要求的聘禮是從非利士人身上取來的戰利品，目的在於使大衛死於非利士人之手。然而，大衛再次得勝，婦女歌頌他的戰績，使掃羅更為嫉妒，令大衛的生命更加危險（</w:t>
      </w:r>
      <w:r>
        <w:rPr>
          <w:lang w:val="zh_TW" w:bidi="zh_TW"/>
        </w:rPr>
        <w:t>撒上18:6–30</w:t>
      </w:r>
      <w:r>
        <w:rPr>
          <w:lang w:val="zh_TW" w:bidi="zh_TW"/>
        </w:rPr>
        <w:t>）。</w:t>
      </w:r>
    </w:p>
    <w:p>
      <w:pPr/>
      <w:r>
        <w:rPr>
          <w:lang w:val="zh_TW" w:bidi="zh_TW"/>
        </w:rPr>
      </w:r>
      <w:r>
        <w:rPr>
          <w:lang w:val="zh_TW" w:bidi="zh_TW"/>
        </w:rPr>
        <w:t>同時，大衛和掃羅的兒子約拿單建立了深厚的友誼。他們立約，約拿單將自己最好的軍事裝備（劍、弓和腰帶）送給大衛。儘管掃羅試圖挑撥約拿單與大衛的關係，他們的友誼卻更加深厚。由於掃羅試圖殺害大衛，大衛不得不逃離王宮，過著逃亡的生活。</w:t>
      </w:r>
    </w:p>
    <w:p>
      <w:pPr/>
      <w:r>
        <w:rPr>
          <w:lang w:val="zh_TW" w:bidi="zh_TW"/>
        </w:rPr>
      </w:r>
      <w:r>
        <w:rPr>
          <w:lang w:val="zh_TW" w:bidi="zh_TW"/>
        </w:rPr>
        <w:t>約拿單警告大衛，指掃羅仍會圖謀害命，大衛於是前往拉瑪尋找先知撒母耳。他們一起去了靠近拉瑪的拿約。掃羅派出幾批人抓捕大衛，最後親自帶人前往，但所有抓捕行動受到挫敗，因為神的靈使他們整夜說預言（</w:t>
      </w:r>
      <w:r>
        <w:rPr>
          <w:lang w:val="zh_TW" w:bidi="zh_TW"/>
        </w:rPr>
        <w:t>撒上19章</w:t>
      </w:r>
      <w:r>
        <w:rPr>
          <w:lang w:val="zh_TW" w:bidi="zh_TW"/>
        </w:rPr>
        <w:t>）。</w:t>
      </w:r>
    </w:p>
    <w:p>
      <w:pPr/>
      <w:r>
        <w:rPr>
          <w:lang w:val="zh_TW" w:bidi="zh_TW"/>
        </w:rPr>
      </w:r>
      <w:r>
        <w:rPr>
          <w:lang w:val="zh_TW" w:bidi="zh_TW"/>
        </w:rPr>
        <w:t>大衛再次與約拿單商議，意識到掃羅的嫉妒已經轉化為仇恨。約拿單知道大衛將來必成為以色列的王，於是要求大衛保證，在他掌權時會保護自己的後代（</w:t>
      </w:r>
      <w:r>
        <w:rPr>
          <w:lang w:val="zh_TW" w:bidi="zh_TW"/>
        </w:rPr>
        <w:t>撒上20章</w:t>
      </w:r>
      <w:r>
        <w:rPr>
          <w:lang w:val="zh_TW" w:bidi="zh_TW"/>
        </w:rPr>
        <w:t>）。</w:t>
      </w:r>
    </w:p>
    <w:p>
      <w:pPr>
        <w:pStyle w:val="Heading4"/>
      </w:pPr>
      <w:r>
        <w:rPr>
          <w:lang w:val="zh_TW" w:bidi="zh_TW"/>
        </w:rPr>
        <w:t>逃亡生活</w:t>
      </w:r>
    </w:p>
    <w:p>
      <w:pPr/>
      <w:r>
        <w:rPr>
          <w:lang w:val="zh_TW" w:bidi="zh_TW"/>
        </w:rPr>
      </w:r>
      <w:r>
        <w:rPr>
          <w:lang w:val="zh_TW" w:bidi="zh_TW"/>
        </w:rPr>
        <w:t>逃離掃羅的追殺後，大衛來到挪伯。在那裡，他欺騙當時的祭司亞希米勒，獲得食物和歌利亞的劍（是戰利品收藏）。一個名叫多益的以東人（掃羅牧人的首領）目睹在挪伯發生的事。大衛繼續逃亡，暫時躲避在迦特王亞吉處（</w:t>
      </w:r>
      <w:r>
        <w:rPr>
          <w:lang w:val="zh_TW" w:bidi="zh_TW"/>
        </w:rPr>
        <w:t>撒上21章</w:t>
      </w:r>
      <w:r>
        <w:rPr>
          <w:lang w:val="zh_TW" w:bidi="zh_TW"/>
        </w:rPr>
        <w:t>），隨後在避至亞杜蘭洞。亞杜蘭洞位於伯利恆西南約10英里（16.1公里）。他的親屬以及約400名能戰之士聚集到他身邊。大衛前往摩押的米斯巴，為了他父母的安全，請求摩押王，讓他們留在那裡。大衛自己也在一個山寨住了一段時間。當先知迦得告訴他不要留在此山寨時，大衛就離開，回到猶大地，在哈列樹林居住（</w:t>
      </w:r>
      <w:r>
        <w:rPr>
          <w:lang w:val="zh_TW" w:bidi="zh_TW"/>
        </w:rPr>
        <w:t>撒上22:1–5</w:t>
      </w:r>
      <w:r>
        <w:rPr>
          <w:lang w:val="zh_TW" w:bidi="zh_TW"/>
        </w:rPr>
        <w:t>）。</w:t>
      </w:r>
    </w:p>
    <w:p>
      <w:pPr/>
      <w:r>
        <w:rPr>
          <w:lang w:val="zh_TW" w:bidi="zh_TW"/>
        </w:rPr>
      </w:r>
      <w:r>
        <w:rPr>
          <w:lang w:val="zh_TW" w:bidi="zh_TW"/>
        </w:rPr>
        <w:t>掃羅對大衛能夠自由行動極為憤怒，指控他的臣民串通。多益報告自己在挪伯看到的事後，掃羅下令處決亞希米勒和其他84名祭司，並屠殺挪伯所有居民。一個名叫亞比亞他的祭司逃脫，向大衛報告掃羅的暴行。大衛向他保證提供保護（</w:t>
      </w:r>
      <w:r>
        <w:rPr>
          <w:lang w:val="zh_TW" w:bidi="zh_TW"/>
        </w:rPr>
        <w:t>撒上22:6–23</w:t>
      </w:r>
      <w:r>
        <w:rPr>
          <w:lang w:val="zh_TW" w:bidi="zh_TW"/>
        </w:rPr>
        <w:t>）。</w:t>
      </w:r>
    </w:p>
    <w:p>
      <w:pPr/>
      <w:r>
        <w:rPr>
          <w:lang w:val="zh_TW" w:bidi="zh_TW"/>
        </w:rPr>
      </w:r>
      <w:r>
        <w:rPr>
          <w:lang w:val="zh_TW" w:bidi="zh_TW"/>
        </w:rPr>
        <w:t>非利士人一直伺機利用以色列的弱點。在非利士人襲擊基伊拉（位於伯利恆西南約12英里或19.3公里）後，大衛率領人馬報復，讓掃羅有機會攻擊大衛。然而，大衛成功逃往希伯崙附近的曠野——西弗的沙漠地帶。在那片曠野中，大衛與約拿單最後一次相見。大衛被掃羅的軍隊追擊，便逃往更南的地區。他幾乎在靠近瑪雲的曠野中被包圍，但因非利士人再次進攻以色列，掃羅被迫帶兵撤離（</w:t>
      </w:r>
      <w:r>
        <w:rPr>
          <w:lang w:val="zh_TW" w:bidi="zh_TW"/>
        </w:rPr>
        <w:t>撒上23章</w:t>
      </w:r>
      <w:r>
        <w:rPr>
          <w:lang w:val="zh_TW" w:bidi="zh_TW"/>
        </w:rPr>
        <w:t>）。</w:t>
      </w:r>
    </w:p>
    <w:p>
      <w:pPr/>
      <w:r>
        <w:rPr>
          <w:lang w:val="zh_TW" w:bidi="zh_TW"/>
        </w:rPr>
      </w:r>
      <w:r>
        <w:rPr>
          <w:lang w:val="zh_TW" w:bidi="zh_TW"/>
        </w:rPr>
        <w:t>大衛的下一個避難之處，位於死海西岸的隱‧基底，大衛被掃羅追捕，掃羅帶著三千名士兵來搜捕他。大衛有機會殺害掃羅，但他拒絕傷害這位「耶和華的受膏者」以色列的王。掃羅得知大衛忠心後，承認自己追殺大衛是罪（</w:t>
      </w:r>
      <w:r>
        <w:rPr>
          <w:lang w:val="zh_TW" w:bidi="zh_TW"/>
        </w:rPr>
        <w:t>撒上24章</w:t>
      </w:r>
      <w:r>
        <w:rPr>
          <w:lang w:val="zh_TW" w:bidi="zh_TW"/>
        </w:rPr>
        <w:t>）。</w:t>
      </w:r>
    </w:p>
    <w:p>
      <w:pPr/>
      <w:r>
        <w:rPr>
          <w:lang w:val="zh_TW" w:bidi="zh_TW"/>
        </w:rPr>
      </w:r>
      <w:r>
        <w:rPr>
          <w:lang w:val="zh_TW" w:bidi="zh_TW"/>
        </w:rPr>
        <w:t>大衛與他的部下，在靠近瑪雲/西弗/隱‧基底地區的曠野時，他們善待拿八的牧羊人，保護他在迦密附近的羊群。後來，大衛派使者請拿八在一個節日分享一些食物和物資以示慷慨。然而，拿八的輕蔑態度激怒了大衛，而拿八的妻子亞比該勸阻大衛不要復仇。當亞比該告訴拿八，他僥倖逃過一劫時，拿八顯然因過度驚嚇而心臟病發，十天後死去。後來，亞比該成為了大衛的妻子（</w:t>
      </w:r>
      <w:r>
        <w:rPr>
          <w:lang w:val="zh_TW" w:bidi="zh_TW"/>
        </w:rPr>
        <w:t>撒上25章</w:t>
      </w:r>
      <w:r>
        <w:rPr>
          <w:lang w:val="zh_TW" w:bidi="zh_TW"/>
        </w:rPr>
        <w:t>）。</w:t>
      </w:r>
    </w:p>
    <w:p>
      <w:pPr/>
      <w:r>
        <w:rPr>
          <w:lang w:val="zh_TW" w:bidi="zh_TW"/>
        </w:rPr>
      </w:r>
      <w:r>
        <w:rPr>
          <w:lang w:val="zh_TW" w:bidi="zh_TW"/>
        </w:rPr>
        <w:t>掃羅再次率領3,000名士兵進入西弗沙漠追捕大衛，但大衛又一次放棄傷害這位王的機會。最終，掃羅意識到追殺大衛是徒勞的，便停止追捕（</w:t>
      </w:r>
      <w:r>
        <w:rPr>
          <w:lang w:val="zh_TW" w:bidi="zh_TW"/>
        </w:rPr>
        <w:t>撒上26章</w:t>
      </w:r>
      <w:r>
        <w:rPr>
          <w:lang w:val="zh_TW" w:bidi="zh_TW"/>
        </w:rPr>
        <w:t>）。</w:t>
      </w:r>
    </w:p>
    <w:p>
      <w:pPr>
        <w:pStyle w:val="Heading4"/>
      </w:pPr>
      <w:r>
        <w:rPr>
          <w:lang w:val="zh_TW" w:bidi="zh_TW"/>
        </w:rPr>
        <w:t>非利士的避難所</w:t>
      </w:r>
    </w:p>
    <w:p>
      <w:pPr/>
      <w:r>
        <w:rPr>
          <w:lang w:val="zh_TW" w:bidi="zh_TW"/>
        </w:rPr>
      </w:r>
      <w:r>
        <w:rPr>
          <w:lang w:val="zh_TW" w:bidi="zh_TW"/>
        </w:rPr>
        <w:t>大衛在掃羅的國境內仍未感安全，於是再次前往非利士地的迦特，並受到亞吉王的歡迎。他的追隨者被分配到洗革拉城居住。他們在那裡生活了約16個月，期間吸引了來自猶大及以色列其它地區的新追隨者（</w:t>
      </w:r>
      <w:r>
        <w:rPr>
          <w:lang w:val="zh_TW" w:bidi="zh_TW"/>
        </w:rPr>
        <w:t>撒上27章</w:t>
      </w:r>
      <w:r>
        <w:rPr>
          <w:lang w:val="zh_TW" w:bidi="zh_TW"/>
        </w:rPr>
        <w:t>；</w:t>
      </w:r>
      <w:r>
        <w:rPr>
          <w:lang w:val="zh_TW" w:bidi="zh_TW"/>
        </w:rPr>
        <w:t>代上12:19–22</w:t>
      </w:r>
      <w:r>
        <w:rPr>
          <w:lang w:val="zh_TW" w:bidi="zh_TW"/>
        </w:rPr>
        <w:t>）。</w:t>
      </w:r>
    </w:p>
    <w:p>
      <w:pPr/>
      <w:r>
        <w:rPr>
          <w:lang w:val="zh_TW" w:bidi="zh_TW"/>
        </w:rPr>
      </w:r>
      <w:r>
        <w:rPr>
          <w:lang w:val="zh_TW" w:bidi="zh_TW"/>
        </w:rPr>
        <w:t>當非利士軍隊向米吉多谷進發，準備與掃羅的軍隊交戰時，非利士的指揮官對大衛的游擊隊出現在後方陣列感到不安，因而向亞吉施壓，要大衛離開。大衛返回洗革拉時，發現該城剛遭亞瑪力人洗劫。他隨即追擊敵人，奪回被擄掠的百姓與財物，並將戰利品分給留下看守物資的人（</w:t>
      </w:r>
      <w:r>
        <w:rPr>
          <w:lang w:val="zh_TW" w:bidi="zh_TW"/>
        </w:rPr>
        <w:t>撒上29–30章</w:t>
      </w:r>
      <w:r>
        <w:rPr>
          <w:lang w:val="zh_TW" w:bidi="zh_TW"/>
        </w:rPr>
        <w:t>）。與此同時，非利士人在基利波山大敗以色列軍，約拿單和掃羅另外兩個兒子在激烈的戰鬥中陣亡。掃羅身受重傷，最後以自己的劍自盡（</w:t>
      </w:r>
      <w:r>
        <w:rPr>
          <w:lang w:val="zh_TW" w:bidi="zh_TW"/>
        </w:rPr>
        <w:t>31</w:t>
      </w:r>
      <w:r>
        <w:rPr>
          <w:lang w:val="zh_TW" w:bidi="zh_TW"/>
        </w:rPr>
        <w:t>章）。</w:t>
      </w:r>
    </w:p>
    <w:p>
      <w:pPr>
        <w:pStyle w:val="Heading3"/>
      </w:pPr>
      <w:r>
        <w:rPr>
          <w:lang w:val="zh_TW" w:bidi="zh_TW"/>
        </w:rPr>
        <w:t>大衛作為君王</w:t>
      </w:r>
    </w:p>
    <w:p>
      <w:pPr/>
      <w:r>
        <w:rPr>
          <w:lang w:val="zh_TW" w:bidi="zh_TW"/>
        </w:rPr>
      </w:r>
      <w:r>
        <w:rPr>
          <w:lang w:val="zh_TW" w:bidi="zh_TW"/>
        </w:rPr>
        <w:t>大衛統治以色列約40年，不過關於他統治的記載不多，不足以準確建立年表。他起初在希伯崙作王，統治猶大的地區七至八年。隨著掃羅的繼承人伊施波設去世，大衛被所有支派承認為王，並將耶路撒冷定為首都。在接下來的十年間，他通過軍事和經濟擴張統一以色列。然而，隨之而來的是王室約十年的內亂。在大衛統治的最後幾年，他似乎專注於耶路撒冷聖殿的建設計劃，該聖殿最終在兒子所羅門統治期間完成。</w:t>
      </w:r>
    </w:p>
    <w:p>
      <w:pPr>
        <w:pStyle w:val="Heading4"/>
      </w:pPr>
      <w:r>
        <w:rPr>
          <w:lang w:val="zh_TW" w:bidi="zh_TW"/>
        </w:rPr>
        <w:t>希伯崙的歲月</w:t>
      </w:r>
    </w:p>
    <w:p>
      <w:pPr/>
      <w:r>
        <w:rPr>
          <w:lang w:val="zh_TW" w:bidi="zh_TW"/>
        </w:rPr>
      </w:r>
      <w:r>
        <w:rPr>
          <w:lang w:val="zh_TW" w:bidi="zh_TW"/>
        </w:rPr>
        <w:t>大衛在成為王之前，經歷了一段極其艱辛的訓練時期。他在掃羅手下服役時，累積了對抗非利士人的軍事作戰經驗。隨後，在猶大南部曠野的逃亡歲月裡，他通過保護土地擁有者和牧羊人，贏得他們的支持。他被視為以色列的逃亡者，甚至因此可以與摩押和非利士地建立外交關係。</w:t>
      </w:r>
    </w:p>
    <w:p>
      <w:pPr/>
      <w:r>
        <w:rPr>
          <w:lang w:val="zh_TW" w:bidi="zh_TW"/>
        </w:rPr>
      </w:r>
      <w:r>
        <w:rPr>
          <w:lang w:val="zh_TW" w:bidi="zh_TW"/>
        </w:rPr>
        <w:t>大衛在非利士地時，聽到掃羅和約拿單陣亡的消息，就以優美的輓歌悼念他的朋友約拿單，同時也向掃羅王致敬（</w:t>
      </w:r>
      <w:r>
        <w:rPr>
          <w:lang w:val="zh_TW" w:bidi="zh_TW"/>
        </w:rPr>
        <w:t>撒下1章</w:t>
      </w:r>
      <w:r>
        <w:rPr>
          <w:lang w:val="zh_TW" w:bidi="zh_TW"/>
        </w:rPr>
        <w:t>）。</w:t>
      </w:r>
    </w:p>
    <w:p>
      <w:pPr/>
      <w:r>
        <w:rPr>
          <w:lang w:val="zh_TW" w:bidi="zh_TW"/>
        </w:rPr>
      </w:r>
      <w:r>
        <w:rPr>
          <w:lang w:val="zh_TW" w:bidi="zh_TW"/>
        </w:rPr>
        <w:t>大衛確信神的引導，回到家鄉，猶大的領袖在希伯崙膏立他為王。他隨後向雅比的居民致謝，稱讚他們為掃羅王舉行體面的葬禮，可能也是為了爭取他們的支持。</w:t>
      </w:r>
    </w:p>
    <w:p>
      <w:pPr/>
      <w:r>
        <w:rPr>
          <w:lang w:val="zh_TW" w:bidi="zh_TW"/>
        </w:rPr>
      </w:r>
      <w:r>
        <w:rPr>
          <w:lang w:val="zh_TW" w:bidi="zh_TW"/>
        </w:rPr>
        <w:t>掃羅被殺後，以色列可能陷入混亂，因為非利士人佔據大量土地。隨著昔日的支派再次顯出忠誠，許多領袖召集他們能找到的戰士。大衛得到了猶大支派的大力支持。</w:t>
      </w:r>
    </w:p>
    <w:p>
      <w:pPr/>
      <w:r>
        <w:rPr>
          <w:lang w:val="zh_TW" w:bidi="zh_TW"/>
        </w:rPr>
      </w:r>
      <w:r>
        <w:rPr>
          <w:lang w:val="zh_TW" w:bidi="zh_TW"/>
        </w:rPr>
        <w:t>大衛的追隨者與掃羅的支持者之間爆發內戰，越來越多人歸順大衛。掃羅的將軍押尼珥最終與大衛談和，而大衛要求歸還米甲作為他的妻子，表明他對掃羅的王朝並無怨恨。在掃羅之子伊施波設（他曾擁立為王）同意之下，押尼珥到了希伯崙，向大衛承諾會讓全以色列支持他。然而，押尼珥因家族仇怨被大衛的將領約押殺害，不久之後，伊施波設也被刺殺。大衛公開哀悼押尼珥，並處決了刺殺伊施波設的兩名兇手。因此，當掃羅的王朝結束時，大衛並未被視為挑戰者，百姓認為他是順理成章的繼承人。於是，他得到了全以色列的承認而成為王（</w:t>
      </w:r>
      <w:r>
        <w:rPr>
          <w:lang w:val="zh_TW" w:bidi="zh_TW"/>
        </w:rPr>
        <w:t>撒下2–4章</w:t>
      </w:r>
      <w:r>
        <w:rPr>
          <w:lang w:val="zh_TW" w:bidi="zh_TW"/>
        </w:rPr>
        <w:t>）。</w:t>
      </w:r>
    </w:p>
    <w:p>
      <w:pPr>
        <w:pStyle w:val="Heading4"/>
      </w:pPr>
      <w:r>
        <w:rPr>
          <w:lang w:val="zh_TW" w:bidi="zh_TW"/>
        </w:rPr>
        <w:t>在耶路撒冷建立統一的基礎</w:t>
      </w:r>
    </w:p>
    <w:p>
      <w:pPr/>
      <w:r>
        <w:rPr>
          <w:lang w:val="zh_TW" w:bidi="zh_TW"/>
        </w:rPr>
      </w:r>
      <w:r>
        <w:rPr>
          <w:lang w:val="zh_TW" w:bidi="zh_TW"/>
        </w:rPr>
        <w:t>當以色列人擁立大衛為王時，非利士人感到威脅，隨即發動攻擊（</w:t>
      </w:r>
      <w:r>
        <w:rPr>
          <w:lang w:val="zh_TW" w:bidi="zh_TW"/>
        </w:rPr>
        <w:t>撒下5章</w:t>
      </w:r>
      <w:r>
        <w:rPr>
          <w:lang w:val="zh_TW" w:bidi="zh_TW"/>
        </w:rPr>
        <w:t>；</w:t>
      </w:r>
      <w:r>
        <w:rPr>
          <w:lang w:val="zh_TW" w:bidi="zh_TW"/>
        </w:rPr>
        <w:t>代上14:8–17</w:t>
      </w:r>
      <w:r>
        <w:rPr>
          <w:lang w:val="zh_TW" w:bidi="zh_TW"/>
        </w:rPr>
        <w:t>）。大衛展現了強大的軍事實力，擊敗非利士人，成功統一以色列各支派。</w:t>
      </w:r>
    </w:p>
    <w:p>
      <w:pPr/>
      <w:r>
        <w:rPr>
          <w:lang w:val="zh_TW" w:bidi="zh_TW"/>
        </w:rPr>
      </w:r>
      <w:r>
        <w:rPr>
          <w:lang w:val="zh_TW" w:bidi="zh_TW"/>
        </w:rPr>
        <w:t>為尋求一個更中心的首都位置，大衛將目光轉向耶路撒冷城，那是耶布斯人的堡壘。約押接受了大衛攻克該城的挑戰，最終成功，並因此被任命為大衛軍隊的將軍。耶路撒冷後來被稱為「大衛的城」（</w:t>
      </w:r>
      <w:r>
        <w:rPr>
          <w:lang w:val="zh_TW" w:bidi="zh_TW"/>
        </w:rPr>
        <w:t>代上11:4–9</w:t>
      </w:r>
      <w:r>
        <w:rPr>
          <w:lang w:val="zh_TW" w:bidi="zh_TW"/>
        </w:rPr>
        <w:t>）。</w:t>
      </w:r>
    </w:p>
    <w:p>
      <w:pPr/>
      <w:r>
        <w:rPr>
          <w:lang w:val="zh_TW" w:bidi="zh_TW"/>
        </w:rPr>
      </w:r>
      <w:r>
        <w:rPr>
          <w:lang w:val="zh_TW" w:bidi="zh_TW"/>
        </w:rPr>
        <w:t>大衛曾在希伯崙將早期的追隨者組織成一支有效的游擊隊（</w:t>
      </w:r>
      <w:r>
        <w:rPr>
          <w:lang w:val="zh_TW" w:bidi="zh_TW"/>
        </w:rPr>
        <w:t>代上11:1–12:22</w:t>
      </w:r>
      <w:r>
        <w:rPr>
          <w:lang w:val="zh_TW" w:bidi="zh_TW"/>
        </w:rPr>
        <w:t>），他也同樣開始著手，組織整個以色列民族（</w:t>
      </w:r>
      <w:r>
        <w:rPr>
          <w:lang w:val="zh_TW" w:bidi="zh_TW"/>
        </w:rPr>
        <w:t>12:23–40</w:t>
      </w:r>
      <w:r>
        <w:rPr>
          <w:lang w:val="zh_TW" w:bidi="zh_TW"/>
        </w:rPr>
        <w:t>）。他在耶路撒冷立足後，迅速贏得了腓尼基人的認可，並與他們立約，聘請工匠為他在新首都建造了一座華麗的宮殿（</w:t>
      </w:r>
      <w:r>
        <w:rPr>
          <w:lang w:val="zh_TW" w:bidi="zh_TW"/>
        </w:rPr>
        <w:t>14:1–2</w:t>
      </w:r>
      <w:r>
        <w:rPr>
          <w:lang w:val="zh_TW" w:bidi="zh_TW"/>
        </w:rPr>
        <w:t>）。他還確保耶路撒冷成為以色列的宗教中心（</w:t>
      </w:r>
      <w:r>
        <w:rPr>
          <w:lang w:val="zh_TW" w:bidi="zh_TW"/>
        </w:rPr>
        <w:t>撒下6章</w:t>
      </w:r>
      <w:r>
        <w:rPr>
          <w:lang w:val="zh_TW" w:bidi="zh_TW"/>
        </w:rPr>
        <w:t>；</w:t>
      </w:r>
      <w:r>
        <w:rPr>
          <w:lang w:val="zh_TW" w:bidi="zh_TW"/>
        </w:rPr>
        <w:t>代上13–16</w:t>
      </w:r>
      <w:r>
        <w:rPr>
          <w:lang w:val="zh_TW" w:bidi="zh_TW"/>
        </w:rPr>
        <w:t>）。然而，他嘗試用牛車搬運約櫃，並且失敗（參</w:t>
      </w:r>
      <w:r>
        <w:rPr>
          <w:lang w:val="zh_TW" w:bidi="zh_TW"/>
        </w:rPr>
        <w:t>民4章</w:t>
      </w:r>
      <w:r>
        <w:rPr>
          <w:lang w:val="zh_TW" w:bidi="zh_TW"/>
        </w:rPr>
        <w:t>），提醒了這位強大的王，仍需按照神的方式行事才能成功。</w:t>
      </w:r>
    </w:p>
    <w:p>
      <w:pPr/>
      <w:r>
        <w:rPr>
          <w:lang w:val="zh_TW" w:bidi="zh_TW"/>
        </w:rPr>
      </w:r>
      <w:r>
        <w:rPr>
          <w:lang w:val="zh_TW" w:bidi="zh_TW"/>
        </w:rPr>
        <w:t>當耶路撒冷完全建立，成為國的首都後，大衛計劃為神建造聖殿。他與先知拿單分享了這一計劃，拿單初步表示支持。然而，當晚神藉著拿單傳達了信息，表示大衛不應建造聖殿。先知告訴大衛，神應許他的王位將永遠堅立。大衛與掃羅不同，他將有一個兒子繼承王位並延續他的國度，而這個兒子將會建造聖殿（</w:t>
      </w:r>
      <w:r>
        <w:rPr>
          <w:lang w:val="zh_TW" w:bidi="zh_TW"/>
        </w:rPr>
        <w:t>撒下7章</w:t>
      </w:r>
      <w:r>
        <w:rPr>
          <w:lang w:val="zh_TW" w:bidi="zh_TW"/>
        </w:rPr>
        <w:t>；</w:t>
      </w:r>
      <w:r>
        <w:rPr>
          <w:lang w:val="zh_TW" w:bidi="zh_TW"/>
        </w:rPr>
        <w:t>代上17章</w:t>
      </w:r>
      <w:r>
        <w:rPr>
          <w:lang w:val="zh_TW" w:bidi="zh_TW"/>
        </w:rPr>
        <w:t>）。</w:t>
      </w:r>
    </w:p>
    <w:p>
      <w:pPr>
        <w:pStyle w:val="Heading4"/>
      </w:pPr>
      <w:r>
        <w:rPr>
          <w:lang w:val="zh_TW" w:bidi="zh_TW"/>
        </w:rPr>
        <w:t>繁榮與霸權</w:t>
      </w:r>
    </w:p>
    <w:p>
      <w:pPr/>
      <w:r>
        <w:rPr>
          <w:lang w:val="zh_TW" w:bidi="zh_TW"/>
        </w:rPr>
      </w:r>
      <w:r>
        <w:rPr>
          <w:lang w:val="zh_TW" w:bidi="zh_TW"/>
        </w:rPr>
        <w:t>關於大衛如何將其統治擴大，從猶大的部族地區擴展到從埃及的尼羅河至底格里斯—幼發拉底河流域的廣大帝國，記載甚少。然而，世俗歷史並未否定聖經的觀點，即大衛在公元前約1000年的「肥沃新月地帶」中心，擁有最強大的王國。</w:t>
      </w:r>
    </w:p>
    <w:p>
      <w:pPr/>
      <w:r>
        <w:rPr>
          <w:lang w:val="zh_TW" w:bidi="zh_TW"/>
        </w:rPr>
      </w:r>
      <w:r>
        <w:rPr>
          <w:lang w:val="zh_TW" w:bidi="zh_TW"/>
        </w:rPr>
        <w:t>與西部非利士人的小規模戰鬥可能頻繁發生，直到他們最終臣服大衛，並向他進貢。在掃羅的時代，非利士人壟斷了鐵器的使用（</w:t>
      </w:r>
      <w:r>
        <w:rPr>
          <w:lang w:val="zh_TW" w:bidi="zh_TW"/>
        </w:rPr>
        <w:t>撒上13:19–21</w:t>
      </w:r>
      <w:r>
        <w:rPr>
          <w:lang w:val="zh_TW" w:bidi="zh_TW"/>
        </w:rPr>
        <w:t>）。大衛晚年能夠自由使用鐵器（</w:t>
      </w:r>
      <w:r>
        <w:rPr>
          <w:lang w:val="zh_TW" w:bidi="zh_TW"/>
        </w:rPr>
        <w:t>代上22:3</w:t>
      </w:r>
      <w:r>
        <w:rPr>
          <w:lang w:val="zh_TW" w:bidi="zh_TW"/>
        </w:rPr>
        <w:t>），顯示以色列在經濟上可能發生了深遠的變化。</w:t>
      </w:r>
    </w:p>
    <w:p>
      <w:pPr/>
      <w:r>
        <w:rPr>
          <w:lang w:val="zh_TW" w:bidi="zh_TW"/>
        </w:rPr>
      </w:r>
      <w:r>
        <w:rPr>
          <w:lang w:val="zh_TW" w:bidi="zh_TW"/>
        </w:rPr>
        <w:t>大衛的王國向南擴展，在以東地區建立了軍事駐地。他還控制了摩押人和亞瑪力人，並從他們那裡獲得大量的金銀進貢。在東北方，以色列的支配權擴展至亞捫人和以大馬士革為首都的亞蘭人。大衛對待朋友與敵人的方式似乎都增強了他的王國的穩定和力量（</w:t>
      </w:r>
      <w:r>
        <w:rPr>
          <w:lang w:val="zh_TW" w:bidi="zh_TW"/>
        </w:rPr>
        <w:t>撒下8–10章</w:t>
      </w:r>
      <w:r>
        <w:rPr>
          <w:lang w:val="zh_TW" w:bidi="zh_TW"/>
        </w:rPr>
        <w:t>）。雖然大衛是一位才華橫溢的軍事戰略家，善於運用一切手段和資源帶領以色列取得成功，但他仍然謙卑將榮耀歸於神（</w:t>
      </w:r>
      <w:r>
        <w:rPr>
          <w:lang w:val="zh_TW" w:bidi="zh_TW"/>
        </w:rPr>
        <w:t>撒下22章</w:t>
      </w:r>
      <w:r>
        <w:rPr>
          <w:lang w:val="zh_TW" w:bidi="zh_TW"/>
        </w:rPr>
        <w:t>；見</w:t>
      </w:r>
      <w:r>
        <w:rPr>
          <w:lang w:val="zh_TW" w:bidi="zh_TW"/>
        </w:rPr>
        <w:t>詩18篇</w:t>
      </w:r>
      <w:r>
        <w:rPr>
          <w:lang w:val="zh_TW" w:bidi="zh_TW"/>
        </w:rPr>
        <w:t>）。</w:t>
      </w:r>
    </w:p>
    <w:p>
      <w:pPr>
        <w:pStyle w:val="Heading4"/>
      </w:pPr>
      <w:r>
        <w:rPr>
          <w:lang w:val="zh_TW" w:bidi="zh_TW"/>
        </w:rPr>
        <w:t>王室中的罪</w:t>
      </w:r>
    </w:p>
    <w:p>
      <w:pPr/>
      <w:r>
        <w:rPr>
          <w:lang w:val="zh_TW" w:bidi="zh_TW"/>
        </w:rPr>
      </w:r>
      <w:r>
        <w:rPr>
          <w:lang w:val="zh_TW" w:bidi="zh_TW"/>
        </w:rPr>
        <w:t>撒母耳記下的長篇章節（第</w:t>
      </w:r>
      <w:r>
        <w:rPr>
          <w:lang w:val="zh_TW" w:bidi="zh_TW"/>
        </w:rPr>
        <w:t>11–20</w:t>
      </w:r>
      <w:r>
        <w:rPr>
          <w:lang w:val="zh_TW" w:bidi="zh_TW"/>
        </w:rPr>
        <w:t>章），坦白詳述了大衛家中的罪惡、犯罪和叛亂。他雖然是以色列的王，自身的缺點也有清楚描繪，並且他在行惡時也無法逃避神的審判。</w:t>
      </w:r>
    </w:p>
    <w:p>
      <w:pPr/>
      <w:r>
        <w:rPr>
          <w:lang w:val="zh_TW" w:bidi="zh_TW"/>
        </w:rPr>
      </w:r>
      <w:r>
        <w:rPr>
          <w:lang w:val="zh_TW" w:bidi="zh_TW"/>
        </w:rPr>
        <w:t>雖然在當時的近東地區，一夫多妻被視為地位的象徵，但以色列的王被明令禁止實行多妻制（</w:t>
      </w:r>
      <w:r>
        <w:rPr>
          <w:lang w:val="zh_TW" w:bidi="zh_TW"/>
        </w:rPr>
        <w:t>申17:17</w:t>
      </w:r>
      <w:r>
        <w:rPr>
          <w:lang w:val="zh_TW" w:bidi="zh_TW"/>
        </w:rPr>
        <w:t>）。然而，大衛卻實行了一夫多妻制，他的部分婚姻顯然具有政治目的，例如娶了掃羅的女兒米甲和基述公主瑪迦。家庭中接連發生亂倫、謀殺和叛亂等公然罪行，為大衛帶來極大的痛苦，甚至一度威脅他的王位。</w:t>
      </w:r>
    </w:p>
    <w:p>
      <w:pPr/>
      <w:r>
        <w:rPr>
          <w:lang w:val="zh_TW" w:bidi="zh_TW"/>
        </w:rPr>
      </w:r>
      <w:r>
        <w:rPr>
          <w:lang w:val="zh_TW" w:bidi="zh_TW"/>
        </w:rPr>
        <w:t>大衛與拔示巴犯下姦淫罪時，正值他軍事勝利和領土擴張的巔峰時期。這罪行使大衛陷入更深的罪惡之中：他策劃將拔示巴的丈夫烏利亞派往戰場前線，以圖謀害他的性命。在這段私生活中，大衛似乎完全將神排除在外。然而，當先知拿單直言責備他的罪時，大衛承認自己的過犯。他向神認罪，懇求赦免（見</w:t>
      </w:r>
      <w:r>
        <w:rPr>
          <w:lang w:val="zh_TW" w:bidi="zh_TW"/>
        </w:rPr>
        <w:t>詩32篇</w:t>
      </w:r>
      <w:r>
        <w:rPr>
          <w:lang w:val="zh_TW" w:bidi="zh_TW"/>
        </w:rPr>
        <w:t>和</w:t>
      </w:r>
      <w:r>
        <w:rPr>
          <w:lang w:val="zh_TW" w:bidi="zh_TW"/>
        </w:rPr>
        <w:t>51篇</w:t>
      </w:r>
      <w:r>
        <w:rPr>
          <w:lang w:val="zh_TW" w:bidi="zh_TW"/>
        </w:rPr>
        <w:t>）。神寬恕他，但他因缺乏自制和未能在家中執行紀律，承受了近十年的後果。雖然大衛在軍事和外交策略上無與倫比，但在家庭事務上卻顯得軟弱無力。他的放縱態度，很快見於兒子暗嫩亂倫犯罪之上，接著是押沙龍殺害兄弟的悲劇。</w:t>
      </w:r>
    </w:p>
    <w:p>
      <w:pPr/>
      <w:r>
        <w:rPr>
          <w:lang w:val="zh_TW" w:bidi="zh_TW"/>
        </w:rPr>
      </w:r>
      <w:r>
        <w:rPr>
          <w:lang w:val="zh_TW" w:bidi="zh_TW"/>
        </w:rPr>
        <w:t>押沙龍因觸怒父親逃往基述，在他母親的族人中避難了三年。最終，大衛的將軍約押成功讓大衛與這個疏遠的兒子和解。然而，押沙龍利用他在王室的地位籠絡人心，前往希伯崙發動突襲，並在全以色列自立為王。他的支持者眾多，對大衛構成巨大威脅，迫使大衛逃離耶路撒冷。大衛以他卓越的戰略才能，通過計策爭取時間，重組軍隊平息了兒子的叛亂。押沙龍在逃亡過程中喪命，使大衛哀痛不已。</w:t>
      </w:r>
    </w:p>
    <w:p>
      <w:pPr/>
      <w:r>
        <w:rPr>
          <w:lang w:val="zh_TW" w:bidi="zh_TW"/>
        </w:rPr>
      </w:r>
      <w:r>
        <w:rPr>
          <w:lang w:val="zh_TW" w:bidi="zh_TW"/>
        </w:rPr>
        <w:t>返回耶路撒冷後，大衛不得不修補押沙龍叛亂造成的損害。例如，他所屬的猶大支派曾支持押沙龍。此外，另一場由便雅憫支派的示巴煽動的叛亂，也必須由約押鎮壓後，王國才能恢復穩定。</w:t>
      </w:r>
    </w:p>
    <w:p>
      <w:pPr>
        <w:pStyle w:val="Heading4"/>
      </w:pPr>
      <w:r>
        <w:rPr>
          <w:lang w:val="zh_TW" w:bidi="zh_TW"/>
        </w:rPr>
        <w:t>大衛的晚年</w:t>
      </w:r>
    </w:p>
    <w:p>
      <w:pPr/>
      <w:r>
        <w:rPr>
          <w:lang w:val="zh_TW" w:bidi="zh_TW"/>
        </w:rPr>
      </w:r>
      <w:r>
        <w:rPr>
          <w:lang w:val="zh_TW" w:bidi="zh_TW"/>
        </w:rPr>
        <w:t>儘管大衛未得允許建造耶路撒冷的聖殿，他在統治的最後幾年，卻為這一計劃做了大量準備。他儲備建築材料，並組織王國資源，有效使用國內外的勞動力。此外，他還仔細安排好新聖殿的宗教敬拜細節（</w:t>
      </w:r>
      <w:r>
        <w:rPr>
          <w:lang w:val="zh_TW" w:bidi="zh_TW"/>
        </w:rPr>
        <w:t>代上21–29章</w:t>
      </w:r>
      <w:r>
        <w:rPr>
          <w:lang w:val="zh_TW" w:bidi="zh_TW"/>
        </w:rPr>
        <w:t>）。</w:t>
      </w:r>
    </w:p>
    <w:p>
      <w:pPr/>
      <w:r>
        <w:rPr>
          <w:lang w:val="zh_TW" w:bidi="zh_TW"/>
        </w:rPr>
      </w:r>
      <w:r>
        <w:rPr>
          <w:lang w:val="zh_TW" w:bidi="zh_TW"/>
        </w:rPr>
        <w:t>大衛的軍事和行政組織可能仿效埃及的模式。他的軍隊由忠於王室的軍官嚴格控制，還包括雇傭兵。大衛任命可信賴的官員管理帝國各地的農場、牲畜和果園（</w:t>
      </w:r>
      <w:r>
        <w:rPr>
          <w:lang w:val="zh_TW" w:bidi="zh_TW"/>
        </w:rPr>
        <w:t>代上27:25–31</w:t>
      </w:r>
      <w:r>
        <w:rPr>
          <w:lang w:val="zh_TW" w:bidi="zh_TW"/>
        </w:rPr>
        <w:t>）。</w:t>
      </w:r>
    </w:p>
    <w:p>
      <w:pPr/>
      <w:r>
        <w:rPr>
          <w:lang w:val="zh_TW" w:bidi="zh_TW"/>
        </w:rPr>
      </w:r>
      <w:r>
        <w:rPr>
          <w:lang w:val="zh_TW" w:bidi="zh_TW"/>
        </w:rPr>
        <w:t>大衛發起或至少開始了一次以色列的人口普查（</w:t>
      </w:r>
      <w:r>
        <w:rPr>
          <w:lang w:val="zh_TW" w:bidi="zh_TW"/>
        </w:rPr>
        <w:t>撒下24章</w:t>
      </w:r>
      <w:r>
        <w:rPr>
          <w:lang w:val="zh_TW" w:bidi="zh_TW"/>
        </w:rPr>
        <w:t>；</w:t>
      </w:r>
      <w:r>
        <w:rPr>
          <w:lang w:val="zh_TW" w:bidi="zh_TW"/>
        </w:rPr>
        <w:t>代上21章</w:t>
      </w:r>
      <w:r>
        <w:rPr>
          <w:lang w:val="zh_TW" w:bidi="zh_TW"/>
        </w:rPr>
        <w:t>）。記載並不完整，未能解答部分問題，例如神為何施行懲罰。儘管約押反對，大衛堅持進行普查。由於大衛後來清楚意識到此舉為罪，可能他是因驕傲而希望確定自己的軍事實力（約150萬人）。神的懲罰或許也與百姓支持押沙龍和示巴的叛亂有關。</w:t>
      </w:r>
    </w:p>
    <w:p>
      <w:pPr/>
      <w:r>
        <w:rPr>
          <w:lang w:val="zh_TW" w:bidi="zh_TW"/>
        </w:rPr>
      </w:r>
      <w:r>
        <w:rPr>
          <w:lang w:val="zh_TW" w:bidi="zh_TW"/>
        </w:rPr>
        <w:t>神藉著先知迦得，給大衛三種懲罰的選擇，他選擇了三天的瘟疫。在大衛和長老悔改時，他們看見一位天使站在耶布斯人阿珥楠（亞勞拿）的打麥場上。大衛在此獻祭，並為百姓禱告。後來，他購買了該打麥場，決定這裡將成為他的兒子所羅門建造聖殿的所在地（</w:t>
      </w:r>
      <w:r>
        <w:rPr>
          <w:lang w:val="zh_TW" w:bidi="zh_TW"/>
        </w:rPr>
        <w:t>代上21:28–22:1</w:t>
      </w:r>
      <w:r>
        <w:rPr>
          <w:lang w:val="zh_TW" w:bidi="zh_TW"/>
        </w:rPr>
        <w:t>）。</w:t>
      </w:r>
    </w:p>
    <w:p>
      <w:pPr>
        <w:pStyle w:val="Heading3"/>
      </w:pPr>
      <w:r>
        <w:rPr>
          <w:lang w:val="zh_TW" w:bidi="zh_TW"/>
        </w:rPr>
        <w:t>大衛的持續影響</w:t>
      </w:r>
    </w:p>
    <w:p>
      <w:pPr>
        <w:pStyle w:val="Heading4"/>
      </w:pPr>
      <w:r>
        <w:rPr>
          <w:lang w:val="zh_TW" w:bidi="zh_TW"/>
        </w:rPr>
        <w:t>詩篇的作者</w:t>
      </w:r>
    </w:p>
    <w:p>
      <w:pPr/>
      <w:r>
        <w:rPr>
          <w:lang w:val="zh_TW" w:bidi="zh_TW"/>
        </w:rPr>
      </w:r>
      <w:r>
        <w:rPr>
          <w:lang w:val="zh_TW" w:bidi="zh_TW"/>
        </w:rPr>
        <w:t>舊約的詩篇成為古代以色列最受歡迎的書卷之一，並持續影響歷世歷代的無數讀者。這些由大衛創作的讚美詩，是為聖殿敬拜所準備的（</w:t>
      </w:r>
      <w:r>
        <w:rPr>
          <w:lang w:val="zh_TW" w:bidi="zh_TW"/>
        </w:rPr>
        <w:t>代下29:30</w:t>
      </w:r>
      <w:r>
        <w:rPr>
          <w:lang w:val="zh_TW" w:bidi="zh_TW"/>
        </w:rPr>
        <w:t>）。由大衛所寫的73篇詩篇，靈感多數源自他與神及他人的關係。</w:t>
      </w:r>
    </w:p>
    <w:p>
      <w:pPr/>
      <w:r>
        <w:rPr>
          <w:lang w:val="zh_TW" w:bidi="zh_TW"/>
        </w:rPr>
      </w:r>
      <w:r>
        <w:rPr>
          <w:lang w:val="zh_TW" w:bidi="zh_TW"/>
        </w:rPr>
        <w:t>大衛可能編輯了詩篇的第一卷（</w:t>
      </w:r>
      <w:r>
        <w:rPr>
          <w:lang w:val="zh_TW" w:bidi="zh_TW"/>
        </w:rPr>
        <w:t>1–41篇</w:t>
      </w:r>
      <w:r>
        <w:rPr>
          <w:lang w:val="zh_TW" w:bidi="zh_TW"/>
        </w:rPr>
        <w:t>）和第四卷（</w:t>
      </w:r>
      <w:r>
        <w:rPr>
          <w:lang w:val="zh_TW" w:bidi="zh_TW"/>
        </w:rPr>
        <w:t>90–106篇</w:t>
      </w:r>
      <w:r>
        <w:rPr>
          <w:lang w:val="zh_TW" w:bidi="zh_TW"/>
        </w:rPr>
        <w:t>），因為其中大部分詩篇由他親自創作。他的其它詩篇（</w:t>
      </w:r>
      <w:r>
        <w:rPr>
          <w:lang w:val="zh_TW" w:bidi="zh_TW"/>
        </w:rPr>
        <w:t>詩51–71篇</w:t>
      </w:r>
      <w:r>
        <w:rPr>
          <w:lang w:val="zh_TW" w:bidi="zh_TW"/>
        </w:rPr>
        <w:t>）則被納入可能由所羅門編輯的第二卷（</w:t>
      </w:r>
      <w:r>
        <w:rPr>
          <w:lang w:val="zh_TW" w:bidi="zh_TW"/>
        </w:rPr>
        <w:t>42–72篇</w:t>
      </w:r>
      <w:r>
        <w:rPr>
          <w:lang w:val="zh_TW" w:bidi="zh_TW"/>
        </w:rPr>
        <w:t>）。在後世中，這些詩篇用於敬拜時，又添加了更多篇章，直至以斯拉的時代。</w:t>
      </w:r>
    </w:p>
    <w:p>
      <w:pPr/>
      <w:r>
        <w:rPr>
          <w:lang w:val="zh_TW" w:bidi="zh_TW"/>
        </w:rPr>
      </w:r>
      <w:r>
        <w:rPr>
          <w:lang w:val="zh_TW" w:bidi="zh_TW"/>
        </w:rPr>
        <w:t>大衛的詩篇是多篇詩作，為以色列敬拜而譜成音樂。他組織祭司和利未人，又為敬拜提供樂器（</w:t>
      </w:r>
      <w:r>
        <w:rPr>
          <w:lang w:val="zh_TW" w:bidi="zh_TW"/>
        </w:rPr>
        <w:t>代下7:6，</w:t>
      </w:r>
      <w:r>
        <w:rPr>
          <w:lang w:val="zh_TW" w:bidi="zh_TW"/>
        </w:rPr>
        <w:t>8:14</w:t>
      </w:r>
      <w:r>
        <w:rPr>
          <w:lang w:val="zh_TW" w:bidi="zh_TW"/>
        </w:rPr>
        <w:t>），奠定了以色列宗教生活的模式。</w:t>
      </w:r>
    </w:p>
    <w:p>
      <w:pPr>
        <w:pStyle w:val="Heading4"/>
      </w:pPr>
      <w:r>
        <w:rPr>
          <w:lang w:val="zh_TW" w:bidi="zh_TW"/>
        </w:rPr>
        <w:t>先知書中的大衛</w:t>
      </w:r>
    </w:p>
    <w:p>
      <w:pPr/>
      <w:r>
        <w:rPr>
          <w:lang w:val="zh_TW" w:bidi="zh_TW"/>
        </w:rPr>
      </w:r>
      <w:r>
        <w:rPr>
          <w:lang w:val="zh_TW" w:bidi="zh_TW"/>
        </w:rPr>
        <w:t>大衛被認為是以色列最偉大的王，常在舊約先知書中用作比較的標準。以賽亞（如</w:t>
      </w:r>
      <w:r>
        <w:rPr>
          <w:lang w:val="zh_TW" w:bidi="zh_TW"/>
        </w:rPr>
        <w:t>賽7:2、13，</w:t>
      </w:r>
      <w:r>
        <w:rPr>
          <w:lang w:val="zh_TW" w:bidi="zh_TW"/>
        </w:rPr>
        <w:t>22:22</w:t>
      </w:r>
      <w:r>
        <w:rPr>
          <w:lang w:val="zh_TW" w:bidi="zh_TW"/>
        </w:rPr>
        <w:t>）和耶利米，經常提到他們當代的君王，是屬於大衛的「家」或「寶座」。對比一些未尊崇神的大衛後裔，以賽亞和耶利米都曾預言一位彌賽亞君王，將在大衛的寶座上，永遠施行公平和公義（</w:t>
      </w:r>
      <w:r>
        <w:rPr>
          <w:lang w:val="zh_TW" w:bidi="zh_TW"/>
        </w:rPr>
        <w:t>賽9:7</w:t>
      </w:r>
      <w:r>
        <w:rPr>
          <w:lang w:val="zh_TW" w:bidi="zh_TW"/>
        </w:rPr>
        <w:t>；</w:t>
      </w:r>
      <w:r>
        <w:rPr>
          <w:lang w:val="zh_TW" w:bidi="zh_TW"/>
        </w:rPr>
        <w:t>耶33:15</w:t>
      </w:r>
      <w:r>
        <w:rPr>
          <w:lang w:val="zh_TW" w:bidi="zh_TW"/>
        </w:rPr>
        <w:t>）。以賽亞描述這位未來的君王時，指出他來自大衛之父耶西的家系（</w:t>
      </w:r>
      <w:r>
        <w:rPr>
          <w:lang w:val="zh_TW" w:bidi="zh_TW"/>
        </w:rPr>
        <w:t>賽11:1–10</w:t>
      </w:r>
      <w:r>
        <w:rPr>
          <w:lang w:val="zh_TW" w:bidi="zh_TW"/>
        </w:rPr>
        <w:t>）。預言普世和平的到來時，以賽亞提到首都在「錫安」，即大衛的城（</w:t>
      </w:r>
      <w:r>
        <w:rPr>
          <w:lang w:val="zh_TW" w:bidi="zh_TW"/>
        </w:rPr>
        <w:t>2:1–4</w:t>
      </w:r>
      <w:r>
        <w:rPr>
          <w:lang w:val="zh_TW" w:bidi="zh_TW"/>
        </w:rPr>
        <w:t>）。</w:t>
      </w:r>
    </w:p>
    <w:p>
      <w:pPr/>
      <w:r>
        <w:rPr>
          <w:lang w:val="zh_TW" w:bidi="zh_TW"/>
        </w:rPr>
      </w:r>
      <w:r>
        <w:rPr>
          <w:lang w:val="zh_TW" w:bidi="zh_TW"/>
        </w:rPr>
        <w:t>以西結應許大衛將在末世及彌賽亞時代重新作王（</w:t>
      </w:r>
      <w:r>
        <w:rPr>
          <w:lang w:val="zh_TW" w:bidi="zh_TW"/>
        </w:rPr>
        <w:t>結37:24–25</w:t>
      </w:r>
      <w:r>
        <w:rPr>
          <w:lang w:val="zh_TW" w:bidi="zh_TW"/>
        </w:rPr>
        <w:t>），並稱「我的僕人大衛」為以色列的牧人（</w:t>
      </w:r>
      <w:r>
        <w:rPr>
          <w:lang w:val="zh_TW" w:bidi="zh_TW"/>
        </w:rPr>
        <w:t>34:23</w:t>
      </w:r>
      <w:r>
        <w:rPr>
          <w:lang w:val="zh_TW" w:bidi="zh_TW"/>
        </w:rPr>
        <w:t>）。何西阿同樣將未來的君王視為大衛王（</w:t>
      </w:r>
      <w:r>
        <w:rPr>
          <w:lang w:val="zh_TW" w:bidi="zh_TW"/>
        </w:rPr>
        <w:t>何3:5</w:t>
      </w:r>
      <w:r>
        <w:rPr>
          <w:lang w:val="zh_TW" w:bidi="zh_TW"/>
        </w:rPr>
        <w:t>）。阿摩司保證神將重建大衛倒塌的「帳幕」（</w:t>
      </w:r>
      <w:r>
        <w:rPr>
          <w:lang w:val="zh_TW" w:bidi="zh_TW"/>
        </w:rPr>
        <w:t>摩9:11</w:t>
      </w:r>
      <w:r>
        <w:rPr>
          <w:lang w:val="zh_TW" w:bidi="zh_TW"/>
        </w:rPr>
        <w:t>），使百姓再次安居。撒迦利亞五次提到「大衛的家」（在</w:t>
      </w:r>
      <w:r>
        <w:rPr>
          <w:lang w:val="zh_TW" w:bidi="zh_TW"/>
        </w:rPr>
        <w:t>亞12–13章</w:t>
      </w:r>
      <w:r>
        <w:rPr>
          <w:lang w:val="zh_TW" w:bidi="zh_TW"/>
        </w:rPr>
        <w:t>），激勵人們盼望恢復大衛的輝煌王朝。在預告審判降臨當代君王與百姓的同時，先知的信息也闡明了大衛統治期間，應許那永恆寶座的概念。</w:t>
      </w:r>
    </w:p>
    <w:p>
      <w:pPr>
        <w:pStyle w:val="Heading4"/>
      </w:pPr>
      <w:r>
        <w:rPr>
          <w:lang w:val="zh_TW" w:bidi="zh_TW"/>
        </w:rPr>
        <w:t>新約聖經中的大衛</w:t>
      </w:r>
    </w:p>
    <w:p>
      <w:pPr/>
      <w:r>
        <w:rPr>
          <w:lang w:val="zh_TW" w:bidi="zh_TW"/>
        </w:rPr>
      </w:r>
      <w:r>
        <w:rPr>
          <w:lang w:val="zh_TW" w:bidi="zh_TW"/>
        </w:rPr>
        <w:t>福音書多次提到大衛，確立耶穌為「大衛子孫」的身份。神與大衛所立的約，包括一位永恆的君王將來自大衛的家系（</w:t>
      </w:r>
      <w:r>
        <w:rPr>
          <w:lang w:val="zh_TW" w:bidi="zh_TW"/>
        </w:rPr>
        <w:t>太1:1，</w:t>
      </w:r>
      <w:r>
        <w:rPr>
          <w:lang w:val="zh_TW" w:bidi="zh_TW"/>
        </w:rPr>
        <w:t>9:27，</w:t>
      </w:r>
      <w:r>
        <w:rPr>
          <w:lang w:val="zh_TW" w:bidi="zh_TW"/>
        </w:rPr>
        <w:t>12:23</w:t>
      </w:r>
      <w:r>
        <w:rPr>
          <w:lang w:val="zh_TW" w:bidi="zh_TW"/>
        </w:rPr>
        <w:t>；</w:t>
      </w:r>
      <w:r>
        <w:rPr>
          <w:lang w:val="zh_TW" w:bidi="zh_TW"/>
        </w:rPr>
        <w:t>可10:48，</w:t>
      </w:r>
      <w:r>
        <w:rPr>
          <w:lang w:val="zh_TW" w:bidi="zh_TW"/>
        </w:rPr>
        <w:t>12:35</w:t>
      </w:r>
      <w:r>
        <w:rPr>
          <w:lang w:val="zh_TW" w:bidi="zh_TW"/>
        </w:rPr>
        <w:t>；</w:t>
      </w:r>
      <w:r>
        <w:rPr>
          <w:lang w:val="zh_TW" w:bidi="zh_TW"/>
        </w:rPr>
        <w:t>路18:38–39，</w:t>
      </w:r>
      <w:r>
        <w:rPr>
          <w:lang w:val="zh_TW" w:bidi="zh_TW"/>
        </w:rPr>
        <w:t>20:41</w:t>
      </w:r>
      <w:r>
        <w:rPr>
          <w:lang w:val="zh_TW" w:bidi="zh_TW"/>
        </w:rPr>
        <w:t>）。根據</w:t>
      </w:r>
      <w:r>
        <w:rPr>
          <w:lang w:val="zh_TW" w:bidi="zh_TW"/>
        </w:rPr>
        <w:t>馬可福音十一章10節</w:t>
      </w:r>
      <w:r>
        <w:rPr>
          <w:lang w:val="zh_TW" w:bidi="zh_TW"/>
        </w:rPr>
        <w:t>和</w:t>
      </w:r>
      <w:r>
        <w:rPr>
          <w:lang w:val="zh_TW" w:bidi="zh_TW"/>
        </w:rPr>
        <w:t>約翰福音七章42節</w:t>
      </w:r>
      <w:r>
        <w:rPr>
          <w:lang w:val="zh_TW" w:bidi="zh_TW"/>
        </w:rPr>
        <w:t>，耶穌時代的猶太人期望彌賽亞（基督）是大衛的後裔。雖然福音書表明耶穌來自大衛的家系，但也明確教導耶穌是神的兒子（</w:t>
      </w:r>
      <w:r>
        <w:rPr>
          <w:lang w:val="zh_TW" w:bidi="zh_TW"/>
        </w:rPr>
        <w:t>太22:41–45</w:t>
      </w:r>
      <w:r>
        <w:rPr>
          <w:lang w:val="zh_TW" w:bidi="zh_TW"/>
        </w:rPr>
        <w:t>；</w:t>
      </w:r>
      <w:r>
        <w:rPr>
          <w:lang w:val="zh_TW" w:bidi="zh_TW"/>
        </w:rPr>
        <w:t>可12:35–37</w:t>
      </w:r>
      <w:r>
        <w:rPr>
          <w:lang w:val="zh_TW" w:bidi="zh_TW"/>
        </w:rPr>
        <w:t>；</w:t>
      </w:r>
      <w:r>
        <w:rPr>
          <w:lang w:val="zh_TW" w:bidi="zh_TW"/>
        </w:rPr>
        <w:t>路20:41–44</w:t>
      </w:r>
      <w:r>
        <w:rPr>
          <w:lang w:val="zh_TW" w:bidi="zh_TW"/>
        </w:rPr>
        <w:t>）。</w:t>
      </w:r>
    </w:p>
    <w:p>
      <w:pPr/>
      <w:r>
        <w:rPr>
          <w:lang w:val="zh_TW" w:bidi="zh_TW"/>
        </w:rPr>
      </w:r>
      <w:r>
        <w:rPr>
          <w:lang w:val="zh_TW" w:bidi="zh_TW"/>
        </w:rPr>
        <w:t>使徒行傳將大衛視為神應許的接受者，而這些應許在耶穌基督裡得以成就。此外，大衛也被視為先知，受聖靈啟示而寫下詩篇（</w:t>
      </w:r>
      <w:r>
        <w:rPr>
          <w:lang w:val="zh_TW" w:bidi="zh_TW"/>
        </w:rPr>
        <w:t>徒1:16</w:t>
      </w:r>
      <w:r>
        <w:rPr>
          <w:lang w:val="zh_TW" w:bidi="zh_TW"/>
        </w:rPr>
        <w:t>；</w:t>
      </w:r>
      <w:r>
        <w:rPr>
          <w:lang w:val="zh_TW" w:bidi="zh_TW"/>
        </w:rPr>
        <w:t>2:22–36，</w:t>
      </w:r>
      <w:r>
        <w:rPr>
          <w:lang w:val="zh_TW" w:bidi="zh_TW"/>
        </w:rPr>
        <w:t>4:25，</w:t>
      </w:r>
      <w:r>
        <w:rPr>
          <w:lang w:val="zh_TW" w:bidi="zh_TW"/>
        </w:rPr>
        <w:t>13:26–39</w:t>
      </w:r>
      <w:r>
        <w:rPr>
          <w:lang w:val="zh_TW" w:bidi="zh_TW"/>
        </w:rPr>
        <w:t>）。</w:t>
      </w:r>
    </w:p>
    <w:p>
      <w:pPr/>
      <w:r>
        <w:rPr>
          <w:lang w:val="zh_TW" w:bidi="zh_TW"/>
        </w:rPr>
      </w:r>
      <w:r>
        <w:rPr>
          <w:lang w:val="zh_TW" w:bidi="zh_TW"/>
        </w:rPr>
        <w:t>在啟示錄中，耶穌被稱為擁有「大衛的鑰匙」（</w:t>
      </w:r>
      <w:r>
        <w:rPr>
          <w:lang w:val="zh_TW" w:bidi="zh_TW"/>
        </w:rPr>
        <w:t>啟3:7</w:t>
      </w:r>
      <w:r>
        <w:rPr>
          <w:lang w:val="zh_TW" w:bidi="zh_TW"/>
        </w:rPr>
        <w:t>），並被稱為「猶大支派中的獅子， 大衛的根」（</w:t>
      </w:r>
      <w:r>
        <w:rPr>
          <w:lang w:val="zh_TW" w:bidi="zh_TW"/>
        </w:rPr>
        <w:t>5:5</w:t>
      </w:r>
      <w:r>
        <w:rPr>
          <w:lang w:val="zh_TW" w:bidi="zh_TW"/>
        </w:rPr>
        <w:t>）。耶穌自稱說：「我是大衛的根，又是他的後裔。我是明亮的晨星」（</w:t>
      </w:r>
      <w:r>
        <w:rPr>
          <w:lang w:val="zh_TW" w:bidi="zh_TW"/>
        </w:rPr>
        <w:t>22:16</w:t>
      </w:r>
      <w:r>
        <w:rPr>
          <w:lang w:val="zh_TW" w:bidi="zh_TW"/>
        </w:rPr>
        <w:t>）。</w:t>
      </w:r>
    </w:p>
    <w:p>
      <w:pPr/>
      <w:r>
        <w:rPr>
          <w:lang w:val="zh_TW" w:bidi="zh_TW"/>
        </w:rPr>
      </w:r>
      <w:r>
        <w:rPr>
          <w:i/>
          <w:lang w:val="zh_TW" w:bidi="zh_TW"/>
        </w:rPr>
        <w:t>另見</w:t>
      </w:r>
      <w:r>
        <w:rPr>
          <w:lang w:val="zh_TW" w:bidi="zh_TW"/>
        </w:rPr>
        <w:t xml:space="preserve"> </w:t>
      </w:r>
      <w:r>
        <w:rPr>
          <w:lang w:val="zh_TW" w:bidi="zh_TW"/>
        </w:rPr>
        <w:t>基督論</w:t>
      </w:r>
      <w:r>
        <w:rPr>
          <w:lang w:val="zh_TW" w:bidi="zh_TW"/>
        </w:rPr>
        <w:t>；</w:t>
      </w:r>
      <w:r>
        <w:rPr>
          <w:lang w:val="zh_TW" w:bidi="zh_TW"/>
        </w:rPr>
        <w:t>聖經年表（舊約）</w:t>
      </w:r>
      <w:r>
        <w:rPr>
          <w:lang w:val="zh_TW" w:bidi="zh_TW"/>
        </w:rPr>
        <w:t>；</w:t>
      </w:r>
      <w:r>
        <w:rPr>
          <w:lang w:val="zh_TW" w:bidi="zh_TW"/>
        </w:rPr>
        <w:t>以色列歷史</w:t>
      </w:r>
      <w:r>
        <w:rPr>
          <w:lang w:val="zh_TW" w:bidi="zh_TW"/>
        </w:rPr>
        <w:t>；</w:t>
      </w:r>
      <w:r>
        <w:rPr>
          <w:lang w:val="zh_TW" w:bidi="zh_TW"/>
        </w:rPr>
        <w:t>王</w:t>
      </w:r>
      <w:r>
        <w:rPr>
          <w:lang w:val="zh_TW" w:bidi="zh_TW"/>
        </w:rPr>
        <w:t>；</w:t>
      </w:r>
      <w:r>
        <w:rPr>
          <w:lang w:val="zh_TW" w:bidi="zh_TW"/>
        </w:rPr>
        <w:t>神的國，天國</w:t>
      </w:r>
      <w:r>
        <w:rPr>
          <w:lang w:val="zh_TW" w:bidi="zh_TW"/>
        </w:rPr>
        <w:t>；</w:t>
      </w:r>
      <w:r>
        <w:rPr>
          <w:lang w:val="zh_TW" w:bidi="zh_TW"/>
        </w:rPr>
        <w:t>彌賽亞</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