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重生</w:t>
      </w:r>
      <w:r>
        <w:rPr>
          <w:lang w:val="zh_TW" w:bidi="zh_TW"/>
        </w:rPr>
      </w:r>
    </w:p>
    <w:p>
      <w:pPr/>
      <w:r>
        <w:rPr>
          <w:lang w:val="zh_TW" w:bidi="zh_TW"/>
        </w:rPr>
      </w:r>
      <w:r>
        <w:rPr>
          <w:lang w:val="zh_TW" w:bidi="zh_TW"/>
        </w:rPr>
        <w:t>屬靈的重生帶來新的開始。它描述了信徒在基督裡的新生命（</w:t>
      </w:r>
      <w:r>
        <w:rPr>
          <w:lang w:val="zh_TW" w:bidi="zh_TW"/>
        </w:rPr>
        <w:t>多3:5</w:t>
      </w:r>
      <w:r>
        <w:rPr>
          <w:lang w:val="zh_TW" w:bidi="zh_TW"/>
        </w:rPr>
        <w:t>）和基督再來時將開始的復興（</w:t>
      </w:r>
      <w:r>
        <w:rPr>
          <w:lang w:val="zh_TW" w:bidi="zh_TW"/>
        </w:rPr>
        <w:t>太19:28</w:t>
      </w:r>
      <w:r>
        <w:rPr>
          <w:lang w:val="zh_TW" w:bidi="zh_TW"/>
        </w:rPr>
        <w:t>）。在聖經中，這個詞只出現在這兩個地方。然而，這並不意味著這個概念不重要。聖經作者經常使用各種其它詞語和人物來描述同樣的內心更新。</w:t>
      </w:r>
    </w:p>
    <w:p>
      <w:pPr/>
      <w:r>
        <w:rPr>
          <w:lang w:val="zh_TW" w:bidi="zh_TW"/>
        </w:rPr>
      </w:r>
      <w:r>
        <w:rPr>
          <w:lang w:val="zh_TW" w:bidi="zh_TW"/>
        </w:rPr>
        <w:t>非宗教作家也談論重生。對於斯多葛（Stoic）哲學家來說，重生意味著回到以前的存在狀態。他們將一年四季的循環稱為重生。然而，對於聖經作者來說，重生意味著更重要的更新。這是一個徹底的新開始，而不是僅僅是恢復以前的狀況。這種更新涉及到個人的重大改變。這是聖靈的工作，打破罪的力量並植入正確的態度和渴望。重生的人會自由而喜樂地遵行神的旨意。</w:t>
      </w:r>
    </w:p>
    <w:p>
      <w:pPr/>
      <w:r>
        <w:rPr>
          <w:lang w:val="zh_TW" w:bidi="zh_TW"/>
        </w:rPr>
      </w:r>
      <w:r>
        <w:rPr>
          <w:lang w:val="zh_TW" w:bidi="zh_TW"/>
        </w:rPr>
        <w:t>重生的最終目標是創造一個完全公義且無罪的新天新地（</w:t>
      </w:r>
      <w:r>
        <w:rPr>
          <w:lang w:val="zh_TW" w:bidi="zh_TW"/>
        </w:rPr>
        <w:t>彼後3:13</w:t>
      </w:r>
      <w:r>
        <w:rPr>
          <w:lang w:val="zh_TW" w:bidi="zh_TW"/>
        </w:rPr>
        <w:t>）。聖靈在信徒生命中的現今工作正是這未來宇宙重生的預嚐（</w:t>
      </w:r>
      <w:r>
        <w:rPr>
          <w:lang w:val="zh_TW" w:bidi="zh_TW"/>
        </w:rPr>
        <w:t>弗1:13–14</w:t>
      </w:r>
      <w:r>
        <w:rPr>
          <w:lang w:val="zh_TW" w:bidi="zh_TW"/>
        </w:rPr>
        <w:t>）。新天新地仍然在未來，但舊約先知所預言的神對祂子民的更新，已經成為現實（</w:t>
      </w:r>
      <w:r>
        <w:rPr>
          <w:lang w:val="zh_TW" w:bidi="zh_TW"/>
        </w:rPr>
        <w:t>賽65:17</w:t>
      </w:r>
      <w:r>
        <w:rPr>
          <w:lang w:val="zh_TW" w:bidi="zh_TW"/>
        </w:rPr>
        <w:t>，</w:t>
      </w:r>
      <w:r>
        <w:rPr>
          <w:lang w:val="zh_TW" w:bidi="zh_TW"/>
        </w:rPr>
        <w:t>66:22</w:t>
      </w:r>
      <w:r>
        <w:rPr>
          <w:lang w:val="zh_TW" w:bidi="zh_TW"/>
        </w:rPr>
        <w:t>；</w:t>
      </w:r>
      <w:r>
        <w:rPr>
          <w:lang w:val="zh_TW" w:bidi="zh_TW"/>
        </w:rPr>
        <w:t>彼後3:13</w:t>
      </w:r>
      <w:r>
        <w:rPr>
          <w:lang w:val="zh_TW" w:bidi="zh_TW"/>
        </w:rPr>
        <w:t>；</w:t>
      </w:r>
      <w:r>
        <w:rPr>
          <w:lang w:val="zh_TW" w:bidi="zh_TW"/>
        </w:rPr>
        <w:t>啟21:1</w:t>
      </w:r>
      <w:r>
        <w:rPr>
          <w:lang w:val="zh_TW" w:bidi="zh_TW"/>
        </w:rPr>
        <w:t>）。</w:t>
      </w:r>
    </w:p>
    <w:p>
      <w:pPr/>
      <w:r>
        <w:rPr>
          <w:lang w:val="zh_TW" w:bidi="zh_TW"/>
        </w:rPr>
      </w:r>
      <w:r>
        <w:rPr>
          <w:lang w:val="zh_TW" w:bidi="zh_TW"/>
        </w:rPr>
        <w:t>信徒現在透過靈命重生的過程，獲得了從神而來的新生命。基督徒是從神生的（</w:t>
      </w:r>
      <w:r>
        <w:rPr>
          <w:lang w:val="zh_TW" w:bidi="zh_TW"/>
        </w:rPr>
        <w:t>約1:12–13</w:t>
      </w:r>
      <w:r>
        <w:rPr>
          <w:lang w:val="zh_TW" w:bidi="zh_TW"/>
        </w:rPr>
        <w:t>），唯有藉著靈命的重生，人才能進入神的國度並領受神的聖靈。那些重生進入神家的人，會反映出神公義的品格（</w:t>
      </w:r>
      <w:r>
        <w:rPr>
          <w:lang w:val="zh_TW" w:bidi="zh_TW"/>
        </w:rPr>
        <w:t>約一2:29</w:t>
      </w:r>
      <w:r>
        <w:rPr>
          <w:lang w:val="zh_TW" w:bidi="zh_TW"/>
        </w:rPr>
        <w:t>）。他們擺脫了習慣性的罪（</w:t>
      </w:r>
      <w:r>
        <w:rPr>
          <w:lang w:val="zh_TW" w:bidi="zh_TW"/>
        </w:rPr>
        <w:t>3:9</w:t>
      </w:r>
      <w:r>
        <w:rPr>
          <w:lang w:val="zh_TW" w:bidi="zh_TW"/>
        </w:rPr>
        <w:t>，</w:t>
      </w:r>
      <w:r>
        <w:rPr>
          <w:lang w:val="zh_TW" w:bidi="zh_TW"/>
        </w:rPr>
        <w:t>5:18</w:t>
      </w:r>
      <w:r>
        <w:rPr>
          <w:lang w:val="zh_TW" w:bidi="zh_TW"/>
        </w:rPr>
        <w:t>）。在</w:t>
      </w:r>
      <w:r>
        <w:rPr>
          <w:lang w:val="zh_TW" w:bidi="zh_TW"/>
        </w:rPr>
        <w:t>雅各書一章18節</w:t>
      </w:r>
      <w:r>
        <w:rPr>
          <w:lang w:val="zh_TW" w:bidi="zh_TW"/>
        </w:rPr>
        <w:t>中，這個重生過程歸因於神話語的大能。</w:t>
      </w:r>
    </w:p>
    <w:p>
      <w:pPr/>
      <w:r>
        <w:rPr>
          <w:lang w:val="zh_TW" w:bidi="zh_TW"/>
        </w:rPr>
      </w:r>
      <w:r>
        <w:rPr>
          <w:lang w:val="zh_TW" w:bidi="zh_TW"/>
        </w:rPr>
        <w:t>耶穌將這個重生的隱喻延伸，耶穌教導尼哥德慕，重生或從上而生的是進入神國的先決條件。那些重生的人擁有活潑的盼望（</w:t>
      </w:r>
      <w:r>
        <w:rPr>
          <w:lang w:val="zh_TW" w:bidi="zh_TW"/>
        </w:rPr>
        <w:t>彼前1:3</w:t>
      </w:r>
      <w:r>
        <w:rPr>
          <w:lang w:val="zh_TW" w:bidi="zh_TW"/>
        </w:rPr>
        <w:t>）。同樣，這重生是藉著神話語的大能實現的（</w:t>
      </w:r>
      <w:r>
        <w:rPr>
          <w:lang w:val="zh_TW" w:bidi="zh_TW"/>
        </w:rPr>
        <w:t>23</w:t>
      </w:r>
      <w:r>
        <w:rPr>
          <w:lang w:val="zh_TW" w:bidi="zh_TW"/>
        </w:rPr>
        <w:t>節）。</w:t>
      </w:r>
    </w:p>
    <w:p>
      <w:pPr/>
      <w:r>
        <w:rPr>
          <w:lang w:val="zh_TW" w:bidi="zh_TW"/>
        </w:rPr>
      </w:r>
      <w:r>
        <w:rPr>
          <w:lang w:val="zh_TW" w:bidi="zh_TW"/>
        </w:rPr>
        <w:t>初次重生的經歷之後，基督徒的生命會持續經歷更新。新生的信徒應當愛慕神的話語像純淨的靈奶，才能逐漸成長（</w:t>
      </w:r>
      <w:r>
        <w:rPr>
          <w:lang w:val="zh_TW" w:bidi="zh_TW"/>
        </w:rPr>
        <w:t>彼前2:2</w:t>
      </w:r>
      <w:r>
        <w:rPr>
          <w:lang w:val="zh_TW" w:bidi="zh_TW"/>
        </w:rPr>
        <w:t>）。保羅命令信徒藉著心意更新而變化（</w:t>
      </w:r>
      <w:r>
        <w:rPr>
          <w:lang w:val="zh_TW" w:bidi="zh_TW"/>
        </w:rPr>
        <w:t>羅12:2</w:t>
      </w:r>
      <w:r>
        <w:rPr>
          <w:lang w:val="zh_TW" w:bidi="zh_TW"/>
        </w:rPr>
        <w:t>；</w:t>
      </w:r>
      <w:r>
        <w:rPr>
          <w:lang w:val="zh_TW" w:bidi="zh_TW"/>
        </w:rPr>
        <w:t>弗4:23</w:t>
      </w:r>
      <w:r>
        <w:rPr>
          <w:lang w:val="zh_TW" w:bidi="zh_TW"/>
        </w:rPr>
        <w:t>）。新人處於不斷更新的過程中（</w:t>
      </w:r>
      <w:r>
        <w:rPr>
          <w:lang w:val="zh_TW" w:bidi="zh_TW"/>
        </w:rPr>
        <w:t>西3:10</w:t>
      </w:r>
      <w:r>
        <w:rPr>
          <w:lang w:val="zh_TW" w:bidi="zh_TW"/>
        </w:rPr>
        <w:t>），內在的自我每天都在更新（</w:t>
      </w:r>
      <w:r>
        <w:rPr>
          <w:lang w:val="zh_TW" w:bidi="zh_TW"/>
        </w:rPr>
        <w:t>林後4:16</w:t>
      </w:r>
      <w:r>
        <w:rPr>
          <w:lang w:val="zh_TW" w:bidi="zh_TW"/>
        </w:rPr>
        <w:t>）。</w:t>
      </w:r>
    </w:p>
    <w:p>
      <w:pPr/>
      <w:r>
        <w:rPr>
          <w:lang w:val="zh_TW" w:bidi="zh_TW"/>
        </w:rPr>
      </w:r>
      <w:r>
        <w:rPr>
          <w:lang w:val="zh_TW" w:bidi="zh_TW"/>
        </w:rPr>
        <w:t>重生的現實結果是一個新的人或新造的人，舊事已過，一切都變成新的（</w:t>
      </w:r>
      <w:r>
        <w:rPr>
          <w:lang w:val="zh_TW" w:bidi="zh_TW"/>
        </w:rPr>
        <w:t>林後5:17</w:t>
      </w:r>
      <w:r>
        <w:rPr>
          <w:lang w:val="zh_TW" w:bidi="zh_TW"/>
        </w:rPr>
        <w:t>）。基督徒生活的目標是這新造的人，而不是表面上參與宗教活動（</w:t>
      </w:r>
      <w:r>
        <w:rPr>
          <w:lang w:val="zh_TW" w:bidi="zh_TW"/>
        </w:rPr>
        <w:t>加6:15</w:t>
      </w:r>
      <w:r>
        <w:rPr>
          <w:lang w:val="zh_TW" w:bidi="zh_TW"/>
        </w:rPr>
        <w:t>）。這涉及到脫去舊人（</w:t>
      </w:r>
      <w:r>
        <w:rPr>
          <w:lang w:val="zh_TW" w:bidi="zh_TW"/>
        </w:rPr>
        <w:t>弗4:22</w:t>
      </w:r>
      <w:r>
        <w:rPr>
          <w:lang w:val="zh_TW" w:bidi="zh_TW"/>
        </w:rPr>
        <w:t>）並穿上新人（</w:t>
      </w:r>
      <w:r>
        <w:rPr>
          <w:lang w:val="zh_TW" w:bidi="zh_TW"/>
        </w:rPr>
        <w:t>24</w:t>
      </w:r>
      <w:r>
        <w:rPr>
          <w:lang w:val="zh_TW" w:bidi="zh_TW"/>
        </w:rPr>
        <w:t>節）。然而，最終這絕不是僅靠人努力的結果。我們是神的工作（</w:t>
      </w:r>
      <w:r>
        <w:rPr>
          <w:lang w:val="zh_TW" w:bidi="zh_TW"/>
        </w:rPr>
        <w:t>2:10</w:t>
      </w:r>
      <w:r>
        <w:rPr>
          <w:lang w:val="zh_TW" w:bidi="zh_TW"/>
        </w:rPr>
        <w:t>）。</w:t>
      </w:r>
    </w:p>
    <w:p>
      <w:pPr/>
      <w:r>
        <w:rPr>
          <w:lang w:val="zh_TW" w:bidi="zh_TW"/>
        </w:rPr>
      </w:r>
      <w:r>
        <w:rPr>
          <w:i/>
          <w:lang w:val="zh_TW" w:bidi="zh_TW"/>
        </w:rPr>
        <w:t>另見</w:t>
      </w:r>
      <w:r>
        <w:rPr>
          <w:lang w:val="zh_TW" w:bidi="zh_TW"/>
        </w:rPr>
        <w:t xml:space="preserve"> </w:t>
      </w:r>
      <w:r>
        <w:rPr>
          <w:lang w:val="zh_TW" w:bidi="zh_TW"/>
        </w:rPr>
        <w:t>贖罪</w:t>
      </w:r>
      <w:r>
        <w:rPr>
          <w:lang w:val="zh_TW" w:bidi="zh_TW"/>
        </w:rPr>
        <w:t>；</w:t>
      </w:r>
      <w:r>
        <w:rPr>
          <w:lang w:val="zh_TW" w:bidi="zh_TW"/>
        </w:rPr>
        <w:t>歸信</w:t>
      </w:r>
      <w:r>
        <w:rPr>
          <w:lang w:val="zh_TW" w:bidi="zh_TW"/>
        </w:rPr>
        <w:t>；</w:t>
      </w:r>
      <w:r>
        <w:rPr>
          <w:lang w:val="zh_TW" w:bidi="zh_TW"/>
        </w:rPr>
        <w:t>救贖主、救贖</w:t>
      </w:r>
      <w:r>
        <w:rPr>
          <w:lang w:val="zh_TW" w:bidi="zh_TW"/>
        </w:rPr>
        <w:t>；</w:t>
      </w:r>
      <w:r>
        <w:rPr>
          <w:lang w:val="zh_TW" w:bidi="zh_TW"/>
        </w:rPr>
        <w:t>悔改</w:t>
      </w:r>
      <w:r>
        <w:rPr>
          <w:lang w:val="zh_TW" w:bidi="zh_TW"/>
        </w:rPr>
        <w:t>；</w:t>
      </w:r>
      <w:r>
        <w:rPr>
          <w:lang w:val="zh_TW" w:bidi="zh_TW"/>
        </w:rPr>
        <w:t>救恩</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