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Ibex, Ibhar, Ibis, Ibleam, Ibneiah, Ibnijah, Ibri, Ibsam, Ibzan, Ichabod, Iconium, Idalah, Idbash, Iddo, Idols, Idolatry, Idumaea, Idumea, Idumeans, Iezer, Iezerites, Igal, Igdaliah, Igeal, Ignatius and His Epistles, Iim, Ije-abarim, Ijon, Ikkesh, Ilai, Illness, Illyricum, Image of God, Imalkue, Imlah, Immanuel, Immer (Person), Immer (Place), Immersion, Imna, Imnah, Imnite, Impalement, Imprecatory Psalms, Imputation, Imrah, Imri, Incantation, Incarnation, Incense, Incest, India, Infirmity, Inheritance, Iniquity, Ink, Inkhorn, Inn, Inner Man, Innocents, Slaughter of the, Inscriptions, Insect, Inspiration, Installation Offering, Instruct, Instructor, Intercede, Intercession, Intercession of Christ, Interest, Intermediate State, Interpreter, Intertestamental Period, Iob, Iphdeiah, Iphtah, Iphtah-El, Ir, Ir-Nahash, Ir-Shemesh, Ira, Irad, Iram, Iri, Irijah, Iron, Iron (Place), Ironsmith, Irpeel, Irrigation, Iru, Isaac, Isaiah (Person), Isaiah, Book of, Iscah, Iscariot, Ishbah, Ishbak, Ishbi-benob, Ishbosheth, Ishhod, Ishi, Ishiah, Ishijah, Ishma, Ishmael, Ishmaelite, Ishmaiah, Ishmeelite, Ishmerai, Ishod, Ishpah, Ishpan, Ishtar, Ishtob, Ishuah, Ishuai, Ishui, Ishvah, Ishvi, Ishvite, Isis, Ismaiah, Ismakiah, Ispah, Israel (Person), Israel (Place), Israelite, Issachar (Person), Issachar, Tribe of, Isshiah, Isshijah, Issue of Blood, Isuah, Isui, Italian Regiment, Italian Band, Italian Cohort, Italy, Ithai, Ithamar, Ithiel, Ithlah, Ithmah, Ithnan, Ithra, Ithran, Ithream, Ithrite, Ittah-Kazin, Ittai, Ituraea, Iturea, Itureans, Ivah, Ivory, Ivvah, Iye-abarim, Iyim, Izehar, Izeharites, Izhar, Izharite, Izliah, Izrahiah, Izrahite, Izri, Izziah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City in Manasseh’s territory (</w:t>
      </w:r>
      <w:hyperlink r:id="rId20">
        <w:r>
          <w:rPr>
            <w:lang w:val="en_US" w:bidi="en_US"/>
          </w:rPr>
          <w:rPr>
            <w:color w:val="0000EE"/>
            <w:u w:val="single"/>
          </w:rPr>
          <w:t>Jos 17:11</w:t>
        </w:r>
      </w:hyperlink>
      <w:r>
        <w:rPr>
          <w:lang w:val="en_US" w:bidi="en_US"/>
        </w:rPr>
        <w:t xml:space="preserve">; </w:t>
      </w:r>
      <w:hyperlink r:id="rId21">
        <w:r>
          <w:rPr>
            <w:lang w:val="en_US" w:bidi="en_US"/>
          </w:rPr>
          <w:rPr>
            <w:color w:val="0000EE"/>
            <w:u w:val="single"/>
          </w:rPr>
          <w:t>Jgs 1:27</w:t>
        </w:r>
      </w:hyperlink>
      <w:r>
        <w:rPr>
          <w:lang w:val="en_US" w:bidi="en_US"/>
        </w:rPr>
        <w:t xml:space="preserve">; </w:t>
      </w:r>
      <w:hyperlink r:id="rId22">
        <w:r>
          <w:rPr>
            <w:lang w:val="en_US" w:bidi="en_US"/>
          </w:rPr>
          <w:rPr>
            <w:color w:val="0000EE"/>
            <w:u w:val="single"/>
          </w:rPr>
          <w:t>2 Kgs 9:27</w:t>
        </w:r>
      </w:hyperlink>
      <w:r>
        <w:rPr>
          <w:lang w:val="en_US" w:bidi="en_US"/>
        </w:rPr>
        <w:t>), perhaps identifiable with Bileam, a Levitical city west of the Jordan River between Samaria and Jezreel (</w:t>
      </w:r>
      <w:hyperlink r:id="rId23">
        <w:r>
          <w:rPr>
            <w:lang w:val="en_US" w:bidi="en_US"/>
          </w:rPr>
          <w:rPr>
            <w:color w:val="0000EE"/>
            <w:u w:val="single"/>
          </w:rPr>
          <w:t>1 Chr 6:70</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Idumaea, Idumea, Idumeans</w:t>
      </w:r>
      <w:r>
        <w:rPr>
          <w:lang w:val="en_US" w:bidi="en_US"/>
        </w:rPr>
      </w:r>
    </w:p>
    <w:p>
      <w:pPr/>
      <w:r>
        <w:rPr>
          <w:lang w:val="en_US" w:bidi="en_US"/>
        </w:rPr>
      </w:r>
      <w:r>
        <w:rPr>
          <w:lang w:val="en_US" w:bidi="en_US"/>
        </w:rP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lang w:val="en_US" w:bidi="en_US"/>
          </w:rPr>
          <w:rPr>
            <w:color w:val="0000EE"/>
            <w:u w:val="single"/>
          </w:rPr>
          <w:t>1 Macc 4:15, 22, 61</w:t>
        </w:r>
      </w:hyperlink>
      <w:r>
        <w:rPr>
          <w:lang w:val="en_US" w:bidi="en_US"/>
        </w:rPr>
        <w:t xml:space="preserve">; </w:t>
      </w:r>
      <w:hyperlink r:id="rId113">
        <w:r>
          <w:rPr>
            <w:lang w:val="en_US" w:bidi="en_US"/>
          </w:rPr>
          <w:rPr>
            <w:color w:val="0000EE"/>
            <w:u w:val="single"/>
          </w:rPr>
          <w:t>5:65</w:t>
        </w:r>
      </w:hyperlink>
      <w:r>
        <w:rPr>
          <w:lang w:val="en_US" w:bidi="en_US"/>
        </w:rPr>
        <w:t>).</w:t>
      </w:r>
    </w:p>
    <w:p>
      <w:pPr/>
      <w:r>
        <w:rPr>
          <w:lang w:val="en_US" w:bidi="en_US"/>
        </w:rPr>
      </w:r>
      <w:r>
        <w:rPr>
          <w:lang w:val="en_US" w:bidi="en_US"/>
        </w:rPr>
        <w:t>First known as Edomites, then as Nabateans, and finally as Idumeans, the ancestors of the Idumeans trace their lineage to the elder brother of Jacob, Esau, who was cheated out of both his birthright and his blessing (</w:t>
      </w:r>
      <w:hyperlink r:id="rId114">
        <w:r>
          <w:rPr>
            <w:lang w:val="en_US" w:bidi="en_US"/>
          </w:rPr>
          <w:rPr>
            <w:color w:val="0000EE"/>
            <w:u w:val="single"/>
          </w:rPr>
          <w:t>Gn 27:1–45</w:t>
        </w:r>
      </w:hyperlink>
      <w:r>
        <w:rPr>
          <w:lang w:val="en_US" w:bidi="en_US"/>
        </w:rPr>
        <w:t>). This led to conflict between the children of Israel and the descendants of Esau throughout the entire biblical period.</w:t>
      </w:r>
    </w:p>
    <w:p>
      <w:pPr/>
      <w:r>
        <w:rPr>
          <w:lang w:val="en_US" w:bidi="en_US"/>
        </w:rPr>
      </w:r>
      <w:r>
        <w:rPr>
          <w:lang w:val="en_US" w:bidi="en_US"/>
        </w:rPr>
        <w:t>It is not surprising, therefore, that the Edomites rejoiced when the Babylonians conquered Israel. The Edomites then occupied the territory vacated by the Israelites following the subjugation of the kingdom by the Babylonians after 586 BC.</w:t>
      </w:r>
    </w:p>
    <w:p>
      <w:pPr/>
      <w:r>
        <w:rPr>
          <w:lang w:val="en_US" w:bidi="en_US"/>
        </w:rPr>
      </w:r>
      <w:r>
        <w:rPr>
          <w:lang w:val="en_US" w:bidi="en_US"/>
        </w:rP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pPr/>
      <w:r>
        <w:rPr>
          <w:lang w:val="en_US" w:bidi="en_US"/>
        </w:rPr>
      </w:r>
      <w:r>
        <w:rPr>
          <w:lang w:val="en_US" w:bidi="en_US"/>
        </w:rPr>
        <w:t>During the intertestamental period the returning Jews had border skirmishes with the Idumeans. Hebron was captured by Judas Maccabeus (</w:t>
      </w:r>
      <w:hyperlink r:id="rId113">
        <w:r>
          <w:rPr>
            <w:lang w:val="en_US" w:bidi="en_US"/>
          </w:rPr>
          <w:rPr>
            <w:color w:val="0000EE"/>
            <w:u w:val="single"/>
          </w:rPr>
          <w:t>1 Macc 5:65</w:t>
        </w:r>
      </w:hyperlink>
      <w:r>
        <w:rPr>
          <w:lang w:val="en_US" w:bidi="en_US"/>
        </w:rP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God's "offspring"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Jesus's divinity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yourselves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in the image of God). This action is also described as Christ "formed" in the believer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Jesus's glorious body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Father of Michaiah, a prophet during King Ahab’s reign, whom the king despised for speaking the truth (</w:t>
      </w:r>
      <w:hyperlink r:id="rId158">
        <w:r>
          <w:rPr>
            <w:lang w:val="en_US" w:bidi="en_US"/>
          </w:rPr>
          <w:rPr>
            <w:color w:val="0000EE"/>
            <w:u w:val="single"/>
          </w:rPr>
          <w:t>1 Kgs 22:8–9</w:t>
        </w:r>
      </w:hyperlink>
      <w:r>
        <w:rPr>
          <w:lang w:val="en_US" w:bidi="en_US"/>
        </w:rPr>
        <w:t xml:space="preserve">; </w:t>
      </w:r>
      <w:hyperlink r:id="rId159">
        <w:r>
          <w:rPr>
            <w:lang w:val="en_US" w:bidi="en_US"/>
          </w:rPr>
          <w:rPr>
            <w:color w:val="0000EE"/>
            <w:u w:val="single"/>
          </w:rPr>
          <w:t>2 Chr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Hebrew masculine name that means “God with us.” It appears only twice in the OT (</w:t>
      </w:r>
      <w:hyperlink r:id="rId160">
        <w:r>
          <w:rPr>
            <w:lang w:val="en_US" w:bidi="en_US"/>
          </w:rPr>
          <w:rPr>
            <w:color w:val="0000EE"/>
            <w:u w:val="single"/>
          </w:rPr>
          <w:t>Is 7:14</w:t>
        </w:r>
      </w:hyperlink>
      <w:r>
        <w:rPr>
          <w:lang w:val="en_US" w:bidi="en_US"/>
        </w:rPr>
        <w:t xml:space="preserve">; </w:t>
      </w:r>
      <w:hyperlink r:id="rId161">
        <w:r>
          <w:rPr>
            <w:lang w:val="en_US" w:bidi="en_US"/>
          </w:rPr>
          <w:rPr>
            <w:color w:val="0000EE"/>
            <w:u w:val="single"/>
          </w:rPr>
          <w:t>8:8</w:t>
        </w:r>
      </w:hyperlink>
      <w:r>
        <w:rPr>
          <w:lang w:val="en_US" w:bidi="en_US"/>
        </w:rPr>
        <w:t>) and once in the NT (</w:t>
      </w:r>
      <w:hyperlink r:id="rId162">
        <w:r>
          <w:rPr>
            <w:lang w:val="en_US" w:bidi="en_US"/>
          </w:rPr>
          <w:rPr>
            <w:color w:val="0000EE"/>
            <w:u w:val="single"/>
          </w:rPr>
          <w:t>Mt 1:23</w:t>
        </w:r>
      </w:hyperlink>
      <w:r>
        <w:rPr>
          <w:lang w:val="en_US" w:bidi="en_US"/>
        </w:rPr>
        <w:t>), where it is sometimes transliterated “Emmanuel.” In the OT the name was given to a child born in the time of Ahaz as a sign to the king that Judah would receive relief from attacks by Israel and Syria. The name symbolized the fact that God would demonstrate his presence with his people in this deliverance. The greater application is that this is a prophecy of the birth of the incarnate God, Jesus the Messiah, as shown in Matthew.</w:t>
      </w:r>
    </w:p>
    <w:p>
      <w:pPr>
        <w:pStyle w:val="Heading3"/>
      </w:pPr>
      <w:r>
        <w:rPr>
          <w:lang w:val="en_US" w:bidi="en_US"/>
        </w:rPr>
        <w:t>The Prophecy in Isaiah’s Day</w:t>
      </w:r>
    </w:p>
    <w:p>
      <w:pPr/>
      <w:r>
        <w:rPr>
          <w:lang w:val="en_US" w:bidi="en_US"/>
        </w:rPr>
      </w:r>
      <w:r>
        <w:rPr>
          <w:lang w:val="en_US" w:bidi="en_US"/>
        </w:rPr>
        <w:t>In focusing on the birth of Jesus as Immanuel, there has been some neglect of the historical fulfillment that occurred in the time of Ahaz. Ahaz was the son of a good king, Jotham and the grandson of another godly ruler, Uzziah, but his reign was marked by apostasy and idolatry. He made “molten images” for the Baals, offered incense in the Hinnom Valley, and even burned his sons as an offering (</w:t>
      </w:r>
      <w:hyperlink r:id="rId163">
        <w:r>
          <w:rPr>
            <w:lang w:val="en_US" w:bidi="en_US"/>
          </w:rPr>
          <w:rPr>
            <w:color w:val="0000EE"/>
            <w:u w:val="single"/>
          </w:rPr>
          <w:t>2 Chr 28:2–4</w:t>
        </w:r>
      </w:hyperlink>
      <w:r>
        <w:rPr>
          <w:lang w:val="en_US" w:bidi="en_US"/>
        </w:rPr>
        <w:t xml:space="preserve">). Because of this, the Lord gave him into the hand of Rezin, king of Syria, and of Pekah, king of Israel. The Edomites also invaded Judah, and the Philistines attacked the Shephelah and the Negev and took several cities (vv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appealed to Tiglath-pileser III of Assyria (745–727 BC) for help against Israel and Syria. Tiglath-pileser accepted tribute from Ahaz, but attacked him instead of helping him (</w:t>
      </w:r>
      <w:hyperlink r:id="rId165">
        <w:r>
          <w:rPr>
            <w:lang w:val="en_US" w:bidi="en_US"/>
          </w:rPr>
          <w:rPr>
            <w:color w:val="0000EE"/>
            <w:u w:val="single"/>
          </w:rPr>
          <w:t>2 Chr 28:20–21</w:t>
        </w:r>
      </w:hyperlink>
      <w:r>
        <w:rPr>
          <w:lang w:val="en_US" w:bidi="en_US"/>
        </w:rPr>
        <w:t xml:space="preserve">). When he went to Damascus to meet the Assyrian king, Ahaz saw an altar, upon which he made offerings to the gods of Syria (v </w:t>
      </w:r>
      <w:hyperlink r:id="rId166">
        <w:r>
          <w:rPr>
            <w:lang w:val="en_US" w:bidi="en_US"/>
          </w:rPr>
          <w:rPr>
            <w:color w:val="0000EE"/>
            <w:u w:val="single"/>
          </w:rPr>
          <w:t>23</w:t>
        </w:r>
      </w:hyperlink>
      <w:r>
        <w:rPr>
          <w:lang w:val="en_US" w:bidi="en_US"/>
        </w:rPr>
        <w:t>). He had a replica of this made and placed in the temple of Jerusalem (</w:t>
      </w:r>
      <w:hyperlink r:id="rId167">
        <w:r>
          <w:rPr>
            <w:lang w:val="en_US" w:bidi="en_US"/>
          </w:rPr>
          <w:rPr>
            <w:color w:val="0000EE"/>
            <w:u w:val="single"/>
          </w:rPr>
          <w:t>2 Kgs 16:10–12</w:t>
        </w:r>
      </w:hyperlink>
      <w:r>
        <w:rPr>
          <w:lang w:val="en_US" w:bidi="en_US"/>
        </w:rPr>
        <w:t>). The prophet Isaiah was directed to accost Ahaz at the end of the conduit of the upper pool. God’s message to the king was to “take heart,” for the attacking kings would fall (</w:t>
      </w:r>
      <w:hyperlink r:id="rId168">
        <w:r>
          <w:rPr>
            <w:lang w:val="en_US" w:bidi="en_US"/>
          </w:rPr>
          <w:rPr>
            <w:color w:val="0000EE"/>
            <w:u w:val="single"/>
          </w:rPr>
          <w:t>Is 7:7–9</w:t>
        </w:r>
      </w:hyperlink>
      <w:r>
        <w:rPr>
          <w:lang w:val="en_US" w:bidi="en_US"/>
        </w:rPr>
        <w:t xml:space="preserve">). Isaiah directed Ahaz to ask the Lord for a sign of this, but the king demurred, having a sudden attack of piety (v </w:t>
      </w:r>
      <w:hyperlink r:id="rId169">
        <w:r>
          <w:rPr>
            <w:lang w:val="en_US" w:bidi="en_US"/>
          </w:rPr>
          <w:rPr>
            <w:color w:val="0000EE"/>
            <w:u w:val="single"/>
          </w:rPr>
          <w:t>12</w:t>
        </w:r>
      </w:hyperlink>
      <w:r>
        <w:rPr>
          <w:lang w:val="en_US" w:bidi="en_US"/>
        </w:rPr>
        <w:t>).</w:t>
      </w:r>
    </w:p>
    <w:p>
      <w:pPr/>
      <w:r>
        <w:rPr>
          <w:lang w:val="en_US" w:bidi="en_US"/>
        </w:rPr>
      </w:r>
      <w:r>
        <w:rPr>
          <w:lang w:val="en_US" w:bidi="en_US"/>
        </w:rPr>
        <w:t>Upon this refusal, the Lord gave to Ahaz a sign: a young woman would conceive and bear a son and call his name Immanuel (</w:t>
      </w:r>
      <w:hyperlink r:id="rId160">
        <w:r>
          <w:rPr>
            <w:lang w:val="en_US" w:bidi="en_US"/>
          </w:rPr>
          <w:rPr>
            <w:color w:val="0000EE"/>
            <w:u w:val="single"/>
          </w:rPr>
          <w:t>Is 7:14</w:t>
        </w:r>
      </w:hyperlink>
      <w:r>
        <w:rPr>
          <w:lang w:val="en_US" w:bidi="en_US"/>
        </w:rPr>
        <w:t>). That son would be able to distinguish good from evil by the time he was old enough to eat curds and wild honey, but even before that, the two kings would be removed and the king of Assyria would devastate their lands. The people would be taken away captive, so that the land would lie desolate and uncultivated. A man would have a cow to provide milk for curds, and wild honey would be gathered from the tangle of brush in the untended land.</w:t>
      </w:r>
    </w:p>
    <w:p>
      <w:pPr/>
      <w:r>
        <w:rPr>
          <w:lang w:val="en_US" w:bidi="en_US"/>
        </w:rPr>
      </w:r>
      <w:r>
        <w:rPr>
          <w:lang w:val="en_US" w:bidi="en_US"/>
        </w:rPr>
        <w:t>The identity of this woman and child in Isaiah’s time is uncertain. It has been proposed that the woman was Abijah, the wife of Ahaz, and that their son, Hezekiah, was this Immanuel. This is not demonstrable, and it seems inappropriate that a man like Ahaz should be the father of Immanuel.</w:t>
      </w:r>
    </w:p>
    <w:p>
      <w:pPr/>
      <w:r>
        <w:rPr>
          <w:lang w:val="en_US" w:bidi="en_US"/>
        </w:rPr>
      </w:r>
      <w:r>
        <w:rPr>
          <w:lang w:val="en_US" w:bidi="en_US"/>
        </w:rPr>
        <w:t xml:space="preserve">It has also been suggested that the wife of Isaiah was the mother of Immanuel. </w:t>
      </w:r>
      <w:hyperlink r:id="rId160">
        <w:r>
          <w:rPr>
            <w:lang w:val="en_US" w:bidi="en_US"/>
          </w:rPr>
          <w:rPr>
            <w:color w:val="0000EE"/>
            <w:u w:val="single"/>
          </w:rPr>
          <w:t>Isaiah 7:14</w:t>
        </w:r>
      </w:hyperlink>
      <w:r>
        <w:rPr>
          <w:lang w:val="en_US" w:bidi="en_US"/>
        </w:rPr>
        <w:t xml:space="preserve"> tells of the prospective birth of Immanuel; </w:t>
      </w:r>
      <w:hyperlink r:id="rId170">
        <w:r>
          <w:rPr>
            <w:lang w:val="en_US" w:bidi="en_US"/>
          </w:rPr>
          <w:rPr>
            <w:color w:val="0000EE"/>
            <w:u w:val="single"/>
          </w:rPr>
          <w:t>8:3</w:t>
        </w:r>
      </w:hyperlink>
      <w:r>
        <w:rPr>
          <w:lang w:val="en_US" w:bidi="en_US"/>
        </w:rPr>
        <w:t xml:space="preserve"> tells of the conception and birth of Isaiah’s son, whose name, Maher-shalal-hash-baz (“swift to plunder and quick to spoil”) is related to the prediction of the fall of Judah’s enemies, for before the child would learn to talk, the lands of Syria and Israel would be taken by the king of Assyria (</w:t>
      </w:r>
      <w:hyperlink r:id="rId171">
        <w:r>
          <w:rPr>
            <w:lang w:val="en_US" w:bidi="en_US"/>
          </w:rPr>
          <w:rPr>
            <w:color w:val="0000EE"/>
            <w:u w:val="single"/>
          </w:rPr>
          <w:t>Is 8:4</w:t>
        </w:r>
      </w:hyperlink>
      <w:r>
        <w:rPr>
          <w:lang w:val="en_US" w:bidi="en_US"/>
        </w:rPr>
        <w:t xml:space="preserve">). Isaiah’s statement that he and his children were “signs and portents in Israel from the Lord” (v </w:t>
      </w:r>
      <w:hyperlink r:id="rId172">
        <w:r>
          <w:rPr>
            <w:lang w:val="en_US" w:bidi="en_US"/>
          </w:rPr>
          <w:rPr>
            <w:color w:val="0000EE"/>
            <w:u w:val="single"/>
          </w:rPr>
          <w:t>18</w:t>
        </w:r>
      </w:hyperlink>
      <w:r>
        <w:rPr>
          <w:lang w:val="en_US" w:bidi="en_US"/>
        </w:rPr>
        <w:t>, rsv) enhances the view that it was his son who was also named Immanuel.</w:t>
      </w:r>
    </w:p>
    <w:p>
      <w:pPr/>
      <w:r>
        <w:rPr>
          <w:lang w:val="en_US" w:bidi="en_US"/>
        </w:rPr>
      </w:r>
      <w:r>
        <w:rPr>
          <w:lang w:val="en_US" w:bidi="en_US"/>
        </w:rPr>
        <w:t>The Lord then directed a message to Immanuel (</w:t>
      </w:r>
      <w:hyperlink r:id="rId173">
        <w:r>
          <w:rPr>
            <w:lang w:val="en_US" w:bidi="en_US"/>
          </w:rPr>
          <w:rPr>
            <w:color w:val="0000EE"/>
            <w:u w:val="single"/>
          </w:rPr>
          <w:t>Is 8:5–10</w:t>
        </w:r>
      </w:hyperlink>
      <w:r>
        <w:rPr>
          <w:lang w:val="en_US" w:bidi="en_US"/>
        </w:rPr>
        <w:t xml:space="preserve">). Because the people had refused the gracious invitation of the Lord, the Assyrians would scourge and fill the land of Immanuel. The plotting and plans of the people would come to nothing, for “God is with us” </w:t>
      </w:r>
      <w:r>
        <w:rPr>
          <w:i/>
          <w:lang w:val="en_US" w:bidi="en_US"/>
        </w:rPr>
        <w:t>(</w:t>
      </w:r>
      <w:r>
        <w:rPr>
          <w:lang w:val="en_US" w:bidi="en_US"/>
        </w:rPr>
        <w:t>‘immanu’el</w:t>
      </w:r>
      <w:r>
        <w:rPr>
          <w:i/>
          <w:lang w:val="en_US" w:bidi="en_US"/>
        </w:rPr>
        <w:t>).</w:t>
      </w:r>
      <w:r>
        <w:rPr>
          <w:lang w:val="en_US" w:bidi="en_US"/>
        </w:rPr>
        <w:t xml:space="preserve"> This is a play on words, using the name Immanuel to express the truth of the Lord’s presence.</w:t>
      </w:r>
    </w:p>
    <w:p>
      <w:pPr>
        <w:pStyle w:val="Heading3"/>
      </w:pPr>
      <w:r>
        <w:rPr>
          <w:lang w:val="en_US" w:bidi="en_US"/>
        </w:rPr>
        <w:t>The Prophecy Fulfilled in Jesus</w:t>
      </w:r>
    </w:p>
    <w:p>
      <w:pPr/>
      <w:r>
        <w:rPr>
          <w:lang w:val="en_US" w:bidi="en_US"/>
        </w:rPr>
      </w:r>
      <w:r>
        <w:rPr>
          <w:lang w:val="en_US" w:bidi="en_US"/>
        </w:rPr>
        <w:t xml:space="preserve">In the fullness of time God sent forth his son; more than 700 years after Ahaz, Jesus was born and here all ambiguities fade away. His mother was a virgin from Nazareth named Mary (Miriam), betrothed to a solid citizen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being fulfilled in the birth of Jesus. The Scripture is very explicit in stating that Mary had no sexual contact with her husband prior to the birth of Jesus (</w:t>
      </w:r>
      <w:hyperlink r:id="rId174">
        <w:r>
          <w:rPr>
            <w:lang w:val="en_US" w:bidi="en_US"/>
          </w:rPr>
          <w:rPr>
            <w:color w:val="0000EE"/>
            <w:u w:val="single"/>
          </w:rPr>
          <w:t>Mt 1:25</w:t>
        </w:r>
      </w:hyperlink>
      <w:r>
        <w:rPr>
          <w:lang w:val="en_US" w:bidi="en_US"/>
        </w:rPr>
        <w:t>). The same precision is seen in the Gospel of Luke. When the announcement of this child’s conception was made to Mary, she asked, “How can this be, since I have no husband?” (</w:t>
      </w:r>
      <w:hyperlink r:id="rId175">
        <w:r>
          <w:rPr>
            <w:lang w:val="en_US" w:bidi="en_US"/>
          </w:rPr>
          <w:rPr>
            <w:color w:val="0000EE"/>
            <w:u w:val="single"/>
          </w:rPr>
          <w:t>Lk 1:34</w:t>
        </w:r>
      </w:hyperlink>
      <w:r>
        <w:rPr>
          <w:lang w:val="en_US" w:bidi="en_US"/>
        </w:rPr>
        <w:t xml:space="preserve">, rsv). The angelic messenger explained that this conception would be brought about by the coming of the Holy Spirit upon her and by the overshadowing power of the Most High (v </w:t>
      </w:r>
      <w:hyperlink r:id="rId176">
        <w:r>
          <w:rPr>
            <w:lang w:val="en_US" w:bidi="en_US"/>
          </w:rPr>
          <w:rPr>
            <w:color w:val="0000EE"/>
            <w:u w:val="single"/>
          </w:rPr>
          <w:t>35</w:t>
        </w:r>
      </w:hyperlink>
      <w:r>
        <w:rPr>
          <w:lang w:val="en_US" w:bidi="en_US"/>
        </w:rPr>
        <w:t>). For this reason the child would be not only Jesus and Immanuel but he would be called holy, the Son of God, God manifest in the flesh (</w:t>
      </w:r>
      <w:hyperlink r:id="rId177">
        <w:r>
          <w:rPr>
            <w:lang w:val="en_US" w:bidi="en_US"/>
          </w:rPr>
          <w:rPr>
            <w:color w:val="0000EE"/>
            <w:u w:val="single"/>
          </w:rPr>
          <w:t>Jn 1:18</w:t>
        </w:r>
      </w:hyperlink>
      <w:r>
        <w:rPr>
          <w:lang w:val="en_US" w:bidi="en_US"/>
        </w:rPr>
        <w:t>); the child would be unique, being both God and man.</w:t>
      </w:r>
    </w:p>
    <w:p>
      <w:pPr/>
      <w:r>
        <w:rPr>
          <w:lang w:val="en_US" w:bidi="en_US"/>
        </w:rPr>
      </w:r>
      <w:r>
        <w:rPr>
          <w:lang w:val="en_US" w:bidi="en_US"/>
        </w:rPr>
        <w:t>There were great distinctions between the Immanuel of Isaiah’s day and Immanuel the son of Mary. The first was a type; the other, the antitype. The first was the shadow; the other, the reality. The one symbolized deliverance from foreign oppression; the second was the Deliverer from the oppressor. The first represented God’s presence for but a few years; the second Immanuel is the son who lives forever.</w:t>
      </w:r>
    </w:p>
    <w:p>
      <w:pPr/>
      <w:r>
        <w:rPr>
          <w:lang w:val="en_US" w:bidi="en_US"/>
        </w:rPr>
      </w:r>
      <w:r>
        <w:rPr>
          <w:lang w:val="en_US" w:bidi="en_US"/>
        </w:rPr>
        <w:t>The concept of “God with us” was often reiterated by Jesus. He told his disciples that where two or three gathered in his name he would be present (</w:t>
      </w:r>
      <w:hyperlink r:id="rId178">
        <w:r>
          <w:rPr>
            <w:lang w:val="en_US" w:bidi="en_US"/>
          </w:rPr>
          <w:rPr>
            <w:color w:val="0000EE"/>
            <w:u w:val="single"/>
          </w:rPr>
          <w:t>Mt 18:20</w:t>
        </w:r>
      </w:hyperlink>
      <w:r>
        <w:rPr>
          <w:lang w:val="en_US" w:bidi="en_US"/>
        </w:rPr>
        <w:t>). Before his ascension, he assured them that he would be with them until the end of the age (</w:t>
      </w:r>
      <w:hyperlink r:id="rId179">
        <w:r>
          <w:rPr>
            <w:lang w:val="en_US" w:bidi="en_US"/>
          </w:rPr>
          <w:rPr>
            <w:color w:val="0000EE"/>
            <w:u w:val="single"/>
          </w:rPr>
          <w:t>28:20</w:t>
        </w:r>
      </w:hyperlink>
      <w:r>
        <w:rPr>
          <w:lang w:val="en_US" w:bidi="en_US"/>
        </w:rPr>
        <w:t>).</w:t>
      </w:r>
    </w:p>
    <w:p>
      <w:pPr/>
      <w:r>
        <w:rPr>
          <w:lang w:val="en_US" w:bidi="en_US"/>
        </w:rPr>
      </w:r>
      <w:r>
        <w:rPr>
          <w:lang w:val="en_US" w:bidi="en_US"/>
        </w:rPr>
        <w:t>He spoke also of the promise of the Holy Spirit, who “lives with you now and later will be in you” (</w:t>
      </w:r>
      <w:hyperlink r:id="rId180">
        <w:r>
          <w:rPr>
            <w:lang w:val="en_US" w:bidi="en_US"/>
          </w:rPr>
          <w:rPr>
            <w:color w:val="0000EE"/>
            <w:u w:val="single"/>
          </w:rPr>
          <w:t>Jn 14:17</w:t>
        </w:r>
      </w:hyperlink>
      <w:r>
        <w:rPr>
          <w:lang w:val="en_US" w:bidi="en_US"/>
        </w:rPr>
        <w:t xml:space="preserve">, nlt), who will abide with them forever (v </w:t>
      </w:r>
      <w:hyperlink r:id="rId181">
        <w:r>
          <w:rPr>
            <w:lang w:val="en_US" w:bidi="en_US"/>
          </w:rPr>
          <w:rPr>
            <w:color w:val="0000EE"/>
            <w:u w:val="single"/>
          </w:rPr>
          <w:t>16</w:t>
        </w:r>
      </w:hyperlink>
      <w:r>
        <w:rPr>
          <w:lang w:val="en_US" w:bidi="en_US"/>
        </w:rPr>
        <w:t xml:space="preserve">). The “God with us” indwelling is spoken of in </w:t>
      </w:r>
      <w:hyperlink r:id="rId182">
        <w:r>
          <w:rPr>
            <w:lang w:val="en_US" w:bidi="en_US"/>
          </w:rPr>
          <w:rPr>
            <w:color w:val="0000EE"/>
            <w:u w:val="single"/>
          </w:rPr>
          <w:t>Colossians 1:27</w:t>
        </w:r>
      </w:hyperlink>
      <w:r>
        <w:rPr>
          <w:lang w:val="en_US" w:bidi="en_US"/>
        </w:rPr>
        <w:t>: “Christ lives in you.” In the consummation of all things, as shown to the apostle John, the Lord said: “Look, the home of God is now among his people! He will live with them, and they will be his people. God himself will be with them” (</w:t>
      </w:r>
      <w:hyperlink r:id="rId183">
        <w:r>
          <w:rPr>
            <w:lang w:val="en_US" w:bidi="en_US"/>
          </w:rPr>
          <w:rPr>
            <w:color w:val="0000EE"/>
            <w:u w:val="single"/>
          </w:rPr>
          <w:t>Rv 21:3</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“hanging” in the Old Testament refers to impalement. Its typical use with "on" (not "from")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“hang on a tree [stake]”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Jesus argues that "neighbor"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Jesus’ teachings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pStyle w:val="Heading3"/>
      </w:pPr>
      <w:r>
        <w:rPr>
          <w:lang w:val="en_US" w:bidi="en_US"/>
        </w:rPr>
        <w:t>What Is Imputation?</w:t>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6"/>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Fragrant spices and oils or sacrifice that sends up perfumed smoke to God in order to please him.</w:t>
      </w:r>
    </w:p>
    <w:p>
      <w:pPr/>
      <w:r>
        <w:rPr>
          <w:lang w:val="en_US" w:bidi="en_US"/>
        </w:rPr>
      </w:r>
      <w:r>
        <w:rPr>
          <w:lang w:val="en_US" w:bidi="en_US"/>
        </w:rPr>
        <w:t>People of every age have loved fragrant odors. In ancient times, sacrifices included sweet smells to make the deity happy. The aroma was a crucial factor in whether the god would accept the offering. Therefore, aromatic plants and exotic perfumes were precious for both secular and religious purposes.</w:t>
      </w:r>
    </w:p>
    <w:p>
      <w:pPr/>
      <w:r>
        <w:rPr>
          <w:lang w:val="en_US" w:bidi="en_US"/>
        </w:rPr>
      </w:r>
      <w:r>
        <w:rPr>
          <w:lang w:val="en_US" w:bidi="en_US"/>
        </w:rPr>
        <w:t>Spices and precious oils were valued along with silver and gold. The queen of Sheba brought spices to Solomon as a gift (</w:t>
      </w:r>
      <w:hyperlink r:id="rId312">
        <w:r>
          <w:rPr>
            <w:lang w:val="en_US" w:bidi="en_US"/>
          </w:rPr>
          <w:rPr>
            <w:color w:val="0000EE"/>
            <w:u w:val="single"/>
          </w:rPr>
          <w:t>1 Kgs 10:2</w:t>
        </w:r>
      </w:hyperlink>
      <w:r>
        <w:rPr>
          <w:lang w:val="en_US" w:bidi="en_US"/>
        </w:rPr>
        <w:t>). Incense was kept in the royal treasury (</w:t>
      </w:r>
      <w:hyperlink r:id="rId313">
        <w:r>
          <w:rPr>
            <w:lang w:val="en_US" w:bidi="en_US"/>
          </w:rPr>
          <w:rPr>
            <w:color w:val="0000EE"/>
            <w:u w:val="single"/>
          </w:rPr>
          <w:t>2 Kgs 20:13</w:t>
        </w:r>
      </w:hyperlink>
      <w:r>
        <w:rPr>
          <w:lang w:val="en_US" w:bidi="en_US"/>
        </w:rPr>
        <w:t>). The price of spices and oils was extremely inflated because of the difficult work of extracting the juices, transportation costs to import them from faraway places, and high profits for merchants who sold the perfumes.</w:t>
      </w:r>
    </w:p>
    <w:p>
      <w:pPr/>
      <w:r>
        <w:rPr>
          <w:lang w:val="en_US" w:bidi="en_US"/>
        </w:rPr>
      </w:r>
      <w:r>
        <w:rPr>
          <w:lang w:val="en_US" w:bidi="en_US"/>
        </w:rPr>
        <w:t>Consequently, lovers sometimes compared their beloved to “myrrh,” a “mountain of myrrh” and a “hill of frankincense” (</w:t>
      </w:r>
      <w:hyperlink r:id="rId314">
        <w:r>
          <w:rPr>
            <w:lang w:val="en_US" w:bidi="en_US"/>
          </w:rPr>
          <w:rPr>
            <w:color w:val="0000EE"/>
            <w:u w:val="single"/>
          </w:rPr>
          <w:t>Sg 1:13</w:t>
        </w:r>
      </w:hyperlink>
      <w:r>
        <w:rPr>
          <w:lang w:val="en_US" w:bidi="en_US"/>
        </w:rPr>
        <w:t xml:space="preserve">; </w:t>
      </w:r>
      <w:hyperlink r:id="rId315">
        <w:r>
          <w:rPr>
            <w:lang w:val="en_US" w:bidi="en_US"/>
          </w:rPr>
          <w:rPr>
            <w:color w:val="0000EE"/>
            <w:u w:val="single"/>
          </w:rPr>
          <w:t>4:6</w:t>
        </w:r>
      </w:hyperlink>
      <w:r>
        <w:rPr>
          <w:lang w:val="en_US" w:bidi="en_US"/>
        </w:rPr>
        <w:t>). The fragrance of incense set the right mood (</w:t>
      </w:r>
      <w:hyperlink r:id="rId316">
        <w:r>
          <w:rPr>
            <w:lang w:val="en_US" w:bidi="en_US"/>
          </w:rPr>
          <w:rPr>
            <w:color w:val="0000EE"/>
            <w:u w:val="single"/>
          </w:rPr>
          <w:t>1:12</w:t>
        </w:r>
      </w:hyperlink>
      <w:r>
        <w:rPr>
          <w:lang w:val="en_US" w:bidi="en_US"/>
        </w:rPr>
        <w:t>). Every spice known to a merchant burned beside the couch of Solomon (</w:t>
      </w:r>
      <w:hyperlink r:id="rId317">
        <w:r>
          <w:rPr>
            <w:lang w:val="en_US" w:bidi="en_US"/>
          </w:rPr>
          <w:rPr>
            <w:color w:val="0000EE"/>
            <w:u w:val="single"/>
          </w:rPr>
          <w:t>3:6</w:t>
        </w:r>
      </w:hyperlink>
      <w:r>
        <w:rPr>
          <w:lang w:val="en_US" w:bidi="en_US"/>
        </w:rPr>
        <w:t>). A bridegroom delighted in the perfumes of his beloved.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 23:41</w:t>
        </w:r>
      </w:hyperlink>
      <w:r>
        <w:rPr>
          <w:lang w:val="en_US" w:bidi="en_US"/>
        </w:rPr>
        <w:t xml:space="preserve">). No wonder wise men said that “fragrant oil” makes the heart glad and the “sweetness of friendship” comforts the soul (e.g., </w:t>
      </w:r>
      <w:hyperlink r:id="rId320">
        <w:r>
          <w:rPr>
            <w:lang w:val="en_US" w:bidi="en_US"/>
          </w:rPr>
          <w:rPr>
            <w:color w:val="0000EE"/>
            <w:u w:val="single"/>
          </w:rPr>
          <w:t>Prv 27:9</w:t>
        </w:r>
      </w:hyperlink>
      <w:r>
        <w:rPr>
          <w:lang w:val="en_US" w:bidi="en_US"/>
        </w:rPr>
        <w:t>).</w:t>
      </w:r>
    </w:p>
    <w:p>
      <w:pPr>
        <w:pStyle w:val="Heading3"/>
      </w:pPr>
      <w:r>
        <w:rPr>
          <w:lang w:val="en_US" w:bidi="en_US"/>
        </w:rPr>
        <w:t>Types of Incense</w:t>
      </w:r>
    </w:p>
    <w:p>
      <w:pPr/>
      <w:r>
        <w:rPr>
          <w:lang w:val="en_US" w:bidi="en_US"/>
        </w:rPr>
      </w:r>
      <w:r>
        <w:rPr>
          <w:lang w:val="en_US" w:bidi="en_US"/>
        </w:rPr>
        <w:t>Frankincense is mentioned most often in the Bible. It was imported from India, Somaliland, and Arabia Felix. Myrrh also came from Arabia Felix. Cinnamon was another important fragrance from Ceylon and China. Galbanum, tragacanth (gum), and laudanum all were grown in the mountains of Asia Minor. Galbanum was the most popular of these three, for it was also found in Turkestan, Persia, Syria, and Crete. Henna, saffron, and balsam came from aromatic plants native to Israel. In postexilic times other plants were introduced to Palestine and cultivated there: the rose, narcissus, and jasmine. Onycha seems to have been produced from the local fauna, and musk (muskin) may have been extracted from a gland of the musk deer.</w:t>
      </w:r>
    </w:p>
    <w:p>
      <w:pPr/>
      <w:r>
        <w:rPr>
          <w:lang w:val="en_US" w:bidi="en_US"/>
        </w:rPr>
      </w:r>
      <w:r>
        <w:rPr>
          <w:lang w:val="en_US" w:bidi="en_US"/>
        </w:rPr>
        <w:t>Incense itself came in many forms. It might be used as granules placed in a bag hung around the neck (</w:t>
      </w:r>
      <w:hyperlink r:id="rId314">
        <w:r>
          <w:rPr>
            <w:lang w:val="en_US" w:bidi="en_US"/>
          </w:rPr>
          <w:rPr>
            <w:color w:val="0000EE"/>
            <w:u w:val="single"/>
          </w:rPr>
          <w:t>Sg 1:13</w:t>
        </w:r>
      </w:hyperlink>
      <w:r>
        <w:rPr>
          <w:lang w:val="en_US" w:bidi="en_US"/>
        </w:rPr>
        <w:t>). In the main, however, perfumes were in a liquid form, dissolved in olive oil. A good example of this is the “holy anointing oil” (</w:t>
      </w:r>
      <w:hyperlink r:id="rId321">
        <w:r>
          <w:rPr>
            <w:lang w:val="en_US" w:bidi="en_US"/>
          </w:rPr>
          <w:rPr>
            <w:color w:val="0000EE"/>
            <w:u w:val="single"/>
          </w:rPr>
          <w:t>Ex 30:31</w:t>
        </w:r>
      </w:hyperlink>
      <w:r>
        <w:rPr>
          <w:lang w:val="en_US" w:bidi="en_US"/>
        </w:rPr>
        <w:t>). Such oils were used to anoint the priests and kings of Israel. Only priests were allowed to prepare and administer them. The incense contained raw spices beaten into a fine consistency and seasoned with salt to make them holy. Stacte, onycha, galbanum, and pure frankincense were mixed in equal proportions, all according to the art of the perfumer (</w:t>
      </w:r>
      <w:hyperlink r:id="rId322">
        <w:r>
          <w:rPr>
            <w:lang w:val="en_US" w:bidi="en_US"/>
          </w:rPr>
          <w:rPr>
            <w:color w:val="0000EE"/>
            <w:u w:val="single"/>
          </w:rPr>
          <w:t>Ex 30:34–37</w:t>
        </w:r>
      </w:hyperlink>
      <w:r>
        <w:rPr>
          <w:lang w:val="en_US" w:bidi="en_US"/>
        </w:rPr>
        <w:t>). The spices and incense for the sanctuary were donated as gifts (</w:t>
      </w:r>
      <w:hyperlink r:id="rId323">
        <w:r>
          <w:rPr>
            <w:lang w:val="en_US" w:bidi="en_US"/>
          </w:rPr>
          <w:rPr>
            <w:color w:val="0000EE"/>
            <w:u w:val="single"/>
          </w:rPr>
          <w:t>Nm 7:14–86</w:t>
        </w:r>
      </w:hyperlink>
      <w:r>
        <w:rPr>
          <w:lang w:val="en_US" w:bidi="en_US"/>
        </w:rPr>
        <w:t xml:space="preserve">; </w:t>
      </w:r>
      <w:hyperlink r:id="rId324">
        <w:r>
          <w:rPr>
            <w:lang w:val="en_US" w:bidi="en_US"/>
          </w:rPr>
          <w:rPr>
            <w:color w:val="0000EE"/>
            <w:u w:val="single"/>
          </w:rPr>
          <w:t>Jer 17:26</w:t>
        </w:r>
      </w:hyperlink>
      <w:r>
        <w:rPr>
          <w:lang w:val="en_US" w:bidi="en_US"/>
        </w:rPr>
        <w:t xml:space="preserve">; </w:t>
      </w:r>
      <w:hyperlink r:id="rId325">
        <w:r>
          <w:rPr>
            <w:lang w:val="en_US" w:bidi="en_US"/>
          </w:rPr>
          <w:rPr>
            <w:color w:val="0000EE"/>
            <w:u w:val="single"/>
          </w:rPr>
          <w:t>41:5</w:t>
        </w:r>
      </w:hyperlink>
      <w:r>
        <w:rPr>
          <w:lang w:val="en_US" w:bidi="en_US"/>
        </w:rPr>
        <w:t>) and kept in the temple (</w:t>
      </w:r>
      <w:hyperlink r:id="rId326">
        <w:r>
          <w:rPr>
            <w:lang w:val="en_US" w:bidi="en_US"/>
          </w:rPr>
          <w:rPr>
            <w:color w:val="0000EE"/>
            <w:u w:val="single"/>
          </w:rPr>
          <w:t>Neh 13:5, 9</w:t>
        </w:r>
      </w:hyperlink>
      <w:r>
        <w:rPr>
          <w:lang w:val="en_US" w:bidi="en_US"/>
        </w:rPr>
        <w:t>). Josephus described the incense of his day as a much more complicated compound. He listed 13 ingredients in the best incense of the Herodian era.</w:t>
      </w:r>
    </w:p>
    <w:p>
      <w:pPr>
        <w:pStyle w:val="Heading3"/>
      </w:pPr>
      <w:r>
        <w:rPr>
          <w:lang w:val="en_US" w:bidi="en_US"/>
        </w:rPr>
        <w:t>Incense Offering</w:t>
      </w:r>
    </w:p>
    <w:p>
      <w:pPr/>
      <w:r>
        <w:rPr>
          <w:lang w:val="en_US" w:bidi="en_US"/>
        </w:rPr>
      </w:r>
      <w:r>
        <w:rPr>
          <w:lang w:val="en_US" w:bidi="en_US"/>
        </w:rPr>
        <w:t>Archaeology has demonstrated that incense offerings were common throughout the ancient Near East from the earliest times of organized worship. Egyptian paintings and reliefs from the New Kingdom occasionally show a man holding a censer of burning incense. Incense seems to have been used as well in the rituals of Assyria, Babylonia, and Arabia. Canaanite altars found at Megiddo and Tell Beit Mirsim have horned limestone altars (10th century BC) that may have been designed to hold a bowl of incense. Hence, it is safe to assume that incense offerings also played some part in the worship of Israel from the beginning.</w:t>
      </w:r>
    </w:p>
    <w:p>
      <w:pPr/>
      <w:r>
        <w:rPr>
          <w:lang w:val="en_US" w:bidi="en_US"/>
        </w:rPr>
      </w:r>
      <w:r>
        <w:rPr>
          <w:lang w:val="en_US" w:bidi="en_US"/>
        </w:rPr>
        <w:t>Incense offerings seem to have served a multitude of purposes. They may have been used to drive away evil spirits and thereby sanctify all the utensils of the place of worship (</w:t>
      </w:r>
      <w:hyperlink r:id="rId327">
        <w:r>
          <w:rPr>
            <w:lang w:val="en_US" w:bidi="en_US"/>
          </w:rPr>
          <w:rPr>
            <w:color w:val="0000EE"/>
            <w:u w:val="single"/>
          </w:rPr>
          <w:t>Ex 30:26–29</w:t>
        </w:r>
      </w:hyperlink>
      <w:r>
        <w:rPr>
          <w:lang w:val="en_US" w:bidi="en_US"/>
        </w:rPr>
        <w:t>). Undoubtedly, the sweet smell of incense provided an antidote to the putrid odor of the animal sacrifices. Therefore, if God was to receive a sweet savor and thereby be pleased with an offering, incense was necessary to compensate for the smell of the sacrifices. However, spices were never added to the flesh of the animals or birds.</w:t>
      </w:r>
    </w:p>
    <w:p>
      <w:pPr/>
      <w:r>
        <w:rPr>
          <w:lang w:val="en_US" w:bidi="en_US"/>
        </w:rPr>
      </w:r>
      <w:r>
        <w:rPr>
          <w:lang w:val="en_US" w:bidi="en_US"/>
        </w:rPr>
        <w:t>In some instances, incense itself became a sacrifice. As a supplement to other sacrifices, frankincense alone was burned. To alleviate a plague, Aaron performed a ritual of burning incense (</w:t>
      </w:r>
      <w:hyperlink r:id="rId328">
        <w:r>
          <w:rPr>
            <w:lang w:val="en_US" w:bidi="en_US"/>
          </w:rPr>
          <w:rPr>
            <w:color w:val="0000EE"/>
            <w:u w:val="single"/>
          </w:rPr>
          <w:t>Nm 16:46–47</w:t>
        </w:r>
      </w:hyperlink>
      <w:r>
        <w:rPr>
          <w:lang w:val="en_US" w:bidi="en_US"/>
        </w:rPr>
        <w:t>). On the Day of Atonement, the high priest carried burning incense and hot coals on a pan (censer) into the Holy of Holies (</w:t>
      </w:r>
      <w:hyperlink r:id="rId329">
        <w:r>
          <w:rPr>
            <w:lang w:val="en_US" w:bidi="en_US"/>
          </w:rPr>
          <w:rPr>
            <w:color w:val="0000EE"/>
            <w:u w:val="single"/>
          </w:rPr>
          <w:t>Lv 16:12–13</w:t>
        </w:r>
      </w:hyperlink>
      <w:r>
        <w:rPr>
          <w:lang w:val="en_US" w:bidi="en_US"/>
        </w:rPr>
        <w:t>). The burning incense was thought to protect the life of the high priest, perhaps because the smoke kept him from seeing the full glory of God.</w:t>
      </w:r>
    </w:p>
    <w:p>
      <w:pPr/>
      <w:r>
        <w:rPr>
          <w:lang w:val="en_US" w:bidi="en_US"/>
        </w:rPr>
      </w:r>
      <w:r>
        <w:rPr>
          <w:lang w:val="en_US" w:bidi="en_US"/>
        </w:rPr>
        <w:t>Frankincense was added to grain for offerings on the altar of burnt offering (</w:t>
      </w:r>
      <w:hyperlink r:id="rId330">
        <w:r>
          <w:rPr>
            <w:lang w:val="en_US" w:bidi="en_US"/>
          </w:rPr>
          <w:rPr>
            <w:color w:val="0000EE"/>
            <w:u w:val="single"/>
          </w:rPr>
          <w:t>Lv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w:t>
      </w:r>
      <w:hyperlink r:id="rId332">
        <w:r>
          <w:rPr>
            <w:lang w:val="en_US" w:bidi="en_US"/>
          </w:rPr>
          <w:rPr>
            <w:color w:val="0000EE"/>
            <w:u w:val="single"/>
          </w:rPr>
          <w:t>24:7</w:t>
        </w:r>
      </w:hyperlink>
      <w:r>
        <w:rPr>
          <w:lang w:val="en_US" w:bidi="en_US"/>
        </w:rPr>
        <w:t>) in two dishes. The bronze serpent destroyed by Hezekiah in his reform had become a profane object to which incense was burned (</w:t>
      </w:r>
      <w:hyperlink r:id="rId77">
        <w:r>
          <w:rPr>
            <w:lang w:val="en_US" w:bidi="en_US"/>
          </w:rPr>
          <w:rPr>
            <w:color w:val="0000EE"/>
            <w:u w:val="single"/>
          </w:rPr>
          <w:t>2 Kgs 18:4</w:t>
        </w:r>
      </w:hyperlink>
      <w:r>
        <w:rPr>
          <w:lang w:val="en_US" w:bidi="en_US"/>
        </w:rPr>
        <w:t>).</w:t>
      </w:r>
    </w:p>
    <w:p>
      <w:pPr/>
      <w:r>
        <w:rPr>
          <w:lang w:val="en_US" w:bidi="en_US"/>
        </w:rPr>
      </w:r>
      <w:r>
        <w:rPr>
          <w:lang w:val="en_US" w:bidi="en_US"/>
        </w:rPr>
        <w:t>Except on the Day of Atonement, the incense was offered on a special altar (</w:t>
      </w:r>
      <w:hyperlink r:id="rId333">
        <w:r>
          <w:rPr>
            <w:lang w:val="en_US" w:bidi="en_US"/>
          </w:rPr>
          <w:rPr>
            <w:color w:val="0000EE"/>
            <w:u w:val="single"/>
          </w:rPr>
          <w:t>Lv 4:7</w:t>
        </w:r>
      </w:hyperlink>
      <w:r>
        <w:rPr>
          <w:lang w:val="en_US" w:bidi="en_US"/>
        </w:rPr>
        <w:t xml:space="preserve">; cf. </w:t>
      </w:r>
      <w:hyperlink r:id="rId334">
        <w:r>
          <w:rPr>
            <w:lang w:val="en_US" w:bidi="en_US"/>
          </w:rPr>
          <w:rPr>
            <w:color w:val="0000EE"/>
            <w:u w:val="single"/>
          </w:rPr>
          <w:t>Ex 30:9</w:t>
        </w:r>
      </w:hyperlink>
      <w:r>
        <w:rPr>
          <w:lang w:val="en_US" w:bidi="en_US"/>
        </w:rPr>
        <w:t>), where it burned morning and evening and came to be called “perpetual incense” (</w:t>
      </w:r>
      <w:hyperlink r:id="rId335">
        <w:r>
          <w:rPr>
            <w:lang w:val="en_US" w:bidi="en_US"/>
          </w:rPr>
          <w:rPr>
            <w:color w:val="0000EE"/>
            <w:u w:val="single"/>
          </w:rPr>
          <w:t>Ex 30:7–8</w:t>
        </w:r>
      </w:hyperlink>
      <w:r>
        <w:rPr>
          <w:lang w:val="en_US" w:bidi="en_US"/>
        </w:rPr>
        <w:t>). Probably the altar of gold in Solomon’s temple (</w:t>
      </w:r>
      <w:hyperlink r:id="rId336">
        <w:r>
          <w:rPr>
            <w:lang w:val="en_US" w:bidi="en_US"/>
          </w:rPr>
          <w:rPr>
            <w:color w:val="0000EE"/>
            <w:u w:val="single"/>
          </w:rPr>
          <w:t>1 Kgs 6:20–22</w:t>
        </w:r>
      </w:hyperlink>
      <w:r>
        <w:rPr>
          <w:lang w:val="en_US" w:bidi="en_US"/>
        </w:rPr>
        <w:t>) was the incense altar.</w:t>
      </w:r>
    </w:p>
    <w:p>
      <w:pPr/>
      <w:r>
        <w:rPr>
          <w:lang w:val="en_US" w:bidi="en_US"/>
        </w:rPr>
      </w:r>
      <w:r>
        <w:rPr>
          <w:lang w:val="en_US" w:bidi="en_US"/>
        </w:rPr>
        <w:t>Offering incense was a holy ritual, and persons who offered it with disrespect for procedures were condemned (</w:t>
      </w:r>
      <w:hyperlink r:id="rId337">
        <w:r>
          <w:rPr>
            <w:lang w:val="en_US" w:bidi="en_US"/>
          </w:rPr>
          <w:rPr>
            <w:color w:val="0000EE"/>
            <w:u w:val="single"/>
          </w:rPr>
          <w:t>Lv 10:1–2</w:t>
        </w:r>
      </w:hyperlink>
      <w:r>
        <w:rPr>
          <w:lang w:val="en_US" w:bidi="en_US"/>
        </w:rPr>
        <w:t xml:space="preserve">; </w:t>
      </w:r>
      <w:hyperlink r:id="rId338">
        <w:r>
          <w:rPr>
            <w:lang w:val="en_US" w:bidi="en_US"/>
          </w:rPr>
          <w:rPr>
            <w:color w:val="0000EE"/>
            <w:u w:val="single"/>
          </w:rPr>
          <w:t>Nm 16:6–50</w:t>
        </w:r>
      </w:hyperlink>
      <w:r>
        <w:rPr>
          <w:lang w:val="en_US" w:bidi="en_US"/>
        </w:rPr>
        <w:t>). Uzziah, the king of Judah, became a leper because he dared to offer incense (</w:t>
      </w:r>
      <w:hyperlink r:id="rId339">
        <w:r>
          <w:rPr>
            <w:lang w:val="en_US" w:bidi="en_US"/>
          </w:rPr>
          <w:rPr>
            <w:color w:val="0000EE"/>
            <w:u w:val="single"/>
          </w:rPr>
          <w:t>2 Chr 26:16–21</w:t>
        </w:r>
      </w:hyperlink>
      <w:r>
        <w:rPr>
          <w:lang w:val="en_US" w:bidi="en_US"/>
        </w:rPr>
        <w:t xml:space="preserve">). The burning of incense at “high places” is often criticized (e.g., </w:t>
      </w:r>
      <w:hyperlink r:id="rId340">
        <w:r>
          <w:rPr>
            <w:lang w:val="en_US" w:bidi="en_US"/>
          </w:rPr>
          <w:rPr>
            <w:color w:val="0000EE"/>
            <w:u w:val="single"/>
          </w:rPr>
          <w:t>1 Kgs 22:43</w:t>
        </w:r>
      </w:hyperlink>
      <w:r>
        <w:rPr>
          <w:lang w:val="en_US" w:bidi="en_US"/>
        </w:rPr>
        <w:t>), either because the sanctuaries were idolatrous or because their priests did not take proper care as did the priesthood in Jerusalem. Prophets who criticized the offering of incense (</w:t>
      </w:r>
      <w:hyperlink r:id="rId341">
        <w:r>
          <w:rPr>
            <w:lang w:val="en_US" w:bidi="en_US"/>
          </w:rPr>
          <w:rPr>
            <w:color w:val="0000EE"/>
            <w:u w:val="single"/>
          </w:rPr>
          <w:t>Is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 6:20</w:t>
        </w:r>
      </w:hyperlink>
      <w:r>
        <w:rPr>
          <w:lang w:val="en_US" w:bidi="en_US"/>
        </w:rPr>
        <w:t>) did so to condemn a formalism that was void of devotion to the God of Israel.</w:t>
      </w:r>
    </w:p>
    <w:p>
      <w:pPr>
        <w:pStyle w:val="Heading3"/>
      </w:pPr>
      <w:r>
        <w:rPr>
          <w:lang w:val="en_US" w:bidi="en_US"/>
        </w:rPr>
        <w:t>Meaning of Incense</w:t>
      </w:r>
    </w:p>
    <w:p>
      <w:pPr/>
      <w:r>
        <w:rPr>
          <w:lang w:val="en_US" w:bidi="en_US"/>
        </w:rPr>
      </w:r>
      <w:r>
        <w:rPr>
          <w:lang w:val="en_US" w:bidi="en_US"/>
        </w:rPr>
        <w:t>Since incense was such a precious commodity, incense was a fitting offering to God (</w:t>
      </w:r>
      <w:hyperlink r:id="rId344">
        <w:r>
          <w:rPr>
            <w:lang w:val="en_US" w:bidi="en_US"/>
          </w:rPr>
          <w:rPr>
            <w:color w:val="0000EE"/>
            <w:u w:val="single"/>
          </w:rPr>
          <w:t>Mal 1:11</w:t>
        </w:r>
      </w:hyperlink>
      <w:r>
        <w:rPr>
          <w:lang w:val="en_US" w:bidi="en_US"/>
        </w:rPr>
        <w:t>). Incense offerings also provided a tangible sense of God’s holiness in which the people could experience atonement for sin (</w:t>
      </w:r>
      <w:hyperlink r:id="rId328">
        <w:r>
          <w:rPr>
            <w:lang w:val="en_US" w:bidi="en_US"/>
          </w:rPr>
          <w:rPr>
            <w:color w:val="0000EE"/>
            <w:u w:val="single"/>
          </w:rPr>
          <w:t>Nm 16:46–47</w:t>
        </w:r>
      </w:hyperlink>
      <w:r>
        <w:rPr>
          <w:lang w:val="en_US" w:bidi="en_US"/>
        </w:rPr>
        <w:t>). The smoke rising to the sky symbolized the prayers of the people (</w:t>
      </w:r>
      <w:hyperlink r:id="rId345">
        <w:r>
          <w:rPr>
            <w:lang w:val="en_US" w:bidi="en_US"/>
          </w:rPr>
          <w:rPr>
            <w:color w:val="0000EE"/>
            <w:u w:val="single"/>
          </w:rPr>
          <w:t>Ps 141:2</w:t>
        </w:r>
      </w:hyperlink>
      <w:r>
        <w:rPr>
          <w:lang w:val="en_US" w:bidi="en_US"/>
        </w:rPr>
        <w:t xml:space="preserve">; </w:t>
      </w:r>
      <w:hyperlink r:id="rId346">
        <w:r>
          <w:rPr>
            <w:lang w:val="en_US" w:bidi="en_US"/>
          </w:rPr>
          <w:rPr>
            <w:color w:val="0000EE"/>
            <w:u w:val="single"/>
          </w:rPr>
          <w:t>Lk 1:10</w:t>
        </w:r>
      </w:hyperlink>
      <w:r>
        <w:rPr>
          <w:lang w:val="en_US" w:bidi="en_US"/>
        </w:rPr>
        <w:t xml:space="preserve">; </w:t>
      </w:r>
      <w:hyperlink r:id="rId347">
        <w:r>
          <w:rPr>
            <w:lang w:val="en_US" w:bidi="en_US"/>
          </w:rPr>
          <w:rPr>
            <w:color w:val="0000EE"/>
            <w:u w:val="single"/>
          </w:rPr>
          <w:t>Rv 5:8</w:t>
        </w:r>
      </w:hyperlink>
      <w:r>
        <w:rPr>
          <w:lang w:val="en_US" w:bidi="en_US"/>
        </w:rPr>
        <w:t xml:space="preserve">; </w:t>
      </w:r>
      <w:hyperlink r:id="rId348">
        <w:r>
          <w:rPr>
            <w:lang w:val="en_US" w:bidi="en_US"/>
          </w:rPr>
          <w:rPr>
            <w:color w:val="0000EE"/>
            <w:u w:val="single"/>
          </w:rPr>
          <w:t>8:3–4</w:t>
        </w:r>
      </w:hyperlink>
      <w:r>
        <w:rPr>
          <w:lang w:val="en_US" w:bidi="en_US"/>
        </w:rPr>
        <w:t>). At the same time, the smoke in the temple symbolized the presence of God as it had been portrayed by the cloud in the wilderness (</w:t>
      </w:r>
      <w:hyperlink r:id="rId349">
        <w:r>
          <w:rPr>
            <w:lang w:val="en_US" w:bidi="en_US"/>
          </w:rPr>
          <w:rPr>
            <w:color w:val="0000EE"/>
            <w:u w:val="single"/>
          </w:rPr>
          <w:t>Ex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Nm 11:25</w:t>
        </w:r>
      </w:hyperlink>
      <w:r>
        <w:rPr>
          <w:lang w:val="en_US" w:bidi="en_US"/>
        </w:rPr>
        <w:t>). Together with the rising sun, the smoke provided a powerful symbol for the glory of the Lord (</w:t>
      </w:r>
      <w:hyperlink r:id="rId352">
        <w:r>
          <w:rPr>
            <w:lang w:val="en_US" w:bidi="en_US"/>
          </w:rPr>
          <w:rPr>
            <w:color w:val="0000EE"/>
            <w:u w:val="single"/>
          </w:rPr>
          <w:t>Is 6:1–7</w:t>
        </w:r>
      </w:hyperlink>
      <w:r>
        <w:rPr>
          <w:lang w:val="en_US" w:bidi="en_US"/>
        </w:rPr>
        <w:t>).</w:t>
      </w:r>
    </w:p>
    <w:p>
      <w:pPr/>
      <w:r>
        <w:rPr>
          <w:lang w:val="en_US" w:bidi="en_US"/>
        </w:rPr>
      </w:r>
      <w:r>
        <w:rPr>
          <w:lang w:val="en_US" w:bidi="en_US"/>
        </w:rPr>
        <w:t>The significance of incense is further enhanced by NT allusions. The Christian’s testimony about Christ is paralleled with the offering of incense (</w:t>
      </w:r>
      <w:hyperlink r:id="rId353">
        <w:r>
          <w:rPr>
            <w:lang w:val="en_US" w:bidi="en_US"/>
          </w:rPr>
          <w:rPr>
            <w:color w:val="0000EE"/>
            <w:u w:val="single"/>
          </w:rPr>
          <w:t>2 Cor 2:14–15</w:t>
        </w:r>
      </w:hyperlink>
      <w:r>
        <w:rPr>
          <w:lang w:val="en_US" w:bidi="en_US"/>
        </w:rPr>
        <w:t>). The sweet smell of the gospel is contrasted with the smell of death that leads to doom. Likewise, money from the Philippian Christians came to Paul in the spirit of an incense sacrifice (</w:t>
      </w:r>
      <w:hyperlink r:id="rId354">
        <w:r>
          <w:rPr>
            <w:lang w:val="en_US" w:bidi="en_US"/>
          </w:rPr>
          <w:rPr>
            <w:color w:val="0000EE"/>
            <w:u w:val="single"/>
          </w:rPr>
          <w:t>Phil 4:18</w:t>
        </w:r>
      </w:hyperlink>
      <w:r>
        <w:rPr>
          <w:lang w:val="en_US" w:bidi="en_US"/>
        </w:rPr>
        <w:t>), a costly expression of love and devotion. Finally, incense seems to sanctify and accompany the prayers of the saints into the presence of God (</w:t>
      </w:r>
      <w:hyperlink r:id="rId347">
        <w:r>
          <w:rPr>
            <w:lang w:val="en_US" w:bidi="en_US"/>
          </w:rPr>
          <w:rPr>
            <w:color w:val="0000EE"/>
            <w:u w:val="single"/>
          </w:rPr>
          <w:t>Rv 5:8</w:t>
        </w:r>
      </w:hyperlink>
      <w:r>
        <w:rPr>
          <w:lang w:val="en_US" w:bidi="en_US"/>
        </w:rPr>
        <w:t xml:space="preserve">; </w:t>
      </w:r>
      <w:hyperlink r:id="rId348">
        <w:r>
          <w:rPr>
            <w:lang w:val="en_US" w:bidi="en_US"/>
          </w:rPr>
          <w:rPr>
            <w:color w:val="0000EE"/>
            <w:u w:val="single"/>
          </w:rPr>
          <w:t>8:3–4</w:t>
        </w:r>
      </w:hyperlink>
      <w:r>
        <w:rPr>
          <w:lang w:val="en_US" w:bidi="en_US"/>
        </w:rPr>
        <w:t>). None of the NT references call upon the Christian to offer incense, but rather to learn the devotion and dedication to holiness signified by the burning of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Ahasuerus's empire stretched from Hoddu to Kush. The term "Hoddu" seems to come from an Old Persian word, Hindush. It was related to a Sanskrit word, Sindhu, meaning "stream," that is, the Indus River. 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India's value is unclear due to textual issues. Moreover, there's no proof that the Seleucid Empire extended to India. However, the Romans traded in India via Egypt and the Red Sea. This makes the lack of references in the New Testament strange. 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have not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Jesus’s story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 First, 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Second, 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Innocents, Slaughter of the</w:t>
      </w:r>
      <w:r>
        <w:rPr>
          <w:lang w:val="en_US" w:bidi="en_US"/>
        </w:rPr>
      </w:r>
    </w:p>
    <w:p>
      <w:pPr/>
      <w:r>
        <w:rPr>
          <w:lang w:val="en_US" w:bidi="en_US"/>
        </w:rPr>
      </w:r>
      <w:r>
        <w:rPr>
          <w:lang w:val="en_US" w:bidi="en_US"/>
        </w:rPr>
        <w:t>Herod the Great’s massacre of all the boys under two years old in Bethlehem and the surrounding area (</w:t>
      </w:r>
      <w:hyperlink r:id="rId499">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about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500">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17"/>
        </w:numPr>
        <w:spacing w:line="240" w:lineRule="auto"/>
        <w:ind w:left="720"/>
      </w:pPr>
      <w:r>
        <w:rPr>
          <w:lang w:val="en_US" w:bidi="en_US"/>
        </w:rPr>
      </w:r>
      <w:r>
        <w:rPr>
          <w:lang w:val="en_US" w:bidi="en_US"/>
        </w:rPr>
        <w:t xml:space="preserve">Its use follows Matthew’s pattern of citing Old Testament prophecies. In this case, Matthew cites </w:t>
      </w:r>
      <w:hyperlink r:id="rId501">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502">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503">
        <w:r>
          <w:rPr>
            <w:lang w:val="en_US" w:bidi="en_US"/>
          </w:rPr>
          <w:rPr>
            <w:color w:val="0000EE"/>
            <w:u w:val="single"/>
          </w:rPr>
          <w:t>Ex 31:18</w:t>
        </w:r>
      </w:hyperlink>
      <w:r>
        <w:rPr>
          <w:lang w:val="en_US" w:bidi="en_US"/>
        </w:rPr>
        <w:t>) and given to Moses, and later written by Joshua on stone and set up at Mt Ebal near Shechem (</w:t>
      </w:r>
      <w:hyperlink r:id="rId504">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5">
        <w:r>
          <w:rPr>
            <w:lang w:val="en_US" w:bidi="en_US"/>
          </w:rPr>
          <w:rPr>
            <w:color w:val="0000EE"/>
            <w:u w:val="single"/>
          </w:rPr>
          <w:t>Dn 5:5, 24</w:t>
        </w:r>
      </w:hyperlink>
      <w:r>
        <w:rPr>
          <w:lang w:val="en_US" w:bidi="en_US"/>
        </w:rPr>
        <w:t>). Paul observed an altar with the inscription “To an unknown god” in the marketplace of Athens (</w:t>
      </w:r>
      <w:hyperlink r:id="rId506">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7">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8">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9">
        <w:r>
          <w:rPr>
            <w:lang w:val="en_US" w:bidi="en_US"/>
          </w:rPr>
          <w:rPr>
            <w:color w:val="0000EE"/>
            <w:u w:val="single"/>
          </w:rPr>
          <w:t>2 Kgs 18</w:t>
        </w:r>
      </w:hyperlink>
      <w:r>
        <w:rPr>
          <w:lang w:val="en_US" w:bidi="en_US"/>
        </w:rPr>
        <w:t xml:space="preserve">; </w:t>
      </w:r>
      <w:hyperlink r:id="rId510">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11">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12">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13">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4">
        <w:r>
          <w:rPr>
            <w:lang w:val="en_US" w:bidi="en_US"/>
          </w:rPr>
          <w:rPr>
            <w:color w:val="0000EE"/>
            <w:u w:val="single"/>
          </w:rPr>
          <w:t>1 Kgs 14:25–26</w:t>
        </w:r>
      </w:hyperlink>
      <w:r>
        <w:rPr>
          <w:lang w:val="en_US" w:bidi="en_US"/>
        </w:rPr>
        <w:t xml:space="preserve">; </w:t>
      </w:r>
      <w:hyperlink r:id="rId515">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6">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7">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8">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9">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20">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21">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22">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strike," which suggests the idea of making a strong request. This word is used in a prophecy about the “servant of the Lord” in Isaiah: “</w:t>
      </w:r>
      <w:r>
        <w:rPr>
          <w:lang w:val="en_US" w:bidi="en_US"/>
        </w:rPr>
        <w:t>He bore the sin of many and made intercession for the transgressors</w:t>
      </w:r>
      <w:r>
        <w:rPr>
          <w:lang w:val="en_US" w:bidi="en_US"/>
        </w:rPr>
        <w:t>” (</w:t>
      </w:r>
      <w:hyperlink r:id="rId523">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4">
        <w:r>
          <w:rPr>
            <w:lang w:val="en_US" w:bidi="en_US"/>
          </w:rPr>
          <w:rPr>
            <w:color w:val="0000EE"/>
            <w:u w:val="single"/>
          </w:rPr>
          <w:t>2 Maccabees 4:8</w:t>
        </w:r>
      </w:hyperlink>
      <w:r>
        <w:rPr>
          <w:lang w:val="en_US" w:bidi="en_US"/>
        </w:rPr>
        <w:t>). In the New Testament, the noun form is translated both as "intercession" (</w:t>
      </w:r>
      <w:hyperlink r:id="rId525">
        <w:r>
          <w:rPr>
            <w:lang w:val="en_US" w:bidi="en_US"/>
          </w:rPr>
          <w:rPr>
            <w:color w:val="0000EE"/>
            <w:u w:val="single"/>
          </w:rPr>
          <w:t>1 Timothy 2:1</w:t>
        </w:r>
      </w:hyperlink>
      <w:r>
        <w:rPr>
          <w:lang w:val="en_US" w:bidi="en_US"/>
        </w:rPr>
        <w:t>) and as "prayer" (</w:t>
      </w:r>
      <w:hyperlink r:id="rId526">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7">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8">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9">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30">
        <w:r>
          <w:rPr>
            <w:lang w:val="en_US" w:bidi="en_US"/>
          </w:rPr>
          <w:rPr>
            <w:color w:val="0000EE"/>
            <w:u w:val="single"/>
          </w:rPr>
          <w:t>Luke 18:1</w:t>
        </w:r>
      </w:hyperlink>
      <w:r>
        <w:rPr>
          <w:lang w:val="en_US" w:bidi="en_US"/>
        </w:rPr>
        <w:t>). The Bible often shows Jesus praying. For example, he prayed at the grave of his friend Lazarus (</w:t>
      </w:r>
      <w:hyperlink r:id="rId531">
        <w:r>
          <w:rPr>
            <w:lang w:val="en_US" w:bidi="en_US"/>
          </w:rPr>
          <w:rPr>
            <w:color w:val="0000EE"/>
            <w:u w:val="single"/>
          </w:rPr>
          <w:t>John 11:41–42</w:t>
        </w:r>
      </w:hyperlink>
      <w:r>
        <w:rPr>
          <w:lang w:val="en_US" w:bidi="en_US"/>
        </w:rPr>
        <w:t>). He spent all night in prayer on a mountain before choosing the twelve apostles (</w:t>
      </w:r>
      <w:hyperlink r:id="rId532">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33">
        <w:r>
          <w:rPr>
            <w:lang w:val="en_US" w:bidi="en_US"/>
          </w:rPr>
          <w:rPr>
            <w:color w:val="0000EE"/>
            <w:u w:val="single"/>
          </w:rPr>
          <w:t>Luke 22:32</w:t>
        </w:r>
      </w:hyperlink>
      <w:r>
        <w:rPr>
          <w:lang w:val="en_US" w:bidi="en_US"/>
        </w:rPr>
        <w:t>). Jesus’s first words on the cross were a prayer for those who persecuted him (</w:t>
      </w:r>
      <w:hyperlink r:id="rId534">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5">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6">
        <w:r>
          <w:rPr>
            <w:lang w:val="en_US" w:bidi="en_US"/>
          </w:rPr>
          <w:rPr>
            <w:color w:val="0000EE"/>
            <w:u w:val="single"/>
          </w:rPr>
          <w:t>John 17:5, 8</w:t>
        </w:r>
      </w:hyperlink>
      <w:r>
        <w:rPr>
          <w:lang w:val="en_US" w:bidi="en_US"/>
        </w:rPr>
        <w:t xml:space="preserve">). Jesus prays for three things: </w:t>
      </w:r>
    </w:p>
    <w:p>
      <w:pPr>
        <w:pStyle w:val="ListNumber"/>
        <w:numPr>
          <w:ilvl w:val="0"/>
          <w:numId w:val="18"/>
        </w:numPr>
        <w:spacing w:line="240" w:lineRule="auto"/>
        <w:ind w:left="720"/>
      </w:pPr>
      <w:r>
        <w:rPr>
          <w:lang w:val="en_US" w:bidi="en_US"/>
        </w:rPr>
      </w:r>
      <w:r>
        <w:rPr>
          <w:lang w:val="en_US" w:bidi="en_US"/>
        </w:rPr>
        <w:t>For himself, asking that he might glorify the Father and finish the work he was sent to do (</w:t>
      </w:r>
      <w:hyperlink r:id="rId537">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For his disciples, who were chosen to spread the gospel after he was gone (</w:t>
      </w:r>
      <w:hyperlink r:id="rId538">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For all believers (</w:t>
      </w:r>
      <w:hyperlink r:id="rId539">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19"/>
        </w:numPr>
        <w:spacing w:line="240" w:lineRule="auto"/>
        <w:ind w:left="720"/>
      </w:pPr>
      <w:r>
        <w:rPr>
          <w:lang w:val="en_US" w:bidi="en_US"/>
        </w:rPr>
      </w:r>
      <w:r>
        <w:rPr>
          <w:lang w:val="en_US" w:bidi="en_US"/>
        </w:rPr>
        <w:t>The unity of God’s people (</w:t>
      </w:r>
      <w:hyperlink r:id="rId540">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w:t>
      </w:r>
      <w:hyperlink r:id="rId541">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42">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Their sanctification by God’s Word (</w:t>
      </w:r>
      <w:hyperlink r:id="rId429">
        <w:r>
          <w:rPr>
            <w:lang w:val="en_US" w:bidi="en_US"/>
          </w:rPr>
          <w:rPr>
            <w:color w:val="0000EE"/>
            <w:u w:val="single"/>
          </w:rPr>
          <w:t>John 17:17</w:t>
        </w:r>
      </w:hyperlink>
      <w:r>
        <w:rPr>
          <w:lang w:val="en_US" w:bidi="en_US"/>
        </w:rPr>
        <w:t>)</w:t>
      </w:r>
    </w:p>
    <w:p>
      <w:pPr>
        <w:pStyle w:val="ListNumber"/>
        <w:spacing w:line="240" w:lineRule="auto"/>
        <w:ind w:left="720"/>
      </w:pPr>
      <w:r>
        <w:rPr>
          <w:lang w:val="en_US" w:bidi="en_US"/>
        </w:rPr>
      </w:r>
      <w:r>
        <w:rPr>
          <w:lang w:val="en_US" w:bidi="en_US"/>
        </w:rPr>
        <w:t>Their eternal fellowship with Christ (</w:t>
      </w:r>
      <w:hyperlink r:id="rId543">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Book of Hebrews describes Christ as a priest and focuses on his ongoing ministry of intercession. His heavenly intercession follows his earthly sacrifice, which was completed “once for all” (</w:t>
      </w:r>
      <w:hyperlink r:id="rId544">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5">
        <w:r>
          <w:rPr>
            <w:lang w:val="en_US" w:bidi="en_US"/>
          </w:rPr>
          <w:rPr>
            <w:color w:val="0000EE"/>
            <w:u w:val="single"/>
          </w:rPr>
          <w:t>Matthew 10:32</w:t>
        </w:r>
      </w:hyperlink>
      <w:r>
        <w:rPr>
          <w:lang w:val="en_US" w:bidi="en_US"/>
        </w:rPr>
        <w:t>). This ongoing intercession is recognized in New Testament phrases like “through Jesus Christ” (</w:t>
      </w:r>
      <w:hyperlink r:id="rId546">
        <w:r>
          <w:rPr>
            <w:lang w:val="en_US" w:bidi="en_US"/>
          </w:rPr>
          <w:rPr>
            <w:color w:val="0000EE"/>
            <w:u w:val="single"/>
          </w:rPr>
          <w:t>Romans 1:8</w:t>
        </w:r>
      </w:hyperlink>
      <w:r>
        <w:rPr>
          <w:lang w:val="en_US" w:bidi="en_US"/>
        </w:rPr>
        <w:t xml:space="preserve">; </w:t>
      </w:r>
      <w:hyperlink r:id="rId547">
        <w:r>
          <w:rPr>
            <w:lang w:val="en_US" w:bidi="en_US"/>
          </w:rPr>
          <w:rPr>
            <w:color w:val="0000EE"/>
            <w:u w:val="single"/>
          </w:rPr>
          <w:t>16:27</w:t>
        </w:r>
      </w:hyperlink>
      <w:r>
        <w:rPr>
          <w:lang w:val="en_US" w:bidi="en_US"/>
        </w:rPr>
        <w:t xml:space="preserve">; </w:t>
      </w:r>
      <w:hyperlink r:id="rId548">
        <w:r>
          <w:rPr>
            <w:lang w:val="en_US" w:bidi="en_US"/>
          </w:rPr>
          <w:rPr>
            <w:color w:val="0000EE"/>
            <w:u w:val="single"/>
          </w:rPr>
          <w:t>1 Peter 2:5</w:t>
        </w:r>
      </w:hyperlink>
      <w:r>
        <w:rPr>
          <w:lang w:val="en_US" w:bidi="en_US"/>
        </w:rPr>
        <w:t>), “through him” (</w:t>
      </w:r>
      <w:hyperlink r:id="rId549">
        <w:r>
          <w:rPr>
            <w:lang w:val="en_US" w:bidi="en_US"/>
          </w:rPr>
          <w:rPr>
            <w:color w:val="0000EE"/>
            <w:u w:val="single"/>
          </w:rPr>
          <w:t>Colossians 3:17</w:t>
        </w:r>
      </w:hyperlink>
      <w:r>
        <w:rPr>
          <w:lang w:val="en_US" w:bidi="en_US"/>
        </w:rPr>
        <w:t xml:space="preserve">; </w:t>
      </w:r>
      <w:hyperlink r:id="rId550">
        <w:r>
          <w:rPr>
            <w:lang w:val="en_US" w:bidi="en_US"/>
          </w:rPr>
          <w:rPr>
            <w:color w:val="0000EE"/>
            <w:u w:val="single"/>
          </w:rPr>
          <w:t>Hebrews 13:15</w:t>
        </w:r>
      </w:hyperlink>
      <w:r>
        <w:rPr>
          <w:lang w:val="en_US" w:bidi="en_US"/>
        </w:rPr>
        <w:t>), and “in the name of our Lord Jesus Christ” (</w:t>
      </w:r>
      <w:hyperlink r:id="rId551">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52">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9">
        <w:r>
          <w:rPr>
            <w:lang w:val="en_US" w:bidi="en_US"/>
          </w:rPr>
          <w:rPr>
            <w:color w:val="0000EE"/>
            <w:u w:val="single"/>
          </w:rPr>
          <w:t>Hebrews 7:25</w:t>
        </w:r>
      </w:hyperlink>
      <w:r>
        <w:rPr>
          <w:lang w:val="en_US" w:bidi="en_US"/>
        </w:rPr>
        <w:t>). Further, Christ has entered “into heaven itself, now to appear in the presence of God on our behalf” (</w:t>
      </w:r>
      <w:hyperlink r:id="rId553">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4">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His intercession includes:</w:t>
      </w:r>
    </w:p>
    <w:p>
      <w:pPr>
        <w:pStyle w:val="ListNumber"/>
        <w:numPr>
          <w:ilvl w:val="0"/>
          <w:numId w:val="20"/>
        </w:numPr>
        <w:spacing w:line="240" w:lineRule="auto"/>
        <w:ind w:left="720"/>
      </w:pPr>
      <w:r>
        <w:rPr>
          <w:lang w:val="en_US" w:bidi="en_US"/>
        </w:rPr>
      </w:r>
      <w:r>
        <w:rPr>
          <w:lang w:val="en_US" w:bidi="en_US"/>
        </w:rPr>
        <w:t>His presence with the Father as the basis for each believer’s justification (</w:t>
      </w:r>
      <w:hyperlink r:id="rId553">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His stopping Satan’s accusations against each believer (</w:t>
      </w:r>
      <w:hyperlink r:id="rId555">
        <w:r>
          <w:rPr>
            <w:lang w:val="en_US" w:bidi="en_US"/>
          </w:rPr>
          <w:rPr>
            <w:color w:val="0000EE"/>
            <w:u w:val="single"/>
          </w:rPr>
          <w:t>Romans 8:33</w:t>
        </w:r>
      </w:hyperlink>
      <w:r>
        <w:rPr>
          <w:lang w:val="en_US" w:bidi="en_US"/>
        </w:rPr>
        <w:t xml:space="preserve">; </w:t>
      </w:r>
      <w:hyperlink r:id="rId556">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His claiming each believer’s right to come into God’s presence (</w:t>
      </w:r>
      <w:hyperlink r:id="rId557">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mediating the prayers of each believer</w:t>
      </w:r>
    </w:p>
    <w:p>
      <w:pPr/>
      <w:r>
        <w:rPr>
          <w:lang w:val="en_US" w:bidi="en_US"/>
        </w:rPr>
      </w:r>
      <w:r>
        <w:rPr>
          <w:lang w:val="en_US" w:bidi="en_US"/>
        </w:rPr>
        <w:t>In response, God the Father gives believers many spiritual blessings.</w:t>
      </w:r>
    </w:p>
    <w:p>
      <w:pPr/>
      <w:r>
        <w:rPr>
          <w:lang w:val="en_US" w:bidi="en_US"/>
        </w:rPr>
      </w:r>
      <w:r>
        <w:rPr>
          <w:lang w:val="en_US" w:bidi="en_US"/>
        </w:rPr>
        <w:t>John Owen, a Puritan who lived from 1616 to 1683, said, “The intercession of Christ…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23">
        <w:r>
          <w:rPr>
            <w:lang w:val="en_US" w:bidi="en_US"/>
          </w:rPr>
          <w:rPr>
            <w:color w:val="0000EE"/>
            <w:u w:val="single"/>
          </w:rPr>
          <w:t>Isaiah 53:12</w:t>
        </w:r>
      </w:hyperlink>
      <w:r>
        <w:rPr>
          <w:lang w:val="en_US" w:bidi="en_US"/>
        </w:rPr>
        <w:t xml:space="preserve">; compare </w:t>
      </w:r>
      <w:hyperlink r:id="rId558">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9">
        <w:r>
          <w:rPr>
            <w:lang w:val="en_US" w:bidi="en_US"/>
          </w:rPr>
          <w:rPr>
            <w:color w:val="0000EE"/>
            <w:u w:val="single"/>
          </w:rPr>
          <w:t>17:9, 20</w:t>
        </w:r>
      </w:hyperlink>
      <w:r>
        <w:rPr>
          <w:lang w:val="en_US" w:bidi="en_US"/>
        </w:rPr>
        <w:t xml:space="preserve">; </w:t>
      </w:r>
      <w:hyperlink r:id="rId560">
        <w:r>
          <w:rPr>
            <w:lang w:val="en_US" w:bidi="en_US"/>
          </w:rPr>
          <w:rPr>
            <w:color w:val="0000EE"/>
            <w:u w:val="single"/>
          </w:rPr>
          <w:t>Hebrews 4:15–16</w:t>
        </w:r>
      </w:hyperlink>
      <w:r>
        <w:rPr>
          <w:lang w:val="en_US" w:bidi="en_US"/>
        </w:rPr>
        <w:t>). Yet Christ’s prayers are also focused on the specific needs of individual believers (</w:t>
      </w:r>
      <w:hyperlink r:id="rId561">
        <w:r>
          <w:rPr>
            <w:lang w:val="en_US" w:bidi="en_US"/>
          </w:rPr>
          <w:rPr>
            <w:color w:val="0000EE"/>
            <w:u w:val="single"/>
          </w:rPr>
          <w:t>Luke 22:31–32</w:t>
        </w:r>
      </w:hyperlink>
      <w:r>
        <w:rPr>
          <w:lang w:val="en_US" w:bidi="en_US"/>
        </w:rPr>
        <w:t xml:space="preserve">; </w:t>
      </w:r>
      <w:hyperlink r:id="rId554">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62">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63">
        <w:r>
          <w:rPr>
            <w:lang w:val="en_US" w:bidi="en_US"/>
          </w:rPr>
          <w:rPr>
            <w:color w:val="0000EE"/>
            <w:u w:val="single"/>
          </w:rPr>
          <w:t>Matthew 22:32</w:t>
        </w:r>
      </w:hyperlink>
      <w:r>
        <w:rPr>
          <w:lang w:val="en_US" w:bidi="en_US"/>
        </w:rPr>
        <w:t xml:space="preserve">, the intermediate state is suggested in such texts as </w:t>
      </w:r>
      <w:hyperlink r:id="rId564">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5">
        <w:r>
          <w:rPr>
            <w:lang w:val="en_US" w:bidi="en_US"/>
          </w:rPr>
          <w:rPr>
            <w:color w:val="0000EE"/>
            <w:u w:val="single"/>
          </w:rPr>
          <w:t>Matthew 22:30–32.</w:t>
        </w:r>
      </w:hyperlink>
      <w:r>
        <w:rPr>
          <w:lang w:val="en_US" w:bidi="en_US"/>
        </w:rPr>
        <w:t xml:space="preserve"> The apostles, particularly Paul, teach this as in </w:t>
      </w:r>
      <w:hyperlink r:id="rId566">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1"/>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7">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8">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9">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7">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70">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71">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72">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2"/>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73">
        <w:r>
          <w:rPr>
            <w:lang w:val="en_US" w:bidi="en_US"/>
          </w:rPr>
          <w:rPr>
            <w:color w:val="0000EE"/>
            <w:u w:val="single"/>
          </w:rPr>
          <w:t>1 Corinthians 15:44</w:t>
        </w:r>
      </w:hyperlink>
      <w:r>
        <w:rPr>
          <w:lang w:val="en_US" w:bidi="en_US"/>
        </w:rPr>
        <w:t>). The second phase occurs at Christ's second coming (</w:t>
      </w:r>
      <w:hyperlink r:id="rId574">
        <w:r>
          <w:rPr>
            <w:lang w:val="en_US" w:bidi="en_US"/>
          </w:rPr>
          <w:rPr>
            <w:color w:val="0000EE"/>
            <w:u w:val="single"/>
          </w:rPr>
          <w:t>15:23</w:t>
        </w:r>
      </w:hyperlink>
      <w:r>
        <w:rPr>
          <w:lang w:val="en_US" w:bidi="en_US"/>
        </w:rPr>
        <w:t>).</w:t>
      </w:r>
    </w:p>
    <w:p>
      <w:pPr>
        <w:pStyle w:val="ListNumber"/>
        <w:numPr>
          <w:ilvl w:val="0"/>
          <w:numId w:val="23"/>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5">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6">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4"/>
        </w:numPr>
        <w:spacing w:line="240" w:lineRule="auto"/>
        <w:ind w:left="1440"/>
      </w:pPr>
      <w:r>
        <w:rPr>
          <w:lang w:val="en_US" w:bidi="en_US"/>
        </w:rPr>
      </w:r>
      <w:r>
        <w:rPr>
          <w:lang w:val="en_US" w:bidi="en_US"/>
        </w:rPr>
        <w:t>The work of Christ is complete and finished (</w:t>
      </w:r>
      <w:hyperlink r:id="rId577">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8">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9">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80">
        <w:r>
          <w:rPr>
            <w:lang w:val="en_US" w:bidi="en_US"/>
          </w:rPr>
          <w:rPr>
            <w:color w:val="0000EE"/>
            <w:u w:val="single"/>
          </w:rPr>
          <w:t>Genesis 42:23</w:t>
        </w:r>
      </w:hyperlink>
      <w:r>
        <w:rPr>
          <w:lang w:val="en_US" w:bidi="en_US"/>
        </w:rPr>
        <w:t>). Also, dreams needed to be interpreted (</w:t>
      </w:r>
      <w:hyperlink r:id="rId581">
        <w:r>
          <w:rPr>
            <w:lang w:val="en_US" w:bidi="en_US"/>
          </w:rPr>
          <w:rPr>
            <w:color w:val="0000EE"/>
            <w:u w:val="single"/>
          </w:rPr>
          <w:t>Genesis 40:8</w:t>
        </w:r>
      </w:hyperlink>
      <w:r>
        <w:rPr>
          <w:lang w:val="en_US" w:bidi="en_US"/>
        </w:rPr>
        <w:t xml:space="preserve">; </w:t>
      </w:r>
      <w:hyperlink r:id="rId582">
        <w:r>
          <w:rPr>
            <w:lang w:val="en_US" w:bidi="en_US"/>
          </w:rPr>
          <w:rPr>
            <w:color w:val="0000EE"/>
            <w:u w:val="single"/>
          </w:rPr>
          <w:t>41:15</w:t>
        </w:r>
      </w:hyperlink>
      <w:hyperlink r:id="rId582">
        <w:r>
          <w:rPr>
            <w:lang w:val="en_US" w:bidi="en_US"/>
          </w:rPr>
          <w:rPr>
            <w:color w:val="0000EE"/>
            <w:u w:val="single"/>
          </w:rPr>
          <w:t>–</w:t>
        </w:r>
      </w:hyperlink>
      <w:hyperlink r:id="rId582">
        <w:r>
          <w:rPr>
            <w:lang w:val="en_US" w:bidi="en_US"/>
          </w:rPr>
          <w:rPr>
            <w:color w:val="0000EE"/>
            <w:u w:val="single"/>
          </w:rPr>
          <w:t>16</w:t>
        </w:r>
      </w:hyperlink>
      <w:r>
        <w:rPr>
          <w:lang w:val="en_US" w:bidi="en_US"/>
        </w:rPr>
        <w:t xml:space="preserve">; </w:t>
      </w:r>
      <w:hyperlink r:id="rId583">
        <w:r>
          <w:rPr>
            <w:lang w:val="en_US" w:bidi="en_US"/>
          </w:rPr>
          <w:rPr>
            <w:color w:val="0000EE"/>
            <w:u w:val="single"/>
          </w:rPr>
          <w:t>Daniel 2</w:t>
        </w:r>
      </w:hyperlink>
      <w:r>
        <w:rPr>
          <w:lang w:val="en_US" w:bidi="en_US"/>
        </w:rPr>
        <w:t xml:space="preserve">; </w:t>
      </w:r>
      <w:hyperlink r:id="rId584">
        <w:r>
          <w:rPr>
            <w:lang w:val="en_US" w:bidi="en_US"/>
          </w:rPr>
          <w:rPr>
            <w:color w:val="0000EE"/>
            <w:u w:val="single"/>
          </w:rPr>
          <w:t>4:6</w:t>
        </w:r>
      </w:hyperlink>
      <w:hyperlink r:id="rId585">
        <w:r>
          <w:rPr>
            <w:lang w:val="en_US" w:bidi="en_US"/>
          </w:rPr>
          <w:rPr>
            <w:color w:val="0000EE"/>
            <w:u w:val="single"/>
          </w:rPr>
          <w:t>–</w:t>
        </w:r>
      </w:hyperlink>
      <w:hyperlink r:id="rId584">
        <w:r>
          <w:rPr>
            <w:lang w:val="en_US" w:bidi="en_US"/>
          </w:rPr>
          <w:rPr>
            <w:color w:val="0000EE"/>
            <w:u w:val="single"/>
          </w:rPr>
          <w:t>9, 18</w:t>
        </w:r>
      </w:hyperlink>
      <w:hyperlink r:id="rId585">
        <w:r>
          <w:rPr>
            <w:lang w:val="en_US" w:bidi="en_US"/>
          </w:rPr>
          <w:rPr>
            <w:color w:val="0000EE"/>
            <w:u w:val="single"/>
          </w:rPr>
          <w:t>–</w:t>
        </w:r>
      </w:hyperlink>
      <w:hyperlink r:id="rId584">
        <w:r>
          <w:rPr>
            <w:lang w:val="en_US" w:bidi="en_US"/>
          </w:rPr>
          <w:rPr>
            <w:color w:val="0000EE"/>
            <w:u w:val="single"/>
          </w:rPr>
          <w:t>24</w:t>
        </w:r>
      </w:hyperlink>
      <w:r>
        <w:rPr>
          <w:lang w:val="en_US" w:bidi="en_US"/>
        </w:rPr>
        <w:t xml:space="preserve">; </w:t>
      </w:r>
      <w:hyperlink r:id="rId586">
        <w:r>
          <w:rPr>
            <w:lang w:val="en_US" w:bidi="en_US"/>
          </w:rPr>
          <w:rPr>
            <w:color w:val="0000EE"/>
            <w:u w:val="single"/>
          </w:rPr>
          <w:t>5:7</w:t>
        </w:r>
      </w:hyperlink>
      <w:hyperlink r:id="rId587">
        <w:r>
          <w:rPr>
            <w:lang w:val="en_US" w:bidi="en_US"/>
          </w:rPr>
          <w:rPr>
            <w:color w:val="0000EE"/>
            <w:u w:val="single"/>
          </w:rPr>
          <w:t>–</w:t>
        </w:r>
      </w:hyperlink>
      <w:hyperlink r:id="rId586">
        <w:r>
          <w:rPr>
            <w:lang w:val="en_US" w:bidi="en_US"/>
          </w:rPr>
          <w:rPr>
            <w:color w:val="0000EE"/>
            <w:u w:val="single"/>
          </w:rPr>
          <w:t>8, 12</w:t>
        </w:r>
      </w:hyperlink>
      <w:hyperlink r:id="rId587">
        <w:r>
          <w:rPr>
            <w:lang w:val="en_US" w:bidi="en_US"/>
          </w:rPr>
          <w:rPr>
            <w:color w:val="0000EE"/>
            <w:u w:val="single"/>
          </w:rPr>
          <w:t>–</w:t>
        </w:r>
      </w:hyperlink>
      <w:hyperlink r:id="rId586">
        <w:r>
          <w:rPr>
            <w:lang w:val="en_US" w:bidi="en_US"/>
          </w:rPr>
          <w:rPr>
            <w:color w:val="0000EE"/>
            <w:u w:val="single"/>
          </w:rPr>
          <w:t>17</w:t>
        </w:r>
      </w:hyperlink>
      <w:r>
        <w:rPr>
          <w:lang w:val="en_US" w:bidi="en_US"/>
        </w:rPr>
        <w:t xml:space="preserve">; </w:t>
      </w:r>
      <w:hyperlink r:id="rId588">
        <w:r>
          <w:rPr>
            <w:lang w:val="en_US" w:bidi="en_US"/>
          </w:rPr>
          <w:rPr>
            <w:color w:val="0000EE"/>
            <w:u w:val="single"/>
          </w:rPr>
          <w:t>7:16</w:t>
        </w:r>
      </w:hyperlink>
      <w:r>
        <w:rPr>
          <w:lang w:val="en_US" w:bidi="en_US"/>
        </w:rPr>
        <w:t>). The interpreter was sometimes one who acted as a mediator (</w:t>
      </w:r>
      <w:hyperlink r:id="rId589">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90">
        <w:r>
          <w:rPr>
            <w:lang w:val="en_US" w:bidi="en_US"/>
          </w:rPr>
          <w:rPr>
            <w:color w:val="0000EE"/>
            <w:u w:val="single"/>
          </w:rPr>
          <w:t>Nehemiah 8:8</w:t>
        </w:r>
      </w:hyperlink>
      <w:hyperlink r:id="rId590">
        <w:r>
          <w:rPr>
            <w:lang w:val="en_US" w:bidi="en_US"/>
          </w:rPr>
          <w:rPr>
            <w:color w:val="0000EE"/>
            <w:u w:val="single"/>
          </w:rPr>
          <w:t>–</w:t>
        </w:r>
      </w:hyperlink>
      <w:hyperlink r:id="rId590">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91">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92">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93">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4">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5">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6">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7">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8">
        <w:r>
          <w:rPr>
            <w:lang w:val="en_US" w:bidi="en_US"/>
          </w:rPr>
          <w:rPr>
            <w:color w:val="0000EE"/>
            <w:u w:val="single"/>
          </w:rPr>
          <w:t>1 Chronicles 7:12</w:t>
        </w:r>
      </w:hyperlink>
      <w:r>
        <w:rPr>
          <w:lang w:val="en_US" w:bidi="en_US"/>
        </w:rPr>
        <w:t xml:space="preserve">). Ir may be identical with Iri in verse </w:t>
      </w:r>
      <w:hyperlink r:id="rId599">
        <w:r>
          <w:rPr>
            <w:lang w:val="en_US" w:bidi="en_US"/>
          </w:rPr>
          <w:rPr>
            <w:color w:val="0000EE"/>
            <w:u w:val="single"/>
          </w:rPr>
          <w:t>7</w:t>
        </w:r>
      </w:hyperlink>
      <w:r>
        <w:rPr>
          <w:lang w:val="en_US" w:bidi="en_US"/>
        </w:rPr>
        <w:t xml:space="preserve">. In </w:t>
      </w:r>
      <w:hyperlink r:id="rId600">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0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02">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5"/>
        </w:numPr>
        <w:spacing w:line="240" w:lineRule="auto"/>
        <w:ind w:left="720"/>
      </w:pPr>
      <w:r>
        <w:rPr>
          <w:lang w:val="en_US" w:bidi="en_US"/>
        </w:rPr>
      </w:r>
      <w:r>
        <w:rPr>
          <w:lang w:val="en_US" w:bidi="en_US"/>
        </w:rPr>
        <w:t>A priest of King David or chief official in his service at the time of the revolt of Sheba (</w:t>
      </w:r>
      <w:hyperlink r:id="rId60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7">
        <w:r>
          <w:rPr>
            <w:lang w:val="en_US" w:bidi="en_US"/>
          </w:rPr>
          <w:rPr>
            <w:color w:val="0000EE"/>
            <w:u w:val="single"/>
          </w:rPr>
          <w:t>Genesis 36:43</w:t>
        </w:r>
      </w:hyperlink>
      <w:r>
        <w:rPr>
          <w:lang w:val="en_US" w:bidi="en_US"/>
        </w:rPr>
        <w:t xml:space="preserve">; </w:t>
      </w:r>
      <w:hyperlink r:id="rId60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9">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1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11">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12">
        <w:r>
          <w:rPr>
            <w:lang w:val="en_US" w:bidi="en_US"/>
          </w:rPr>
          <w:rPr>
            <w:color w:val="0000EE"/>
            <w:u w:val="single"/>
          </w:rPr>
          <w:t>Gn 4:22</w:t>
        </w:r>
      </w:hyperlink>
      <w:r>
        <w:rPr>
          <w:lang w:val="en_US" w:bidi="en_US"/>
        </w:rPr>
        <w:t>). In Israel iron became widely known and used about the 11th century BC (</w:t>
      </w:r>
      <w:hyperlink r:id="rId613">
        <w:r>
          <w:rPr>
            <w:lang w:val="en_US" w:bidi="en_US"/>
          </w:rPr>
          <w:rPr>
            <w:color w:val="0000EE"/>
            <w:u w:val="single"/>
          </w:rPr>
          <w:t>Dt 3:11</w:t>
        </w:r>
      </w:hyperlink>
      <w:r>
        <w:rPr>
          <w:lang w:val="en_US" w:bidi="en_US"/>
        </w:rPr>
        <w:t xml:space="preserve">; </w:t>
      </w:r>
      <w:hyperlink r:id="rId614">
        <w:r>
          <w:rPr>
            <w:lang w:val="en_US" w:bidi="en_US"/>
          </w:rPr>
          <w:rPr>
            <w:color w:val="0000EE"/>
            <w:u w:val="single"/>
          </w:rPr>
          <w:t>Jos 6:19, 24</w:t>
        </w:r>
      </w:hyperlink>
      <w:r>
        <w:rPr>
          <w:lang w:val="en_US" w:bidi="en_US"/>
        </w:rPr>
        <w:t xml:space="preserve">; </w:t>
      </w:r>
      <w:hyperlink r:id="rId615">
        <w:r>
          <w:rPr>
            <w:lang w:val="en_US" w:bidi="en_US"/>
          </w:rPr>
          <w:rPr>
            <w:color w:val="0000EE"/>
            <w:u w:val="single"/>
          </w:rPr>
          <w:t>17:16</w:t>
        </w:r>
      </w:hyperlink>
      <w:r>
        <w:rPr>
          <w:lang w:val="en_US" w:bidi="en_US"/>
        </w:rPr>
        <w:t xml:space="preserve">; </w:t>
      </w:r>
      <w:hyperlink r:id="rId616">
        <w:r>
          <w:rPr>
            <w:lang w:val="en_US" w:bidi="en_US"/>
          </w:rPr>
          <w:rPr>
            <w:color w:val="0000EE"/>
            <w:u w:val="single"/>
          </w:rPr>
          <w:t>Jgs 1:19</w:t>
        </w:r>
      </w:hyperlink>
      <w:r>
        <w:rPr>
          <w:lang w:val="en_US" w:bidi="en_US"/>
        </w:rPr>
        <w:t xml:space="preserve">; </w:t>
      </w:r>
      <w:hyperlink r:id="rId617">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8">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9">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20">
        <w:r>
          <w:rPr>
            <w:lang w:val="en_US" w:bidi="en_US"/>
          </w:rPr>
          <w:rPr>
            <w:color w:val="0000EE"/>
            <w:u w:val="single"/>
          </w:rPr>
          <w:t>Genesis 17:17</w:t>
        </w:r>
      </w:hyperlink>
      <w:r>
        <w:rPr>
          <w:lang w:val="en_US" w:bidi="en_US"/>
        </w:rPr>
        <w:t xml:space="preserve">; </w:t>
      </w:r>
      <w:hyperlink r:id="rId621">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22">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23">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4">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5">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6">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7">
        <w:r>
          <w:rPr>
            <w:lang w:val="en_US" w:bidi="en_US"/>
          </w:rPr>
          <w:rPr>
            <w:color w:val="0000EE"/>
            <w:u w:val="single"/>
          </w:rPr>
          <w:t>Genesis 22</w:t>
        </w:r>
      </w:hyperlink>
      <w:r>
        <w:rPr>
          <w:lang w:val="en_US" w:bidi="en_US"/>
        </w:rPr>
        <w:t xml:space="preserve">; </w:t>
      </w:r>
      <w:hyperlink r:id="rId628">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9">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30">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31">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32">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33">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4">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5">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6">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7">
        <w:r>
          <w:rPr>
            <w:lang w:val="en_US" w:bidi="en_US"/>
          </w:rPr>
          <w:rPr>
            <w:color w:val="0000EE"/>
            <w:u w:val="single"/>
          </w:rPr>
          <w:t>Acts 7:8</w:t>
        </w:r>
      </w:hyperlink>
      <w:r>
        <w:rPr>
          <w:lang w:val="en_US" w:bidi="en_US"/>
        </w:rPr>
        <w:t xml:space="preserve">, </w:t>
      </w:r>
      <w:hyperlink r:id="rId638">
        <w:r>
          <w:rPr>
            <w:lang w:val="en_US" w:bidi="en_US"/>
          </w:rPr>
          <w:rPr>
            <w:color w:val="0000EE"/>
            <w:u w:val="single"/>
          </w:rPr>
          <w:t>Romans 9:7</w:t>
        </w:r>
      </w:hyperlink>
      <w:r>
        <w:rPr>
          <w:lang w:val="en_US" w:bidi="en_US"/>
        </w:rPr>
        <w:t xml:space="preserve">, </w:t>
      </w:r>
      <w:hyperlink r:id="rId639">
        <w:r>
          <w:rPr>
            <w:lang w:val="en_US" w:bidi="en_US"/>
          </w:rPr>
          <w:rPr>
            <w:color w:val="0000EE"/>
            <w:u w:val="single"/>
          </w:rPr>
          <w:t>Galatians 4:21–31</w:t>
        </w:r>
      </w:hyperlink>
      <w:r>
        <w:rPr>
          <w:lang w:val="en_US" w:bidi="en_US"/>
        </w:rPr>
        <w:t xml:space="preserve">, and </w:t>
      </w:r>
      <w:hyperlink r:id="rId640">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641">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642">
        <w:r>
          <w:rPr>
            <w:lang w:val="en_US" w:bidi="en_US"/>
          </w:rPr>
          <w:rPr>
            <w:color w:val="0000EE"/>
            <w:u w:val="single"/>
          </w:rPr>
          <w:t>2 Chr 26:22</w:t>
        </w:r>
      </w:hyperlink>
      <w:r>
        <w:rPr>
          <w:lang w:val="en_US" w:bidi="en_US"/>
        </w:rPr>
        <w:t xml:space="preserve">; </w:t>
      </w:r>
      <w:hyperlink r:id="rId643">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644">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645">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646">
        <w:r>
          <w:rPr>
            <w:lang w:val="en_US" w:bidi="en_US"/>
          </w:rPr>
          <w:rPr>
            <w:color w:val="0000EE"/>
            <w:u w:val="single"/>
          </w:rPr>
          <w:t>1:10–17</w:t>
        </w:r>
      </w:hyperlink>
      <w:r>
        <w:rPr>
          <w:lang w:val="en_US" w:bidi="en_US"/>
        </w:rPr>
        <w:t xml:space="preserve">; </w:t>
      </w:r>
      <w:hyperlink r:id="rId647">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648">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649">
        <w:r>
          <w:rPr>
            <w:lang w:val="en_US" w:bidi="en_US"/>
          </w:rPr>
          <w:rPr>
            <w:color w:val="0000EE"/>
            <w:u w:val="single"/>
          </w:rPr>
          <w:t>11:1–11</w:t>
        </w:r>
      </w:hyperlink>
      <w:r>
        <w:rPr>
          <w:lang w:val="en_US" w:bidi="en_US"/>
        </w:rPr>
        <w:t xml:space="preserve">; cf. </w:t>
      </w:r>
      <w:hyperlink r:id="rId650">
        <w:r>
          <w:rPr>
            <w:lang w:val="en_US" w:bidi="en_US"/>
          </w:rPr>
          <w:rPr>
            <w:color w:val="0000EE"/>
            <w:u w:val="single"/>
          </w:rPr>
          <w:t>9:6–7</w:t>
        </w:r>
      </w:hyperlink>
      <w:r>
        <w:rPr>
          <w:lang w:val="en_US" w:bidi="en_US"/>
        </w:rPr>
        <w:t>). He also depicted this Messiah as a suffering, obedient servant (</w:t>
      </w:r>
      <w:hyperlink r:id="rId651">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652">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53">
        <w:r>
          <w:rPr>
            <w:lang w:val="en_US" w:bidi="en_US"/>
          </w:rPr>
          <w:rPr>
            <w:color w:val="0000EE"/>
            <w:u w:val="single"/>
          </w:rPr>
          <w:t>7</w:t>
        </w:r>
      </w:hyperlink>
      <w:r>
        <w:rPr>
          <w:lang w:val="en_US" w:bidi="en_US"/>
        </w:rPr>
        <w:t xml:space="preserve"> and </w:t>
      </w:r>
      <w:hyperlink r:id="rId65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5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56">
        <w:r>
          <w:rPr>
            <w:lang w:val="en_US" w:bidi="en_US"/>
          </w:rPr>
          <w:rPr>
            <w:color w:val="0000EE"/>
            <w:u w:val="single"/>
          </w:rPr>
          <w:t>6</w:t>
        </w:r>
      </w:hyperlink>
      <w:r>
        <w:rPr>
          <w:lang w:val="en_US" w:bidi="en_US"/>
        </w:rPr>
        <w:t>, he was willing to go wherever God sent him, even though he would face strong opposition (</w:t>
      </w:r>
      <w:hyperlink r:id="rId657">
        <w:r>
          <w:rPr>
            <w:lang w:val="en_US" w:bidi="en_US"/>
          </w:rPr>
          <w:rPr>
            <w:color w:val="0000EE"/>
            <w:u w:val="single"/>
          </w:rPr>
          <w:t>6:9–10</w:t>
        </w:r>
      </w:hyperlink>
      <w:r>
        <w:rPr>
          <w:lang w:val="en_US" w:bidi="en_US"/>
        </w:rPr>
        <w:t>). King Ahaz proved to be particularly resistant to Isaiah’s advice (</w:t>
      </w:r>
      <w:hyperlink r:id="rId658">
        <w:r>
          <w:rPr>
            <w:lang w:val="en_US" w:bidi="en_US"/>
          </w:rPr>
          <w:rPr>
            <w:color w:val="0000EE"/>
            <w:u w:val="single"/>
          </w:rPr>
          <w:t>7:4–17</w:t>
        </w:r>
      </w:hyperlink>
      <w:r>
        <w:rPr>
          <w:lang w:val="en_US" w:bidi="en_US"/>
        </w:rPr>
        <w:t>), and the people in general ridiculed his preaching (</w:t>
      </w:r>
      <w:hyperlink r:id="rId659">
        <w:r>
          <w:rPr>
            <w:lang w:val="en_US" w:bidi="en_US"/>
          </w:rPr>
          <w:rPr>
            <w:color w:val="0000EE"/>
            <w:u w:val="single"/>
          </w:rPr>
          <w:t>5:10–12</w:t>
        </w:r>
      </w:hyperlink>
      <w:r>
        <w:rPr>
          <w:lang w:val="en_US" w:bidi="en_US"/>
        </w:rPr>
        <w:t xml:space="preserve">; </w:t>
      </w:r>
      <w:hyperlink r:id="rId66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6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6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6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6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64">
        <w:r>
          <w:rPr>
            <w:lang w:val="en_US" w:bidi="en_US"/>
          </w:rPr>
          <w:rPr>
            <w:color w:val="0000EE"/>
            <w:u w:val="single"/>
          </w:rPr>
          <w:t>10:16, 24–34</w:t>
        </w:r>
      </w:hyperlink>
      <w:r>
        <w:rPr>
          <w:lang w:val="en_US" w:bidi="en_US"/>
        </w:rPr>
        <w:t xml:space="preserve"> and </w:t>
      </w:r>
      <w:hyperlink r:id="rId665">
        <w:r>
          <w:rPr>
            <w:lang w:val="en_US" w:bidi="en_US"/>
          </w:rPr>
          <w:rPr>
            <w:color w:val="0000EE"/>
            <w:u w:val="single"/>
          </w:rPr>
          <w:t>30:31–33</w:t>
        </w:r>
      </w:hyperlink>
      <w:r>
        <w:rPr>
          <w:lang w:val="en_US" w:bidi="en_US"/>
        </w:rPr>
        <w:t xml:space="preserve">. In </w:t>
      </w:r>
      <w:hyperlink r:id="rId66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6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67">
        <w:r>
          <w:rPr>
            <w:lang w:val="en_US" w:bidi="en_US"/>
          </w:rPr>
          <w:rPr>
            <w:color w:val="0000EE"/>
            <w:u w:val="single"/>
          </w:rPr>
          <w:t>7:1</w:t>
        </w:r>
      </w:hyperlink>
      <w:r>
        <w:rPr>
          <w:lang w:val="en_US" w:bidi="en_US"/>
        </w:rPr>
        <w:t xml:space="preserve">), Ahaz appealed directly to Tiglath-pileser for help (cf. </w:t>
      </w:r>
      <w:hyperlink r:id="rId66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7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7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7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73">
        <w:r>
          <w:rPr>
            <w:lang w:val="en_US" w:bidi="en_US"/>
          </w:rPr>
          <w:rPr>
            <w:color w:val="0000EE"/>
            <w:u w:val="single"/>
          </w:rPr>
          <w:t>5–7</w:t>
        </w:r>
      </w:hyperlink>
      <w:r>
        <w:rPr>
          <w:lang w:val="en_US" w:bidi="en_US"/>
        </w:rPr>
        <w:t xml:space="preserve">). Not only did Isaiah predict the Babylonian captivity of 586–539 BC (cf. </w:t>
      </w:r>
      <w:hyperlink r:id="rId674">
        <w:r>
          <w:rPr>
            <w:lang w:val="en_US" w:bidi="en_US"/>
          </w:rPr>
          <w:rPr>
            <w:color w:val="0000EE"/>
            <w:u w:val="single"/>
          </w:rPr>
          <w:t>6:11–12</w:t>
        </w:r>
      </w:hyperlink>
      <w:r>
        <w:rPr>
          <w:lang w:val="en_US" w:bidi="en_US"/>
        </w:rPr>
        <w:t>), but he also foretold that Israel would be released from Babylon (</w:t>
      </w:r>
      <w:hyperlink r:id="rId67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76">
        <w:r>
          <w:rPr>
            <w:lang w:val="en_US" w:bidi="en_US"/>
          </w:rPr>
          <w:rPr>
            <w:color w:val="0000EE"/>
            <w:u w:val="single"/>
          </w:rPr>
          <w:t>44:28</w:t>
        </w:r>
      </w:hyperlink>
      <w:r>
        <w:rPr>
          <w:lang w:val="en_US" w:bidi="en_US"/>
        </w:rPr>
        <w:t xml:space="preserve">). Along with the Medes (cf. </w:t>
      </w:r>
      <w:hyperlink r:id="rId67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7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6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7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80">
        <w:r>
          <w:rPr>
            <w:lang w:val="en_US" w:bidi="en_US"/>
          </w:rPr>
          <w:rPr>
            <w:color w:val="0000EE"/>
            <w:u w:val="single"/>
          </w:rPr>
          <w:t>55</w:t>
        </w:r>
      </w:hyperlink>
      <w:r>
        <w:rPr>
          <w:lang w:val="en_US" w:bidi="en_US"/>
        </w:rPr>
        <w:t xml:space="preserve">, and </w:t>
      </w:r>
      <w:hyperlink r:id="rId68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10">
        <w:r>
          <w:rPr>
            <w:lang w:val="en_US" w:bidi="en_US"/>
          </w:rPr>
          <w:rPr>
            <w:color w:val="0000EE"/>
            <w:u w:val="single"/>
          </w:rPr>
          <w:t>36–39</w:t>
        </w:r>
      </w:hyperlink>
      <w:r>
        <w:rPr>
          <w:lang w:val="en_US" w:bidi="en_US"/>
        </w:rPr>
        <w:t xml:space="preserve">) forms a hinge or bridge that links chapters </w:t>
      </w:r>
      <w:hyperlink r:id="rId682">
        <w:r>
          <w:rPr>
            <w:lang w:val="en_US" w:bidi="en_US"/>
          </w:rPr>
          <w:rPr>
            <w:color w:val="0000EE"/>
            <w:u w:val="single"/>
          </w:rPr>
          <w:t>1–35</w:t>
        </w:r>
      </w:hyperlink>
      <w:r>
        <w:rPr>
          <w:lang w:val="en_US" w:bidi="en_US"/>
        </w:rPr>
        <w:t xml:space="preserve"> and </w:t>
      </w:r>
      <w:hyperlink r:id="rId662">
        <w:r>
          <w:rPr>
            <w:lang w:val="en_US" w:bidi="en_US"/>
          </w:rPr>
          <w:rPr>
            <w:color w:val="0000EE"/>
            <w:u w:val="single"/>
          </w:rPr>
          <w:t>40–66</w:t>
        </w:r>
      </w:hyperlink>
      <w:r>
        <w:rPr>
          <w:lang w:val="en_US" w:bidi="en_US"/>
        </w:rPr>
        <w:t xml:space="preserve">. Chapters </w:t>
      </w:r>
      <w:hyperlink r:id="rId670">
        <w:r>
          <w:rPr>
            <w:lang w:val="en_US" w:bidi="en_US"/>
          </w:rPr>
          <w:rPr>
            <w:color w:val="0000EE"/>
            <w:u w:val="single"/>
          </w:rPr>
          <w:t>36–37</w:t>
        </w:r>
      </w:hyperlink>
      <w:r>
        <w:rPr>
          <w:lang w:val="en_US" w:bidi="en_US"/>
        </w:rPr>
        <w:t xml:space="preserve"> complete the Assyrian section, and chapters </w:t>
      </w:r>
      <w:hyperlink r:id="rId68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63">
        <w:r>
          <w:rPr>
            <w:lang w:val="en_US" w:bidi="en_US"/>
          </w:rPr>
          <w:rPr>
            <w:color w:val="0000EE"/>
            <w:u w:val="single"/>
          </w:rPr>
          <w:t>1–39</w:t>
        </w:r>
      </w:hyperlink>
      <w:r>
        <w:rPr>
          <w:lang w:val="en_US" w:bidi="en_US"/>
        </w:rPr>
        <w:t xml:space="preserve">, and </w:t>
      </w:r>
      <w:hyperlink r:id="rId684">
        <w:r>
          <w:rPr>
            <w:lang w:val="en_US" w:bidi="en_US"/>
          </w:rPr>
          <w:rPr>
            <w:color w:val="0000EE"/>
            <w:u w:val="single"/>
          </w:rPr>
          <w:t>14</w:t>
        </w:r>
      </w:hyperlink>
      <w:r>
        <w:rPr>
          <w:lang w:val="en_US" w:bidi="en_US"/>
        </w:rPr>
        <w:t xml:space="preserve"> times in chapters </w:t>
      </w:r>
      <w:hyperlink r:id="rId662">
        <w:r>
          <w:rPr>
            <w:lang w:val="en_US" w:bidi="en_US"/>
          </w:rPr>
          <w:rPr>
            <w:color w:val="0000EE"/>
            <w:u w:val="single"/>
          </w:rPr>
          <w:t>40–66</w:t>
        </w:r>
      </w:hyperlink>
      <w:r>
        <w:rPr>
          <w:lang w:val="en_US" w:bidi="en_US"/>
        </w:rPr>
        <w:t xml:space="preserve">, but only seven times in the rest of the OT. A study of the famous Servant Songs of </w:t>
      </w:r>
      <w:hyperlink r:id="rId685">
        <w:r>
          <w:rPr>
            <w:lang w:val="en_US" w:bidi="en_US"/>
          </w:rPr>
          <w:rPr>
            <w:color w:val="0000EE"/>
            <w:u w:val="single"/>
          </w:rPr>
          <w:t>52:13–53:12</w:t>
        </w:r>
      </w:hyperlink>
      <w:r>
        <w:rPr>
          <w:lang w:val="en_US" w:bidi="en_US"/>
        </w:rPr>
        <w:t xml:space="preserve"> reveals several ties with earlier passages, especially in chapters </w:t>
      </w:r>
      <w:hyperlink r:id="rId686">
        <w:r>
          <w:rPr>
            <w:lang w:val="en_US" w:bidi="en_US"/>
          </w:rPr>
          <w:rPr>
            <w:color w:val="0000EE"/>
            <w:u w:val="single"/>
          </w:rPr>
          <w:t>1–6</w:t>
        </w:r>
      </w:hyperlink>
      <w:r>
        <w:rPr>
          <w:lang w:val="en_US" w:bidi="en_US"/>
        </w:rPr>
        <w:t>. The servant who is smitten and wounded (</w:t>
      </w:r>
      <w:hyperlink r:id="rId687">
        <w:r>
          <w:rPr>
            <w:lang w:val="en_US" w:bidi="en_US"/>
          </w:rPr>
          <w:rPr>
            <w:color w:val="0000EE"/>
            <w:u w:val="single"/>
          </w:rPr>
          <w:t>53:4–5</w:t>
        </w:r>
      </w:hyperlink>
      <w:r>
        <w:rPr>
          <w:lang w:val="en_US" w:bidi="en_US"/>
        </w:rPr>
        <w:t xml:space="preserve">) receives the same punishment as the beaten and injured nation of </w:t>
      </w:r>
      <w:hyperlink r:id="rId688">
        <w:r>
          <w:rPr>
            <w:lang w:val="en_US" w:bidi="en_US"/>
          </w:rPr>
          <w:rPr>
            <w:color w:val="0000EE"/>
            <w:u w:val="single"/>
          </w:rPr>
          <w:t>1:5–6</w:t>
        </w:r>
      </w:hyperlink>
      <w:r>
        <w:rPr>
          <w:lang w:val="en_US" w:bidi="en_US"/>
        </w:rPr>
        <w:t xml:space="preserve"> (also cf. </w:t>
      </w:r>
      <w:hyperlink r:id="rId689">
        <w:r>
          <w:rPr>
            <w:lang w:val="en_US" w:bidi="en_US"/>
          </w:rPr>
          <w:rPr>
            <w:color w:val="0000EE"/>
            <w:u w:val="single"/>
          </w:rPr>
          <w:t>52:13</w:t>
        </w:r>
      </w:hyperlink>
      <w:r>
        <w:rPr>
          <w:lang w:val="en_US" w:bidi="en_US"/>
        </w:rPr>
        <w:t xml:space="preserve"> with </w:t>
      </w:r>
      <w:hyperlink r:id="rId690">
        <w:r>
          <w:rPr>
            <w:lang w:val="en_US" w:bidi="en_US"/>
          </w:rPr>
          <w:rPr>
            <w:color w:val="0000EE"/>
            <w:u w:val="single"/>
          </w:rPr>
          <w:t>2:12</w:t>
        </w:r>
      </w:hyperlink>
      <w:r>
        <w:rPr>
          <w:lang w:val="en_US" w:bidi="en_US"/>
        </w:rPr>
        <w:t xml:space="preserve"> and </w:t>
      </w:r>
      <w:hyperlink r:id="rId69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92">
        <w:r>
          <w:rPr>
            <w:lang w:val="en_US" w:bidi="en_US"/>
          </w:rPr>
          <w:rPr>
            <w:color w:val="0000EE"/>
            <w:u w:val="single"/>
          </w:rPr>
          <w:t>1:4</w:t>
        </w:r>
      </w:hyperlink>
      <w:r>
        <w:rPr>
          <w:lang w:val="en_US" w:bidi="en_US"/>
        </w:rPr>
        <w:t xml:space="preserve">; </w:t>
      </w:r>
      <w:hyperlink r:id="rId693">
        <w:r>
          <w:rPr>
            <w:lang w:val="en_US" w:bidi="en_US"/>
          </w:rPr>
          <w:rPr>
            <w:color w:val="0000EE"/>
            <w:u w:val="single"/>
          </w:rPr>
          <w:t>6:3</w:t>
        </w:r>
      </w:hyperlink>
      <w:r>
        <w:rPr>
          <w:lang w:val="en_US" w:bidi="en_US"/>
        </w:rPr>
        <w:t>), he cannot ignore sin but must punish those who are guilty. Both Israel (</w:t>
      </w:r>
      <w:hyperlink r:id="rId694">
        <w:r>
          <w:rPr>
            <w:lang w:val="en_US" w:bidi="en_US"/>
          </w:rPr>
          <w:rPr>
            <w:color w:val="0000EE"/>
            <w:u w:val="single"/>
          </w:rPr>
          <w:t>5:30</w:t>
        </w:r>
      </w:hyperlink>
      <w:r>
        <w:rPr>
          <w:lang w:val="en_US" w:bidi="en_US"/>
        </w:rPr>
        <w:t xml:space="preserve">; </w:t>
      </w:r>
      <w:hyperlink r:id="rId695">
        <w:r>
          <w:rPr>
            <w:lang w:val="en_US" w:bidi="en_US"/>
          </w:rPr>
          <w:rPr>
            <w:color w:val="0000EE"/>
            <w:u w:val="single"/>
          </w:rPr>
          <w:t>42:25</w:t>
        </w:r>
      </w:hyperlink>
      <w:r>
        <w:rPr>
          <w:lang w:val="en_US" w:bidi="en_US"/>
        </w:rPr>
        <w:t>) and the other nations (</w:t>
      </w:r>
      <w:hyperlink r:id="rId69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97">
        <w:r>
          <w:rPr>
            <w:lang w:val="en_US" w:bidi="en_US"/>
          </w:rPr>
          <w:rPr>
            <w:color w:val="0000EE"/>
            <w:u w:val="single"/>
          </w:rPr>
          <w:t>5:25</w:t>
        </w:r>
      </w:hyperlink>
      <w:r>
        <w:rPr>
          <w:lang w:val="en_US" w:bidi="en_US"/>
        </w:rPr>
        <w:t xml:space="preserve">), but ultimately his wrath is poured out upon Babylon and the nations (cf. </w:t>
      </w:r>
      <w:hyperlink r:id="rId698">
        <w:r>
          <w:rPr>
            <w:lang w:val="en_US" w:bidi="en_US"/>
          </w:rPr>
          <w:rPr>
            <w:color w:val="0000EE"/>
            <w:u w:val="single"/>
          </w:rPr>
          <w:t>13:3–5</w:t>
        </w:r>
      </w:hyperlink>
      <w:r>
        <w:rPr>
          <w:lang w:val="en_US" w:bidi="en_US"/>
        </w:rPr>
        <w:t xml:space="preserve">; </w:t>
      </w:r>
      <w:hyperlink r:id="rId69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00">
        <w:r>
          <w:rPr>
            <w:lang w:val="en_US" w:bidi="en_US"/>
          </w:rPr>
          <w:rPr>
            <w:color w:val="0000EE"/>
            <w:u w:val="single"/>
          </w:rPr>
          <w:t>10:27</w:t>
        </w:r>
      </w:hyperlink>
      <w:r>
        <w:rPr>
          <w:lang w:val="en_US" w:bidi="en_US"/>
        </w:rPr>
        <w:t xml:space="preserve">; </w:t>
      </w:r>
      <w:hyperlink r:id="rId701">
        <w:r>
          <w:rPr>
            <w:lang w:val="en_US" w:bidi="en_US"/>
          </w:rPr>
          <w:rPr>
            <w:color w:val="0000EE"/>
            <w:u w:val="single"/>
          </w:rPr>
          <w:t>61:2</w:t>
        </w:r>
      </w:hyperlink>
      <w:r>
        <w:rPr>
          <w:lang w:val="en_US" w:bidi="en_US"/>
        </w:rPr>
        <w:t xml:space="preserve">). According to </w:t>
      </w:r>
      <w:hyperlink r:id="rId70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03">
        <w:r>
          <w:rPr>
            <w:lang w:val="en_US" w:bidi="en_US"/>
          </w:rPr>
          <w:rPr>
            <w:color w:val="0000EE"/>
            <w:u w:val="single"/>
          </w:rPr>
          <w:t>52:9</w:t>
        </w:r>
      </w:hyperlink>
      <w:r>
        <w:rPr>
          <w:lang w:val="en_US" w:bidi="en_US"/>
        </w:rPr>
        <w:t xml:space="preserve">; </w:t>
      </w:r>
      <w:hyperlink r:id="rId70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05">
        <w:r>
          <w:rPr>
            <w:lang w:val="en_US" w:bidi="en_US"/>
          </w:rPr>
          <w:rPr>
            <w:color w:val="0000EE"/>
            <w:u w:val="single"/>
          </w:rPr>
          <w:t>49:4</w:t>
        </w:r>
      </w:hyperlink>
      <w:r>
        <w:rPr>
          <w:lang w:val="en_US" w:bidi="en_US"/>
        </w:rPr>
        <w:t xml:space="preserve"> and </w:t>
      </w:r>
      <w:hyperlink r:id="rId706">
        <w:r>
          <w:rPr>
            <w:lang w:val="en_US" w:bidi="en_US"/>
          </w:rPr>
          <w:rPr>
            <w:color w:val="0000EE"/>
            <w:u w:val="single"/>
          </w:rPr>
          <w:t>50:6–7</w:t>
        </w:r>
      </w:hyperlink>
      <w:r>
        <w:rPr>
          <w:lang w:val="en_US" w:bidi="en_US"/>
        </w:rPr>
        <w:t xml:space="preserve">; meanwhile, </w:t>
      </w:r>
      <w:hyperlink r:id="rId70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08">
        <w:r>
          <w:rPr>
            <w:lang w:val="en_US" w:bidi="en_US"/>
          </w:rPr>
          <w:rPr>
            <w:color w:val="0000EE"/>
            <w:u w:val="single"/>
          </w:rPr>
          <w:t>2:4</w:t>
        </w:r>
      </w:hyperlink>
      <w:r>
        <w:rPr>
          <w:lang w:val="en_US" w:bidi="en_US"/>
        </w:rPr>
        <w:t>) and the “Prince of Peace” will rule forever (</w:t>
      </w:r>
      <w:hyperlink r:id="rId650">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09">
        <w:r>
          <w:rPr>
            <w:lang w:val="en_US" w:bidi="en_US"/>
          </w:rPr>
          <w:rPr>
            <w:color w:val="0000EE"/>
            <w:u w:val="single"/>
          </w:rPr>
          <w:t>48:13</w:t>
        </w:r>
      </w:hyperlink>
      <w:r>
        <w:rPr>
          <w:lang w:val="en_US" w:bidi="en_US"/>
        </w:rPr>
        <w:t>)—the sovereign One seated on a throne, high and exalted; the King, the Lord Almighty (</w:t>
      </w:r>
      <w:hyperlink r:id="rId710">
        <w:r>
          <w:rPr>
            <w:lang w:val="en_US" w:bidi="en_US"/>
          </w:rPr>
          <w:rPr>
            <w:color w:val="0000EE"/>
            <w:u w:val="single"/>
          </w:rPr>
          <w:t>6:1, 5</w:t>
        </w:r>
      </w:hyperlink>
      <w:r>
        <w:rPr>
          <w:lang w:val="en_US" w:bidi="en_US"/>
        </w:rPr>
        <w:t>). He controls the armies of the earth (</w:t>
      </w:r>
      <w:hyperlink r:id="rId711">
        <w:r>
          <w:rPr>
            <w:lang w:val="en_US" w:bidi="en_US"/>
          </w:rPr>
          <w:rPr>
            <w:color w:val="0000EE"/>
            <w:u w:val="single"/>
          </w:rPr>
          <w:t>13:4</w:t>
        </w:r>
      </w:hyperlink>
      <w:r>
        <w:rPr>
          <w:lang w:val="en_US" w:bidi="en_US"/>
        </w:rPr>
        <w:t>) and removes rulers as he wills (</w:t>
      </w:r>
      <w:hyperlink r:id="rId712">
        <w:r>
          <w:rPr>
            <w:lang w:val="en_US" w:bidi="en_US"/>
          </w:rPr>
          <w:rPr>
            <w:color w:val="0000EE"/>
            <w:u w:val="single"/>
          </w:rPr>
          <w:t>40:23–24</w:t>
        </w:r>
      </w:hyperlink>
      <w:r>
        <w:rPr>
          <w:lang w:val="en_US" w:bidi="en_US"/>
        </w:rPr>
        <w:t>). Before him, nations “are but a drop in the bucket” (</w:t>
      </w:r>
      <w:hyperlink r:id="rId713">
        <w:r>
          <w:rPr>
            <w:lang w:val="en_US" w:bidi="en_US"/>
          </w:rPr>
          <w:rPr>
            <w:color w:val="0000EE"/>
            <w:u w:val="single"/>
          </w:rPr>
          <w:t>40:15</w:t>
        </w:r>
      </w:hyperlink>
      <w:r>
        <w:rPr>
          <w:lang w:val="en_US" w:bidi="en_US"/>
        </w:rPr>
        <w:t>, nlt), and compared with him all idols are worthless and without power (</w:t>
      </w:r>
      <w:hyperlink r:id="rId714">
        <w:r>
          <w:rPr>
            <w:lang w:val="en_US" w:bidi="en_US"/>
          </w:rPr>
          <w:rPr>
            <w:color w:val="0000EE"/>
            <w:u w:val="single"/>
          </w:rPr>
          <w:t>41:29</w:t>
        </w:r>
      </w:hyperlink>
      <w:r>
        <w:rPr>
          <w:lang w:val="en_US" w:bidi="en_US"/>
        </w:rPr>
        <w:t xml:space="preserve">; </w:t>
      </w:r>
      <w:hyperlink r:id="rId715">
        <w:r>
          <w:rPr>
            <w:lang w:val="en_US" w:bidi="en_US"/>
          </w:rPr>
          <w:rPr>
            <w:color w:val="0000EE"/>
            <w:u w:val="single"/>
          </w:rPr>
          <w:t>44:6</w:t>
        </w:r>
      </w:hyperlink>
      <w:r>
        <w:rPr>
          <w:lang w:val="en_US" w:bidi="en_US"/>
        </w:rPr>
        <w:t>). This is the God who shows his fury to his foes and his love to his servants (</w:t>
      </w:r>
      <w:hyperlink r:id="rId716">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17">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18">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19">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20">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21">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22">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5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5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23">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24">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25">
        <w:r>
          <w:rPr>
            <w:lang w:val="en_US" w:bidi="en_US"/>
          </w:rPr>
          <w:rPr>
            <w:color w:val="0000EE"/>
            <w:u w:val="single"/>
          </w:rPr>
          <w:t>7:17–25</w:t>
        </w:r>
      </w:hyperlink>
      <w:r>
        <w:rPr>
          <w:lang w:val="en_US" w:bidi="en_US"/>
        </w:rPr>
        <w:t xml:space="preserve">; </w:t>
      </w:r>
      <w:hyperlink r:id="rId726">
        <w:r>
          <w:rPr>
            <w:lang w:val="en_US" w:bidi="en_US"/>
          </w:rPr>
          <w:rPr>
            <w:color w:val="0000EE"/>
            <w:u w:val="single"/>
          </w:rPr>
          <w:t>8:6–8</w:t>
        </w:r>
      </w:hyperlink>
      <w:r>
        <w:rPr>
          <w:lang w:val="en_US" w:bidi="en_US"/>
        </w:rPr>
        <w:t>). The destruction brought by Assyria would plunge Judah into a time of famine and distress (</w:t>
      </w:r>
      <w:hyperlink r:id="rId727">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28">
        <w:r>
          <w:rPr>
            <w:lang w:val="en_US" w:bidi="en_US"/>
          </w:rPr>
          <w:rPr>
            <w:color w:val="0000EE"/>
            <w:u w:val="single"/>
          </w:rPr>
          <w:t>9:1–5</w:t>
        </w:r>
      </w:hyperlink>
      <w:r>
        <w:rPr>
          <w:lang w:val="en_US" w:bidi="en_US"/>
        </w:rPr>
        <w:t xml:space="preserve"> speaks of a time of peace and joy. Verses </w:t>
      </w:r>
      <w:hyperlink r:id="rId729">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30">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31">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32">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33">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34">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35">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7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36">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37">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38">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39">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40">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41">
        <w:r>
          <w:rPr>
            <w:lang w:val="en_US" w:bidi="en_US"/>
          </w:rPr>
          <w:rPr>
            <w:color w:val="0000EE"/>
            <w:u w:val="single"/>
          </w:rPr>
          <w:t>18</w:t>
        </w:r>
      </w:hyperlink>
      <w:r>
        <w:rPr>
          <w:lang w:val="en_US" w:bidi="en_US"/>
        </w:rPr>
        <w:t xml:space="preserve"> and </w:t>
      </w:r>
      <w:hyperlink r:id="rId742">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43">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44">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30">
        <w:r>
          <w:rPr>
            <w:lang w:val="en_US" w:bidi="en_US"/>
          </w:rPr>
          <w:rPr>
            <w:color w:val="0000EE"/>
            <w:u w:val="single"/>
          </w:rPr>
          <w:t>2:2–4</w:t>
        </w:r>
      </w:hyperlink>
      <w:r>
        <w:rPr>
          <w:lang w:val="en_US" w:bidi="en_US"/>
        </w:rPr>
        <w:t xml:space="preserve">; </w:t>
      </w:r>
      <w:hyperlink r:id="rId745">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6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46">
        <w:r>
          <w:rPr>
            <w:lang w:val="en_US" w:bidi="en_US"/>
          </w:rPr>
          <w:rPr>
            <w:color w:val="0000EE"/>
            <w:u w:val="single"/>
          </w:rPr>
          <w:t>13:1–14:23</w:t>
        </w:r>
      </w:hyperlink>
      <w:r>
        <w:rPr>
          <w:lang w:val="en_US" w:bidi="en_US"/>
        </w:rPr>
        <w:t xml:space="preserve">) is contained in chapter </w:t>
      </w:r>
      <w:hyperlink r:id="rId747">
        <w:r>
          <w:rPr>
            <w:lang w:val="en_US" w:bidi="en_US"/>
          </w:rPr>
          <w:rPr>
            <w:color w:val="0000EE"/>
            <w:u w:val="single"/>
          </w:rPr>
          <w:t>21</w:t>
        </w:r>
      </w:hyperlink>
      <w:r>
        <w:rPr>
          <w:lang w:val="en_US" w:bidi="en_US"/>
        </w:rPr>
        <w:t>, and Isaiah is staggered as he considers the impact of Babylon’s fall (</w:t>
      </w:r>
      <w:hyperlink r:id="rId748">
        <w:r>
          <w:rPr>
            <w:lang w:val="en_US" w:bidi="en_US"/>
          </w:rPr>
          <w:rPr>
            <w:color w:val="0000EE"/>
            <w:u w:val="single"/>
          </w:rPr>
          <w:t>21:3–4</w:t>
        </w:r>
      </w:hyperlink>
      <w:r>
        <w:rPr>
          <w:lang w:val="en_US" w:bidi="en_US"/>
        </w:rPr>
        <w:t>). When Babylon collapses, the world will know that her gods were powerless (</w:t>
      </w:r>
      <w:hyperlink r:id="rId749">
        <w:r>
          <w:rPr>
            <w:lang w:val="en_US" w:bidi="en_US"/>
          </w:rPr>
          <w:rPr>
            <w:color w:val="0000EE"/>
            <w:u w:val="single"/>
          </w:rPr>
          <w:t>21:9</w:t>
        </w:r>
      </w:hyperlink>
      <w:r>
        <w:rPr>
          <w:lang w:val="en_US" w:bidi="en_US"/>
        </w:rPr>
        <w:t xml:space="preserve">; cf. </w:t>
      </w:r>
      <w:hyperlink r:id="rId750">
        <w:r>
          <w:rPr>
            <w:lang w:val="en_US" w:bidi="en_US"/>
          </w:rPr>
          <w:rPr>
            <w:color w:val="0000EE"/>
            <w:u w:val="single"/>
          </w:rPr>
          <w:t>Rv 14:8</w:t>
        </w:r>
      </w:hyperlink>
      <w:r>
        <w:rPr>
          <w:lang w:val="en_US" w:bidi="en_US"/>
        </w:rPr>
        <w:t xml:space="preserve">; </w:t>
      </w:r>
      <w:hyperlink r:id="rId751">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52">
        <w:r>
          <w:rPr>
            <w:lang w:val="en_US" w:bidi="en_US"/>
          </w:rPr>
          <w:rPr>
            <w:color w:val="0000EE"/>
            <w:u w:val="single"/>
          </w:rPr>
          <w:t>22</w:t>
        </w:r>
      </w:hyperlink>
      <w:r>
        <w:rPr>
          <w:lang w:val="en_US" w:bidi="en_US"/>
        </w:rPr>
        <w:t xml:space="preserve"> condemns the city of Jerusalem. Like the nations, Jerusalem is full of revelry (</w:t>
      </w:r>
      <w:hyperlink r:id="rId753">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54">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55">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56">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57">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35">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58">
        <w:r>
          <w:rPr>
            <w:lang w:val="en_US" w:bidi="en_US"/>
          </w:rPr>
          <w:rPr>
            <w:color w:val="0000EE"/>
            <w:u w:val="single"/>
          </w:rPr>
          <w:t>24:5–6</w:t>
        </w:r>
      </w:hyperlink>
      <w:r>
        <w:rPr>
          <w:lang w:val="en_US" w:bidi="en_US"/>
        </w:rPr>
        <w:t xml:space="preserve">) and even the forces of Satan face judgment (vv </w:t>
      </w:r>
      <w:hyperlink r:id="rId759">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60">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61">
        <w:r>
          <w:rPr>
            <w:lang w:val="en_US" w:bidi="en_US"/>
          </w:rPr>
          <w:rPr>
            <w:color w:val="0000EE"/>
            <w:u w:val="single"/>
          </w:rPr>
          <w:t>25:8</w:t>
        </w:r>
      </w:hyperlink>
      <w:r>
        <w:rPr>
          <w:lang w:val="en_US" w:bidi="en_US"/>
        </w:rPr>
        <w:t xml:space="preserve">). Israel’s longtime enemies, symbolized by Moab, will be laid low (vv </w:t>
      </w:r>
      <w:hyperlink r:id="rId762">
        <w:r>
          <w:rPr>
            <w:lang w:val="en_US" w:bidi="en_US"/>
          </w:rPr>
          <w:rPr>
            <w:color w:val="0000EE"/>
            <w:u w:val="single"/>
          </w:rPr>
          <w:t>10–12</w:t>
        </w:r>
      </w:hyperlink>
      <w:r>
        <w:rPr>
          <w:lang w:val="en_US" w:bidi="en_US"/>
        </w:rPr>
        <w:t>), but Jerusalem will be a stronghold for the righteous (</w:t>
      </w:r>
      <w:hyperlink r:id="rId763">
        <w:r>
          <w:rPr>
            <w:lang w:val="en_US" w:bidi="en_US"/>
          </w:rPr>
          <w:rPr>
            <w:color w:val="0000EE"/>
            <w:u w:val="single"/>
          </w:rPr>
          <w:t>26:1–3</w:t>
        </w:r>
      </w:hyperlink>
      <w:r>
        <w:rPr>
          <w:lang w:val="en_US" w:bidi="en_US"/>
        </w:rPr>
        <w:t xml:space="preserve">). In </w:t>
      </w:r>
      <w:hyperlink r:id="rId764">
        <w:r>
          <w:rPr>
            <w:lang w:val="en_US" w:bidi="en_US"/>
          </w:rPr>
          <w:rPr>
            <w:color w:val="0000EE"/>
            <w:u w:val="single"/>
          </w:rPr>
          <w:t>26:7–19</w:t>
        </w:r>
      </w:hyperlink>
      <w:r>
        <w:rPr>
          <w:lang w:val="en_US" w:bidi="en_US"/>
        </w:rPr>
        <w:t xml:space="preserve"> the nation prays that these promises will become a reality. Verses </w:t>
      </w:r>
      <w:hyperlink r:id="rId765">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66">
        <w:r>
          <w:rPr>
            <w:lang w:val="en_US" w:bidi="en_US"/>
          </w:rPr>
          <w:rPr>
            <w:color w:val="0000EE"/>
            <w:u w:val="single"/>
          </w:rPr>
          <w:t>27:1</w:t>
        </w:r>
      </w:hyperlink>
      <w:r>
        <w:rPr>
          <w:lang w:val="en_US" w:bidi="en_US"/>
        </w:rPr>
        <w:t>). When that takes place, Israel will be a fruitful vineyard, a blessing to the whole world (</w:t>
      </w:r>
      <w:hyperlink r:id="rId767">
        <w:r>
          <w:rPr>
            <w:lang w:val="en_US" w:bidi="en_US"/>
          </w:rPr>
          <w:rPr>
            <w:color w:val="0000EE"/>
            <w:u w:val="single"/>
          </w:rPr>
          <w:t>27:2–6</w:t>
        </w:r>
      </w:hyperlink>
      <w:r>
        <w:rPr>
          <w:lang w:val="en_US" w:bidi="en_US"/>
        </w:rPr>
        <w:t xml:space="preserve">; contrast </w:t>
      </w:r>
      <w:hyperlink r:id="rId722">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68">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69">
        <w:r>
          <w:rPr>
            <w:lang w:val="en_US" w:bidi="en_US"/>
          </w:rPr>
          <w:rPr>
            <w:color w:val="0000EE"/>
            <w:u w:val="single"/>
          </w:rPr>
          <w:t>33</w:t>
        </w:r>
      </w:hyperlink>
      <w:r>
        <w:rPr>
          <w:lang w:val="en_US" w:bidi="en_US"/>
        </w:rPr>
        <w:t xml:space="preserve">). Chapter </w:t>
      </w:r>
      <w:hyperlink r:id="rId770">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71">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72">
        <w:r>
          <w:rPr>
            <w:lang w:val="en_US" w:bidi="en_US"/>
          </w:rPr>
          <w:rPr>
            <w:color w:val="0000EE"/>
            <w:u w:val="single"/>
          </w:rPr>
          <w:t>15, 18</w:t>
        </w:r>
      </w:hyperlink>
      <w:r>
        <w:rPr>
          <w:lang w:val="en_US" w:bidi="en_US"/>
        </w:rPr>
        <w:t xml:space="preserve">) will be of no avail. God will fight against Israel (vv </w:t>
      </w:r>
      <w:hyperlink r:id="rId773">
        <w:r>
          <w:rPr>
            <w:lang w:val="en_US" w:bidi="en_US"/>
          </w:rPr>
          <w:rPr>
            <w:color w:val="0000EE"/>
            <w:u w:val="single"/>
          </w:rPr>
          <w:t>21–22</w:t>
        </w:r>
      </w:hyperlink>
      <w:r>
        <w:rPr>
          <w:lang w:val="en_US" w:bidi="en_US"/>
        </w:rPr>
        <w:t>), and even Jerusalem will be put under siege until God in his mercy intervenes (</w:t>
      </w:r>
      <w:hyperlink r:id="rId774">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75">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76">
        <w:r>
          <w:rPr>
            <w:lang w:val="en_US" w:bidi="en_US"/>
          </w:rPr>
          <w:rPr>
            <w:color w:val="0000EE"/>
            <w:u w:val="single"/>
          </w:rPr>
          <w:t>30</w:t>
        </w:r>
      </w:hyperlink>
      <w:r>
        <w:rPr>
          <w:lang w:val="en_US" w:bidi="en_US"/>
        </w:rPr>
        <w:t xml:space="preserve"> and </w:t>
      </w:r>
      <w:hyperlink r:id="rId777">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78">
        <w:r>
          <w:rPr>
            <w:lang w:val="en_US" w:bidi="en_US"/>
          </w:rPr>
          <w:rPr>
            <w:color w:val="0000EE"/>
            <w:u w:val="single"/>
          </w:rPr>
          <w:t>30:18</w:t>
        </w:r>
      </w:hyperlink>
      <w:r>
        <w:rPr>
          <w:lang w:val="en_US" w:bidi="en_US"/>
        </w:rPr>
        <w:t xml:space="preserve">; </w:t>
      </w:r>
      <w:hyperlink r:id="rId779">
        <w:r>
          <w:rPr>
            <w:lang w:val="en_US" w:bidi="en_US"/>
          </w:rPr>
          <w:rPr>
            <w:color w:val="0000EE"/>
            <w:u w:val="single"/>
          </w:rPr>
          <w:t>31:5</w:t>
        </w:r>
      </w:hyperlink>
      <w:r>
        <w:rPr>
          <w:lang w:val="en_US" w:bidi="en_US"/>
        </w:rPr>
        <w:t>) and defeat the invading Assyrian army (</w:t>
      </w:r>
      <w:hyperlink r:id="rId665">
        <w:r>
          <w:rPr>
            <w:lang w:val="en_US" w:bidi="en_US"/>
          </w:rPr>
          <w:rPr>
            <w:color w:val="0000EE"/>
            <w:u w:val="single"/>
          </w:rPr>
          <w:t>30:31–33</w:t>
        </w:r>
      </w:hyperlink>
      <w:r>
        <w:rPr>
          <w:lang w:val="en_US" w:bidi="en_US"/>
        </w:rPr>
        <w:t xml:space="preserve">; </w:t>
      </w:r>
      <w:hyperlink r:id="rId780">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81">
        <w:r>
          <w:rPr>
            <w:lang w:val="en_US" w:bidi="en_US"/>
          </w:rPr>
          <w:rPr>
            <w:color w:val="0000EE"/>
            <w:u w:val="single"/>
          </w:rPr>
          <w:t>32</w:t>
        </w:r>
      </w:hyperlink>
      <w:r>
        <w:rPr>
          <w:lang w:val="en_US" w:bidi="en_US"/>
        </w:rPr>
        <w:t xml:space="preserve"> and </w:t>
      </w:r>
      <w:hyperlink r:id="rId769">
        <w:r>
          <w:rPr>
            <w:lang w:val="en_US" w:bidi="en_US"/>
          </w:rPr>
          <w:rPr>
            <w:color w:val="0000EE"/>
            <w:u w:val="single"/>
          </w:rPr>
          <w:t>33</w:t>
        </w:r>
      </w:hyperlink>
      <w:r>
        <w:rPr>
          <w:lang w:val="en_US" w:bidi="en_US"/>
        </w:rPr>
        <w:t>. Zion will enjoy peace and security at last (</w:t>
      </w:r>
      <w:hyperlink r:id="rId782">
        <w:r>
          <w:rPr>
            <w:lang w:val="en_US" w:bidi="en_US"/>
          </w:rPr>
          <w:rPr>
            <w:color w:val="0000EE"/>
            <w:u w:val="single"/>
          </w:rPr>
          <w:t>32:2, 17–18</w:t>
        </w:r>
      </w:hyperlink>
      <w:r>
        <w:rPr>
          <w:lang w:val="en_US" w:bidi="en_US"/>
        </w:rPr>
        <w:t xml:space="preserve">; </w:t>
      </w:r>
      <w:hyperlink r:id="rId783">
        <w:r>
          <w:rPr>
            <w:lang w:val="en_US" w:bidi="en_US"/>
          </w:rPr>
          <w:rPr>
            <w:color w:val="0000EE"/>
            <w:u w:val="single"/>
          </w:rPr>
          <w:t>33:6</w:t>
        </w:r>
      </w:hyperlink>
      <w:r>
        <w:rPr>
          <w:lang w:val="en_US" w:bidi="en_US"/>
        </w:rPr>
        <w:t>), a great change from Isaiah’s own time. In eighth-century BC Judah the women might feel secure (</w:t>
      </w:r>
      <w:hyperlink r:id="rId784">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85">
        <w:r>
          <w:rPr>
            <w:lang w:val="en_US" w:bidi="en_US"/>
          </w:rPr>
          <w:rPr>
            <w:color w:val="0000EE"/>
            <w:u w:val="single"/>
          </w:rPr>
          <w:t>33:1</w:t>
        </w:r>
      </w:hyperlink>
      <w:r>
        <w:rPr>
          <w:lang w:val="en_US" w:bidi="en_US"/>
        </w:rPr>
        <w:t>. After Isaiah prays for the destruction of Assyria (</w:t>
      </w:r>
      <w:hyperlink r:id="rId786">
        <w:r>
          <w:rPr>
            <w:lang w:val="en_US" w:bidi="en_US"/>
          </w:rPr>
          <w:rPr>
            <w:color w:val="0000EE"/>
            <w:u w:val="single"/>
          </w:rPr>
          <w:t>33:2–9</w:t>
        </w:r>
      </w:hyperlink>
      <w:r>
        <w:rPr>
          <w:lang w:val="en_US" w:bidi="en_US"/>
        </w:rPr>
        <w:t xml:space="preserve">), God promises to take action (vv </w:t>
      </w:r>
      <w:hyperlink r:id="rId787">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88">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68">
        <w:r>
          <w:rPr>
            <w:lang w:val="en_US" w:bidi="en_US"/>
          </w:rPr>
          <w:rPr>
            <w:color w:val="0000EE"/>
            <w:u w:val="single"/>
          </w:rPr>
          <w:t>28–33</w:t>
        </w:r>
      </w:hyperlink>
      <w:r>
        <w:rPr>
          <w:lang w:val="en_US" w:bidi="en_US"/>
        </w:rPr>
        <w:t xml:space="preserve">. Once more, cataclysmic judgment precedes a time of blessing and restoration. In chapter </w:t>
      </w:r>
      <w:hyperlink r:id="rId789">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90">
        <w:r>
          <w:rPr>
            <w:lang w:val="en_US" w:bidi="en_US"/>
          </w:rPr>
          <w:rPr>
            <w:color w:val="0000EE"/>
            <w:u w:val="single"/>
          </w:rPr>
          <w:t>4</w:t>
        </w:r>
      </w:hyperlink>
      <w:r>
        <w:rPr>
          <w:lang w:val="en_US" w:bidi="en_US"/>
        </w:rPr>
        <w:t xml:space="preserve"> provides the basis for John’s description of the great tribulation in </w:t>
      </w:r>
      <w:hyperlink r:id="rId791">
        <w:r>
          <w:rPr>
            <w:lang w:val="en_US" w:bidi="en_US"/>
          </w:rPr>
          <w:rPr>
            <w:color w:val="0000EE"/>
            <w:u w:val="single"/>
          </w:rPr>
          <w:t>Revelation 6:13–14</w:t>
        </w:r>
      </w:hyperlink>
      <w:r>
        <w:rPr>
          <w:lang w:val="en_US" w:bidi="en_US"/>
        </w:rPr>
        <w:t xml:space="preserve">. Edom (like Moab; see </w:t>
      </w:r>
      <w:hyperlink r:id="rId762">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92">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10">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93">
        <w:r>
          <w:rPr>
            <w:lang w:val="en_US" w:bidi="en_US"/>
          </w:rPr>
          <w:rPr>
            <w:color w:val="0000EE"/>
            <w:u w:val="single"/>
          </w:rPr>
          <w:t>36</w:t>
        </w:r>
      </w:hyperlink>
      <w:r>
        <w:rPr>
          <w:lang w:val="en_US" w:bidi="en_US"/>
        </w:rPr>
        <w:t xml:space="preserve"> and </w:t>
      </w:r>
      <w:hyperlink r:id="rId794">
        <w:r>
          <w:rPr>
            <w:lang w:val="en_US" w:bidi="en_US"/>
          </w:rPr>
          <w:rPr>
            <w:color w:val="0000EE"/>
            <w:u w:val="single"/>
          </w:rPr>
          <w:t>37</w:t>
        </w:r>
      </w:hyperlink>
      <w:r>
        <w:rPr>
          <w:lang w:val="en_US" w:bidi="en_US"/>
        </w:rPr>
        <w:t xml:space="preserve"> contain the fulfillment of Isaiah’s prophecies about Assyria’s collapse, and 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introduce the Babylonian captivity that forms the backdrop for chapters </w:t>
      </w:r>
      <w:hyperlink r:id="rId66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95">
        <w:r>
          <w:rPr>
            <w:lang w:val="en_US" w:bidi="en_US"/>
          </w:rPr>
          <w:rPr>
            <w:color w:val="0000EE"/>
            <w:u w:val="single"/>
          </w:rPr>
          <w:t>38</w:t>
        </w:r>
      </w:hyperlink>
      <w:r>
        <w:rPr>
          <w:lang w:val="en_US" w:bidi="en_US"/>
        </w:rPr>
        <w:t xml:space="preserve"> and </w:t>
      </w:r>
      <w:hyperlink r:id="rId796">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97">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98">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99">
        <w:r>
          <w:rPr>
            <w:lang w:val="en_US" w:bidi="en_US"/>
          </w:rPr>
          <w:rPr>
            <w:color w:val="0000EE"/>
            <w:u w:val="single"/>
          </w:rPr>
          <w:t>42</w:t>
        </w:r>
      </w:hyperlink>
      <w:r>
        <w:rPr>
          <w:lang w:val="en_US" w:bidi="en_US"/>
        </w:rPr>
        <w:t xml:space="preserve"> we are introduced to a person even more significant than Cyrus the Persian. Verses </w:t>
      </w:r>
      <w:hyperlink r:id="rId800">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01">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02">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03">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04">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05">
        <w:r>
          <w:rPr>
            <w:lang w:val="en_US" w:bidi="en_US"/>
          </w:rPr>
          <w:rPr>
            <w:color w:val="0000EE"/>
            <w:u w:val="single"/>
          </w:rPr>
          <w:t>46</w:t>
        </w:r>
      </w:hyperlink>
      <w:r>
        <w:rPr>
          <w:lang w:val="en_US" w:bidi="en_US"/>
        </w:rPr>
        <w:t xml:space="preserve"> and </w:t>
      </w:r>
      <w:hyperlink r:id="rId806">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07">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08">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09">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10">
        <w:r>
          <w:rPr>
            <w:lang w:val="en_US" w:bidi="en_US"/>
          </w:rPr>
          <w:rPr>
            <w:color w:val="0000EE"/>
            <w:u w:val="single"/>
          </w:rPr>
          <w:t>49–53</w:t>
        </w:r>
      </w:hyperlink>
      <w:r>
        <w:rPr>
          <w:lang w:val="en_US" w:bidi="en_US"/>
        </w:rPr>
        <w:t xml:space="preserve"> contain the final three Servant Songs (cf. also </w:t>
      </w:r>
      <w:hyperlink r:id="rId800">
        <w:r>
          <w:rPr>
            <w:lang w:val="en_US" w:bidi="en_US"/>
          </w:rPr>
          <w:rPr>
            <w:color w:val="0000EE"/>
            <w:u w:val="single"/>
          </w:rPr>
          <w:t>42:1–7</w:t>
        </w:r>
      </w:hyperlink>
      <w:r>
        <w:rPr>
          <w:lang w:val="en_US" w:bidi="en_US"/>
        </w:rPr>
        <w:t>), culminating in the death of the servant for the sins of the world (</w:t>
      </w:r>
      <w:hyperlink r:id="rId685">
        <w:r>
          <w:rPr>
            <w:lang w:val="en_US" w:bidi="en_US"/>
          </w:rPr>
          <w:rPr>
            <w:color w:val="0000EE"/>
            <w:u w:val="single"/>
          </w:rPr>
          <w:t>52:13–53:12</w:t>
        </w:r>
      </w:hyperlink>
      <w:r>
        <w:rPr>
          <w:lang w:val="en_US" w:bidi="en_US"/>
        </w:rPr>
        <w:t>). In the second Servant Song (</w:t>
      </w:r>
      <w:hyperlink r:id="rId811">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12">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13">
        <w:r>
          <w:rPr>
            <w:lang w:val="en_US" w:bidi="en_US"/>
          </w:rPr>
          <w:rPr>
            <w:color w:val="0000EE"/>
            <w:u w:val="single"/>
          </w:rPr>
          <w:t>19–21</w:t>
        </w:r>
      </w:hyperlink>
      <w:r>
        <w:rPr>
          <w:lang w:val="en_US" w:bidi="en_US"/>
        </w:rPr>
        <w:t xml:space="preserve">), and the Gentiles will acknowledge Israel and her God (vv </w:t>
      </w:r>
      <w:hyperlink r:id="rId814">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15">
        <w:r>
          <w:rPr>
            <w:lang w:val="en_US" w:bidi="en_US"/>
          </w:rPr>
          <w:rPr>
            <w:color w:val="0000EE"/>
            <w:u w:val="single"/>
          </w:rPr>
          <w:t>50:1–3</w:t>
        </w:r>
      </w:hyperlink>
      <w:r>
        <w:rPr>
          <w:lang w:val="en_US" w:bidi="en_US"/>
        </w:rPr>
        <w:t xml:space="preserve">), the suffering endured by the servant (vv </w:t>
      </w:r>
      <w:hyperlink r:id="rId816">
        <w:r>
          <w:rPr>
            <w:lang w:val="en_US" w:bidi="en_US"/>
          </w:rPr>
          <w:rPr>
            <w:color w:val="0000EE"/>
            <w:u w:val="single"/>
          </w:rPr>
          <w:t>4–11</w:t>
        </w:r>
      </w:hyperlink>
      <w:r>
        <w:rPr>
          <w:lang w:val="en_US" w:bidi="en_US"/>
        </w:rPr>
        <w:t xml:space="preserve">; the third Servant Song) is wholly undeserved. The beating and mocking of verse </w:t>
      </w:r>
      <w:hyperlink r:id="rId817">
        <w:r>
          <w:rPr>
            <w:lang w:val="en_US" w:bidi="en_US"/>
          </w:rPr>
          <w:rPr>
            <w:color w:val="0000EE"/>
            <w:u w:val="single"/>
          </w:rPr>
          <w:t>6</w:t>
        </w:r>
      </w:hyperlink>
      <w:r>
        <w:rPr>
          <w:lang w:val="en_US" w:bidi="en_US"/>
        </w:rPr>
        <w:t xml:space="preserve"> are prophetic of Christ’s experience (cf. </w:t>
      </w:r>
      <w:hyperlink r:id="rId818">
        <w:r>
          <w:rPr>
            <w:lang w:val="en_US" w:bidi="en_US"/>
          </w:rPr>
          <w:rPr>
            <w:color w:val="0000EE"/>
            <w:u w:val="single"/>
          </w:rPr>
          <w:t>Mt 27:26, 30</w:t>
        </w:r>
      </w:hyperlink>
      <w:r>
        <w:rPr>
          <w:lang w:val="en_US" w:bidi="en_US"/>
        </w:rPr>
        <w:t xml:space="preserve">; </w:t>
      </w:r>
      <w:hyperlink r:id="rId819">
        <w:r>
          <w:rPr>
            <w:lang w:val="en_US" w:bidi="en_US"/>
          </w:rPr>
          <w:rPr>
            <w:color w:val="0000EE"/>
            <w:u w:val="single"/>
          </w:rPr>
          <w:t>Mk 15:19</w:t>
        </w:r>
      </w:hyperlink>
      <w:r>
        <w:rPr>
          <w:lang w:val="en_US" w:bidi="en_US"/>
        </w:rPr>
        <w:t xml:space="preserve">). In verses </w:t>
      </w:r>
      <w:hyperlink r:id="rId820">
        <w:r>
          <w:rPr>
            <w:lang w:val="en_US" w:bidi="en_US"/>
          </w:rPr>
          <w:rPr>
            <w:color w:val="0000EE"/>
            <w:u w:val="single"/>
          </w:rPr>
          <w:t>10–11</w:t>
        </w:r>
      </w:hyperlink>
      <w:r>
        <w:rPr>
          <w:lang w:val="en_US" w:bidi="en_US"/>
        </w:rPr>
        <w:t xml:space="preserve"> of </w:t>
      </w:r>
      <w:hyperlink r:id="rId821">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22">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23">
        <w:r>
          <w:rPr>
            <w:lang w:val="en_US" w:bidi="en_US"/>
          </w:rPr>
          <w:rPr>
            <w:color w:val="0000EE"/>
            <w:u w:val="single"/>
          </w:rPr>
          <w:t>17, 22</w:t>
        </w:r>
      </w:hyperlink>
      <w:r>
        <w:rPr>
          <w:lang w:val="en_US" w:bidi="en_US"/>
        </w:rPr>
        <w:t>), but the good news of release from exile causes even the ruins of Jerusalem to burst into songs of joy (</w:t>
      </w:r>
      <w:hyperlink r:id="rId824">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8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25">
        <w:r>
          <w:rPr>
            <w:lang w:val="en_US" w:bidi="en_US"/>
          </w:rPr>
          <w:rPr>
            <w:color w:val="0000EE"/>
            <w:u w:val="single"/>
          </w:rPr>
          <w:t>53:3</w:t>
        </w:r>
      </w:hyperlink>
      <w:r>
        <w:rPr>
          <w:lang w:val="en_US" w:bidi="en_US"/>
        </w:rPr>
        <w:t>) and even disfigurement (</w:t>
      </w:r>
      <w:hyperlink r:id="rId826">
        <w:r>
          <w:rPr>
            <w:lang w:val="en_US" w:bidi="en_US"/>
          </w:rPr>
          <w:rPr>
            <w:color w:val="0000EE"/>
            <w:u w:val="single"/>
          </w:rPr>
          <w:t>52:14</w:t>
        </w:r>
      </w:hyperlink>
      <w:r>
        <w:rPr>
          <w:lang w:val="en_US" w:bidi="en_US"/>
        </w:rPr>
        <w:t>). Led like a lamb to the slaughter (</w:t>
      </w:r>
      <w:hyperlink r:id="rId827">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28">
        <w:r>
          <w:rPr>
            <w:lang w:val="en_US" w:bidi="en_US"/>
          </w:rPr>
          <w:rPr>
            <w:color w:val="0000EE"/>
            <w:u w:val="single"/>
          </w:rPr>
          <w:t>4</w:t>
        </w:r>
      </w:hyperlink>
      <w:r>
        <w:rPr>
          <w:lang w:val="en_US" w:bidi="en_US"/>
        </w:rPr>
        <w:t xml:space="preserve">), but he is “pierced” and “crushed for our iniquities” (v </w:t>
      </w:r>
      <w:hyperlink r:id="rId829">
        <w:r>
          <w:rPr>
            <w:lang w:val="en_US" w:bidi="en_US"/>
          </w:rPr>
          <w:rPr>
            <w:color w:val="0000EE"/>
            <w:u w:val="single"/>
          </w:rPr>
          <w:t>5</w:t>
        </w:r>
      </w:hyperlink>
      <w:r>
        <w:rPr>
          <w:lang w:val="en_US" w:bidi="en_US"/>
        </w:rPr>
        <w:t>). The first and last paragraphs of this section (</w:t>
      </w:r>
      <w:hyperlink r:id="rId830">
        <w:r>
          <w:rPr>
            <w:lang w:val="en_US" w:bidi="en_US"/>
          </w:rPr>
          <w:rPr>
            <w:color w:val="0000EE"/>
            <w:u w:val="single"/>
          </w:rPr>
          <w:t>52:13–15</w:t>
        </w:r>
      </w:hyperlink>
      <w:r>
        <w:rPr>
          <w:lang w:val="en_US" w:bidi="en_US"/>
        </w:rPr>
        <w:t xml:space="preserve">; </w:t>
      </w:r>
      <w:hyperlink r:id="rId831">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32">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33">
        <w:r>
          <w:rPr>
            <w:lang w:val="en_US" w:bidi="en_US"/>
          </w:rPr>
          <w:rPr>
            <w:color w:val="0000EE"/>
            <w:u w:val="single"/>
          </w:rPr>
          <w:t>65:8–9, 13–15</w:t>
        </w:r>
      </w:hyperlink>
      <w:r>
        <w:rPr>
          <w:lang w:val="en_US" w:bidi="en_US"/>
        </w:rPr>
        <w:t xml:space="preserve">). Joy and prosperity also characterize chapter </w:t>
      </w:r>
      <w:hyperlink r:id="rId68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34">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35">
        <w:r>
          <w:rPr>
            <w:lang w:val="en_US" w:bidi="en_US"/>
          </w:rPr>
          <w:rPr>
            <w:color w:val="0000EE"/>
            <w:u w:val="single"/>
          </w:rPr>
          <w:t>56:7</w:t>
        </w:r>
      </w:hyperlink>
      <w:r>
        <w:rPr>
          <w:lang w:val="en_US" w:bidi="en_US"/>
        </w:rPr>
        <w:t xml:space="preserve">; cf. </w:t>
      </w:r>
      <w:hyperlink r:id="rId836">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37">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38">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39">
        <w:r>
          <w:rPr>
            <w:lang w:val="en_US" w:bidi="en_US"/>
          </w:rPr>
          <w:rPr>
            <w:color w:val="0000EE"/>
            <w:u w:val="single"/>
          </w:rPr>
          <w:t>58</w:t>
        </w:r>
      </w:hyperlink>
      <w:r>
        <w:rPr>
          <w:lang w:val="en_US" w:bidi="en_US"/>
        </w:rPr>
        <w:t xml:space="preserve"> and </w:t>
      </w:r>
      <w:hyperlink r:id="rId840">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41">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8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42">
        <w:r>
          <w:rPr>
            <w:lang w:val="en_US" w:bidi="en_US"/>
          </w:rPr>
          <w:rPr>
            <w:color w:val="0000EE"/>
            <w:u w:val="single"/>
          </w:rPr>
          <w:t>Rv 21:23</w:t>
        </w:r>
      </w:hyperlink>
      <w:r>
        <w:rPr>
          <w:lang w:val="en_US" w:bidi="en_US"/>
        </w:rPr>
        <w:t xml:space="preserve">; </w:t>
      </w:r>
      <w:hyperlink r:id="rId843">
        <w:r>
          <w:rPr>
            <w:lang w:val="en_US" w:bidi="en_US"/>
          </w:rPr>
          <w:rPr>
            <w:color w:val="0000EE"/>
            <w:u w:val="single"/>
          </w:rPr>
          <w:t>22:5</w:t>
        </w:r>
      </w:hyperlink>
      <w:r>
        <w:rPr>
          <w:lang w:val="en_US" w:bidi="en_US"/>
        </w:rPr>
        <w:t>). The ancient ruins will be rebuilt (</w:t>
      </w:r>
      <w:hyperlink r:id="rId844">
        <w:r>
          <w:rPr>
            <w:lang w:val="en_US" w:bidi="en_US"/>
          </w:rPr>
          <w:rPr>
            <w:color w:val="0000EE"/>
            <w:u w:val="single"/>
          </w:rPr>
          <w:t>Is 61:4</w:t>
        </w:r>
      </w:hyperlink>
      <w:r>
        <w:rPr>
          <w:lang w:val="en_US" w:bidi="en_US"/>
        </w:rPr>
        <w:t>), and the Lord will fulfill the covenant made with Abraham and David (</w:t>
      </w:r>
      <w:hyperlink r:id="rId845">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46">
        <w:r>
          <w:rPr>
            <w:lang w:val="en_US" w:bidi="en_US"/>
          </w:rPr>
          <w:rPr>
            <w:color w:val="0000EE"/>
            <w:u w:val="single"/>
          </w:rPr>
          <w:t>Is 55:3</w:t>
        </w:r>
      </w:hyperlink>
      <w:r>
        <w:rPr>
          <w:lang w:val="en_US" w:bidi="en_US"/>
        </w:rPr>
        <w:t>). Jerusalem will be the city of the holy people, the redeemed of the Lord (</w:t>
      </w:r>
      <w:hyperlink r:id="rId847">
        <w:r>
          <w:rPr>
            <w:lang w:val="en_US" w:bidi="en_US"/>
          </w:rPr>
          <w:rPr>
            <w:color w:val="0000EE"/>
            <w:u w:val="single"/>
          </w:rPr>
          <w:t>Is 62:12</w:t>
        </w:r>
      </w:hyperlink>
      <w:r>
        <w:rPr>
          <w:lang w:val="en_US" w:bidi="en_US"/>
        </w:rPr>
        <w:t xml:space="preserve">), and the Lord will take delight in her (v </w:t>
      </w:r>
      <w:hyperlink r:id="rId848">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49">
        <w:r>
          <w:rPr>
            <w:lang w:val="en_US" w:bidi="en_US"/>
          </w:rPr>
          <w:rPr>
            <w:color w:val="0000EE"/>
            <w:u w:val="single"/>
          </w:rPr>
          <w:t>63:2–3</w:t>
        </w:r>
      </w:hyperlink>
      <w:r>
        <w:rPr>
          <w:lang w:val="en_US" w:bidi="en_US"/>
        </w:rPr>
        <w:t xml:space="preserve">) graphically portrays the judgment process and is linked with the Day of the Lord (cf. </w:t>
      </w:r>
      <w:hyperlink r:id="rId850">
        <w:r>
          <w:rPr>
            <w:lang w:val="en_US" w:bidi="en_US"/>
          </w:rPr>
          <w:rPr>
            <w:color w:val="0000EE"/>
            <w:u w:val="single"/>
          </w:rPr>
          <w:t>13:3</w:t>
        </w:r>
      </w:hyperlink>
      <w:r>
        <w:rPr>
          <w:lang w:val="en_US" w:bidi="en_US"/>
        </w:rPr>
        <w:t xml:space="preserve">; </w:t>
      </w:r>
      <w:hyperlink r:id="rId69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51">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52">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53">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8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54">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5">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6">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7">
        <w:r>
          <w:rPr>
            <w:lang w:val="en_US" w:bidi="en_US"/>
          </w:rPr>
          <w:rPr>
            <w:color w:val="0000EE"/>
            <w:u w:val="single"/>
          </w:rPr>
          <w:t>Genesis 25:2</w:t>
        </w:r>
      </w:hyperlink>
      <w:r>
        <w:rPr>
          <w:lang w:val="en_US" w:bidi="en_US"/>
        </w:rPr>
        <w:t xml:space="preserve">; </w:t>
      </w:r>
      <w:hyperlink r:id="rId858">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9">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60">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6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62">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63">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4">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5">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6">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7">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8">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6"/>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9">
        <w:r>
          <w:rPr>
            <w:lang w:val="en_US" w:bidi="en_US"/>
          </w:rPr>
          <w:rPr>
            <w:color w:val="0000EE"/>
            <w:u w:val="single"/>
          </w:rPr>
          <w:t>Genesis 12:2</w:t>
        </w:r>
      </w:hyperlink>
      <w:r>
        <w:rPr>
          <w:lang w:val="en_US" w:bidi="en_US"/>
        </w:rPr>
        <w:t>). God promised him that his son would be his heir (</w:t>
      </w:r>
      <w:hyperlink r:id="rId870">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71">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72">
        <w:r>
          <w:rPr>
            <w:lang w:val="en_US" w:bidi="en_US"/>
          </w:rPr>
          <w:rPr>
            <w:color w:val="0000EE"/>
            <w:u w:val="single"/>
          </w:rPr>
          <w:t>16:9–11</w:t>
        </w:r>
      </w:hyperlink>
      <w:r>
        <w:rPr>
          <w:lang w:val="en_US" w:bidi="en_US"/>
        </w:rPr>
        <w:t>). The boy was born near Hebron when Abraham was 86 years old (</w:t>
      </w:r>
      <w:hyperlink r:id="rId873">
        <w:r>
          <w:rPr>
            <w:lang w:val="en_US" w:bidi="en_US"/>
          </w:rPr>
          <w:rPr>
            <w:color w:val="0000EE"/>
            <w:u w:val="single"/>
          </w:rPr>
          <w:t>13:18</w:t>
        </w:r>
      </w:hyperlink>
      <w:r>
        <w:rPr>
          <w:lang w:val="en_US" w:bidi="en_US"/>
        </w:rPr>
        <w:t xml:space="preserve">; </w:t>
      </w:r>
      <w:hyperlink r:id="rId874">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20">
        <w:r>
          <w:rPr>
            <w:lang w:val="en_US" w:bidi="en_US"/>
          </w:rPr>
          <w:rPr>
            <w:color w:val="0000EE"/>
            <w:u w:val="single"/>
          </w:rPr>
          <w:t>17:17</w:t>
        </w:r>
      </w:hyperlink>
      <w:r>
        <w:rPr>
          <w:lang w:val="en_US" w:bidi="en_US"/>
        </w:rPr>
        <w:t xml:space="preserve">; </w:t>
      </w:r>
      <w:hyperlink r:id="rId621">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5">
        <w:r>
          <w:rPr>
            <w:lang w:val="en_US" w:bidi="en_US"/>
          </w:rPr>
          <w:rPr>
            <w:color w:val="0000EE"/>
            <w:u w:val="single"/>
          </w:rPr>
          <w:t>17:18</w:t>
        </w:r>
      </w:hyperlink>
      <w:r>
        <w:rPr>
          <w:lang w:val="en_US" w:bidi="en_US"/>
        </w:rPr>
        <w:t>). When Ishmael was 13, he was circumcised as a witness of God’s covenant with Abraham (</w:t>
      </w:r>
      <w:hyperlink r:id="rId876">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7">
        <w:r>
          <w:rPr>
            <w:lang w:val="en_US" w:bidi="en_US"/>
          </w:rPr>
          <w:rPr>
            <w:color w:val="0000EE"/>
            <w:u w:val="single"/>
          </w:rPr>
          <w:t>17:20</w:t>
        </w:r>
      </w:hyperlink>
      <w:hyperlink r:id="rId876">
        <w:r>
          <w:rPr>
            <w:lang w:val="en_US" w:bidi="en_US"/>
          </w:rPr>
          <w:rPr>
            <w:color w:val="0000EE"/>
            <w:u w:val="single"/>
          </w:rPr>
          <w:t>–</w:t>
        </w:r>
      </w:hyperlink>
      <w:hyperlink r:id="rId877">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8">
        <w:r>
          <w:rPr>
            <w:lang w:val="en_US" w:bidi="en_US"/>
          </w:rPr>
          <w:rPr>
            <w:color w:val="0000EE"/>
            <w:u w:val="single"/>
          </w:rPr>
          <w:t>21:20–21</w:t>
        </w:r>
      </w:hyperlink>
      <w:r>
        <w:rPr>
          <w:lang w:val="en_US" w:bidi="en_US"/>
        </w:rPr>
        <w:t>). There is not much more written about him, except that years later he helped bury Abraham (</w:t>
      </w:r>
      <w:hyperlink r:id="rId879">
        <w:r>
          <w:rPr>
            <w:lang w:val="en_US" w:bidi="en_US"/>
          </w:rPr>
          <w:rPr>
            <w:color w:val="0000EE"/>
            <w:u w:val="single"/>
          </w:rPr>
          <w:t>25:9</w:t>
        </w:r>
      </w:hyperlink>
      <w:hyperlink r:id="rId878">
        <w:r>
          <w:rPr>
            <w:lang w:val="en_US" w:bidi="en_US"/>
          </w:rPr>
          <w:rPr>
            <w:color w:val="0000EE"/>
            <w:u w:val="single"/>
          </w:rPr>
          <w:t>–</w:t>
        </w:r>
      </w:hyperlink>
      <w:hyperlink r:id="rId879">
        <w:r>
          <w:rPr>
            <w:lang w:val="en_US" w:bidi="en_US"/>
          </w:rPr>
          <w:rPr>
            <w:color w:val="0000EE"/>
            <w:u w:val="single"/>
          </w:rPr>
          <w:t>10</w:t>
        </w:r>
      </w:hyperlink>
      <w:r>
        <w:rPr>
          <w:lang w:val="en_US" w:bidi="en_US"/>
        </w:rPr>
        <w:t>). He also gave his daughter Mahalath in marriage (</w:t>
      </w:r>
      <w:hyperlink r:id="rId880">
        <w:r>
          <w:rPr>
            <w:lang w:val="en_US" w:bidi="en_US"/>
          </w:rPr>
          <w:rPr>
            <w:color w:val="0000EE"/>
            <w:u w:val="single"/>
          </w:rPr>
          <w:t>28:9</w:t>
        </w:r>
      </w:hyperlink>
      <w:r>
        <w:rPr>
          <w:lang w:val="en_US" w:bidi="en_US"/>
        </w:rPr>
        <w:t>). Ishmael died at the age of 137 (</w:t>
      </w:r>
      <w:hyperlink r:id="rId881">
        <w:r>
          <w:rPr>
            <w:lang w:val="en_US" w:bidi="en_US"/>
          </w:rPr>
          <w:rPr>
            <w:color w:val="0000EE"/>
            <w:u w:val="single"/>
          </w:rPr>
          <w:t>25:17</w:t>
        </w:r>
      </w:hyperlink>
      <w:r>
        <w:rPr>
          <w:lang w:val="en_US" w:bidi="en_US"/>
        </w:rPr>
        <w:t xml:space="preserve">). The names of his 12 sons and their settlements are recorded in </w:t>
      </w:r>
      <w:hyperlink r:id="rId882">
        <w:r>
          <w:rPr>
            <w:lang w:val="en_US" w:bidi="en_US"/>
          </w:rPr>
          <w:rPr>
            <w:color w:val="0000EE"/>
            <w:u w:val="single"/>
          </w:rPr>
          <w:t>Genesis 25:13</w:t>
        </w:r>
      </w:hyperlink>
      <w:hyperlink r:id="rId878">
        <w:r>
          <w:rPr>
            <w:lang w:val="en_US" w:bidi="en_US"/>
          </w:rPr>
          <w:rPr>
            <w:color w:val="0000EE"/>
            <w:u w:val="single"/>
          </w:rPr>
          <w:t>–</w:t>
        </w:r>
      </w:hyperlink>
      <w:hyperlink r:id="rId882">
        <w:r>
          <w:rPr>
            <w:lang w:val="en_US" w:bidi="en_US"/>
          </w:rPr>
          <w:rPr>
            <w:color w:val="0000EE"/>
            <w:u w:val="single"/>
          </w:rPr>
          <w:t>16</w:t>
        </w:r>
      </w:hyperlink>
      <w:r>
        <w:rPr>
          <w:lang w:val="en_US" w:bidi="en_US"/>
        </w:rPr>
        <w:t xml:space="preserve">. In later history, a caravan of Ishmaelite traders (also called Midianites, compare </w:t>
      </w:r>
      <w:hyperlink r:id="rId883">
        <w:r>
          <w:rPr>
            <w:lang w:val="en_US" w:bidi="en_US"/>
          </w:rPr>
          <w:rPr>
            <w:color w:val="0000EE"/>
            <w:u w:val="single"/>
          </w:rPr>
          <w:t>Judges 8:22</w:t>
        </w:r>
      </w:hyperlink>
      <w:hyperlink r:id="rId878">
        <w:r>
          <w:rPr>
            <w:lang w:val="en_US" w:bidi="en_US"/>
          </w:rPr>
          <w:rPr>
            <w:color w:val="0000EE"/>
            <w:u w:val="single"/>
          </w:rPr>
          <w:t>–</w:t>
        </w:r>
      </w:hyperlink>
      <w:hyperlink r:id="rId883">
        <w:r>
          <w:rPr>
            <w:lang w:val="en_US" w:bidi="en_US"/>
          </w:rPr>
          <w:rPr>
            <w:color w:val="0000EE"/>
            <w:u w:val="single"/>
          </w:rPr>
          <w:t>24</w:t>
        </w:r>
      </w:hyperlink>
      <w:r>
        <w:rPr>
          <w:lang w:val="en_US" w:bidi="en_US"/>
        </w:rPr>
        <w:t>) bought Joseph from his brothers and sold him in Egypt (</w:t>
      </w:r>
      <w:hyperlink r:id="rId884">
        <w:r>
          <w:rPr>
            <w:lang w:val="en_US" w:bidi="en_US"/>
          </w:rPr>
          <w:rPr>
            <w:color w:val="0000EE"/>
            <w:u w:val="single"/>
          </w:rPr>
          <w:t>Genesis 37:25</w:t>
        </w:r>
      </w:hyperlink>
      <w:hyperlink r:id="rId878">
        <w:r>
          <w:rPr>
            <w:lang w:val="en_US" w:bidi="en_US"/>
          </w:rPr>
          <w:rPr>
            <w:color w:val="0000EE"/>
            <w:u w:val="single"/>
          </w:rPr>
          <w:t>–</w:t>
        </w:r>
      </w:hyperlink>
      <w:hyperlink r:id="rId884">
        <w:r>
          <w:rPr>
            <w:lang w:val="en_US" w:bidi="en_US"/>
          </w:rPr>
          <w:rPr>
            <w:color w:val="0000EE"/>
            <w:u w:val="single"/>
          </w:rPr>
          <w:t>28</w:t>
        </w:r>
      </w:hyperlink>
      <w:r>
        <w:rPr>
          <w:lang w:val="en_US" w:bidi="en_US"/>
        </w:rPr>
        <w:t xml:space="preserve">; </w:t>
      </w:r>
      <w:hyperlink r:id="rId885">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6">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7">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8">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9">
        <w:r>
          <w:rPr>
            <w:lang w:val="en_US" w:bidi="en_US"/>
          </w:rPr>
          <w:rPr>
            <w:color w:val="0000EE"/>
            <w:u w:val="single"/>
          </w:rPr>
          <w:t>Jeremiah 40:14</w:t>
        </w:r>
      </w:hyperlink>
      <w:hyperlink r:id="rId878">
        <w:r>
          <w:rPr>
            <w:lang w:val="en_US" w:bidi="en_US"/>
          </w:rPr>
          <w:rPr>
            <w:color w:val="0000EE"/>
            <w:u w:val="single"/>
          </w:rPr>
          <w:t>–</w:t>
        </w:r>
      </w:hyperlink>
      <w:hyperlink r:id="rId889">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90">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91">
        <w:r>
          <w:rPr>
            <w:lang w:val="en_US" w:bidi="en_US"/>
          </w:rPr>
          <w:rPr>
            <w:color w:val="0000EE"/>
            <w:u w:val="single"/>
          </w:rPr>
          <w:t>1 Chronicles 8:38</w:t>
        </w:r>
      </w:hyperlink>
      <w:r>
        <w:rPr>
          <w:lang w:val="en_US" w:bidi="en_US"/>
        </w:rPr>
        <w:t xml:space="preserve">; </w:t>
      </w:r>
      <w:hyperlink r:id="rId892">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93">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4">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5">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6">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7">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4">
        <w:r>
          <w:rPr>
            <w:lang w:val="en_US" w:bidi="en_US"/>
          </w:rPr>
          <w:rPr>
            <w:color w:val="0000EE"/>
            <w:u w:val="single"/>
          </w:rPr>
          <w:t>Genesis 37:25–28</w:t>
        </w:r>
      </w:hyperlink>
      <w:r>
        <w:rPr>
          <w:lang w:val="en_US" w:bidi="en_US"/>
        </w:rPr>
        <w:t xml:space="preserve">; </w:t>
      </w:r>
      <w:hyperlink r:id="rId885">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61">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9">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900">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01">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02">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7"/>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02">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6">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03">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9">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4">
        <w:r>
          <w:rPr>
            <w:lang w:val="en_US" w:bidi="en_US"/>
          </w:rPr>
          <w:rPr>
            <w:color w:val="0000EE"/>
            <w:u w:val="single"/>
          </w:rPr>
          <w:t>Gn 32:28</w:t>
        </w:r>
      </w:hyperlink>
      <w:r>
        <w:rPr>
          <w:lang w:val="en_US" w:bidi="en_US"/>
        </w:rPr>
        <w:t>, nlt mg). It was given to Isaac’s son Jacob and to his descendants (</w:t>
      </w:r>
      <w:hyperlink r:id="rId905">
        <w:r>
          <w:rPr>
            <w:lang w:val="en_US" w:bidi="en_US"/>
          </w:rPr>
          <w:rPr>
            <w:color w:val="0000EE"/>
            <w:u w:val="single"/>
          </w:rPr>
          <w:t>35:9–12</w:t>
        </w:r>
      </w:hyperlink>
      <w:r>
        <w:rPr>
          <w:lang w:val="en_US" w:bidi="en_US"/>
        </w:rPr>
        <w:t xml:space="preserve">; cf. </w:t>
      </w:r>
      <w:hyperlink r:id="rId906">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4">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7">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8">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9">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4">
        <w:r>
          <w:rPr>
            <w:lang w:val="en_US" w:bidi="en_US"/>
          </w:rPr>
          <w:rPr>
            <w:color w:val="0000EE"/>
            <w:u w:val="single"/>
          </w:rPr>
          <w:t>46:13</w:t>
        </w:r>
      </w:hyperlink>
      <w:r>
        <w:rPr>
          <w:lang w:val="en_US" w:bidi="en_US"/>
        </w:rPr>
        <w:t>), who headed clans in the tribe (</w:t>
      </w:r>
      <w:hyperlink r:id="rId910">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11">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12">
        <w:r>
          <w:rPr>
            <w:lang w:val="en_US" w:bidi="en_US"/>
          </w:rPr>
          <w:rPr>
            <w:color w:val="0000EE"/>
            <w:u w:val="single"/>
          </w:rPr>
          <w:t>Nm 1:29</w:t>
        </w:r>
      </w:hyperlink>
      <w:r>
        <w:rPr>
          <w:lang w:val="en_US" w:bidi="en_US"/>
        </w:rPr>
        <w:t>), increased to 64,300 at the second (</w:t>
      </w:r>
      <w:hyperlink r:id="rId913">
        <w:r>
          <w:rPr>
            <w:lang w:val="en_US" w:bidi="en_US"/>
          </w:rPr>
          <w:rPr>
            <w:color w:val="0000EE"/>
            <w:u w:val="single"/>
          </w:rPr>
          <w:t>26:25</w:t>
        </w:r>
      </w:hyperlink>
      <w:r>
        <w:rPr>
          <w:lang w:val="en_US" w:bidi="en_US"/>
        </w:rPr>
        <w:t>), and to 87,000 during David’s reign (</w:t>
      </w:r>
      <w:hyperlink r:id="rId914">
        <w:r>
          <w:rPr>
            <w:lang w:val="en_US" w:bidi="en_US"/>
          </w:rPr>
          <w:rPr>
            <w:color w:val="0000EE"/>
            <w:u w:val="single"/>
          </w:rPr>
          <w:t>1 Chr 7:5</w:t>
        </w:r>
      </w:hyperlink>
      <w:r>
        <w:rPr>
          <w:lang w:val="en_US" w:bidi="en_US"/>
        </w:rPr>
        <w:t>). Issachar was the main tribe involved in the fighting led by Deborah, herself a member of the tribe (</w:t>
      </w:r>
      <w:hyperlink r:id="rId915">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6">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7">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8">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9">
        <w:r>
          <w:rPr>
            <w:lang w:val="en_US" w:bidi="en_US"/>
          </w:rPr>
          <w:rPr>
            <w:color w:val="0000EE"/>
            <w:u w:val="single"/>
          </w:rPr>
          <w:t>Joshua 19:17</w:t>
        </w:r>
      </w:hyperlink>
      <w:hyperlink r:id="rId919">
        <w:r>
          <w:rPr>
            <w:lang w:val="en_US" w:bidi="en_US"/>
          </w:rPr>
          <w:rPr>
            <w:color w:val="0000EE"/>
            <w:u w:val="single"/>
          </w:rPr>
          <w:t>–</w:t>
        </w:r>
      </w:hyperlink>
      <w:hyperlink r:id="rId919">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20">
        <w:r>
          <w:rPr>
            <w:lang w:val="en_US" w:bidi="en_US"/>
          </w:rPr>
          <w:rPr>
            <w:color w:val="0000EE"/>
            <w:u w:val="single"/>
          </w:rPr>
          <w:t>Joshua 19:10</w:t>
        </w:r>
      </w:hyperlink>
      <w:hyperlink r:id="rId921">
        <w:r>
          <w:rPr>
            <w:lang w:val="en_US" w:bidi="en_US"/>
          </w:rPr>
          <w:rPr>
            <w:color w:val="0000EE"/>
            <w:u w:val="single"/>
          </w:rPr>
          <w:t>–</w:t>
        </w:r>
      </w:hyperlink>
      <w:hyperlink r:id="rId920">
        <w:r>
          <w:rPr>
            <w:lang w:val="en_US" w:bidi="en_US"/>
          </w:rPr>
          <w:rPr>
            <w:color w:val="0000EE"/>
            <w:u w:val="single"/>
          </w:rPr>
          <w:t>12, 33</w:t>
        </w:r>
      </w:hyperlink>
      <w:hyperlink r:id="rId921">
        <w:r>
          <w:rPr>
            <w:lang w:val="en_US" w:bidi="en_US"/>
          </w:rPr>
          <w:rPr>
            <w:color w:val="0000EE"/>
            <w:u w:val="single"/>
          </w:rPr>
          <w:t>–</w:t>
        </w:r>
      </w:hyperlink>
      <w:hyperlink r:id="rId920">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22">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7">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23">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4">
        <w:r>
          <w:rPr>
            <w:lang w:val="en_US" w:bidi="en_US"/>
          </w:rPr>
          <w:rPr>
            <w:color w:val="0000EE"/>
            <w:u w:val="single"/>
          </w:rPr>
          <w:t>1 Chr 23:20</w:t>
        </w:r>
      </w:hyperlink>
      <w:r>
        <w:rPr>
          <w:lang w:val="en_US" w:bidi="en_US"/>
        </w:rPr>
        <w:t xml:space="preserve">; </w:t>
      </w:r>
      <w:hyperlink r:id="rId925">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6">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8">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7">
        <w:r>
          <w:rPr>
            <w:lang w:val="en_US" w:bidi="en_US"/>
          </w:rPr>
          <w:rPr>
            <w:color w:val="0000EE"/>
            <w:u w:val="single"/>
          </w:rPr>
          <w:t>Matthew 9:20</w:t>
        </w:r>
      </w:hyperlink>
      <w:r>
        <w:rPr>
          <w:lang w:val="en_US" w:bidi="en_US"/>
        </w:rPr>
        <w:t xml:space="preserve"> and </w:t>
      </w:r>
      <w:hyperlink r:id="rId928">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9">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30">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31">
        <w:r>
          <w:rPr>
            <w:lang w:val="en_US" w:bidi="en_US"/>
          </w:rPr>
          <w:rPr>
            <w:color w:val="0000EE"/>
            <w:u w:val="single"/>
          </w:rPr>
          <w:t>Acts 18:2</w:t>
        </w:r>
      </w:hyperlink>
      <w:r>
        <w:rPr>
          <w:lang w:val="en_US" w:bidi="en_US"/>
        </w:rPr>
        <w:t>). Italy is mentioned as Paul’s destination following his appeal to Caesar (</w:t>
      </w:r>
      <w:hyperlink r:id="rId932">
        <w:r>
          <w:rPr>
            <w:lang w:val="en_US" w:bidi="en_US"/>
          </w:rPr>
          <w:rPr>
            <w:color w:val="0000EE"/>
            <w:u w:val="single"/>
          </w:rPr>
          <w:t>27:1, 6</w:t>
        </w:r>
      </w:hyperlink>
      <w:r>
        <w:rPr>
          <w:lang w:val="en_US" w:bidi="en_US"/>
        </w:rPr>
        <w:t>). The writer of Hebrews sends greetings to his readers from “those who come from Italy” (</w:t>
      </w:r>
      <w:hyperlink r:id="rId933">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4">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5">
        <w:r>
          <w:rPr>
            <w:lang w:val="en_US" w:bidi="en_US"/>
          </w:rPr>
          <w:rPr>
            <w:color w:val="0000EE"/>
            <w:u w:val="single"/>
          </w:rPr>
          <w:t>Exodus 6:23</w:t>
        </w:r>
      </w:hyperlink>
      <w:r>
        <w:rPr>
          <w:lang w:val="en_US" w:bidi="en_US"/>
        </w:rPr>
        <w:t xml:space="preserve">; </w:t>
      </w:r>
      <w:hyperlink r:id="rId936">
        <w:r>
          <w:rPr>
            <w:lang w:val="en_US" w:bidi="en_US"/>
          </w:rPr>
          <w:rPr>
            <w:color w:val="0000EE"/>
            <w:u w:val="single"/>
          </w:rPr>
          <w:t>Numbers 3:2–4</w:t>
        </w:r>
      </w:hyperlink>
      <w:r>
        <w:rPr>
          <w:lang w:val="en_US" w:bidi="en_US"/>
        </w:rPr>
        <w:t xml:space="preserve">; </w:t>
      </w:r>
      <w:hyperlink r:id="rId937">
        <w:r>
          <w:rPr>
            <w:lang w:val="en_US" w:bidi="en_US"/>
          </w:rPr>
          <w:rPr>
            <w:color w:val="0000EE"/>
            <w:u w:val="single"/>
          </w:rPr>
          <w:t>26:60</w:t>
        </w:r>
      </w:hyperlink>
      <w:r>
        <w:rPr>
          <w:lang w:val="en_US" w:bidi="en_US"/>
        </w:rPr>
        <w:t xml:space="preserve">; </w:t>
      </w:r>
      <w:hyperlink r:id="rId938">
        <w:r>
          <w:rPr>
            <w:lang w:val="en_US" w:bidi="en_US"/>
          </w:rPr>
          <w:rPr>
            <w:color w:val="0000EE"/>
            <w:u w:val="single"/>
          </w:rPr>
          <w:t>1 Chronicles 6:3</w:t>
        </w:r>
      </w:hyperlink>
      <w:r>
        <w:rPr>
          <w:lang w:val="en_US" w:bidi="en_US"/>
        </w:rPr>
        <w:t xml:space="preserve">; </w:t>
      </w:r>
      <w:hyperlink r:id="rId939">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40">
        <w:r>
          <w:rPr>
            <w:lang w:val="en_US" w:bidi="en_US"/>
          </w:rPr>
          <w:rPr>
            <w:color w:val="0000EE"/>
            <w:u w:val="single"/>
          </w:rPr>
          <w:t>Numbers 4:28, 33</w:t>
        </w:r>
      </w:hyperlink>
      <w:r>
        <w:rPr>
          <w:lang w:val="en_US" w:bidi="en_US"/>
        </w:rPr>
        <w:t xml:space="preserve">; </w:t>
      </w:r>
      <w:hyperlink r:id="rId941">
        <w:r>
          <w:rPr>
            <w:lang w:val="en_US" w:bidi="en_US"/>
          </w:rPr>
          <w:rPr>
            <w:color w:val="0000EE"/>
            <w:u w:val="single"/>
          </w:rPr>
          <w:t>7:8</w:t>
        </w:r>
      </w:hyperlink>
      <w:r>
        <w:rPr>
          <w:lang w:val="en_US" w:bidi="en_US"/>
        </w:rPr>
        <w:t>). During David’s reign, the descendants of Ithamar and Eleazar were organized as priests in the temple (</w:t>
      </w:r>
      <w:hyperlink r:id="rId942">
        <w:r>
          <w:rPr>
            <w:lang w:val="en_US" w:bidi="en_US"/>
          </w:rPr>
          <w:rPr>
            <w:color w:val="0000EE"/>
            <w:u w:val="single"/>
          </w:rPr>
          <w:t>1 Chronicles 24:3–6</w:t>
        </w:r>
      </w:hyperlink>
      <w:r>
        <w:rPr>
          <w:lang w:val="en_US" w:bidi="en_US"/>
        </w:rPr>
        <w:t>). Later, some of his descendants returned with Ezra from Babylon (</w:t>
      </w:r>
      <w:hyperlink r:id="rId943">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4">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5">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6">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7">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8">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9">
        <w:r>
          <w:rPr>
            <w:lang w:val="en_US" w:bidi="en_US"/>
          </w:rPr>
          <w:rPr>
            <w:color w:val="0000EE"/>
            <w:u w:val="single"/>
          </w:rPr>
          <w:t>2 Samuel 17:25</w:t>
        </w:r>
      </w:hyperlink>
      <w:r>
        <w:rPr>
          <w:lang w:val="en_US" w:bidi="en_US"/>
        </w:rPr>
        <w:t xml:space="preserve">). He is called Jether in </w:t>
      </w:r>
      <w:hyperlink r:id="rId950">
        <w:r>
          <w:rPr>
            <w:lang w:val="en_US" w:bidi="en_US"/>
          </w:rPr>
          <w:rPr>
            <w:color w:val="0000EE"/>
            <w:u w:val="single"/>
          </w:rPr>
          <w:t>1 Kings 2:5, 32</w:t>
        </w:r>
      </w:hyperlink>
      <w:r>
        <w:rPr>
          <w:lang w:val="en_US" w:bidi="en_US"/>
        </w:rPr>
        <w:t xml:space="preserve"> and </w:t>
      </w:r>
      <w:hyperlink r:id="rId951">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52">
        <w:r>
          <w:rPr>
            <w:lang w:val="en_US" w:bidi="en_US"/>
          </w:rPr>
          <w:rPr>
            <w:color w:val="0000EE"/>
            <w:u w:val="single"/>
          </w:rPr>
          <w:t>Gn 36:26</w:t>
        </w:r>
      </w:hyperlink>
      <w:r>
        <w:rPr>
          <w:lang w:val="en_US" w:bidi="en_US"/>
        </w:rPr>
        <w:t xml:space="preserve">; </w:t>
      </w:r>
      <w:hyperlink r:id="rId953">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4">
        <w:r>
          <w:rPr>
            <w:lang w:val="en_US" w:bidi="en_US"/>
          </w:rPr>
          <w:rPr>
            <w:color w:val="0000EE"/>
            <w:u w:val="single"/>
          </w:rPr>
          <w:t>1 Chr 7:37</w:t>
        </w:r>
      </w:hyperlink>
      <w:r>
        <w:rPr>
          <w:lang w:val="en_US" w:bidi="en_US"/>
        </w:rPr>
        <w:t xml:space="preserve">). He is probably the same as Jether mentioned in </w:t>
      </w:r>
      <w:hyperlink r:id="rId955">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6">
        <w:r>
          <w:rPr>
            <w:lang w:val="en_US" w:bidi="en_US"/>
          </w:rPr>
          <w:rPr>
            <w:color w:val="0000EE"/>
            <w:u w:val="single"/>
          </w:rPr>
          <w:t>2 Samuel 3:5</w:t>
        </w:r>
      </w:hyperlink>
      <w:r>
        <w:rPr>
          <w:lang w:val="en_US" w:bidi="en_US"/>
        </w:rPr>
        <w:t xml:space="preserve">; </w:t>
      </w:r>
      <w:hyperlink r:id="rId95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8">
        <w:r>
          <w:rPr>
            <w:lang w:val="en_US" w:bidi="en_US"/>
          </w:rPr>
          <w:rPr>
            <w:color w:val="0000EE"/>
            <w:u w:val="single"/>
          </w:rPr>
          <w:t>1 Chronicles 2:53</w:t>
        </w:r>
      </w:hyperlink>
      <w:r>
        <w:rPr>
          <w:lang w:val="en_US" w:bidi="en_US"/>
        </w:rPr>
        <w:t>). Two of King David's mighty warriors, Ira and Gareb, were Ithrites (</w:t>
      </w:r>
      <w:hyperlink r:id="rId604">
        <w:r>
          <w:rPr>
            <w:lang w:val="en_US" w:bidi="en_US"/>
          </w:rPr>
          <w:rPr>
            <w:color w:val="0000EE"/>
            <w:u w:val="single"/>
          </w:rPr>
          <w:t>2 Samuel 23:38</w:t>
        </w:r>
      </w:hyperlink>
      <w:r>
        <w:rPr>
          <w:lang w:val="en_US" w:bidi="en_US"/>
        </w:rPr>
        <w:t xml:space="preserve">; </w:t>
      </w:r>
      <w:hyperlink r:id="rId60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9">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8"/>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60">
        <w:r>
          <w:rPr>
            <w:lang w:val="en_US" w:bidi="en_US"/>
          </w:rPr>
          <w:rPr>
            <w:color w:val="0000EE"/>
            <w:u w:val="single"/>
          </w:rPr>
          <w:t>2 Samuel 15:18–22</w:t>
        </w:r>
      </w:hyperlink>
      <w:r>
        <w:rPr>
          <w:lang w:val="en_US" w:bidi="en_US"/>
        </w:rPr>
        <w:t>). Ittai commanded a third of the army of David in the battle against the forces of Absalom (</w:t>
      </w:r>
      <w:hyperlink r:id="rId961">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62">
        <w:r>
          <w:rPr>
            <w:lang w:val="en_US" w:bidi="en_US"/>
          </w:rPr>
          <w:rPr>
            <w:color w:val="0000EE"/>
            <w:u w:val="single"/>
          </w:rPr>
          <w:t>2 Samuel 23:29</w:t>
        </w:r>
      </w:hyperlink>
      <w:r>
        <w:rPr>
          <w:lang w:val="en_US" w:bidi="en_US"/>
        </w:rPr>
        <w:t xml:space="preserve">; spelled "Ithai" in </w:t>
      </w:r>
      <w:hyperlink r:id="rId934">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63">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4">
        <w:r>
          <w:rPr>
            <w:lang w:val="en_US" w:bidi="en_US"/>
          </w:rPr>
          <w:rPr>
            <w:color w:val="0000EE"/>
            <w:u w:val="single"/>
          </w:rPr>
          <w:t>Genesis 25:15</w:t>
        </w:r>
      </w:hyperlink>
      <w:r>
        <w:rPr>
          <w:lang w:val="en_US" w:bidi="en_US"/>
        </w:rPr>
        <w:t>). His descendants were among those conquered by the Israelites east of the Jordan (</w:t>
      </w:r>
      <w:hyperlink r:id="rId965">
        <w:r>
          <w:rPr>
            <w:lang w:val="en_US" w:bidi="en_US"/>
          </w:rPr>
          <w:rPr>
            <w:color w:val="0000EE"/>
            <w:u w:val="single"/>
          </w:rPr>
          <w:t>1 Chronicles 5:19</w:t>
        </w:r>
      </w:hyperlink>
      <w:hyperlink r:id="rId965">
        <w:r>
          <w:rPr>
            <w:lang w:val="en_US" w:bidi="en_US"/>
          </w:rPr>
          <w:rPr>
            <w:color w:val="0000EE"/>
            <w:u w:val="single"/>
          </w:rPr>
          <w:t>–</w:t>
        </w:r>
      </w:hyperlink>
      <w:hyperlink r:id="rId965">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29"/>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6">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7">
        <w:r>
          <w:rPr>
            <w:lang w:val="en_US" w:bidi="en_US"/>
          </w:rPr>
          <w:rPr>
            <w:color w:val="0000EE"/>
            <w:u w:val="single"/>
          </w:rPr>
          <w:t>1 Kgs 10:18</w:t>
        </w:r>
      </w:hyperlink>
      <w:r>
        <w:rPr>
          <w:lang w:val="en_US" w:bidi="en_US"/>
        </w:rPr>
        <w:t xml:space="preserve">; </w:t>
      </w:r>
      <w:hyperlink r:id="rId968">
        <w:r>
          <w:rPr>
            <w:lang w:val="en_US" w:bidi="en_US"/>
          </w:rPr>
          <w:rPr>
            <w:color w:val="0000EE"/>
            <w:u w:val="single"/>
          </w:rPr>
          <w:t>2 Chr 9:17</w:t>
        </w:r>
      </w:hyperlink>
      <w:r>
        <w:rPr>
          <w:lang w:val="en_US" w:bidi="en_US"/>
        </w:rPr>
        <w:t>) and of beds in the time of Amos (</w:t>
      </w:r>
      <w:hyperlink r:id="rId969">
        <w:r>
          <w:rPr>
            <w:lang w:val="en_US" w:bidi="en_US"/>
          </w:rPr>
          <w:rPr>
            <w:color w:val="0000EE"/>
            <w:u w:val="single"/>
          </w:rPr>
          <w:t>Am 6:4</w:t>
        </w:r>
      </w:hyperlink>
      <w:r>
        <w:rPr>
          <w:lang w:val="en_US" w:bidi="en_US"/>
        </w:rPr>
        <w:t xml:space="preserve">). Both references are probably to ivory inlay. The ivory palaces of </w:t>
      </w:r>
      <w:hyperlink r:id="rId970">
        <w:r>
          <w:rPr>
            <w:lang w:val="en_US" w:bidi="en_US"/>
          </w:rPr>
          <w:rPr>
            <w:color w:val="0000EE"/>
            <w:u w:val="single"/>
          </w:rPr>
          <w:t>1 Kings 22:39</w:t>
        </w:r>
      </w:hyperlink>
      <w:r>
        <w:rPr>
          <w:lang w:val="en_US" w:bidi="en_US"/>
        </w:rPr>
        <w:t xml:space="preserve">, </w:t>
      </w:r>
      <w:hyperlink r:id="rId971">
        <w:r>
          <w:rPr>
            <w:lang w:val="en_US" w:bidi="en_US"/>
          </w:rPr>
          <w:rPr>
            <w:color w:val="0000EE"/>
            <w:u w:val="single"/>
          </w:rPr>
          <w:t>Psalm 45:8</w:t>
        </w:r>
      </w:hyperlink>
      <w:r>
        <w:rPr>
          <w:lang w:val="en_US" w:bidi="en_US"/>
        </w:rPr>
        <w:t xml:space="preserve">, and </w:t>
      </w:r>
      <w:hyperlink r:id="rId972">
        <w:r>
          <w:rPr>
            <w:lang w:val="en_US" w:bidi="en_US"/>
          </w:rPr>
          <w:rPr>
            <w:color w:val="0000EE"/>
            <w:u w:val="single"/>
          </w:rPr>
          <w:t>Amos 3:15</w:t>
        </w:r>
      </w:hyperlink>
      <w:r>
        <w:rPr>
          <w:lang w:val="en_US" w:bidi="en_US"/>
        </w:rPr>
        <w:t xml:space="preserve">, however, may refer to forms of decoration other than inlay. Whether </w:t>
      </w:r>
      <w:hyperlink r:id="rId966">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73">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4">
        <w:r>
          <w:rPr>
            <w:lang w:val="en_US" w:bidi="en_US"/>
          </w:rPr>
          <w:rPr>
            <w:color w:val="0000EE"/>
            <w:u w:val="single"/>
          </w:rPr>
          <w:t>1 Kgs 10:22</w:t>
        </w:r>
      </w:hyperlink>
      <w:r>
        <w:rPr>
          <w:lang w:val="en_US" w:bidi="en_US"/>
        </w:rPr>
        <w:t xml:space="preserve">; </w:t>
      </w:r>
      <w:hyperlink r:id="rId975">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6">
        <w:r>
          <w:rPr>
            <w:lang w:val="en_US" w:bidi="en_US"/>
          </w:rPr>
          <w:rPr>
            <w:color w:val="0000EE"/>
            <w:u w:val="single"/>
          </w:rPr>
          <w:t>2 Kgs 18:34</w:t>
        </w:r>
      </w:hyperlink>
      <w:r>
        <w:rPr>
          <w:lang w:val="en_US" w:bidi="en_US"/>
        </w:rPr>
        <w:t xml:space="preserve">; </w:t>
      </w:r>
      <w:hyperlink r:id="rId977">
        <w:r>
          <w:rPr>
            <w:lang w:val="en_US" w:bidi="en_US"/>
          </w:rPr>
          <w:rPr>
            <w:color w:val="0000EE"/>
            <w:u w:val="single"/>
          </w:rPr>
          <w:t>19:13</w:t>
        </w:r>
      </w:hyperlink>
      <w:r>
        <w:rPr>
          <w:lang w:val="en_US" w:bidi="en_US"/>
        </w:rPr>
        <w:t xml:space="preserve">; </w:t>
      </w:r>
      <w:hyperlink r:id="rId978">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9">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0"/>
        </w:numPr>
        <w:spacing w:line="240" w:lineRule="auto"/>
        <w:ind w:left="720"/>
      </w:pPr>
      <w:r>
        <w:rPr>
          <w:lang w:val="en_US" w:bidi="en_US"/>
        </w:rPr>
      </w:r>
      <w:r>
        <w:rPr>
          <w:lang w:val="en_US" w:bidi="en_US"/>
        </w:rPr>
        <w:t>One of Kohath’s sons from the tribe of Levi (</w:t>
      </w:r>
      <w:hyperlink r:id="rId980">
        <w:r>
          <w:rPr>
            <w:lang w:val="en_US" w:bidi="en_US"/>
          </w:rPr>
          <w:rPr>
            <w:color w:val="0000EE"/>
            <w:u w:val="single"/>
          </w:rPr>
          <w:t>Exodus 6:18, 21</w:t>
        </w:r>
      </w:hyperlink>
      <w:r>
        <w:rPr>
          <w:lang w:val="en_US" w:bidi="en_US"/>
        </w:rPr>
        <w:t xml:space="preserve">; </w:t>
      </w:r>
      <w:hyperlink r:id="rId981">
        <w:r>
          <w:rPr>
            <w:lang w:val="en_US" w:bidi="en_US"/>
          </w:rPr>
          <w:rPr>
            <w:color w:val="0000EE"/>
            <w:u w:val="single"/>
          </w:rPr>
          <w:t>Numbers 3:19</w:t>
        </w:r>
      </w:hyperlink>
      <w:r>
        <w:rPr>
          <w:lang w:val="en_US" w:bidi="en_US"/>
        </w:rPr>
        <w:t xml:space="preserve">; </w:t>
      </w:r>
      <w:hyperlink r:id="rId982">
        <w:r>
          <w:rPr>
            <w:lang w:val="en_US" w:bidi="en_US"/>
          </w:rPr>
          <w:rPr>
            <w:color w:val="0000EE"/>
            <w:u w:val="single"/>
          </w:rPr>
          <w:t>16:1</w:t>
        </w:r>
      </w:hyperlink>
      <w:r>
        <w:rPr>
          <w:lang w:val="en_US" w:bidi="en_US"/>
        </w:rPr>
        <w:t xml:space="preserve">; </w:t>
      </w:r>
      <w:hyperlink r:id="rId983">
        <w:r>
          <w:rPr>
            <w:lang w:val="en_US" w:bidi="en_US"/>
          </w:rPr>
          <w:rPr>
            <w:color w:val="0000EE"/>
            <w:u w:val="single"/>
          </w:rPr>
          <w:t>1 Chronicles 6:2, 18, 38</w:t>
        </w:r>
      </w:hyperlink>
      <w:r>
        <w:rPr>
          <w:lang w:val="en_US" w:bidi="en_US"/>
        </w:rPr>
        <w:t xml:space="preserve">; </w:t>
      </w:r>
      <w:hyperlink r:id="rId984">
        <w:r>
          <w:rPr>
            <w:lang w:val="en_US" w:bidi="en_US"/>
          </w:rPr>
          <w:rPr>
            <w:color w:val="0000EE"/>
            <w:u w:val="single"/>
          </w:rPr>
          <w:t>23:12, 18</w:t>
        </w:r>
      </w:hyperlink>
      <w:r>
        <w:rPr>
          <w:lang w:val="en_US" w:bidi="en_US"/>
        </w:rPr>
        <w:t>). He was the father of the Izharite family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He is also called Amminadab in </w:t>
      </w:r>
      <w:hyperlink r:id="rId988">
        <w:r>
          <w:rPr>
            <w:lang w:val="en_US" w:bidi="en_US"/>
          </w:rPr>
          <w:rPr>
            <w:color w:val="0000EE"/>
            <w:u w:val="single"/>
          </w:rPr>
          <w:t>1 Chronicles 6:22</w:t>
        </w:r>
      </w:hyperlink>
      <w:r>
        <w:rPr>
          <w:lang w:val="en_US" w:bidi="en_US"/>
        </w:rPr>
        <w:t>. One of Izhar’s sons was Korah, who led the rebellion against Moses and Aaron (</w:t>
      </w:r>
      <w:hyperlink r:id="rId989">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90">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5">
        <w:r>
          <w:rPr>
            <w:lang w:val="en_US" w:bidi="en_US"/>
          </w:rPr>
          <w:rPr>
            <w:color w:val="0000EE"/>
            <w:u w:val="single"/>
          </w:rPr>
          <w:t>Numbers 3:27</w:t>
        </w:r>
      </w:hyperlink>
      <w:r>
        <w:rPr>
          <w:lang w:val="en_US" w:bidi="en_US"/>
        </w:rPr>
        <w:t xml:space="preserve">; </w:t>
      </w:r>
      <w:hyperlink r:id="rId986">
        <w:r>
          <w:rPr>
            <w:lang w:val="en_US" w:bidi="en_US"/>
          </w:rPr>
          <w:rPr>
            <w:color w:val="0000EE"/>
            <w:u w:val="single"/>
          </w:rPr>
          <w:t>1 Chronicles 24:22</w:t>
        </w:r>
      </w:hyperlink>
      <w:r>
        <w:rPr>
          <w:lang w:val="en_US" w:bidi="en_US"/>
        </w:rPr>
        <w:t xml:space="preserve">; </w:t>
      </w:r>
      <w:hyperlink r:id="rId987">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8">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7">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91">
        <w:r>
          <w:rPr>
            <w:lang w:val="en_US" w:bidi="en_US"/>
          </w:rPr>
          <w:rPr>
            <w:color w:val="0000EE"/>
            <w:u w:val="single"/>
          </w:rPr>
          <w:t>1 Chr 27:8</w:t>
        </w:r>
      </w:hyperlink>
      <w:r>
        <w:rPr>
          <w:lang w:val="en_US" w:bidi="en_US"/>
        </w:rPr>
        <w:t>). The word “Izrahite” is perhaps a corruption of “Zerahite,” a descendant of Zerah of Judah (</w:t>
      </w:r>
      <w:hyperlink r:id="rId992">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93">
        <w:r>
          <w:rPr>
            <w:lang w:val="en_US" w:bidi="en_US"/>
          </w:rPr>
          <w:rPr>
            <w:color w:val="0000EE"/>
            <w:u w:val="single"/>
          </w:rPr>
          <w:t>1 Chr 25:11</w:t>
        </w:r>
      </w:hyperlink>
      <w:r>
        <w:rPr>
          <w:lang w:val="en_US" w:bidi="en_US"/>
        </w:rPr>
        <w:t xml:space="preserve">, nlt mg). He is called Zeri in </w:t>
      </w:r>
      <w:hyperlink r:id="rId994">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5">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Matt2:16-Matt2:18" TargetMode="External"/><Relationship Id="rId500" Type="http://schemas.openxmlformats.org/officeDocument/2006/relationships/hyperlink" Target="https://ref.ly/Matt2:2" TargetMode="External"/><Relationship Id="rId501" Type="http://schemas.openxmlformats.org/officeDocument/2006/relationships/hyperlink" Target="https://ref.ly/Jer31:15" TargetMode="External"/><Relationship Id="rId502" Type="http://schemas.openxmlformats.org/officeDocument/2006/relationships/hyperlink" Target="https://ref.ly/Matt2:13-Matt2:15,Matt2:19-Matt2:23" TargetMode="External"/><Relationship Id="rId503" Type="http://schemas.openxmlformats.org/officeDocument/2006/relationships/hyperlink" Target="https://ref.ly/Exod31:18" TargetMode="External"/><Relationship Id="rId504" Type="http://schemas.openxmlformats.org/officeDocument/2006/relationships/hyperlink" Target="https://ref.ly/Josh8:32" TargetMode="External"/><Relationship Id="rId505" Type="http://schemas.openxmlformats.org/officeDocument/2006/relationships/hyperlink" Target="https://ref.ly/Dan5:5,Dan5:24" TargetMode="External"/><Relationship Id="rId506" Type="http://schemas.openxmlformats.org/officeDocument/2006/relationships/hyperlink" Target="https://ref.ly/Acts17:23" TargetMode="External"/><Relationship Id="rId507" Type="http://schemas.openxmlformats.org/officeDocument/2006/relationships/hyperlink" Target="https://ref.ly/Rev21:12" TargetMode="External"/><Relationship Id="rId508" Type="http://schemas.openxmlformats.org/officeDocument/2006/relationships/hyperlink" Target="https://ref.ly/1Kgs16:16-1Kgs16:30" TargetMode="External"/><Relationship Id="rId509" Type="http://schemas.openxmlformats.org/officeDocument/2006/relationships/hyperlink" Target="https://ref.ly/2Kgs18:1-2Kgs18:37" TargetMode="External"/><Relationship Id="rId510" Type="http://schemas.openxmlformats.org/officeDocument/2006/relationships/hyperlink" Target="https://ref.ly/Isa36:1-Isa39:8" TargetMode="External"/><Relationship Id="rId511" Type="http://schemas.openxmlformats.org/officeDocument/2006/relationships/hyperlink" Target="https://ref.ly/2Kgs24:10-2Kgs24:17" TargetMode="External"/><Relationship Id="rId512" Type="http://schemas.openxmlformats.org/officeDocument/2006/relationships/hyperlink" Target="https://ref.ly/Ezra1:1-Ezra1:3" TargetMode="External"/><Relationship Id="rId513" Type="http://schemas.openxmlformats.org/officeDocument/2006/relationships/hyperlink" Target="https://ref.ly/Ezra1:2-Ezra1:4" TargetMode="External"/><Relationship Id="rId514" Type="http://schemas.openxmlformats.org/officeDocument/2006/relationships/hyperlink" Target="https://ref.ly/1Kgs14:25-1Kgs14:26" TargetMode="External"/><Relationship Id="rId515" Type="http://schemas.openxmlformats.org/officeDocument/2006/relationships/hyperlink" Target="https://ref.ly/2Chr12:2-2Chr12:10" TargetMode="External"/><Relationship Id="rId516" Type="http://schemas.openxmlformats.org/officeDocument/2006/relationships/hyperlink" Target="https://ref.ly/Acts18:1-Acts18:28" TargetMode="External"/><Relationship Id="rId517" Type="http://schemas.openxmlformats.org/officeDocument/2006/relationships/hyperlink" Target="https://ref.ly/Acts18:12-Acts18:17" TargetMode="External"/><Relationship Id="rId518" Type="http://schemas.openxmlformats.org/officeDocument/2006/relationships/hyperlink" Target="https://ref.ly/2Kgs20:20" TargetMode="External"/><Relationship Id="rId519" Type="http://schemas.openxmlformats.org/officeDocument/2006/relationships/hyperlink" Target="https://ref.ly/Rom16:23" TargetMode="External"/><Relationship Id="rId520" Type="http://schemas.openxmlformats.org/officeDocument/2006/relationships/hyperlink" Target="https://ref.ly/Acts6:9" TargetMode="External"/><Relationship Id="rId521" Type="http://schemas.openxmlformats.org/officeDocument/2006/relationships/hyperlink" Target="https://ref.ly/Acts17:6" TargetMode="External"/><Relationship Id="rId522" Type="http://schemas.openxmlformats.org/officeDocument/2006/relationships/hyperlink" Target="https://ref.ly/Rom13:3" TargetMode="External"/><Relationship Id="rId523" Type="http://schemas.openxmlformats.org/officeDocument/2006/relationships/hyperlink" Target="https://ref.ly/Isa53:12" TargetMode="External"/><Relationship Id="rId524" Type="http://schemas.openxmlformats.org/officeDocument/2006/relationships/hyperlink" Target="https://ref.ly/2Macc4:8" TargetMode="External"/><Relationship Id="rId525" Type="http://schemas.openxmlformats.org/officeDocument/2006/relationships/hyperlink" Target="https://ref.ly/1Tim2:1" TargetMode="External"/><Relationship Id="rId526" Type="http://schemas.openxmlformats.org/officeDocument/2006/relationships/hyperlink" Target="https://ref.ly/1Tim4:5" TargetMode="External"/><Relationship Id="rId527" Type="http://schemas.openxmlformats.org/officeDocument/2006/relationships/hyperlink" Target="https://ref.ly/1Tim2:5-1Tim2:6" TargetMode="External"/><Relationship Id="rId528" Type="http://schemas.openxmlformats.org/officeDocument/2006/relationships/hyperlink" Target="https://ref.ly/Lev16:11-Lev16:19" TargetMode="External"/><Relationship Id="rId529" Type="http://schemas.openxmlformats.org/officeDocument/2006/relationships/hyperlink" Target="https://ref.ly/Heb7:25" TargetMode="External"/><Relationship Id="rId530" Type="http://schemas.openxmlformats.org/officeDocument/2006/relationships/hyperlink" Target="https://ref.ly/Luke18:1" TargetMode="External"/><Relationship Id="rId531" Type="http://schemas.openxmlformats.org/officeDocument/2006/relationships/hyperlink" Target="https://ref.ly/John11:41-John11:42" TargetMode="External"/><Relationship Id="rId532" Type="http://schemas.openxmlformats.org/officeDocument/2006/relationships/hyperlink" Target="https://ref.ly/Luke6:12-Luke6:13" TargetMode="External"/><Relationship Id="rId533" Type="http://schemas.openxmlformats.org/officeDocument/2006/relationships/hyperlink" Target="https://ref.ly/Luke22:32" TargetMode="External"/><Relationship Id="rId534" Type="http://schemas.openxmlformats.org/officeDocument/2006/relationships/hyperlink" Target="https://ref.ly/Luke23:34" TargetMode="External"/><Relationship Id="rId535" Type="http://schemas.openxmlformats.org/officeDocument/2006/relationships/hyperlink" Target="https://ref.ly/John17:1-John17:26" TargetMode="External"/><Relationship Id="rId536" Type="http://schemas.openxmlformats.org/officeDocument/2006/relationships/hyperlink" Target="https://ref.ly/John17:5" TargetMode="External"/><Relationship Id="rId537" Type="http://schemas.openxmlformats.org/officeDocument/2006/relationships/hyperlink" Target="https://ref.ly/John17:1-John17:5" TargetMode="External"/><Relationship Id="rId538" Type="http://schemas.openxmlformats.org/officeDocument/2006/relationships/hyperlink" Target="https://ref.ly/John17:8-John17:9" TargetMode="External"/><Relationship Id="rId539" Type="http://schemas.openxmlformats.org/officeDocument/2006/relationships/hyperlink" Target="https://ref.ly/John17:20" TargetMode="External"/><Relationship Id="rId540" Type="http://schemas.openxmlformats.org/officeDocument/2006/relationships/hyperlink" Target="https://ref.ly/John17:11" TargetMode="External"/><Relationship Id="rId541" Type="http://schemas.openxmlformats.org/officeDocument/2006/relationships/hyperlink" Target="https://ref.ly/John17:13" TargetMode="External"/><Relationship Id="rId542" Type="http://schemas.openxmlformats.org/officeDocument/2006/relationships/hyperlink" Target="https://ref.ly/John17:15" TargetMode="External"/><Relationship Id="rId543" Type="http://schemas.openxmlformats.org/officeDocument/2006/relationships/hyperlink" Target="https://ref.ly/John17:24" TargetMode="External"/><Relationship Id="rId544" Type="http://schemas.openxmlformats.org/officeDocument/2006/relationships/hyperlink" Target="https://ref.ly/Heb10:10-Heb10:18" TargetMode="External"/><Relationship Id="rId545" Type="http://schemas.openxmlformats.org/officeDocument/2006/relationships/hyperlink" Target="https://ref.ly/Matt10:32" TargetMode="External"/><Relationship Id="rId546" Type="http://schemas.openxmlformats.org/officeDocument/2006/relationships/hyperlink" Target="https://ref.ly/Rom1:8" TargetMode="External"/><Relationship Id="rId547" Type="http://schemas.openxmlformats.org/officeDocument/2006/relationships/hyperlink" Target="https://ref.ly/Rom16:27" TargetMode="External"/><Relationship Id="rId548" Type="http://schemas.openxmlformats.org/officeDocument/2006/relationships/hyperlink" Target="https://ref.ly/1Pet2:5" TargetMode="External"/><Relationship Id="rId549" Type="http://schemas.openxmlformats.org/officeDocument/2006/relationships/hyperlink" Target="https://ref.ly/Col3:17" TargetMode="External"/><Relationship Id="rId550" Type="http://schemas.openxmlformats.org/officeDocument/2006/relationships/hyperlink" Target="https://ref.ly/Heb13:15" TargetMode="External"/><Relationship Id="rId551" Type="http://schemas.openxmlformats.org/officeDocument/2006/relationships/hyperlink" Target="https://ref.ly/Eph5:20" TargetMode="External"/><Relationship Id="rId552" Type="http://schemas.openxmlformats.org/officeDocument/2006/relationships/hyperlink" Target="https://ref.ly/Rom8:34" TargetMode="External"/><Relationship Id="rId553" Type="http://schemas.openxmlformats.org/officeDocument/2006/relationships/hyperlink" Target="https://ref.ly/Heb9:24" TargetMode="External"/><Relationship Id="rId554" Type="http://schemas.openxmlformats.org/officeDocument/2006/relationships/hyperlink" Target="https://ref.ly/1John2:1" TargetMode="External"/><Relationship Id="rId555" Type="http://schemas.openxmlformats.org/officeDocument/2006/relationships/hyperlink" Target="https://ref.ly/Rom8:33" TargetMode="External"/><Relationship Id="rId556" Type="http://schemas.openxmlformats.org/officeDocument/2006/relationships/hyperlink" Target="https://ref.ly/Rev12:10" TargetMode="External"/><Relationship Id="rId557" Type="http://schemas.openxmlformats.org/officeDocument/2006/relationships/hyperlink" Target="https://ref.ly/Heb4:14-Heb4:16" TargetMode="External"/><Relationship Id="rId558" Type="http://schemas.openxmlformats.org/officeDocument/2006/relationships/hyperlink" Target="https://ref.ly/Matt26:28" TargetMode="External"/><Relationship Id="rId559" Type="http://schemas.openxmlformats.org/officeDocument/2006/relationships/hyperlink" Target="https://ref.ly/John17:9" TargetMode="External"/><Relationship Id="rId560" Type="http://schemas.openxmlformats.org/officeDocument/2006/relationships/hyperlink" Target="https://ref.ly/Heb4:15-Heb4:16" TargetMode="External"/><Relationship Id="rId561" Type="http://schemas.openxmlformats.org/officeDocument/2006/relationships/hyperlink" Target="https://ref.ly/Luke22:31-Luke22:32" TargetMode="External"/><Relationship Id="rId562" Type="http://schemas.openxmlformats.org/officeDocument/2006/relationships/hyperlink" Target="https://ref.ly/Job19:25" TargetMode="External"/><Relationship Id="rId563" Type="http://schemas.openxmlformats.org/officeDocument/2006/relationships/hyperlink" Target="https://ref.ly/Matt22:32" TargetMode="External"/><Relationship Id="rId564" Type="http://schemas.openxmlformats.org/officeDocument/2006/relationships/hyperlink" Target="https://ref.ly/Exod3:6" TargetMode="External"/><Relationship Id="rId565" Type="http://schemas.openxmlformats.org/officeDocument/2006/relationships/hyperlink" Target="https://ref.ly/Matt22:30-Matt22:32" TargetMode="External"/><Relationship Id="rId566" Type="http://schemas.openxmlformats.org/officeDocument/2006/relationships/hyperlink" Target="https://ref.ly/1Cor15:1-1Cor15:58" TargetMode="External"/><Relationship Id="rId567" Type="http://schemas.openxmlformats.org/officeDocument/2006/relationships/hyperlink" Target="https://ref.ly/Phil1:23" TargetMode="External"/><Relationship Id="rId568" Type="http://schemas.openxmlformats.org/officeDocument/2006/relationships/hyperlink" Target="https://ref.ly/1Cor15:50-1Cor15:58" TargetMode="External"/><Relationship Id="rId569" Type="http://schemas.openxmlformats.org/officeDocument/2006/relationships/hyperlink" Target="https://ref.ly/1Pet3:19-1Pet3:20" TargetMode="External"/><Relationship Id="rId570" Type="http://schemas.openxmlformats.org/officeDocument/2006/relationships/hyperlink" Target="https://ref.ly/1Sam28:7" TargetMode="External"/><Relationship Id="rId571" Type="http://schemas.openxmlformats.org/officeDocument/2006/relationships/hyperlink" Target="https://ref.ly/Luke16:19-Luke16:31" TargetMode="External"/><Relationship Id="rId572" Type="http://schemas.openxmlformats.org/officeDocument/2006/relationships/hyperlink" Target="https://ref.ly/John5:29" TargetMode="External"/><Relationship Id="rId573" Type="http://schemas.openxmlformats.org/officeDocument/2006/relationships/hyperlink" Target="https://ref.ly/1Cor15:44" TargetMode="External"/><Relationship Id="rId574" Type="http://schemas.openxmlformats.org/officeDocument/2006/relationships/hyperlink" Target="https://ref.ly/1Cor15:23" TargetMode="External"/><Relationship Id="rId575" Type="http://schemas.openxmlformats.org/officeDocument/2006/relationships/hyperlink" Target="https://ref.ly/Rom8:35-Rom8:39" TargetMode="External"/><Relationship Id="rId576" Type="http://schemas.openxmlformats.org/officeDocument/2006/relationships/hyperlink" Target="https://ref.ly/1Thess4:14" TargetMode="External"/><Relationship Id="rId577" Type="http://schemas.openxmlformats.org/officeDocument/2006/relationships/hyperlink" Target="https://ref.ly/Heb9:28" TargetMode="External"/><Relationship Id="rId578" Type="http://schemas.openxmlformats.org/officeDocument/2006/relationships/hyperlink" Target="https://ref.ly/Luke17:10" TargetMode="External"/><Relationship Id="rId579" Type="http://schemas.openxmlformats.org/officeDocument/2006/relationships/hyperlink" Target="https://ref.ly/Heb9:27" TargetMode="External"/><Relationship Id="rId580" Type="http://schemas.openxmlformats.org/officeDocument/2006/relationships/hyperlink" Target="https://ref.ly/Gen42:23" TargetMode="External"/><Relationship Id="rId581" Type="http://schemas.openxmlformats.org/officeDocument/2006/relationships/hyperlink" Target="https://ref.ly/Gen40:8" TargetMode="External"/><Relationship Id="rId582" Type="http://schemas.openxmlformats.org/officeDocument/2006/relationships/hyperlink" Target="https://ref.ly/Gen41:15-Gen41:16" TargetMode="External"/><Relationship Id="rId583" Type="http://schemas.openxmlformats.org/officeDocument/2006/relationships/hyperlink" Target="https://ref.ly/Dan2:1-Dan2:49" TargetMode="External"/><Relationship Id="rId584" Type="http://schemas.openxmlformats.org/officeDocument/2006/relationships/hyperlink" Target="https://ref.ly/Dan4:6-Dan4:9,Dan4:18-Dan4:24" TargetMode="External"/><Relationship Id="rId585" Type="http://schemas.openxmlformats.org/officeDocument/2006/relationships/hyperlink" Target="https://ref.ly/Dan4:6-Dan4:9" TargetMode="External"/><Relationship Id="rId586" Type="http://schemas.openxmlformats.org/officeDocument/2006/relationships/hyperlink" Target="https://ref.ly/Dan5:7-Dan5:8,Dan5:12-Dan5:17" TargetMode="External"/><Relationship Id="rId587" Type="http://schemas.openxmlformats.org/officeDocument/2006/relationships/hyperlink" Target="https://ref.ly/Dan5:7-Dan5:8" TargetMode="External"/><Relationship Id="rId588" Type="http://schemas.openxmlformats.org/officeDocument/2006/relationships/hyperlink" Target="https://ref.ly/Dan7:16" TargetMode="External"/><Relationship Id="rId589" Type="http://schemas.openxmlformats.org/officeDocument/2006/relationships/hyperlink" Target="https://ref.ly/Job33:23" TargetMode="External"/><Relationship Id="rId590" Type="http://schemas.openxmlformats.org/officeDocument/2006/relationships/hyperlink" Target="https://ref.ly/Neh8:8-Neh8:9" TargetMode="External"/><Relationship Id="rId591" Type="http://schemas.openxmlformats.org/officeDocument/2006/relationships/hyperlink" Target="https://ref.ly/1Cor14:28" TargetMode="External"/><Relationship Id="rId592" Type="http://schemas.openxmlformats.org/officeDocument/2006/relationships/hyperlink" Target="https://ref.ly/Acts2:6" TargetMode="External"/><Relationship Id="rId593" Type="http://schemas.openxmlformats.org/officeDocument/2006/relationships/hyperlink" Target="https://ref.ly/Luke24:27" TargetMode="External"/><Relationship Id="rId594" Type="http://schemas.openxmlformats.org/officeDocument/2006/relationships/hyperlink" Target="https://ref.ly/Gen46:13" TargetMode="External"/><Relationship Id="rId595" Type="http://schemas.openxmlformats.org/officeDocument/2006/relationships/hyperlink" Target="https://ref.ly/1Chr8:25" TargetMode="External"/><Relationship Id="rId596" Type="http://schemas.openxmlformats.org/officeDocument/2006/relationships/hyperlink" Target="https://ref.ly/Josh15:43" TargetMode="External"/><Relationship Id="rId597" Type="http://schemas.openxmlformats.org/officeDocument/2006/relationships/hyperlink" Target="https://ref.ly/Josh19:14,Josh19:27" TargetMode="External"/><Relationship Id="rId598" Type="http://schemas.openxmlformats.org/officeDocument/2006/relationships/hyperlink" Target="https://ref.ly/1Chr7:12" TargetMode="External"/><Relationship Id="rId599" Type="http://schemas.openxmlformats.org/officeDocument/2006/relationships/hyperlink" Target="https://ref.ly/1Chr7:7" TargetMode="External"/><Relationship Id="rId600" Type="http://schemas.openxmlformats.org/officeDocument/2006/relationships/hyperlink" Target="https://ref.ly/Num24:19" TargetMode="External"/><Relationship Id="rId601" Type="http://schemas.openxmlformats.org/officeDocument/2006/relationships/hyperlink" Target="https://ref.ly/1Chr4:12" TargetMode="External"/><Relationship Id="rId602" Type="http://schemas.openxmlformats.org/officeDocument/2006/relationships/hyperlink" Target="https://ref.ly/Josh19:41" TargetMode="External"/><Relationship Id="rId603" Type="http://schemas.openxmlformats.org/officeDocument/2006/relationships/hyperlink" Target="https://ref.ly/2Sam20:26" TargetMode="External"/><Relationship Id="rId604" Type="http://schemas.openxmlformats.org/officeDocument/2006/relationships/hyperlink" Target="https://ref.ly/2Sam23:38" TargetMode="External"/><Relationship Id="rId605" Type="http://schemas.openxmlformats.org/officeDocument/2006/relationships/hyperlink" Target="https://ref.ly/1Chr11:40" TargetMode="External"/><Relationship Id="rId606" Type="http://schemas.openxmlformats.org/officeDocument/2006/relationships/hyperlink" Target="https://ref.ly/Gen4:18" TargetMode="External"/><Relationship Id="rId607" Type="http://schemas.openxmlformats.org/officeDocument/2006/relationships/hyperlink" Target="https://ref.ly/Gen36:43" TargetMode="External"/><Relationship Id="rId608" Type="http://schemas.openxmlformats.org/officeDocument/2006/relationships/hyperlink" Target="https://ref.ly/1Chr1:54" TargetMode="External"/><Relationship Id="rId609" Type="http://schemas.openxmlformats.org/officeDocument/2006/relationships/hyperlink" Target="https://ref.ly/Jer32:6-Jer32:7" TargetMode="External"/><Relationship Id="rId610" Type="http://schemas.openxmlformats.org/officeDocument/2006/relationships/hyperlink" Target="https://ref.ly/Jer37:13-Jer37:14" TargetMode="External"/><Relationship Id="rId611" Type="http://schemas.openxmlformats.org/officeDocument/2006/relationships/hyperlink" Target="https://ref.ly/Josh19:38" TargetMode="External"/><Relationship Id="rId612" Type="http://schemas.openxmlformats.org/officeDocument/2006/relationships/hyperlink" Target="https://ref.ly/Gen4:22" TargetMode="External"/><Relationship Id="rId613" Type="http://schemas.openxmlformats.org/officeDocument/2006/relationships/hyperlink" Target="https://ref.ly/Deut3:11" TargetMode="External"/><Relationship Id="rId614" Type="http://schemas.openxmlformats.org/officeDocument/2006/relationships/hyperlink" Target="https://ref.ly/Josh6:19,Josh6:24" TargetMode="External"/><Relationship Id="rId615" Type="http://schemas.openxmlformats.org/officeDocument/2006/relationships/hyperlink" Target="https://ref.ly/Josh17:16" TargetMode="External"/><Relationship Id="rId616" Type="http://schemas.openxmlformats.org/officeDocument/2006/relationships/hyperlink" Target="https://ref.ly/Judg1:19" TargetMode="External"/><Relationship Id="rId617" Type="http://schemas.openxmlformats.org/officeDocument/2006/relationships/hyperlink" Target="https://ref.ly/Judg4:3,Judg4:13" TargetMode="External"/><Relationship Id="rId618" Type="http://schemas.openxmlformats.org/officeDocument/2006/relationships/hyperlink" Target="https://ref.ly/Josh18:27" TargetMode="External"/><Relationship Id="rId619" Type="http://schemas.openxmlformats.org/officeDocument/2006/relationships/hyperlink" Target="https://ref.ly/1Chr4:15" TargetMode="External"/><Relationship Id="rId620" Type="http://schemas.openxmlformats.org/officeDocument/2006/relationships/hyperlink" Target="https://ref.ly/Gen17:17" TargetMode="External"/><Relationship Id="rId621" Type="http://schemas.openxmlformats.org/officeDocument/2006/relationships/hyperlink" Target="https://ref.ly/Gen18:12" TargetMode="External"/><Relationship Id="rId622" Type="http://schemas.openxmlformats.org/officeDocument/2006/relationships/hyperlink" Target="https://ref.ly/Gen20:12" TargetMode="External"/><Relationship Id="rId623" Type="http://schemas.openxmlformats.org/officeDocument/2006/relationships/hyperlink" Target="https://ref.ly/Gen25:6" TargetMode="External"/><Relationship Id="rId624" Type="http://schemas.openxmlformats.org/officeDocument/2006/relationships/hyperlink" Target="https://ref.ly/Gen17:10-Gen17:14" TargetMode="External"/><Relationship Id="rId625" Type="http://schemas.openxmlformats.org/officeDocument/2006/relationships/hyperlink" Target="https://ref.ly/Gen21:8-Gen21:10" TargetMode="External"/><Relationship Id="rId626" Type="http://schemas.openxmlformats.org/officeDocument/2006/relationships/hyperlink" Target="https://ref.ly/Gen21:34" TargetMode="External"/><Relationship Id="rId627" Type="http://schemas.openxmlformats.org/officeDocument/2006/relationships/hyperlink" Target="https://ref.ly/Gen22:1-Gen22:24" TargetMode="External"/><Relationship Id="rId628" Type="http://schemas.openxmlformats.org/officeDocument/2006/relationships/hyperlink" Target="https://ref.ly/Gen25:11" TargetMode="External"/><Relationship Id="rId629" Type="http://schemas.openxmlformats.org/officeDocument/2006/relationships/hyperlink" Target="https://ref.ly/Rom4:1-Rom4:25" TargetMode="External"/><Relationship Id="rId630" Type="http://schemas.openxmlformats.org/officeDocument/2006/relationships/hyperlink" Target="https://ref.ly/Gen23:1-Gen23:20" TargetMode="External"/><Relationship Id="rId631" Type="http://schemas.openxmlformats.org/officeDocument/2006/relationships/hyperlink" Target="https://ref.ly/Gen24:1-Gen24:67" TargetMode="External"/><Relationship Id="rId632" Type="http://schemas.openxmlformats.org/officeDocument/2006/relationships/hyperlink" Target="https://ref.ly/Gen25:8-Gen25:9" TargetMode="External"/><Relationship Id="rId633" Type="http://schemas.openxmlformats.org/officeDocument/2006/relationships/hyperlink" Target="https://ref.ly/Deut21:17" TargetMode="External"/><Relationship Id="rId634" Type="http://schemas.openxmlformats.org/officeDocument/2006/relationships/hyperlink" Target="https://ref.ly/Gen26:2" TargetMode="External"/><Relationship Id="rId635" Type="http://schemas.openxmlformats.org/officeDocument/2006/relationships/hyperlink" Target="https://ref.ly/Gen27:1-Gen27:46" TargetMode="External"/><Relationship Id="rId636" Type="http://schemas.openxmlformats.org/officeDocument/2006/relationships/hyperlink" Target="https://ref.ly/Gen35:27-Gen35:29" TargetMode="External"/><Relationship Id="rId637" Type="http://schemas.openxmlformats.org/officeDocument/2006/relationships/hyperlink" Target="https://ref.ly/Acts7:8" TargetMode="External"/><Relationship Id="rId638" Type="http://schemas.openxmlformats.org/officeDocument/2006/relationships/hyperlink" Target="https://ref.ly/Rom9:7" TargetMode="External"/><Relationship Id="rId639" Type="http://schemas.openxmlformats.org/officeDocument/2006/relationships/hyperlink" Target="https://ref.ly/Gal4:21-Gal4:31" TargetMode="External"/><Relationship Id="rId640" Type="http://schemas.openxmlformats.org/officeDocument/2006/relationships/hyperlink" Target="https://ref.ly/Heb11:9-Heb11:20" TargetMode="External"/><Relationship Id="rId641" Type="http://schemas.openxmlformats.org/officeDocument/2006/relationships/hyperlink" Target="https://ref.ly/Isa1:1" TargetMode="External"/><Relationship Id="rId642" Type="http://schemas.openxmlformats.org/officeDocument/2006/relationships/hyperlink" Target="https://ref.ly/2Chr26:22" TargetMode="External"/><Relationship Id="rId643" Type="http://schemas.openxmlformats.org/officeDocument/2006/relationships/hyperlink" Target="https://ref.ly/2Chr32:32" TargetMode="External"/><Relationship Id="rId644" Type="http://schemas.openxmlformats.org/officeDocument/2006/relationships/hyperlink" Target="https://ref.ly/Isa7:3" TargetMode="External"/><Relationship Id="rId645" Type="http://schemas.openxmlformats.org/officeDocument/2006/relationships/hyperlink" Target="https://ref.ly/Isa20:2-Isa20:6" TargetMode="External"/><Relationship Id="rId646" Type="http://schemas.openxmlformats.org/officeDocument/2006/relationships/hyperlink" Target="https://ref.ly/Isa1:10-Isa1:17" TargetMode="External"/><Relationship Id="rId647" Type="http://schemas.openxmlformats.org/officeDocument/2006/relationships/hyperlink" Target="https://ref.ly/Isa29:13" TargetMode="External"/><Relationship Id="rId648" Type="http://schemas.openxmlformats.org/officeDocument/2006/relationships/hyperlink" Target="https://ref.ly/Isa6:13" TargetMode="External"/><Relationship Id="rId649" Type="http://schemas.openxmlformats.org/officeDocument/2006/relationships/hyperlink" Target="https://ref.ly/Isa11:1-Isa11:11" TargetMode="External"/><Relationship Id="rId650" Type="http://schemas.openxmlformats.org/officeDocument/2006/relationships/hyperlink" Target="https://ref.ly/Isa9:6-Isa9:7" TargetMode="External"/><Relationship Id="rId651" Type="http://schemas.openxmlformats.org/officeDocument/2006/relationships/hyperlink" Target="https://ref.ly/Isa53:3-Isa53:12" TargetMode="External"/><Relationship Id="rId652" Type="http://schemas.openxmlformats.org/officeDocument/2006/relationships/hyperlink" Target="https://ref.ly/Isa37:36-Isa37:38" TargetMode="External"/><Relationship Id="rId653" Type="http://schemas.openxmlformats.org/officeDocument/2006/relationships/hyperlink" Target="https://ref.ly/Isa7:1-Isa7:25" TargetMode="External"/><Relationship Id="rId654" Type="http://schemas.openxmlformats.org/officeDocument/2006/relationships/hyperlink" Target="https://ref.ly/Isa8:1-Isa8:22" TargetMode="External"/><Relationship Id="rId655" Type="http://schemas.openxmlformats.org/officeDocument/2006/relationships/hyperlink" Target="https://ref.ly/Isa8:16" TargetMode="External"/><Relationship Id="rId656" Type="http://schemas.openxmlformats.org/officeDocument/2006/relationships/hyperlink" Target="https://ref.ly/Isa6:1-Isa6:13" TargetMode="External"/><Relationship Id="rId657" Type="http://schemas.openxmlformats.org/officeDocument/2006/relationships/hyperlink" Target="https://ref.ly/Isa6:9-Isa6:10" TargetMode="External"/><Relationship Id="rId658" Type="http://schemas.openxmlformats.org/officeDocument/2006/relationships/hyperlink" Target="https://ref.ly/Isa7:4-Isa7:17" TargetMode="External"/><Relationship Id="rId659" Type="http://schemas.openxmlformats.org/officeDocument/2006/relationships/hyperlink" Target="https://ref.ly/Isa5:10-Isa5:12" TargetMode="External"/><Relationship Id="rId660" Type="http://schemas.openxmlformats.org/officeDocument/2006/relationships/hyperlink" Target="https://ref.ly/Isa28:9-Isa28:10" TargetMode="External"/><Relationship Id="rId661" Type="http://schemas.openxmlformats.org/officeDocument/2006/relationships/hyperlink" Target="https://ref.ly/Isa37:1-Isa37:7,Isa37:21-Isa37:35" TargetMode="External"/><Relationship Id="rId662" Type="http://schemas.openxmlformats.org/officeDocument/2006/relationships/hyperlink" Target="https://ref.ly/Isa40:1-Isa66:24" TargetMode="External"/><Relationship Id="rId663" Type="http://schemas.openxmlformats.org/officeDocument/2006/relationships/hyperlink" Target="https://ref.ly/Isa1:1-Isa39:8" TargetMode="External"/><Relationship Id="rId664" Type="http://schemas.openxmlformats.org/officeDocument/2006/relationships/hyperlink" Target="https://ref.ly/Isa10:16,Isa10:24-Isa10:34" TargetMode="External"/><Relationship Id="rId665" Type="http://schemas.openxmlformats.org/officeDocument/2006/relationships/hyperlink" Target="https://ref.ly/Isa30:31-Isa30:33" TargetMode="External"/><Relationship Id="rId666" Type="http://schemas.openxmlformats.org/officeDocument/2006/relationships/hyperlink" Target="https://ref.ly/Isa37:38" TargetMode="External"/><Relationship Id="rId667" Type="http://schemas.openxmlformats.org/officeDocument/2006/relationships/hyperlink" Target="https://ref.ly/Isa7:1" TargetMode="External"/><Relationship Id="rId668" Type="http://schemas.openxmlformats.org/officeDocument/2006/relationships/hyperlink" Target="https://ref.ly/2Kgs16:7-2Kgs16:9" TargetMode="External"/><Relationship Id="rId669" Type="http://schemas.openxmlformats.org/officeDocument/2006/relationships/hyperlink" Target="https://ref.ly/Isa20:1-Isa20:6" TargetMode="External"/><Relationship Id="rId670" Type="http://schemas.openxmlformats.org/officeDocument/2006/relationships/hyperlink" Target="https://ref.ly/Isa36:1-Isa37:38" TargetMode="External"/><Relationship Id="rId671" Type="http://schemas.openxmlformats.org/officeDocument/2006/relationships/hyperlink" Target="https://ref.ly/Isa37:36-Isa37:37" TargetMode="External"/><Relationship Id="rId672" Type="http://schemas.openxmlformats.org/officeDocument/2006/relationships/hyperlink" Target="https://ref.ly/Isa39:1-Isa39:4" TargetMode="External"/><Relationship Id="rId673" Type="http://schemas.openxmlformats.org/officeDocument/2006/relationships/hyperlink" Target="https://ref.ly/Isa39:5-Isa39:7" TargetMode="External"/><Relationship Id="rId674" Type="http://schemas.openxmlformats.org/officeDocument/2006/relationships/hyperlink" Target="https://ref.ly/Isa6:11-Isa6:12" TargetMode="External"/><Relationship Id="rId675" Type="http://schemas.openxmlformats.org/officeDocument/2006/relationships/hyperlink" Target="https://ref.ly/Isa48:20" TargetMode="External"/><Relationship Id="rId676" Type="http://schemas.openxmlformats.org/officeDocument/2006/relationships/hyperlink" Target="https://ref.ly/Isa44:28" TargetMode="External"/><Relationship Id="rId677" Type="http://schemas.openxmlformats.org/officeDocument/2006/relationships/hyperlink" Target="https://ref.ly/Isa13:17" TargetMode="External"/><Relationship Id="rId678" Type="http://schemas.openxmlformats.org/officeDocument/2006/relationships/hyperlink" Target="https://ref.ly/Isa45:1-Isa45:5" TargetMode="External"/><Relationship Id="rId679" Type="http://schemas.openxmlformats.org/officeDocument/2006/relationships/hyperlink" Target="https://ref.ly/Isa40:1-Isa40:31" TargetMode="External"/><Relationship Id="rId680" Type="http://schemas.openxmlformats.org/officeDocument/2006/relationships/hyperlink" Target="https://ref.ly/Isa55:1-Isa55:13" TargetMode="External"/><Relationship Id="rId681" Type="http://schemas.openxmlformats.org/officeDocument/2006/relationships/hyperlink" Target="https://ref.ly/Isa60:1-Isa60:22" TargetMode="External"/><Relationship Id="rId682" Type="http://schemas.openxmlformats.org/officeDocument/2006/relationships/hyperlink" Target="https://ref.ly/Isa1:1-Isa35:10" TargetMode="External"/><Relationship Id="rId683" Type="http://schemas.openxmlformats.org/officeDocument/2006/relationships/hyperlink" Target="https://ref.ly/Isa38:1-Isa39:8" TargetMode="External"/><Relationship Id="rId684" Type="http://schemas.openxmlformats.org/officeDocument/2006/relationships/hyperlink" Target="https://ref.ly/Isa14:1-Isa14:32" TargetMode="External"/><Relationship Id="rId685" Type="http://schemas.openxmlformats.org/officeDocument/2006/relationships/hyperlink" Target="https://ref.ly/Isa52:13-Isa53:12" TargetMode="External"/><Relationship Id="rId686" Type="http://schemas.openxmlformats.org/officeDocument/2006/relationships/hyperlink" Target="https://ref.ly/Isa1:1-Isa6:13" TargetMode="External"/><Relationship Id="rId687" Type="http://schemas.openxmlformats.org/officeDocument/2006/relationships/hyperlink" Target="https://ref.ly/Isa53:4-Isa53:5" TargetMode="External"/><Relationship Id="rId688" Type="http://schemas.openxmlformats.org/officeDocument/2006/relationships/hyperlink" Target="https://ref.ly/Isa1:5-Isa1:6" TargetMode="External"/><Relationship Id="rId689" Type="http://schemas.openxmlformats.org/officeDocument/2006/relationships/hyperlink" Target="https://ref.ly/Isa52:13" TargetMode="External"/><Relationship Id="rId690" Type="http://schemas.openxmlformats.org/officeDocument/2006/relationships/hyperlink" Target="https://ref.ly/Isa2:12" TargetMode="External"/><Relationship Id="rId691" Type="http://schemas.openxmlformats.org/officeDocument/2006/relationships/hyperlink" Target="https://ref.ly/Isa6:1" TargetMode="External"/><Relationship Id="rId692" Type="http://schemas.openxmlformats.org/officeDocument/2006/relationships/hyperlink" Target="https://ref.ly/Isa1:4" TargetMode="External"/><Relationship Id="rId693" Type="http://schemas.openxmlformats.org/officeDocument/2006/relationships/hyperlink" Target="https://ref.ly/Isa6:3" TargetMode="External"/><Relationship Id="rId694" Type="http://schemas.openxmlformats.org/officeDocument/2006/relationships/hyperlink" Target="https://ref.ly/Isa5:30" TargetMode="External"/><Relationship Id="rId695" Type="http://schemas.openxmlformats.org/officeDocument/2006/relationships/hyperlink" Target="https://ref.ly/Isa42:25" TargetMode="External"/><Relationship Id="rId696" Type="http://schemas.openxmlformats.org/officeDocument/2006/relationships/hyperlink" Target="https://ref.ly/Isa2:11,Isa2:17,Isa2:20" TargetMode="External"/><Relationship Id="rId697" Type="http://schemas.openxmlformats.org/officeDocument/2006/relationships/hyperlink" Target="https://ref.ly/Isa5:25" TargetMode="External"/><Relationship Id="rId698" Type="http://schemas.openxmlformats.org/officeDocument/2006/relationships/hyperlink" Target="https://ref.ly/Isa13:3-Isa13:5" TargetMode="External"/><Relationship Id="rId699" Type="http://schemas.openxmlformats.org/officeDocument/2006/relationships/hyperlink" Target="https://ref.ly/Isa34:2" TargetMode="External"/><Relationship Id="rId700" Type="http://schemas.openxmlformats.org/officeDocument/2006/relationships/hyperlink" Target="https://ref.ly/Isa10:27" TargetMode="External"/><Relationship Id="rId701" Type="http://schemas.openxmlformats.org/officeDocument/2006/relationships/hyperlink" Target="https://ref.ly/Isa61:2" TargetMode="External"/><Relationship Id="rId702" Type="http://schemas.openxmlformats.org/officeDocument/2006/relationships/hyperlink" Target="https://ref.ly/Isa63:4" TargetMode="External"/><Relationship Id="rId703" Type="http://schemas.openxmlformats.org/officeDocument/2006/relationships/hyperlink" Target="https://ref.ly/Isa52:9" TargetMode="External"/><Relationship Id="rId704" Type="http://schemas.openxmlformats.org/officeDocument/2006/relationships/hyperlink" Target="https://ref.ly/Isa61:1" TargetMode="External"/><Relationship Id="rId705" Type="http://schemas.openxmlformats.org/officeDocument/2006/relationships/hyperlink" Target="https://ref.ly/Isa49:4" TargetMode="External"/><Relationship Id="rId706" Type="http://schemas.openxmlformats.org/officeDocument/2006/relationships/hyperlink" Target="https://ref.ly/Isa50:6-Isa50:7" TargetMode="External"/><Relationship Id="rId707" Type="http://schemas.openxmlformats.org/officeDocument/2006/relationships/hyperlink" Target="https://ref.ly/Isa49:6" TargetMode="External"/><Relationship Id="rId708" Type="http://schemas.openxmlformats.org/officeDocument/2006/relationships/hyperlink" Target="https://ref.ly/Isa2:4" TargetMode="External"/><Relationship Id="rId709" Type="http://schemas.openxmlformats.org/officeDocument/2006/relationships/hyperlink" Target="https://ref.ly/Isa48:13" TargetMode="External"/><Relationship Id="rId710" Type="http://schemas.openxmlformats.org/officeDocument/2006/relationships/hyperlink" Target="https://ref.ly/Isa6:1,Isa6:5" TargetMode="External"/><Relationship Id="rId711" Type="http://schemas.openxmlformats.org/officeDocument/2006/relationships/hyperlink" Target="https://ref.ly/Isa13:4" TargetMode="External"/><Relationship Id="rId712" Type="http://schemas.openxmlformats.org/officeDocument/2006/relationships/hyperlink" Target="https://ref.ly/Isa40:23-Isa40:24" TargetMode="External"/><Relationship Id="rId713" Type="http://schemas.openxmlformats.org/officeDocument/2006/relationships/hyperlink" Target="https://ref.ly/Isa40:15" TargetMode="External"/><Relationship Id="rId714" Type="http://schemas.openxmlformats.org/officeDocument/2006/relationships/hyperlink" Target="https://ref.ly/Isa41:29" TargetMode="External"/><Relationship Id="rId715" Type="http://schemas.openxmlformats.org/officeDocument/2006/relationships/hyperlink" Target="https://ref.ly/Isa44:6" TargetMode="External"/><Relationship Id="rId716" Type="http://schemas.openxmlformats.org/officeDocument/2006/relationships/hyperlink" Target="https://ref.ly/Isa66:14" TargetMode="External"/><Relationship Id="rId717" Type="http://schemas.openxmlformats.org/officeDocument/2006/relationships/hyperlink" Target="https://ref.ly/Isa1:1-Isa12:6" TargetMode="External"/><Relationship Id="rId718" Type="http://schemas.openxmlformats.org/officeDocument/2006/relationships/hyperlink" Target="https://ref.ly/Isa2:1-Isa2:4" TargetMode="External"/><Relationship Id="rId719" Type="http://schemas.openxmlformats.org/officeDocument/2006/relationships/hyperlink" Target="https://ref.ly/Isa2:2-Isa2:3" TargetMode="External"/><Relationship Id="rId720" Type="http://schemas.openxmlformats.org/officeDocument/2006/relationships/hyperlink" Target="https://ref.ly/Isa3:1-Isa3:26" TargetMode="External"/><Relationship Id="rId721" Type="http://schemas.openxmlformats.org/officeDocument/2006/relationships/hyperlink" Target="https://ref.ly/Isa4:2-Isa4:6" TargetMode="External"/><Relationship Id="rId722" Type="http://schemas.openxmlformats.org/officeDocument/2006/relationships/hyperlink" Target="https://ref.ly/Isa5:1-Isa5:7" TargetMode="External"/><Relationship Id="rId723" Type="http://schemas.openxmlformats.org/officeDocument/2006/relationships/hyperlink" Target="https://ref.ly/Isa8:1" TargetMode="External"/><Relationship Id="rId724" Type="http://schemas.openxmlformats.org/officeDocument/2006/relationships/hyperlink" Target="https://ref.ly/Isa8:10" TargetMode="External"/><Relationship Id="rId725" Type="http://schemas.openxmlformats.org/officeDocument/2006/relationships/hyperlink" Target="https://ref.ly/Isa7:17-Isa7:25" TargetMode="External"/><Relationship Id="rId726" Type="http://schemas.openxmlformats.org/officeDocument/2006/relationships/hyperlink" Target="https://ref.ly/Isa8:6-Isa8:8" TargetMode="External"/><Relationship Id="rId727" Type="http://schemas.openxmlformats.org/officeDocument/2006/relationships/hyperlink" Target="https://ref.ly/Isa8:21-Isa8:22" TargetMode="External"/><Relationship Id="rId728" Type="http://schemas.openxmlformats.org/officeDocument/2006/relationships/hyperlink" Target="https://ref.ly/Isa9:1-Isa9:5" TargetMode="External"/><Relationship Id="rId729" Type="http://schemas.openxmlformats.org/officeDocument/2006/relationships/hyperlink" Target="https://ref.ly/Isa6:1-Isa7:25" TargetMode="External"/><Relationship Id="rId730" Type="http://schemas.openxmlformats.org/officeDocument/2006/relationships/hyperlink" Target="https://ref.ly/Isa2:2-Isa2:4" TargetMode="External"/><Relationship Id="rId731" Type="http://schemas.openxmlformats.org/officeDocument/2006/relationships/hyperlink" Target="https://ref.ly/Isa9:8-Isa10:4" TargetMode="External"/><Relationship Id="rId732" Type="http://schemas.openxmlformats.org/officeDocument/2006/relationships/hyperlink" Target="https://ref.ly/Isa10:26-Isa10:34" TargetMode="External"/><Relationship Id="rId733" Type="http://schemas.openxmlformats.org/officeDocument/2006/relationships/hyperlink" Target="https://ref.ly/Isa11:1-Isa11:16" TargetMode="External"/><Relationship Id="rId734" Type="http://schemas.openxmlformats.org/officeDocument/2006/relationships/hyperlink" Target="https://ref.ly/Isa12:1-Isa12:6" TargetMode="External"/><Relationship Id="rId735" Type="http://schemas.openxmlformats.org/officeDocument/2006/relationships/hyperlink" Target="https://ref.ly/Isa13:1-Isa23:18" TargetMode="External"/><Relationship Id="rId736" Type="http://schemas.openxmlformats.org/officeDocument/2006/relationships/hyperlink" Target="https://ref.ly/Isa14:9-Isa14:10" TargetMode="External"/><Relationship Id="rId737" Type="http://schemas.openxmlformats.org/officeDocument/2006/relationships/hyperlink" Target="https://ref.ly/Isa15:1-Isa15:9" TargetMode="External"/><Relationship Id="rId738" Type="http://schemas.openxmlformats.org/officeDocument/2006/relationships/hyperlink" Target="https://ref.ly/Isa16:1-Isa16:5" TargetMode="External"/><Relationship Id="rId739" Type="http://schemas.openxmlformats.org/officeDocument/2006/relationships/hyperlink" Target="https://ref.ly/Isa17:1-Isa17:14" TargetMode="External"/><Relationship Id="rId740" Type="http://schemas.openxmlformats.org/officeDocument/2006/relationships/hyperlink" Target="https://ref.ly/Isa17:10" TargetMode="External"/><Relationship Id="rId741" Type="http://schemas.openxmlformats.org/officeDocument/2006/relationships/hyperlink" Target="https://ref.ly/Isa18:1-Isa18:7" TargetMode="External"/><Relationship Id="rId742" Type="http://schemas.openxmlformats.org/officeDocument/2006/relationships/hyperlink" Target="https://ref.ly/Isa19:1-Isa19:25" TargetMode="External"/><Relationship Id="rId743" Type="http://schemas.openxmlformats.org/officeDocument/2006/relationships/hyperlink" Target="https://ref.ly/Isa19:5-Isa19:15" TargetMode="External"/><Relationship Id="rId744" Type="http://schemas.openxmlformats.org/officeDocument/2006/relationships/hyperlink" Target="https://ref.ly/Isa19:24" TargetMode="External"/><Relationship Id="rId745" Type="http://schemas.openxmlformats.org/officeDocument/2006/relationships/hyperlink" Target="https://ref.ly/Isa11:6-Isa11:9" TargetMode="External"/><Relationship Id="rId746" Type="http://schemas.openxmlformats.org/officeDocument/2006/relationships/hyperlink" Target="https://ref.ly/Isa13:1-Isa14:23" TargetMode="External"/><Relationship Id="rId747" Type="http://schemas.openxmlformats.org/officeDocument/2006/relationships/hyperlink" Target="https://ref.ly/Isa21:1-Isa21:17" TargetMode="External"/><Relationship Id="rId748" Type="http://schemas.openxmlformats.org/officeDocument/2006/relationships/hyperlink" Target="https://ref.ly/Isa21:3-Isa21:4" TargetMode="External"/><Relationship Id="rId749" Type="http://schemas.openxmlformats.org/officeDocument/2006/relationships/hyperlink" Target="https://ref.ly/Isa21:9" TargetMode="External"/><Relationship Id="rId750" Type="http://schemas.openxmlformats.org/officeDocument/2006/relationships/hyperlink" Target="https://ref.ly/Rev14:8" TargetMode="External"/><Relationship Id="rId751" Type="http://schemas.openxmlformats.org/officeDocument/2006/relationships/hyperlink" Target="https://ref.ly/Rev18:2" TargetMode="External"/><Relationship Id="rId752" Type="http://schemas.openxmlformats.org/officeDocument/2006/relationships/hyperlink" Target="https://ref.ly/Isa22:1-Isa22:25" TargetMode="External"/><Relationship Id="rId753" Type="http://schemas.openxmlformats.org/officeDocument/2006/relationships/hyperlink" Target="https://ref.ly/Isa22:2" TargetMode="External"/><Relationship Id="rId754" Type="http://schemas.openxmlformats.org/officeDocument/2006/relationships/hyperlink" Target="https://ref.ly/Isa22:11" TargetMode="External"/><Relationship Id="rId755" Type="http://schemas.openxmlformats.org/officeDocument/2006/relationships/hyperlink" Target="https://ref.ly/Isa22:15-Isa22:23" TargetMode="External"/><Relationship Id="rId756" Type="http://schemas.openxmlformats.org/officeDocument/2006/relationships/hyperlink" Target="https://ref.ly/Isa23:1-Isa23:18" TargetMode="External"/><Relationship Id="rId757" Type="http://schemas.openxmlformats.org/officeDocument/2006/relationships/hyperlink" Target="https://ref.ly/Isa24:1-Isa27:13" TargetMode="External"/><Relationship Id="rId758" Type="http://schemas.openxmlformats.org/officeDocument/2006/relationships/hyperlink" Target="https://ref.ly/Isa24:5-Isa24:6" TargetMode="External"/><Relationship Id="rId759" Type="http://schemas.openxmlformats.org/officeDocument/2006/relationships/hyperlink" Target="https://ref.ly/Isa24:21-Isa24:22" TargetMode="External"/><Relationship Id="rId760" Type="http://schemas.openxmlformats.org/officeDocument/2006/relationships/hyperlink" Target="https://ref.ly/Isa25:1-Isa25:12" TargetMode="External"/><Relationship Id="rId761" Type="http://schemas.openxmlformats.org/officeDocument/2006/relationships/hyperlink" Target="https://ref.ly/Isa25:8" TargetMode="External"/><Relationship Id="rId762" Type="http://schemas.openxmlformats.org/officeDocument/2006/relationships/hyperlink" Target="https://ref.ly/Isa25:10-Isa25:12" TargetMode="External"/><Relationship Id="rId763" Type="http://schemas.openxmlformats.org/officeDocument/2006/relationships/hyperlink" Target="https://ref.ly/Isa26:1-Isa26:3" TargetMode="External"/><Relationship Id="rId764" Type="http://schemas.openxmlformats.org/officeDocument/2006/relationships/hyperlink" Target="https://ref.ly/Isa26:7-Isa26:19" TargetMode="External"/><Relationship Id="rId765" Type="http://schemas.openxmlformats.org/officeDocument/2006/relationships/hyperlink" Target="https://ref.ly/Isa20:1-Isa21:27" TargetMode="External"/><Relationship Id="rId766" Type="http://schemas.openxmlformats.org/officeDocument/2006/relationships/hyperlink" Target="https://ref.ly/Isa27:1" TargetMode="External"/><Relationship Id="rId767" Type="http://schemas.openxmlformats.org/officeDocument/2006/relationships/hyperlink" Target="https://ref.ly/Isa27:2-Isa27:6" TargetMode="External"/><Relationship Id="rId768" Type="http://schemas.openxmlformats.org/officeDocument/2006/relationships/hyperlink" Target="https://ref.ly/Isa28:1-Isa33:24" TargetMode="External"/><Relationship Id="rId769" Type="http://schemas.openxmlformats.org/officeDocument/2006/relationships/hyperlink" Target="https://ref.ly/Isa33:1-Isa33:24" TargetMode="External"/><Relationship Id="rId770" Type="http://schemas.openxmlformats.org/officeDocument/2006/relationships/hyperlink" Target="https://ref.ly/Isa28:1-Isa28:29" TargetMode="External"/><Relationship Id="rId771" Type="http://schemas.openxmlformats.org/officeDocument/2006/relationships/hyperlink" Target="https://ref.ly/Isa7:1-Isa10:11" TargetMode="External"/><Relationship Id="rId772" Type="http://schemas.openxmlformats.org/officeDocument/2006/relationships/hyperlink" Target="https://ref.ly/Isa7:15,Isa7:18" TargetMode="External"/><Relationship Id="rId773" Type="http://schemas.openxmlformats.org/officeDocument/2006/relationships/hyperlink" Target="https://ref.ly/Isa7:21-Isa7:22" TargetMode="External"/><Relationship Id="rId774" Type="http://schemas.openxmlformats.org/officeDocument/2006/relationships/hyperlink" Target="https://ref.ly/Isa29:1-Isa29:8" TargetMode="External"/><Relationship Id="rId775" Type="http://schemas.openxmlformats.org/officeDocument/2006/relationships/hyperlink" Target="https://ref.ly/Isa29:17-Isa29:24" TargetMode="External"/><Relationship Id="rId776" Type="http://schemas.openxmlformats.org/officeDocument/2006/relationships/hyperlink" Target="https://ref.ly/Isa30:1-Isa30:33" TargetMode="External"/><Relationship Id="rId777" Type="http://schemas.openxmlformats.org/officeDocument/2006/relationships/hyperlink" Target="https://ref.ly/Isa31:1-Isa31:9" TargetMode="External"/><Relationship Id="rId778" Type="http://schemas.openxmlformats.org/officeDocument/2006/relationships/hyperlink" Target="https://ref.ly/Isa30:18" TargetMode="External"/><Relationship Id="rId779" Type="http://schemas.openxmlformats.org/officeDocument/2006/relationships/hyperlink" Target="https://ref.ly/Isa31:5" TargetMode="External"/><Relationship Id="rId780" Type="http://schemas.openxmlformats.org/officeDocument/2006/relationships/hyperlink" Target="https://ref.ly/Isa31:8-Isa31:9" TargetMode="External"/><Relationship Id="rId781" Type="http://schemas.openxmlformats.org/officeDocument/2006/relationships/hyperlink" Target="https://ref.ly/Isa32:1-Isa32:20" TargetMode="External"/><Relationship Id="rId782" Type="http://schemas.openxmlformats.org/officeDocument/2006/relationships/hyperlink" Target="https://ref.ly/Isa32:2,Isa32:17-Isa32:18" TargetMode="External"/><Relationship Id="rId783" Type="http://schemas.openxmlformats.org/officeDocument/2006/relationships/hyperlink" Target="https://ref.ly/Isa33:6" TargetMode="External"/><Relationship Id="rId784" Type="http://schemas.openxmlformats.org/officeDocument/2006/relationships/hyperlink" Target="https://ref.ly/Isa32:9" TargetMode="External"/><Relationship Id="rId785" Type="http://schemas.openxmlformats.org/officeDocument/2006/relationships/hyperlink" Target="https://ref.ly/Isa33:1" TargetMode="External"/><Relationship Id="rId786" Type="http://schemas.openxmlformats.org/officeDocument/2006/relationships/hyperlink" Target="https://ref.ly/Isa33:2-Isa33:9" TargetMode="External"/><Relationship Id="rId787" Type="http://schemas.openxmlformats.org/officeDocument/2006/relationships/hyperlink" Target="https://ref.ly/Isa33:10-Isa33:12" TargetMode="External"/><Relationship Id="rId788" Type="http://schemas.openxmlformats.org/officeDocument/2006/relationships/hyperlink" Target="https://ref.ly/Isa34:1-Isa35:10" TargetMode="External"/><Relationship Id="rId789" Type="http://schemas.openxmlformats.org/officeDocument/2006/relationships/hyperlink" Target="https://ref.ly/Isa34:1-Isa34:17" TargetMode="External"/><Relationship Id="rId790" Type="http://schemas.openxmlformats.org/officeDocument/2006/relationships/hyperlink" Target="https://ref.ly/Isa34:4" TargetMode="External"/><Relationship Id="rId791" Type="http://schemas.openxmlformats.org/officeDocument/2006/relationships/hyperlink" Target="https://ref.ly/Rev6:13-Rev6:14" TargetMode="External"/><Relationship Id="rId792" Type="http://schemas.openxmlformats.org/officeDocument/2006/relationships/hyperlink" Target="https://ref.ly/Isa35:1-Isa35:10" TargetMode="External"/><Relationship Id="rId793" Type="http://schemas.openxmlformats.org/officeDocument/2006/relationships/hyperlink" Target="https://ref.ly/Isa36:1-Isa36:22" TargetMode="External"/><Relationship Id="rId794" Type="http://schemas.openxmlformats.org/officeDocument/2006/relationships/hyperlink" Target="https://ref.ly/Isa37:1-Isa37:38" TargetMode="External"/><Relationship Id="rId795" Type="http://schemas.openxmlformats.org/officeDocument/2006/relationships/hyperlink" Target="https://ref.ly/Isa38:1-Isa38:22" TargetMode="External"/><Relationship Id="rId796" Type="http://schemas.openxmlformats.org/officeDocument/2006/relationships/hyperlink" Target="https://ref.ly/Isa39:1-Isa39:8" TargetMode="External"/><Relationship Id="rId797" Type="http://schemas.openxmlformats.org/officeDocument/2006/relationships/hyperlink" Target="https://ref.ly/Isa40:1-Isa48:22" TargetMode="External"/><Relationship Id="rId798" Type="http://schemas.openxmlformats.org/officeDocument/2006/relationships/hyperlink" Target="https://ref.ly/Isa41:2,Isa41:25" TargetMode="External"/><Relationship Id="rId799" Type="http://schemas.openxmlformats.org/officeDocument/2006/relationships/hyperlink" Target="https://ref.ly/Isa42:1-Isa42:25" TargetMode="External"/><Relationship Id="rId800" Type="http://schemas.openxmlformats.org/officeDocument/2006/relationships/hyperlink" Target="https://ref.ly/Isa42:1-Isa42:7" TargetMode="External"/><Relationship Id="rId801" Type="http://schemas.openxmlformats.org/officeDocument/2006/relationships/hyperlink" Target="https://ref.ly/Isa42:6" TargetMode="External"/><Relationship Id="rId802" Type="http://schemas.openxmlformats.org/officeDocument/2006/relationships/hyperlink" Target="https://ref.ly/Isa43:1-Isa43:28" TargetMode="External"/><Relationship Id="rId803" Type="http://schemas.openxmlformats.org/officeDocument/2006/relationships/hyperlink" Target="https://ref.ly/Isa44:3" TargetMode="External"/><Relationship Id="rId804" Type="http://schemas.openxmlformats.org/officeDocument/2006/relationships/hyperlink" Target="https://ref.ly/Isa44:6-Isa44:20" TargetMode="External"/><Relationship Id="rId805" Type="http://schemas.openxmlformats.org/officeDocument/2006/relationships/hyperlink" Target="https://ref.ly/Isa46:1-Isa46:13" TargetMode="External"/><Relationship Id="rId806" Type="http://schemas.openxmlformats.org/officeDocument/2006/relationships/hyperlink" Target="https://ref.ly/Isa47:1-Isa47:15" TargetMode="External"/><Relationship Id="rId807" Type="http://schemas.openxmlformats.org/officeDocument/2006/relationships/hyperlink" Target="https://ref.ly/Isa47:5" TargetMode="External"/><Relationship Id="rId808" Type="http://schemas.openxmlformats.org/officeDocument/2006/relationships/hyperlink" Target="https://ref.ly/Isa48:1-Isa48:22" TargetMode="External"/><Relationship Id="rId809" Type="http://schemas.openxmlformats.org/officeDocument/2006/relationships/hyperlink" Target="https://ref.ly/Isa49:1-Isa57:21" TargetMode="External"/><Relationship Id="rId810" Type="http://schemas.openxmlformats.org/officeDocument/2006/relationships/hyperlink" Target="https://ref.ly/Isa49:1-Isa53:12" TargetMode="External"/><Relationship Id="rId811" Type="http://schemas.openxmlformats.org/officeDocument/2006/relationships/hyperlink" Target="https://ref.ly/Isa49:1-Isa49:7" TargetMode="External"/><Relationship Id="rId812" Type="http://schemas.openxmlformats.org/officeDocument/2006/relationships/hyperlink" Target="https://ref.ly/Isa49:1-Isa49:26" TargetMode="External"/><Relationship Id="rId813" Type="http://schemas.openxmlformats.org/officeDocument/2006/relationships/hyperlink" Target="https://ref.ly/Isa49:19-Isa49:21" TargetMode="External"/><Relationship Id="rId814" Type="http://schemas.openxmlformats.org/officeDocument/2006/relationships/hyperlink" Target="https://ref.ly/Isa49:22-Isa49:23" TargetMode="External"/><Relationship Id="rId815" Type="http://schemas.openxmlformats.org/officeDocument/2006/relationships/hyperlink" Target="https://ref.ly/Isa50:1-Isa50:3" TargetMode="External"/><Relationship Id="rId816" Type="http://schemas.openxmlformats.org/officeDocument/2006/relationships/hyperlink" Target="https://ref.ly/Isa50:4-Isa50:11" TargetMode="External"/><Relationship Id="rId817" Type="http://schemas.openxmlformats.org/officeDocument/2006/relationships/hyperlink" Target="https://ref.ly/Isa50:6" TargetMode="External"/><Relationship Id="rId818" Type="http://schemas.openxmlformats.org/officeDocument/2006/relationships/hyperlink" Target="https://ref.ly/Matt27:26,Matt27:30" TargetMode="External"/><Relationship Id="rId819" Type="http://schemas.openxmlformats.org/officeDocument/2006/relationships/hyperlink" Target="https://ref.ly/Mark15:19" TargetMode="External"/><Relationship Id="rId820" Type="http://schemas.openxmlformats.org/officeDocument/2006/relationships/hyperlink" Target="https://ref.ly/Isa50:10-Isa50:11" TargetMode="External"/><Relationship Id="rId821" Type="http://schemas.openxmlformats.org/officeDocument/2006/relationships/hyperlink" Target="https://ref.ly/Isa50:1-Isa50:11" TargetMode="External"/><Relationship Id="rId822" Type="http://schemas.openxmlformats.org/officeDocument/2006/relationships/hyperlink" Target="https://ref.ly/Isa51:1-Isa51:8" TargetMode="External"/><Relationship Id="rId823" Type="http://schemas.openxmlformats.org/officeDocument/2006/relationships/hyperlink" Target="https://ref.ly/Isa51:17,Isa51:22" TargetMode="External"/><Relationship Id="rId824" Type="http://schemas.openxmlformats.org/officeDocument/2006/relationships/hyperlink" Target="https://ref.ly/Isa52:7-Isa52:10" TargetMode="External"/><Relationship Id="rId825" Type="http://schemas.openxmlformats.org/officeDocument/2006/relationships/hyperlink" Target="https://ref.ly/Isa53:3" TargetMode="External"/><Relationship Id="rId826" Type="http://schemas.openxmlformats.org/officeDocument/2006/relationships/hyperlink" Target="https://ref.ly/Isa52:14" TargetMode="External"/><Relationship Id="rId827" Type="http://schemas.openxmlformats.org/officeDocument/2006/relationships/hyperlink" Target="https://ref.ly/Isa53:7" TargetMode="External"/><Relationship Id="rId828" Type="http://schemas.openxmlformats.org/officeDocument/2006/relationships/hyperlink" Target="https://ref.ly/Isa53:4" TargetMode="External"/><Relationship Id="rId829" Type="http://schemas.openxmlformats.org/officeDocument/2006/relationships/hyperlink" Target="https://ref.ly/Isa53:5" TargetMode="External"/><Relationship Id="rId830" Type="http://schemas.openxmlformats.org/officeDocument/2006/relationships/hyperlink" Target="https://ref.ly/Isa52:13-Isa52:15" TargetMode="External"/><Relationship Id="rId831" Type="http://schemas.openxmlformats.org/officeDocument/2006/relationships/hyperlink" Target="https://ref.ly/Isa53:10-Isa53:12" TargetMode="External"/><Relationship Id="rId832" Type="http://schemas.openxmlformats.org/officeDocument/2006/relationships/hyperlink" Target="https://ref.ly/Isa54:1-Isa54:17" TargetMode="External"/><Relationship Id="rId833" Type="http://schemas.openxmlformats.org/officeDocument/2006/relationships/hyperlink" Target="https://ref.ly/Isa65:8-Isa65:9,Isa65:13-Isa65:15" TargetMode="External"/><Relationship Id="rId834" Type="http://schemas.openxmlformats.org/officeDocument/2006/relationships/hyperlink" Target="https://ref.ly/Isa56:1-Isa56:8" TargetMode="External"/><Relationship Id="rId835" Type="http://schemas.openxmlformats.org/officeDocument/2006/relationships/hyperlink" Target="https://ref.ly/Isa56:7" TargetMode="External"/><Relationship Id="rId836" Type="http://schemas.openxmlformats.org/officeDocument/2006/relationships/hyperlink" Target="https://ref.ly/Matt21:13" TargetMode="External"/><Relationship Id="rId837" Type="http://schemas.openxmlformats.org/officeDocument/2006/relationships/hyperlink" Target="https://ref.ly/Isa56:9-Isa57:13" TargetMode="External"/><Relationship Id="rId838" Type="http://schemas.openxmlformats.org/officeDocument/2006/relationships/hyperlink" Target="https://ref.ly/Isa58:1-Isa66:24" TargetMode="External"/><Relationship Id="rId839" Type="http://schemas.openxmlformats.org/officeDocument/2006/relationships/hyperlink" Target="https://ref.ly/Isa58:1-Isa58:14" TargetMode="External"/><Relationship Id="rId840" Type="http://schemas.openxmlformats.org/officeDocument/2006/relationships/hyperlink" Target="https://ref.ly/Isa59:1-Isa59:21" TargetMode="External"/><Relationship Id="rId841" Type="http://schemas.openxmlformats.org/officeDocument/2006/relationships/hyperlink" Target="https://ref.ly/Isa59:12-Isa59:13" TargetMode="External"/><Relationship Id="rId842" Type="http://schemas.openxmlformats.org/officeDocument/2006/relationships/hyperlink" Target="https://ref.ly/Rev21:23" TargetMode="External"/><Relationship Id="rId843" Type="http://schemas.openxmlformats.org/officeDocument/2006/relationships/hyperlink" Target="https://ref.ly/Rev22:5" TargetMode="External"/><Relationship Id="rId844" Type="http://schemas.openxmlformats.org/officeDocument/2006/relationships/hyperlink" Target="https://ref.ly/Isa61:4" TargetMode="External"/><Relationship Id="rId845" Type="http://schemas.openxmlformats.org/officeDocument/2006/relationships/hyperlink" Target="https://ref.ly/Isa61:8" TargetMode="External"/><Relationship Id="rId846" Type="http://schemas.openxmlformats.org/officeDocument/2006/relationships/hyperlink" Target="https://ref.ly/Isa55:3" TargetMode="External"/><Relationship Id="rId847" Type="http://schemas.openxmlformats.org/officeDocument/2006/relationships/hyperlink" Target="https://ref.ly/Isa62:12" TargetMode="External"/><Relationship Id="rId848" Type="http://schemas.openxmlformats.org/officeDocument/2006/relationships/hyperlink" Target="https://ref.ly/Isa62:4" TargetMode="External"/><Relationship Id="rId849" Type="http://schemas.openxmlformats.org/officeDocument/2006/relationships/hyperlink" Target="https://ref.ly/Isa63:2-Isa63:3" TargetMode="External"/><Relationship Id="rId850" Type="http://schemas.openxmlformats.org/officeDocument/2006/relationships/hyperlink" Target="https://ref.ly/Isa13:3" TargetMode="External"/><Relationship Id="rId851" Type="http://schemas.openxmlformats.org/officeDocument/2006/relationships/hyperlink" Target="https://ref.ly/Isa63:7-Isa64:12" TargetMode="External"/><Relationship Id="rId852" Type="http://schemas.openxmlformats.org/officeDocument/2006/relationships/hyperlink" Target="https://ref.ly/Isa65:1-Isa65:25" TargetMode="External"/><Relationship Id="rId853" Type="http://schemas.openxmlformats.org/officeDocument/2006/relationships/hyperlink" Target="https://ref.ly/Isa65:17-Isa65:25" TargetMode="External"/><Relationship Id="rId854" Type="http://schemas.openxmlformats.org/officeDocument/2006/relationships/hyperlink" Target="https://ref.ly/Isa66:1-Isa66:24" TargetMode="External"/><Relationship Id="rId855" Type="http://schemas.openxmlformats.org/officeDocument/2006/relationships/hyperlink" Target="https://ref.ly/Gen11:29" TargetMode="External"/><Relationship Id="rId856" Type="http://schemas.openxmlformats.org/officeDocument/2006/relationships/hyperlink" Target="https://ref.ly/1Chr4:17" TargetMode="External"/><Relationship Id="rId857" Type="http://schemas.openxmlformats.org/officeDocument/2006/relationships/hyperlink" Target="https://ref.ly/Gen25:2" TargetMode="External"/><Relationship Id="rId858" Type="http://schemas.openxmlformats.org/officeDocument/2006/relationships/hyperlink" Target="https://ref.ly/1Chr1:32" TargetMode="External"/><Relationship Id="rId859" Type="http://schemas.openxmlformats.org/officeDocument/2006/relationships/hyperlink" Target="https://ref.ly/2Sam21:16" TargetMode="External"/><Relationship Id="rId860" Type="http://schemas.openxmlformats.org/officeDocument/2006/relationships/hyperlink" Target="https://ref.ly/2Sam2:1-2Sam4:12" TargetMode="External"/><Relationship Id="rId861" Type="http://schemas.openxmlformats.org/officeDocument/2006/relationships/hyperlink" Target="https://ref.ly/1Chr7:18" TargetMode="External"/><Relationship Id="rId862" Type="http://schemas.openxmlformats.org/officeDocument/2006/relationships/hyperlink" Target="https://ref.ly/1Chr2:31" TargetMode="External"/><Relationship Id="rId863" Type="http://schemas.openxmlformats.org/officeDocument/2006/relationships/hyperlink" Target="https://ref.ly/1Chr4:20" TargetMode="External"/><Relationship Id="rId864" Type="http://schemas.openxmlformats.org/officeDocument/2006/relationships/hyperlink" Target="https://ref.ly/1Chr4:42" TargetMode="External"/><Relationship Id="rId865" Type="http://schemas.openxmlformats.org/officeDocument/2006/relationships/hyperlink" Target="https://ref.ly/1Chr5:24" TargetMode="External"/><Relationship Id="rId866" Type="http://schemas.openxmlformats.org/officeDocument/2006/relationships/hyperlink" Target="https://ref.ly/Hos2:16" TargetMode="External"/><Relationship Id="rId867" Type="http://schemas.openxmlformats.org/officeDocument/2006/relationships/hyperlink" Target="https://ref.ly/1Chr7:3" TargetMode="External"/><Relationship Id="rId868" Type="http://schemas.openxmlformats.org/officeDocument/2006/relationships/hyperlink" Target="https://ref.ly/Ezra10:31" TargetMode="External"/><Relationship Id="rId869" Type="http://schemas.openxmlformats.org/officeDocument/2006/relationships/hyperlink" Target="https://ref.ly/Gen12:2" TargetMode="External"/><Relationship Id="rId870" Type="http://schemas.openxmlformats.org/officeDocument/2006/relationships/hyperlink" Target="https://ref.ly/Gen15:4" TargetMode="External"/><Relationship Id="rId871" Type="http://schemas.openxmlformats.org/officeDocument/2006/relationships/hyperlink" Target="https://ref.ly/Gen16:1-Gen16:2" TargetMode="External"/><Relationship Id="rId872" Type="http://schemas.openxmlformats.org/officeDocument/2006/relationships/hyperlink" Target="https://ref.ly/Gen16:9-Gen16:11" TargetMode="External"/><Relationship Id="rId873" Type="http://schemas.openxmlformats.org/officeDocument/2006/relationships/hyperlink" Target="https://ref.ly/Gen13:18" TargetMode="External"/><Relationship Id="rId874" Type="http://schemas.openxmlformats.org/officeDocument/2006/relationships/hyperlink" Target="https://ref.ly/Gen16:16" TargetMode="External"/><Relationship Id="rId875" Type="http://schemas.openxmlformats.org/officeDocument/2006/relationships/hyperlink" Target="https://ref.ly/Gen17:18" TargetMode="External"/><Relationship Id="rId876" Type="http://schemas.openxmlformats.org/officeDocument/2006/relationships/hyperlink" Target="https://ref.ly/Gen17:9-Gen17:14,Gen17:22-Gen17:27" TargetMode="External"/><Relationship Id="rId877" Type="http://schemas.openxmlformats.org/officeDocument/2006/relationships/hyperlink" Target="https://ref.ly/Gen17:20-Gen17:21" TargetMode="External"/><Relationship Id="rId878" Type="http://schemas.openxmlformats.org/officeDocument/2006/relationships/hyperlink" Target="https://ref.ly/Gen21:20-Gen21:21" TargetMode="External"/><Relationship Id="rId879" Type="http://schemas.openxmlformats.org/officeDocument/2006/relationships/hyperlink" Target="https://ref.ly/Gen25:9-Gen25:10" TargetMode="External"/><Relationship Id="rId880" Type="http://schemas.openxmlformats.org/officeDocument/2006/relationships/hyperlink" Target="https://ref.ly/Gen28:9" TargetMode="External"/><Relationship Id="rId881" Type="http://schemas.openxmlformats.org/officeDocument/2006/relationships/hyperlink" Target="https://ref.ly/Gen25:17" TargetMode="External"/><Relationship Id="rId882" Type="http://schemas.openxmlformats.org/officeDocument/2006/relationships/hyperlink" Target="https://ref.ly/Gen25:13-Gen25:16" TargetMode="External"/><Relationship Id="rId883" Type="http://schemas.openxmlformats.org/officeDocument/2006/relationships/hyperlink" Target="https://ref.ly/Judg8:22-Judg8:24" TargetMode="External"/><Relationship Id="rId884" Type="http://schemas.openxmlformats.org/officeDocument/2006/relationships/hyperlink" Target="https://ref.ly/Gen37:25-Gen37:28" TargetMode="External"/><Relationship Id="rId885" Type="http://schemas.openxmlformats.org/officeDocument/2006/relationships/hyperlink" Target="https://ref.ly/Gen39:1" TargetMode="External"/><Relationship Id="rId886" Type="http://schemas.openxmlformats.org/officeDocument/2006/relationships/hyperlink" Target="https://ref.ly/Gal4:22" TargetMode="External"/><Relationship Id="rId887" Type="http://schemas.openxmlformats.org/officeDocument/2006/relationships/hyperlink" Target="https://ref.ly/Gal4:30" TargetMode="External"/><Relationship Id="rId888" Type="http://schemas.openxmlformats.org/officeDocument/2006/relationships/hyperlink" Target="https://ref.ly/2Kgs25:25" TargetMode="External"/><Relationship Id="rId889" Type="http://schemas.openxmlformats.org/officeDocument/2006/relationships/hyperlink" Target="https://ref.ly/Jer40:14-Jer40:16" TargetMode="External"/><Relationship Id="rId890" Type="http://schemas.openxmlformats.org/officeDocument/2006/relationships/hyperlink" Target="https://ref.ly/Jer41:1-Jer41:18" TargetMode="External"/><Relationship Id="rId891" Type="http://schemas.openxmlformats.org/officeDocument/2006/relationships/hyperlink" Target="https://ref.ly/1Chr8:38" TargetMode="External"/><Relationship Id="rId892" Type="http://schemas.openxmlformats.org/officeDocument/2006/relationships/hyperlink" Target="https://ref.ly/1Chr9:44" TargetMode="External"/><Relationship Id="rId893" Type="http://schemas.openxmlformats.org/officeDocument/2006/relationships/hyperlink" Target="https://ref.ly/2Chr19:11" TargetMode="External"/><Relationship Id="rId894" Type="http://schemas.openxmlformats.org/officeDocument/2006/relationships/hyperlink" Target="https://ref.ly/2Chr23:1" TargetMode="External"/><Relationship Id="rId895" Type="http://schemas.openxmlformats.org/officeDocument/2006/relationships/hyperlink" Target="https://ref.ly/Ezra10:22" TargetMode="External"/><Relationship Id="rId896" Type="http://schemas.openxmlformats.org/officeDocument/2006/relationships/hyperlink" Target="https://ref.ly/1Chr12:4" TargetMode="External"/><Relationship Id="rId897" Type="http://schemas.openxmlformats.org/officeDocument/2006/relationships/hyperlink" Target="https://ref.ly/1Chr27:19" TargetMode="External"/><Relationship Id="rId898" Type="http://schemas.openxmlformats.org/officeDocument/2006/relationships/hyperlink" Target="https://ref.ly/1Chr8:18" TargetMode="External"/><Relationship Id="rId899" Type="http://schemas.openxmlformats.org/officeDocument/2006/relationships/hyperlink" Target="https://ref.ly/1Chr8:16" TargetMode="External"/><Relationship Id="rId900" Type="http://schemas.openxmlformats.org/officeDocument/2006/relationships/hyperlink" Target="https://ref.ly/1Chr8:22" TargetMode="External"/><Relationship Id="rId901" Type="http://schemas.openxmlformats.org/officeDocument/2006/relationships/hyperlink" Target="https://ref.ly/2Sam10:6-2Sam10:8" TargetMode="External"/><Relationship Id="rId902" Type="http://schemas.openxmlformats.org/officeDocument/2006/relationships/hyperlink" Target="https://ref.ly/1Sam14:49" TargetMode="External"/><Relationship Id="rId903" Type="http://schemas.openxmlformats.org/officeDocument/2006/relationships/hyperlink" Target="https://ref.ly/2Chr31:13" TargetMode="External"/><Relationship Id="rId904" Type="http://schemas.openxmlformats.org/officeDocument/2006/relationships/hyperlink" Target="https://ref.ly/Gen32:28" TargetMode="External"/><Relationship Id="rId905" Type="http://schemas.openxmlformats.org/officeDocument/2006/relationships/hyperlink" Target="https://ref.ly/Gen35:9-Gen35:12" TargetMode="External"/><Relationship Id="rId906" Type="http://schemas.openxmlformats.org/officeDocument/2006/relationships/hyperlink" Target="https://ref.ly/Deut6:1-Deut6:4" TargetMode="External"/><Relationship Id="rId907" Type="http://schemas.openxmlformats.org/officeDocument/2006/relationships/hyperlink" Target="https://ref.ly/Gen17:8" TargetMode="External"/><Relationship Id="rId908" Type="http://schemas.openxmlformats.org/officeDocument/2006/relationships/hyperlink" Target="https://ref.ly/Gen30:17-Gen30:18" TargetMode="External"/><Relationship Id="rId909" Type="http://schemas.openxmlformats.org/officeDocument/2006/relationships/hyperlink" Target="https://ref.ly/Gen49:14" TargetMode="External"/><Relationship Id="rId910" Type="http://schemas.openxmlformats.org/officeDocument/2006/relationships/hyperlink" Target="https://ref.ly/1Chr7:1-1Chr7:5" TargetMode="External"/><Relationship Id="rId911" Type="http://schemas.openxmlformats.org/officeDocument/2006/relationships/hyperlink" Target="https://ref.ly/Acts7:16" TargetMode="External"/><Relationship Id="rId912" Type="http://schemas.openxmlformats.org/officeDocument/2006/relationships/hyperlink" Target="https://ref.ly/Num1:29" TargetMode="External"/><Relationship Id="rId913" Type="http://schemas.openxmlformats.org/officeDocument/2006/relationships/hyperlink" Target="https://ref.ly/Num26:25" TargetMode="External"/><Relationship Id="rId914" Type="http://schemas.openxmlformats.org/officeDocument/2006/relationships/hyperlink" Target="https://ref.ly/1Chr7:5" TargetMode="External"/><Relationship Id="rId915" Type="http://schemas.openxmlformats.org/officeDocument/2006/relationships/hyperlink" Target="https://ref.ly/Judg5:15" TargetMode="External"/><Relationship Id="rId916" Type="http://schemas.openxmlformats.org/officeDocument/2006/relationships/hyperlink" Target="https://ref.ly/1Chr12:32" TargetMode="External"/><Relationship Id="rId917" Type="http://schemas.openxmlformats.org/officeDocument/2006/relationships/hyperlink" Target="https://ref.ly/Josh19:17" TargetMode="External"/><Relationship Id="rId918" Type="http://schemas.openxmlformats.org/officeDocument/2006/relationships/hyperlink" Target="https://ref.ly/1Chr26:5" TargetMode="External"/><Relationship Id="rId919" Type="http://schemas.openxmlformats.org/officeDocument/2006/relationships/hyperlink" Target="https://ref.ly/Josh19:17-Josh19:23" TargetMode="External"/><Relationship Id="rId920" Type="http://schemas.openxmlformats.org/officeDocument/2006/relationships/hyperlink" Target="https://ref.ly/Josh19:10-Josh19:12,Josh19:33-Josh19:34" TargetMode="External"/><Relationship Id="rId921" Type="http://schemas.openxmlformats.org/officeDocument/2006/relationships/hyperlink" Target="https://ref.ly/Josh19:10-Josh19:12" TargetMode="External"/><Relationship Id="rId922" Type="http://schemas.openxmlformats.org/officeDocument/2006/relationships/hyperlink" Target="https://ref.ly/Josh21:29" TargetMode="External"/><Relationship Id="rId923" Type="http://schemas.openxmlformats.org/officeDocument/2006/relationships/hyperlink" Target="https://ref.ly/1Chr12:6" TargetMode="External"/><Relationship Id="rId924" Type="http://schemas.openxmlformats.org/officeDocument/2006/relationships/hyperlink" Target="https://ref.ly/1Chr23:20" TargetMode="External"/><Relationship Id="rId925" Type="http://schemas.openxmlformats.org/officeDocument/2006/relationships/hyperlink" Target="https://ref.ly/1Chr24:25" TargetMode="External"/><Relationship Id="rId926" Type="http://schemas.openxmlformats.org/officeDocument/2006/relationships/hyperlink" Target="https://ref.ly/1Chr24:21" TargetMode="External"/><Relationship Id="rId927" Type="http://schemas.openxmlformats.org/officeDocument/2006/relationships/hyperlink" Target="https://ref.ly/Matt9:20" TargetMode="External"/><Relationship Id="rId928" Type="http://schemas.openxmlformats.org/officeDocument/2006/relationships/hyperlink" Target="https://ref.ly/Mark5:25" TargetMode="External"/><Relationship Id="rId929" Type="http://schemas.openxmlformats.org/officeDocument/2006/relationships/hyperlink" Target="https://ref.ly/Acts10:1" TargetMode="External"/><Relationship Id="rId930" Type="http://schemas.openxmlformats.org/officeDocument/2006/relationships/hyperlink" Target="https://ref.ly/Acts27:1" TargetMode="External"/><Relationship Id="rId931" Type="http://schemas.openxmlformats.org/officeDocument/2006/relationships/hyperlink" Target="https://ref.ly/Acts18:2" TargetMode="External"/><Relationship Id="rId932" Type="http://schemas.openxmlformats.org/officeDocument/2006/relationships/hyperlink" Target="https://ref.ly/Acts27:1,Acts27:6" TargetMode="External"/><Relationship Id="rId933" Type="http://schemas.openxmlformats.org/officeDocument/2006/relationships/hyperlink" Target="https://ref.ly/Heb13:24" TargetMode="External"/><Relationship Id="rId934" Type="http://schemas.openxmlformats.org/officeDocument/2006/relationships/hyperlink" Target="https://ref.ly/1Chr11:31" TargetMode="External"/><Relationship Id="rId935" Type="http://schemas.openxmlformats.org/officeDocument/2006/relationships/hyperlink" Target="https://ref.ly/Exod6:23" TargetMode="External"/><Relationship Id="rId936" Type="http://schemas.openxmlformats.org/officeDocument/2006/relationships/hyperlink" Target="https://ref.ly/Num3:2-Num3:4" TargetMode="External"/><Relationship Id="rId937" Type="http://schemas.openxmlformats.org/officeDocument/2006/relationships/hyperlink" Target="https://ref.ly/Num26:60" TargetMode="External"/><Relationship Id="rId938" Type="http://schemas.openxmlformats.org/officeDocument/2006/relationships/hyperlink" Target="https://ref.ly/1Chr6:3" TargetMode="External"/><Relationship Id="rId939" Type="http://schemas.openxmlformats.org/officeDocument/2006/relationships/hyperlink" Target="https://ref.ly/1Chr24:2" TargetMode="External"/><Relationship Id="rId940" Type="http://schemas.openxmlformats.org/officeDocument/2006/relationships/hyperlink" Target="https://ref.ly/Num4:28,Num4:33" TargetMode="External"/><Relationship Id="rId941" Type="http://schemas.openxmlformats.org/officeDocument/2006/relationships/hyperlink" Target="https://ref.ly/Num7:8" TargetMode="External"/><Relationship Id="rId942" Type="http://schemas.openxmlformats.org/officeDocument/2006/relationships/hyperlink" Target="https://ref.ly/1Chr24:3-1Chr24:6" TargetMode="External"/><Relationship Id="rId943" Type="http://schemas.openxmlformats.org/officeDocument/2006/relationships/hyperlink" Target="https://ref.ly/Ezra8:2" TargetMode="External"/><Relationship Id="rId944" Type="http://schemas.openxmlformats.org/officeDocument/2006/relationships/hyperlink" Target="https://ref.ly/Neh11:7" TargetMode="External"/><Relationship Id="rId945" Type="http://schemas.openxmlformats.org/officeDocument/2006/relationships/hyperlink" Target="https://ref.ly/Prov30:1" TargetMode="External"/><Relationship Id="rId946" Type="http://schemas.openxmlformats.org/officeDocument/2006/relationships/hyperlink" Target="https://ref.ly/Josh19:42" TargetMode="External"/><Relationship Id="rId947" Type="http://schemas.openxmlformats.org/officeDocument/2006/relationships/hyperlink" Target="https://ref.ly/1Chr11:46" TargetMode="External"/><Relationship Id="rId948" Type="http://schemas.openxmlformats.org/officeDocument/2006/relationships/hyperlink" Target="https://ref.ly/Josh15:23" TargetMode="External"/><Relationship Id="rId949" Type="http://schemas.openxmlformats.org/officeDocument/2006/relationships/hyperlink" Target="https://ref.ly/2Sam17:25" TargetMode="External"/><Relationship Id="rId950" Type="http://schemas.openxmlformats.org/officeDocument/2006/relationships/hyperlink" Target="https://ref.ly/1Kgs2:5,1Kgs2:32" TargetMode="External"/><Relationship Id="rId951" Type="http://schemas.openxmlformats.org/officeDocument/2006/relationships/hyperlink" Target="https://ref.ly/1Chr2:17" TargetMode="External"/><Relationship Id="rId952" Type="http://schemas.openxmlformats.org/officeDocument/2006/relationships/hyperlink" Target="https://ref.ly/Gen36:26" TargetMode="External"/><Relationship Id="rId953" Type="http://schemas.openxmlformats.org/officeDocument/2006/relationships/hyperlink" Target="https://ref.ly/1Chr1:41" TargetMode="External"/><Relationship Id="rId954" Type="http://schemas.openxmlformats.org/officeDocument/2006/relationships/hyperlink" Target="https://ref.ly/1Chr7:37" TargetMode="External"/><Relationship Id="rId955" Type="http://schemas.openxmlformats.org/officeDocument/2006/relationships/hyperlink" Target="https://ref.ly/1Chr7:38" TargetMode="External"/><Relationship Id="rId956" Type="http://schemas.openxmlformats.org/officeDocument/2006/relationships/hyperlink" Target="https://ref.ly/2Sam3:5" TargetMode="External"/><Relationship Id="rId957" Type="http://schemas.openxmlformats.org/officeDocument/2006/relationships/hyperlink" Target="https://ref.ly/1Chr3:3" TargetMode="External"/><Relationship Id="rId958" Type="http://schemas.openxmlformats.org/officeDocument/2006/relationships/hyperlink" Target="https://ref.ly/1Chr2:53" TargetMode="External"/><Relationship Id="rId959" Type="http://schemas.openxmlformats.org/officeDocument/2006/relationships/hyperlink" Target="https://ref.ly/Josh19:13" TargetMode="External"/><Relationship Id="rId960" Type="http://schemas.openxmlformats.org/officeDocument/2006/relationships/hyperlink" Target="https://ref.ly/2Sam15:18-2Sam15:22" TargetMode="External"/><Relationship Id="rId961" Type="http://schemas.openxmlformats.org/officeDocument/2006/relationships/hyperlink" Target="https://ref.ly/2Sam18:2,2Sam18:5" TargetMode="External"/><Relationship Id="rId962" Type="http://schemas.openxmlformats.org/officeDocument/2006/relationships/hyperlink" Target="https://ref.ly/2Sam23:29" TargetMode="External"/><Relationship Id="rId963" Type="http://schemas.openxmlformats.org/officeDocument/2006/relationships/hyperlink" Target="https://ref.ly/Luke3:1" TargetMode="External"/><Relationship Id="rId964" Type="http://schemas.openxmlformats.org/officeDocument/2006/relationships/hyperlink" Target="https://ref.ly/Gen25:15" TargetMode="External"/><Relationship Id="rId965" Type="http://schemas.openxmlformats.org/officeDocument/2006/relationships/hyperlink" Target="https://ref.ly/1Chr5:19-1Chr5:20" TargetMode="External"/><Relationship Id="rId966" Type="http://schemas.openxmlformats.org/officeDocument/2006/relationships/hyperlink" Target="https://ref.ly/Ezek27:6" TargetMode="External"/><Relationship Id="rId967" Type="http://schemas.openxmlformats.org/officeDocument/2006/relationships/hyperlink" Target="https://ref.ly/1Kgs10:18" TargetMode="External"/><Relationship Id="rId968" Type="http://schemas.openxmlformats.org/officeDocument/2006/relationships/hyperlink" Target="https://ref.ly/2Chr9:17" TargetMode="External"/><Relationship Id="rId969" Type="http://schemas.openxmlformats.org/officeDocument/2006/relationships/hyperlink" Target="https://ref.ly/Amos6:4" TargetMode="External"/><Relationship Id="rId970" Type="http://schemas.openxmlformats.org/officeDocument/2006/relationships/hyperlink" Target="https://ref.ly/1Kgs22:39" TargetMode="External"/><Relationship Id="rId971" Type="http://schemas.openxmlformats.org/officeDocument/2006/relationships/hyperlink" Target="https://ref.ly/Ps45:8" TargetMode="External"/><Relationship Id="rId972" Type="http://schemas.openxmlformats.org/officeDocument/2006/relationships/hyperlink" Target="https://ref.ly/Amos3:15" TargetMode="External"/><Relationship Id="rId973" Type="http://schemas.openxmlformats.org/officeDocument/2006/relationships/hyperlink" Target="https://ref.ly/Rev18:12" TargetMode="External"/><Relationship Id="rId974" Type="http://schemas.openxmlformats.org/officeDocument/2006/relationships/hyperlink" Target="https://ref.ly/1Kgs10:22" TargetMode="External"/><Relationship Id="rId975" Type="http://schemas.openxmlformats.org/officeDocument/2006/relationships/hyperlink" Target="https://ref.ly/2Chr9:21" TargetMode="External"/><Relationship Id="rId976" Type="http://schemas.openxmlformats.org/officeDocument/2006/relationships/hyperlink" Target="https://ref.ly/2Kgs18:34" TargetMode="External"/><Relationship Id="rId977" Type="http://schemas.openxmlformats.org/officeDocument/2006/relationships/hyperlink" Target="https://ref.ly/2Kgs19:13" TargetMode="External"/><Relationship Id="rId978" Type="http://schemas.openxmlformats.org/officeDocument/2006/relationships/hyperlink" Target="https://ref.ly/Isa37:13" TargetMode="External"/><Relationship Id="rId979" Type="http://schemas.openxmlformats.org/officeDocument/2006/relationships/hyperlink" Target="https://ref.ly/Num3:19,Num3:27" TargetMode="External"/><Relationship Id="rId980" Type="http://schemas.openxmlformats.org/officeDocument/2006/relationships/hyperlink" Target="https://ref.ly/Exod6:18,Exod6:21" TargetMode="External"/><Relationship Id="rId981" Type="http://schemas.openxmlformats.org/officeDocument/2006/relationships/hyperlink" Target="https://ref.ly/Num3:19" TargetMode="External"/><Relationship Id="rId982" Type="http://schemas.openxmlformats.org/officeDocument/2006/relationships/hyperlink" Target="https://ref.ly/Num16:1" TargetMode="External"/><Relationship Id="rId983" Type="http://schemas.openxmlformats.org/officeDocument/2006/relationships/hyperlink" Target="https://ref.ly/1Chr6:2,1Chr6:18,1Chr6:38" TargetMode="External"/><Relationship Id="rId984" Type="http://schemas.openxmlformats.org/officeDocument/2006/relationships/hyperlink" Target="https://ref.ly/1Chr23:12,1Chr23:18" TargetMode="External"/><Relationship Id="rId985" Type="http://schemas.openxmlformats.org/officeDocument/2006/relationships/hyperlink" Target="https://ref.ly/Num3:27" TargetMode="External"/><Relationship Id="rId986" Type="http://schemas.openxmlformats.org/officeDocument/2006/relationships/hyperlink" Target="https://ref.ly/1Chr24:22" TargetMode="External"/><Relationship Id="rId987" Type="http://schemas.openxmlformats.org/officeDocument/2006/relationships/hyperlink" Target="https://ref.ly/1Chr26:23,1Chr26:29" TargetMode="External"/><Relationship Id="rId988" Type="http://schemas.openxmlformats.org/officeDocument/2006/relationships/hyperlink" Target="https://ref.ly/1Chr6:22" TargetMode="External"/><Relationship Id="rId989" Type="http://schemas.openxmlformats.org/officeDocument/2006/relationships/hyperlink" Target="https://ref.ly/Num16:1-Num16:11" TargetMode="External"/><Relationship Id="rId990" Type="http://schemas.openxmlformats.org/officeDocument/2006/relationships/hyperlink" Target="https://ref.ly/1Chr4:7" TargetMode="External"/><Relationship Id="rId991" Type="http://schemas.openxmlformats.org/officeDocument/2006/relationships/hyperlink" Target="https://ref.ly/1Chr27:8" TargetMode="External"/><Relationship Id="rId992" Type="http://schemas.openxmlformats.org/officeDocument/2006/relationships/hyperlink" Target="https://ref.ly/1Chr27:11" TargetMode="External"/><Relationship Id="rId993" Type="http://schemas.openxmlformats.org/officeDocument/2006/relationships/hyperlink" Target="https://ref.ly/1Chr25:11" TargetMode="External"/><Relationship Id="rId994" Type="http://schemas.openxmlformats.org/officeDocument/2006/relationships/hyperlink" Target="https://ref.ly/1Chr25:3" TargetMode="External"/><Relationship Id="rId995"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