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3">
        <w:r>
          <w:rPr>
            <w:lang w:val="zh_TW" w:bidi="zh_TW"/>
          </w:rPr>
          <w:rPr>
            <w:color w:val="0000EE"/>
            <w:u w:val="single"/>
          </w:rPr>
          <w:t>申30:1–6</w:t>
        </w:r>
      </w:hyperlink>
      <w:r>
        <w:rPr>
          <w:lang w:val="zh_TW" w:bidi="zh_TW"/>
        </w:rPr>
        <w:t>；</w:t>
      </w:r>
      <w:hyperlink r:id="rId14">
        <w:r>
          <w:rPr>
            <w:lang w:val="zh_TW" w:bidi="zh_TW"/>
          </w:rPr>
          <w:rPr>
            <w:color w:val="0000EE"/>
            <w:u w:val="single"/>
          </w:rPr>
          <w:t>賽14:1</w:t>
        </w:r>
      </w:hyperlink>
      <w:r>
        <w:rPr>
          <w:lang w:val="zh_TW" w:bidi="zh_TW"/>
        </w:rPr>
        <w:t>；</w:t>
      </w:r>
      <w:hyperlink r:id="rId15">
        <w:r>
          <w:rPr>
            <w:lang w:val="zh_TW" w:bidi="zh_TW"/>
          </w:rPr>
          <w:rPr>
            <w:color w:val="0000EE"/>
            <w:u w:val="single"/>
          </w:rPr>
          <w:t>結39:25–29</w:t>
        </w:r>
      </w:hyperlink>
      <w:r>
        <w:rPr>
          <w:lang w:val="zh_TW" w:bidi="zh_TW"/>
        </w:rPr>
        <w:t>；</w:t>
      </w:r>
      <w:hyperlink r:id="rId16">
        <w:r>
          <w:rPr>
            <w:lang w:val="zh_TW" w:bidi="zh_TW"/>
          </w:rPr>
          <w:rPr>
            <w:color w:val="0000EE"/>
            <w:u w:val="single"/>
          </w:rPr>
          <w:t>羅9:15–16、23</w:t>
        </w:r>
      </w:hyperlink>
      <w:r>
        <w:rPr>
          <w:lang w:val="zh_TW" w:bidi="zh_TW"/>
        </w:rPr>
        <w:t>，</w:t>
      </w:r>
      <w:hyperlink r:id="rId17">
        <w:r>
          <w:rPr>
            <w:lang w:val="zh_TW" w:bidi="zh_TW"/>
          </w:rPr>
          <w:rPr>
            <w:color w:val="0000EE"/>
            <w:u w:val="single"/>
          </w:rPr>
          <w:t>11:32</w:t>
        </w:r>
      </w:hyperlink>
      <w:r>
        <w:rPr>
          <w:lang w:val="zh_TW" w:bidi="zh_TW"/>
        </w:rPr>
        <w:t>；</w:t>
      </w:r>
      <w:hyperlink r:id="rId18">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19">
        <w:r>
          <w:rPr>
            <w:lang w:val="zh_TW" w:bidi="zh_TW"/>
          </w:rPr>
          <w:rPr>
            <w:color w:val="0000EE"/>
            <w:u w:val="single"/>
          </w:rPr>
          <w:t>出33:19</w:t>
        </w:r>
      </w:hyperlink>
      <w:r>
        <w:rPr>
          <w:lang w:val="zh_TW" w:bidi="zh_TW"/>
        </w:rPr>
        <w:t>；</w:t>
      </w:r>
      <w:hyperlink r:id="rId20">
        <w:r>
          <w:rPr>
            <w:lang w:val="zh_TW" w:bidi="zh_TW"/>
          </w:rPr>
          <w:rPr>
            <w:color w:val="0000EE"/>
            <w:u w:val="single"/>
          </w:rPr>
          <w:t>賽54:10</w:t>
        </w:r>
      </w:hyperlink>
      <w:r>
        <w:rPr>
          <w:lang w:val="zh_TW" w:bidi="zh_TW"/>
        </w:rPr>
        <w:t>；</w:t>
      </w:r>
      <w:hyperlink r:id="rId21">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2">
        <w:r>
          <w:rPr>
            <w:lang w:val="zh_TW" w:bidi="zh_TW"/>
          </w:rPr>
          <w:rPr>
            <w:color w:val="0000EE"/>
            <w:u w:val="single"/>
          </w:rPr>
          <w:t>詩103:13</w:t>
        </w:r>
      </w:hyperlink>
      <w:r>
        <w:rPr>
          <w:lang w:val="zh_TW" w:bidi="zh_TW"/>
        </w:rPr>
        <w:t>）。何西阿將神比作一位慈愛的父親，從天上以憐憫的心，看著祂那叛逆和迷途的子民（</w:t>
      </w:r>
      <w:hyperlink r:id="rId23">
        <w:r>
          <w:rPr>
            <w:lang w:val="zh_TW" w:bidi="zh_TW"/>
          </w:rPr>
          <w:rPr>
            <w:color w:val="0000EE"/>
            <w:u w:val="single"/>
          </w:rPr>
          <w:t>何11</w:t>
        </w:r>
      </w:hyperlink>
      <w:r>
        <w:rPr>
          <w:lang w:val="zh_TW" w:bidi="zh_TW"/>
        </w:rPr>
        <w:t>；參</w:t>
      </w:r>
      <w:hyperlink r:id="rId24">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5">
        <w:r>
          <w:rPr>
            <w:lang w:val="zh_TW" w:bidi="zh_TW"/>
          </w:rPr>
          <w:rPr>
            <w:color w:val="0000EE"/>
            <w:u w:val="single"/>
          </w:rPr>
          <w:t>何1–3章</w:t>
        </w:r>
      </w:hyperlink>
      <w:r>
        <w:rPr>
          <w:lang w:val="zh_TW" w:bidi="zh_TW"/>
        </w:rPr>
        <w:t>；參</w:t>
      </w:r>
      <w:hyperlink r:id="rId26">
        <w:r>
          <w:rPr>
            <w:lang w:val="zh_TW" w:bidi="zh_TW"/>
          </w:rPr>
          <w:rPr>
            <w:color w:val="0000EE"/>
            <w:u w:val="single"/>
          </w:rPr>
          <w:t>賽54:4–8</w:t>
        </w:r>
      </w:hyperlink>
      <w:r>
        <w:rPr>
          <w:lang w:val="zh_TW" w:bidi="zh_TW"/>
        </w:rPr>
        <w:t>）。以賽亞將神描繪為母親，對腹中所生的孩子充滿憐恤（</w:t>
      </w:r>
      <w:hyperlink r:id="rId27">
        <w:r>
          <w:rPr>
            <w:lang w:val="zh_TW" w:bidi="zh_TW"/>
          </w:rPr>
          <w:rPr>
            <w:color w:val="0000EE"/>
            <w:u w:val="single"/>
          </w:rPr>
          <w:t>賽49:15</w:t>
        </w:r>
      </w:hyperlink>
      <w:r>
        <w:rPr>
          <w:lang w:val="zh_TW" w:bidi="zh_TW"/>
        </w:rPr>
        <w:t>）。這些比喻以豐富多樣的方式顯明神的憐恤。其它層面包括饒恕和恢復恩惠（</w:t>
      </w:r>
      <w:hyperlink r:id="rId28">
        <w:r>
          <w:rPr>
            <w:lang w:val="zh_TW" w:bidi="zh_TW"/>
          </w:rPr>
          <w:rPr>
            <w:color w:val="0000EE"/>
            <w:u w:val="single"/>
          </w:rPr>
          <w:t>王下13:23</w:t>
        </w:r>
      </w:hyperlink>
      <w:r>
        <w:rPr>
          <w:lang w:val="zh_TW" w:bidi="zh_TW"/>
        </w:rPr>
        <w:t>；</w:t>
      </w:r>
      <w:hyperlink r:id="rId29">
        <w:r>
          <w:rPr>
            <w:lang w:val="zh_TW" w:bidi="zh_TW"/>
          </w:rPr>
          <w:rPr>
            <w:color w:val="0000EE"/>
            <w:u w:val="single"/>
          </w:rPr>
          <w:t>賽54:8</w:t>
        </w:r>
      </w:hyperlink>
      <w:r>
        <w:rPr>
          <w:lang w:val="zh_TW" w:bidi="zh_TW"/>
        </w:rPr>
        <w:t>；</w:t>
      </w:r>
      <w:hyperlink r:id="rId30">
        <w:r>
          <w:rPr>
            <w:lang w:val="zh_TW" w:bidi="zh_TW"/>
          </w:rPr>
          <w:rPr>
            <w:color w:val="0000EE"/>
            <w:u w:val="single"/>
          </w:rPr>
          <w:t>珥2:18–32</w:t>
        </w:r>
      </w:hyperlink>
      <w:r>
        <w:rPr>
          <w:lang w:val="zh_TW" w:bidi="zh_TW"/>
        </w:rPr>
        <w:t>；</w:t>
      </w:r>
      <w:hyperlink r:id="rId31">
        <w:r>
          <w:rPr>
            <w:lang w:val="zh_TW" w:bidi="zh_TW"/>
          </w:rPr>
          <w:rPr>
            <w:color w:val="0000EE"/>
            <w:u w:val="single"/>
          </w:rPr>
          <w:t>彌7:18–20</w:t>
        </w:r>
      </w:hyperlink>
      <w:r>
        <w:rPr>
          <w:lang w:val="zh_TW" w:bidi="zh_TW"/>
        </w:rPr>
        <w:t>），以及脫離困苦和危難（</w:t>
      </w:r>
      <w:hyperlink r:id="rId32">
        <w:r>
          <w:rPr>
            <w:lang w:val="zh_TW" w:bidi="zh_TW"/>
          </w:rPr>
          <w:rPr>
            <w:color w:val="0000EE"/>
            <w:u w:val="single"/>
          </w:rPr>
          <w:t>尼9:19–21</w:t>
        </w:r>
      </w:hyperlink>
      <w:r>
        <w:rPr>
          <w:lang w:val="zh_TW" w:bidi="zh_TW"/>
        </w:rPr>
        <w:t>；</w:t>
      </w:r>
      <w:hyperlink r:id="rId33">
        <w:r>
          <w:rPr>
            <w:lang w:val="zh_TW" w:bidi="zh_TW"/>
          </w:rPr>
          <w:rPr>
            <w:color w:val="0000EE"/>
            <w:u w:val="single"/>
          </w:rPr>
          <w:t>詩40:11–17</w:t>
        </w:r>
      </w:hyperlink>
      <w:r>
        <w:rPr>
          <w:lang w:val="zh_TW" w:bidi="zh_TW"/>
        </w:rPr>
        <w:t>，</w:t>
      </w:r>
      <w:hyperlink r:id="rId34">
        <w:r>
          <w:rPr>
            <w:lang w:val="zh_TW" w:bidi="zh_TW"/>
          </w:rPr>
          <w:rPr>
            <w:color w:val="0000EE"/>
            <w:u w:val="single"/>
          </w:rPr>
          <w:t>69:16–36</w:t>
        </w:r>
      </w:hyperlink>
      <w:r>
        <w:rPr>
          <w:lang w:val="zh_TW" w:bidi="zh_TW"/>
        </w:rPr>
        <w:t>，</w:t>
      </w:r>
      <w:hyperlink r:id="rId35">
        <w:r>
          <w:rPr>
            <w:lang w:val="zh_TW" w:bidi="zh_TW"/>
          </w:rPr>
          <w:rPr>
            <w:color w:val="0000EE"/>
            <w:u w:val="single"/>
          </w:rPr>
          <w:t>79:8–9</w:t>
        </w:r>
      </w:hyperlink>
      <w:r>
        <w:rPr>
          <w:lang w:val="zh_TW" w:bidi="zh_TW"/>
        </w:rPr>
        <w:t>；</w:t>
      </w:r>
      <w:hyperlink r:id="rId36">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7">
        <w:r>
          <w:rPr>
            <w:lang w:val="zh_TW" w:bidi="zh_TW"/>
          </w:rPr>
          <w:rPr>
            <w:color w:val="0000EE"/>
            <w:u w:val="single"/>
          </w:rPr>
          <w:t>詩6</w:t>
        </w:r>
      </w:hyperlink>
      <w:r>
        <w:rPr>
          <w:lang w:val="zh_TW" w:bidi="zh_TW"/>
        </w:rPr>
        <w:t>，</w:t>
      </w:r>
      <w:hyperlink r:id="rId38">
        <w:r>
          <w:rPr>
            <w:lang w:val="zh_TW" w:bidi="zh_TW"/>
          </w:rPr>
          <w:rPr>
            <w:color w:val="0000EE"/>
            <w:u w:val="single"/>
          </w:rPr>
          <w:t>32</w:t>
        </w:r>
      </w:hyperlink>
      <w:r>
        <w:rPr>
          <w:lang w:val="zh_TW" w:bidi="zh_TW"/>
        </w:rPr>
        <w:t>，</w:t>
      </w:r>
      <w:hyperlink r:id="rId39">
        <w:r>
          <w:rPr>
            <w:lang w:val="zh_TW" w:bidi="zh_TW"/>
          </w:rPr>
          <w:rPr>
            <w:color w:val="0000EE"/>
            <w:u w:val="single"/>
          </w:rPr>
          <w:t>38</w:t>
        </w:r>
      </w:hyperlink>
      <w:r>
        <w:rPr>
          <w:lang w:val="zh_TW" w:bidi="zh_TW"/>
        </w:rPr>
        <w:t>，</w:t>
      </w:r>
      <w:hyperlink r:id="rId40">
        <w:r>
          <w:rPr>
            <w:lang w:val="zh_TW" w:bidi="zh_TW"/>
          </w:rPr>
          <w:rPr>
            <w:color w:val="0000EE"/>
            <w:u w:val="single"/>
          </w:rPr>
          <w:t>51</w:t>
        </w:r>
      </w:hyperlink>
      <w:r>
        <w:rPr>
          <w:lang w:val="zh_TW" w:bidi="zh_TW"/>
        </w:rPr>
        <w:t>，</w:t>
      </w:r>
      <w:hyperlink r:id="rId41">
        <w:r>
          <w:rPr>
            <w:lang w:val="zh_TW" w:bidi="zh_TW"/>
          </w:rPr>
          <w:rPr>
            <w:color w:val="0000EE"/>
            <w:u w:val="single"/>
          </w:rPr>
          <w:t>102</w:t>
        </w:r>
      </w:hyperlink>
      <w:r>
        <w:rPr>
          <w:lang w:val="zh_TW" w:bidi="zh_TW"/>
        </w:rPr>
        <w:t>，</w:t>
      </w:r>
      <w:hyperlink r:id="rId42">
        <w:r>
          <w:rPr>
            <w:lang w:val="zh_TW" w:bidi="zh_TW"/>
          </w:rPr>
          <w:rPr>
            <w:color w:val="0000EE"/>
            <w:u w:val="single"/>
          </w:rPr>
          <w:t>130</w:t>
        </w:r>
      </w:hyperlink>
      <w:r>
        <w:rPr>
          <w:lang w:val="zh_TW" w:bidi="zh_TW"/>
        </w:rPr>
        <w:t>，</w:t>
      </w:r>
      <w:hyperlink r:id="rId43">
        <w:r>
          <w:rPr>
            <w:lang w:val="zh_TW" w:bidi="zh_TW"/>
          </w:rPr>
          <w:rPr>
            <w:color w:val="0000EE"/>
            <w:u w:val="single"/>
          </w:rPr>
          <w:t>143</w:t>
        </w:r>
      </w:hyperlink>
      <w:r>
        <w:rPr>
          <w:lang w:val="zh_TW" w:bidi="zh_TW"/>
        </w:rPr>
        <w:t>），以及其他舊約經文（</w:t>
      </w:r>
      <w:hyperlink r:id="rId44">
        <w:r>
          <w:rPr>
            <w:lang w:val="zh_TW" w:bidi="zh_TW"/>
          </w:rPr>
          <w:rPr>
            <w:color w:val="0000EE"/>
            <w:u w:val="single"/>
          </w:rPr>
          <w:t>出34:6</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詩57</w:t>
        </w:r>
      </w:hyperlink>
      <w:r>
        <w:rPr>
          <w:lang w:val="zh_TW" w:bidi="zh_TW"/>
        </w:rPr>
        <w:t>，</w:t>
      </w:r>
      <w:hyperlink r:id="rId47">
        <w:r>
          <w:rPr>
            <w:lang w:val="zh_TW" w:bidi="zh_TW"/>
          </w:rPr>
          <w:rPr>
            <w:color w:val="0000EE"/>
            <w:u w:val="single"/>
          </w:rPr>
          <w:t>79</w:t>
        </w:r>
      </w:hyperlink>
      <w:r>
        <w:rPr>
          <w:lang w:val="zh_TW" w:bidi="zh_TW"/>
        </w:rPr>
        <w:t>，</w:t>
      </w:r>
      <w:hyperlink r:id="rId48">
        <w:r>
          <w:rPr>
            <w:lang w:val="zh_TW" w:bidi="zh_TW"/>
          </w:rPr>
          <w:rPr>
            <w:color w:val="0000EE"/>
            <w:u w:val="single"/>
          </w:rPr>
          <w:t>86</w:t>
        </w:r>
      </w:hyperlink>
      <w:r>
        <w:rPr>
          <w:lang w:val="zh_TW" w:bidi="zh_TW"/>
        </w:rPr>
        <w:t>，</w:t>
      </w:r>
      <w:hyperlink r:id="rId49">
        <w:r>
          <w:rPr>
            <w:lang w:val="zh_TW" w:bidi="zh_TW"/>
          </w:rPr>
          <w:rPr>
            <w:color w:val="0000EE"/>
            <w:u w:val="single"/>
          </w:rPr>
          <w:t>123</w:t>
        </w:r>
      </w:hyperlink>
      <w:r>
        <w:rPr>
          <w:lang w:val="zh_TW" w:bidi="zh_TW"/>
        </w:rPr>
        <w:t>；</w:t>
      </w:r>
      <w:hyperlink r:id="rId50">
        <w:r>
          <w:rPr>
            <w:lang w:val="zh_TW" w:bidi="zh_TW"/>
          </w:rPr>
          <w:rPr>
            <w:color w:val="0000EE"/>
            <w:u w:val="single"/>
          </w:rPr>
          <w:t>賽33:1–6</w:t>
        </w:r>
      </w:hyperlink>
      <w:r>
        <w:rPr>
          <w:lang w:val="zh_TW" w:bidi="zh_TW"/>
        </w:rPr>
        <w:t>；</w:t>
      </w:r>
      <w:hyperlink r:id="rId51">
        <w:r>
          <w:rPr>
            <w:lang w:val="zh_TW" w:bidi="zh_TW"/>
          </w:rPr>
          <w:rPr>
            <w:color w:val="0000EE"/>
            <w:u w:val="single"/>
          </w:rPr>
          <w:t>但9:3–19</w:t>
        </w:r>
      </w:hyperlink>
      <w:r>
        <w:rPr>
          <w:lang w:val="zh_TW" w:bidi="zh_TW"/>
        </w:rPr>
        <w:t>；</w:t>
      </w:r>
      <w:hyperlink r:id="rId52">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3">
        <w:r>
          <w:rPr>
            <w:lang w:val="zh_TW" w:bidi="zh_TW"/>
          </w:rPr>
          <w:rPr>
            <w:color w:val="0000EE"/>
            <w:u w:val="single"/>
          </w:rPr>
          <w:t>太9:36</w:t>
        </w:r>
      </w:hyperlink>
      <w:r>
        <w:rPr>
          <w:lang w:val="zh_TW" w:bidi="zh_TW"/>
        </w:rPr>
        <w:t>，</w:t>
      </w:r>
      <w:hyperlink r:id="rId54">
        <w:r>
          <w:rPr>
            <w:lang w:val="zh_TW" w:bidi="zh_TW"/>
          </w:rPr>
          <w:rPr>
            <w:color w:val="0000EE"/>
            <w:u w:val="single"/>
          </w:rPr>
          <w:t>14:14</w:t>
        </w:r>
      </w:hyperlink>
      <w:r>
        <w:rPr>
          <w:lang w:val="zh_TW" w:bidi="zh_TW"/>
        </w:rPr>
        <w:t>，</w:t>
      </w:r>
      <w:hyperlink r:id="rId55">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5">
        <w:r>
          <w:rPr>
            <w:lang w:val="zh_TW" w:bidi="zh_TW"/>
          </w:rPr>
          <w:rPr>
            <w:color w:val="0000EE"/>
            <w:u w:val="single"/>
          </w:rPr>
          <w:t>太20:34</w:t>
        </w:r>
      </w:hyperlink>
      <w:r>
        <w:rPr>
          <w:lang w:val="zh_TW" w:bidi="zh_TW"/>
        </w:rPr>
        <w:t>；</w:t>
      </w:r>
      <w:hyperlink r:id="rId56">
        <w:r>
          <w:rPr>
            <w:lang w:val="zh_TW" w:bidi="zh_TW"/>
          </w:rPr>
          <w:rPr>
            <w:color w:val="0000EE"/>
            <w:u w:val="single"/>
          </w:rPr>
          <w:t>可1:41</w:t>
        </w:r>
      </w:hyperlink>
      <w:r>
        <w:rPr>
          <w:lang w:val="zh_TW" w:bidi="zh_TW"/>
        </w:rPr>
        <w:t>）、使死人復活（</w:t>
      </w:r>
      <w:hyperlink r:id="rId57">
        <w:r>
          <w:rPr>
            <w:lang w:val="zh_TW" w:bidi="zh_TW"/>
          </w:rPr>
          <w:rPr>
            <w:color w:val="0000EE"/>
            <w:u w:val="single"/>
          </w:rPr>
          <w:t>路7:13</w:t>
        </w:r>
      </w:hyperlink>
      <w:r>
        <w:rPr>
          <w:lang w:val="zh_TW" w:bidi="zh_TW"/>
        </w:rPr>
        <w:t>）、並餵飽飢餓的人（</w:t>
      </w:r>
      <w:hyperlink r:id="rId58">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59">
        <w:r>
          <w:rPr>
            <w:lang w:val="zh_TW" w:bidi="zh_TW"/>
          </w:rPr>
          <w:rPr>
            <w:color w:val="0000EE"/>
            <w:u w:val="single"/>
          </w:rPr>
          <w:t>路1:50、54、72、78</w:t>
        </w:r>
      </w:hyperlink>
      <w:r>
        <w:rPr>
          <w:lang w:val="zh_TW" w:bidi="zh_TW"/>
        </w:rPr>
        <w:t>；</w:t>
      </w:r>
      <w:hyperlink r:id="rId18">
        <w:r>
          <w:rPr>
            <w:lang w:val="zh_TW" w:bidi="zh_TW"/>
          </w:rPr>
          <w:rPr>
            <w:color w:val="0000EE"/>
            <w:u w:val="single"/>
          </w:rPr>
          <w:t>弗2:4</w:t>
        </w:r>
      </w:hyperlink>
      <w:r>
        <w:rPr>
          <w:lang w:val="zh_TW" w:bidi="zh_TW"/>
        </w:rPr>
        <w:t>；</w:t>
      </w:r>
      <w:hyperlink r:id="rId60">
        <w:r>
          <w:rPr>
            <w:lang w:val="zh_TW" w:bidi="zh_TW"/>
          </w:rPr>
          <w:rPr>
            <w:color w:val="0000EE"/>
            <w:u w:val="single"/>
          </w:rPr>
          <w:t>提前1:2</w:t>
        </w:r>
      </w:hyperlink>
      <w:r>
        <w:rPr>
          <w:lang w:val="zh_TW" w:bidi="zh_TW"/>
        </w:rPr>
        <w:t>；</w:t>
      </w:r>
      <w:hyperlink r:id="rId61">
        <w:r>
          <w:rPr>
            <w:lang w:val="zh_TW" w:bidi="zh_TW"/>
          </w:rPr>
          <w:rPr>
            <w:color w:val="0000EE"/>
            <w:u w:val="single"/>
          </w:rPr>
          <w:t>彼前1:3</w:t>
        </w:r>
      </w:hyperlink>
      <w:r>
        <w:rPr>
          <w:lang w:val="zh_TW" w:bidi="zh_TW"/>
        </w:rPr>
        <w:t>，</w:t>
      </w:r>
      <w:hyperlink r:id="rId62">
        <w:r>
          <w:rPr>
            <w:lang w:val="zh_TW" w:bidi="zh_TW"/>
          </w:rPr>
          <w:rPr>
            <w:color w:val="0000EE"/>
            <w:u w:val="single"/>
          </w:rPr>
          <w:t>2:10</w:t>
        </w:r>
      </w:hyperlink>
      <w:r>
        <w:rPr>
          <w:lang w:val="zh_TW" w:bidi="zh_TW"/>
        </w:rPr>
        <w:t>）。新約中「憐憫」最典型的用法是指神藉著耶穌基督為人提供的救恩（</w:t>
      </w:r>
      <w:hyperlink r:id="rId63">
        <w:r>
          <w:rPr>
            <w:lang w:val="zh_TW" w:bidi="zh_TW"/>
          </w:rPr>
          <w:rPr>
            <w:color w:val="0000EE"/>
            <w:u w:val="single"/>
          </w:rPr>
          <w:t>羅11:30–32</w:t>
        </w:r>
      </w:hyperlink>
      <w:r>
        <w:rPr>
          <w:lang w:val="zh_TW" w:bidi="zh_TW"/>
        </w:rPr>
        <w:t>；</w:t>
      </w:r>
      <w:hyperlink r:id="rId18">
        <w:r>
          <w:rPr>
            <w:lang w:val="zh_TW" w:bidi="zh_TW"/>
          </w:rPr>
          <w:rPr>
            <w:color w:val="0000EE"/>
            <w:u w:val="single"/>
          </w:rPr>
          <w:t>弗2:4</w:t>
        </w:r>
      </w:hyperlink>
      <w:r>
        <w:rPr>
          <w:lang w:val="zh_TW" w:bidi="zh_TW"/>
        </w:rPr>
        <w:t>）。神是「發慈悲的父」（</w:t>
      </w:r>
      <w:hyperlink r:id="rId64">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5">
        <w:r>
          <w:rPr>
            <w:lang w:val="zh_TW" w:bidi="zh_TW"/>
          </w:rPr>
          <w:rPr>
            <w:color w:val="0000EE"/>
            <w:u w:val="single"/>
          </w:rPr>
          <w:t>弗2:4–6</w:t>
        </w:r>
      </w:hyperlink>
      <w:r>
        <w:rPr>
          <w:lang w:val="zh_TW" w:bidi="zh_TW"/>
        </w:rPr>
        <w:t>）。人因神的憐憫而得赦免並被賜予永生（</w:t>
      </w:r>
      <w:hyperlink r:id="rId66">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7">
        <w:r>
          <w:rPr>
            <w:lang w:val="zh_TW" w:bidi="zh_TW"/>
          </w:rPr>
          <w:rPr>
            <w:color w:val="0000EE"/>
            <w:u w:val="single"/>
          </w:rPr>
          <w:t>箴14:31，</w:t>
        </w:r>
      </w:hyperlink>
      <w:hyperlink r:id="rId68">
        <w:r>
          <w:rPr>
            <w:lang w:val="zh_TW" w:bidi="zh_TW"/>
          </w:rPr>
          <w:rPr>
            <w:color w:val="0000EE"/>
            <w:u w:val="single"/>
          </w:rPr>
          <w:t>19:17</w:t>
        </w:r>
      </w:hyperlink>
      <w:r>
        <w:rPr>
          <w:lang w:val="zh_TW" w:bidi="zh_TW"/>
        </w:rPr>
        <w:t>；</w:t>
      </w:r>
      <w:hyperlink r:id="rId69">
        <w:r>
          <w:rPr>
            <w:lang w:val="zh_TW" w:bidi="zh_TW"/>
          </w:rPr>
          <w:rPr>
            <w:color w:val="0000EE"/>
            <w:u w:val="single"/>
          </w:rPr>
          <w:t>彌6:8</w:t>
        </w:r>
      </w:hyperlink>
      <w:r>
        <w:rPr>
          <w:lang w:val="zh_TW" w:bidi="zh_TW"/>
        </w:rPr>
        <w:t>；</w:t>
      </w:r>
      <w:hyperlink r:id="rId70">
        <w:r>
          <w:rPr>
            <w:lang w:val="zh_TW" w:bidi="zh_TW"/>
          </w:rPr>
          <w:rPr>
            <w:color w:val="0000EE"/>
            <w:u w:val="single"/>
          </w:rPr>
          <w:t>亞7:9–10</w:t>
        </w:r>
      </w:hyperlink>
      <w:r>
        <w:rPr>
          <w:lang w:val="zh_TW" w:bidi="zh_TW"/>
        </w:rPr>
        <w:t>；</w:t>
      </w:r>
      <w:hyperlink r:id="rId71">
        <w:r>
          <w:rPr>
            <w:lang w:val="zh_TW" w:bidi="zh_TW"/>
          </w:rPr>
          <w:rPr>
            <w:color w:val="0000EE"/>
            <w:u w:val="single"/>
          </w:rPr>
          <w:t>西3:12</w:t>
        </w:r>
      </w:hyperlink>
      <w:r>
        <w:rPr>
          <w:lang w:val="zh_TW" w:bidi="zh_TW"/>
        </w:rPr>
        <w:t>）。神看重憐憫勝過儀式上的獻祭（</w:t>
      </w:r>
      <w:hyperlink r:id="rId72">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3">
        <w:r>
          <w:rPr>
            <w:lang w:val="zh_TW" w:bidi="zh_TW"/>
          </w:rPr>
          <w:rPr>
            <w:color w:val="0000EE"/>
            <w:u w:val="single"/>
          </w:rPr>
          <w:t>太5:7</w:t>
        </w:r>
      </w:hyperlink>
      <w:r>
        <w:rPr>
          <w:lang w:val="zh_TW" w:bidi="zh_TW"/>
        </w:rPr>
        <w:t>，</w:t>
      </w:r>
      <w:hyperlink r:id="rId72">
        <w:r>
          <w:rPr>
            <w:lang w:val="zh_TW" w:bidi="zh_TW"/>
          </w:rPr>
          <w:rPr>
            <w:color w:val="0000EE"/>
            <w:u w:val="single"/>
          </w:rPr>
          <w:t>9:13</w:t>
        </w:r>
      </w:hyperlink>
      <w:r>
        <w:rPr>
          <w:lang w:val="zh_TW" w:bidi="zh_TW"/>
        </w:rPr>
        <w:t>，</w:t>
      </w:r>
      <w:hyperlink r:id="rId74">
        <w:r>
          <w:rPr>
            <w:lang w:val="zh_TW" w:bidi="zh_TW"/>
          </w:rPr>
          <w:rPr>
            <w:color w:val="0000EE"/>
            <w:u w:val="single"/>
          </w:rPr>
          <w:t>12:7</w:t>
        </w:r>
      </w:hyperlink>
      <w:r>
        <w:rPr>
          <w:lang w:val="zh_TW" w:bidi="zh_TW"/>
        </w:rPr>
        <w:t>，</w:t>
      </w:r>
      <w:hyperlink r:id="rId75">
        <w:r>
          <w:rPr>
            <w:lang w:val="zh_TW" w:bidi="zh_TW"/>
          </w:rPr>
          <w:rPr>
            <w:color w:val="0000EE"/>
            <w:u w:val="single"/>
          </w:rPr>
          <w:t>23:23</w:t>
        </w:r>
      </w:hyperlink>
      <w:r>
        <w:rPr>
          <w:lang w:val="zh_TW" w:bidi="zh_TW"/>
        </w:rPr>
        <w:t>；</w:t>
      </w:r>
      <w:hyperlink r:id="rId76">
        <w:r>
          <w:rPr>
            <w:lang w:val="zh_TW" w:bidi="zh_TW"/>
          </w:rPr>
          <w:rPr>
            <w:color w:val="0000EE"/>
            <w:u w:val="single"/>
          </w:rPr>
          <w:t>路6:36</w:t>
        </w:r>
      </w:hyperlink>
      <w:r>
        <w:rPr>
          <w:lang w:val="zh_TW" w:bidi="zh_TW"/>
        </w:rPr>
        <w:t>，</w:t>
      </w:r>
      <w:hyperlink r:id="rId77">
        <w:r>
          <w:rPr>
            <w:lang w:val="zh_TW" w:bidi="zh_TW"/>
          </w:rPr>
          <w:rPr>
            <w:color w:val="0000EE"/>
            <w:u w:val="single"/>
          </w:rPr>
          <w:t>10:37</w:t>
        </w:r>
      </w:hyperlink>
      <w:r>
        <w:rPr>
          <w:lang w:val="zh_TW" w:bidi="zh_TW"/>
        </w:rPr>
        <w:t>；</w:t>
      </w:r>
      <w:hyperlink r:id="rId78">
        <w:r>
          <w:rPr>
            <w:lang w:val="zh_TW" w:bidi="zh_TW"/>
          </w:rPr>
          <w:rPr>
            <w:color w:val="0000EE"/>
            <w:u w:val="single"/>
          </w:rPr>
          <w:t>雅3:17</w:t>
        </w:r>
      </w:hyperlink>
      <w:r>
        <w:rPr>
          <w:lang w:val="zh_TW" w:bidi="zh_TW"/>
        </w:rPr>
        <w:t>）。祂的來臨是在憐憫的背景下被期待和宣告的，這憐憫將成為祂使命的標誌（</w:t>
      </w:r>
      <w:hyperlink r:id="rId59">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79">
        <w:r>
          <w:rPr>
            <w:lang w:val="zh_TW" w:bidi="zh_TW"/>
          </w:rPr>
          <w:rPr>
            <w:color w:val="0000EE"/>
            <w:u w:val="single"/>
          </w:rPr>
          <w:t>雅2:14–26</w:t>
        </w:r>
      </w:hyperlink>
      <w:r>
        <w:rPr>
          <w:lang w:val="zh_TW" w:bidi="zh_TW"/>
        </w:rPr>
        <w:t>）。好撒馬利亞人對那位被打劫且受傷之人的憐憫，正是主特別表揚的（</w:t>
      </w:r>
      <w:hyperlink r:id="rId80">
        <w:r>
          <w:rPr>
            <w:lang w:val="zh_TW" w:bidi="zh_TW"/>
          </w:rPr>
          <w:rPr>
            <w:color w:val="0000EE"/>
            <w:u w:val="single"/>
          </w:rPr>
          <w:t>路10:36–37</w:t>
        </w:r>
      </w:hyperlink>
      <w:r>
        <w:rPr>
          <w:lang w:val="zh_TW" w:bidi="zh_TW"/>
        </w:rPr>
        <w:t>）。充滿憐憫是天國子民的一個顯著美德（</w:t>
      </w:r>
      <w:hyperlink r:id="rId73">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p>
      <w:pPr/>
      <w:r>
        <w:rPr>
          <w:lang w:val="zh_TW" w:bidi="zh_TW"/>
        </w:rPr>
      </w:r>
    </w:p>
    <w:p>
      <w:pPr>
        <w:pStyle w:val="Heading2"/>
      </w:pPr>
      <w:r>
        <w:rPr>
          <w:lang w:val="zh_TW" w:bidi="zh_TW"/>
        </w:rPr>
        <w:t>聯盟</w:t>
      </w:r>
      <w:r>
        <w:rPr>
          <w:lang w:val="zh_TW" w:bidi="zh_TW"/>
        </w:rPr>
      </w:r>
    </w:p>
    <w:p>
      <w:pPr/>
      <w:r>
        <w:rPr>
          <w:lang w:val="zh_TW" w:bidi="zh_TW"/>
        </w:rPr>
      </w:r>
      <w:r>
        <w:rPr>
          <w:lang w:val="zh_TW" w:bidi="zh_TW"/>
        </w:rPr>
        <w:t>聯盟（alliance）是指有權勢的個人或國家為了共同目標而建立的緊密結盟關係。這類聯盟可透過多種方式加以確認，例如：</w:t>
      </w:r>
    </w:p>
    <w:p>
      <w:pPr>
        <w:pStyle w:val="ListBullet"/>
        <w:spacing w:line="240" w:lineRule="auto"/>
        <w:ind w:left="720"/>
      </w:pPr>
      <w:r>
        <w:rPr>
          <w:lang w:val="zh_TW" w:bidi="zh_TW"/>
        </w:rPr>
      </w:r>
      <w:r>
        <w:rPr>
          <w:lang w:val="zh_TW" w:bidi="zh_TW"/>
        </w:rPr>
        <w:t>送禮</w:t>
      </w:r>
    </w:p>
    <w:p>
      <w:pPr>
        <w:pStyle w:val="ListBullet"/>
        <w:spacing w:line="240" w:lineRule="auto"/>
        <w:ind w:left="720"/>
      </w:pPr>
      <w:r>
        <w:rPr>
          <w:lang w:val="zh_TW" w:bidi="zh_TW"/>
        </w:rPr>
      </w:r>
      <w:r>
        <w:rPr>
          <w:lang w:val="zh_TW" w:bidi="zh_TW"/>
        </w:rPr>
        <w:t>發誓</w:t>
      </w:r>
    </w:p>
    <w:p>
      <w:pPr>
        <w:pStyle w:val="ListBullet"/>
        <w:spacing w:line="240" w:lineRule="auto"/>
        <w:ind w:left="720"/>
      </w:pPr>
      <w:r>
        <w:rPr>
          <w:lang w:val="zh_TW" w:bidi="zh_TW"/>
        </w:rPr>
      </w:r>
      <w:r>
        <w:rPr>
          <w:lang w:val="zh_TW" w:bidi="zh_TW"/>
        </w:rPr>
        <w:t>婚姻所付的聘財（聘金）</w:t>
      </w:r>
    </w:p>
    <w:p>
      <w:pPr>
        <w:pStyle w:val="ListBullet"/>
        <w:spacing w:line="240" w:lineRule="auto"/>
        <w:ind w:left="720"/>
      </w:pPr>
      <w:r>
        <w:rPr>
          <w:lang w:val="zh_TW" w:bidi="zh_TW"/>
        </w:rPr>
      </w:r>
      <w:r>
        <w:rPr>
          <w:lang w:val="zh_TW" w:bidi="zh_TW"/>
        </w:rPr>
        <w:t>安排重要家族之間的通婚</w:t>
      </w:r>
    </w:p>
    <w:p>
      <w:pPr>
        <w:pStyle w:val="ListBullet"/>
        <w:spacing w:line="240" w:lineRule="auto"/>
        <w:ind w:left="720"/>
      </w:pPr>
      <w:r>
        <w:rPr>
          <w:lang w:val="zh_TW" w:bidi="zh_TW"/>
        </w:rPr>
      </w:r>
      <w:r>
        <w:rPr>
          <w:lang w:val="zh_TW" w:bidi="zh_TW"/>
        </w:rPr>
        <w:t>訂立特殊協議（盟約）</w:t>
      </w:r>
    </w:p>
    <w:p>
      <w:pPr/>
      <w:r>
        <w:rPr>
          <w:lang w:val="zh_TW" w:bidi="zh_TW"/>
        </w:rPr>
      </w:r>
      <w:r>
        <w:rPr>
          <w:lang w:val="zh_TW" w:bidi="zh_TW"/>
        </w:rPr>
        <w:t>在族長時期（亞伯拉罕、以撒和雅各的年代），以色列人較容易與外族建立聯盟。亞伯拉罕曾與下列對象結盟：</w:t>
      </w:r>
    </w:p>
    <w:p>
      <w:pPr>
        <w:pStyle w:val="ListBullet"/>
        <w:spacing w:line="240" w:lineRule="auto"/>
        <w:ind w:left="720"/>
      </w:pPr>
      <w:r>
        <w:rPr>
          <w:lang w:val="zh_TW" w:bidi="zh_TW"/>
        </w:rPr>
      </w:r>
      <w:r>
        <w:rPr>
          <w:lang w:val="zh_TW" w:bidi="zh_TW"/>
        </w:rPr>
        <w:t>三位亞摩利人：幔利、以實各和亞乃（</w:t>
      </w:r>
      <w:hyperlink r:id="rId81">
        <w:r>
          <w:rPr>
            <w:lang w:val="zh_TW" w:bidi="zh_TW"/>
          </w:rPr>
          <w:rPr>
            <w:color w:val="0000EE"/>
            <w:u w:val="single"/>
          </w:rPr>
          <w:t>創14:13</w:t>
        </w:r>
      </w:hyperlink>
      <w:r>
        <w:rPr>
          <w:lang w:val="zh_TW" w:bidi="zh_TW"/>
        </w:rPr>
        <w:t>、</w:t>
      </w:r>
      <w:hyperlink r:id="rId81">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基拉耳的王亞比米勒（</w:t>
      </w:r>
      <w:hyperlink r:id="rId82">
        <w:r>
          <w:rPr>
            <w:lang w:val="zh_TW" w:bidi="zh_TW"/>
          </w:rPr>
          <w:rPr>
            <w:color w:val="0000EE"/>
            <w:u w:val="single"/>
          </w:rPr>
          <w:t>創21:22–34</w:t>
        </w:r>
      </w:hyperlink>
      <w:r>
        <w:rPr>
          <w:lang w:val="zh_TW" w:bidi="zh_TW"/>
        </w:rPr>
        <w:t>）</w:t>
      </w:r>
    </w:p>
    <w:p>
      <w:pPr/>
      <w:r>
        <w:rPr>
          <w:lang w:val="zh_TW" w:bidi="zh_TW"/>
        </w:rPr>
      </w:r>
      <w:r>
        <w:rPr>
          <w:lang w:val="zh_TW" w:bidi="zh_TW"/>
        </w:rPr>
        <w:t>亞伯拉罕的兒子以撒也與亞比米勒結盟（</w:t>
      </w:r>
      <w:hyperlink r:id="rId83">
        <w:r>
          <w:rPr>
            <w:lang w:val="zh_TW" w:bidi="zh_TW"/>
          </w:rPr>
          <w:rPr>
            <w:color w:val="0000EE"/>
            <w:u w:val="single"/>
          </w:rPr>
          <w:t>創26:26–31</w:t>
        </w:r>
      </w:hyperlink>
      <w:r>
        <w:rPr>
          <w:lang w:val="zh_TW" w:bidi="zh_TW"/>
        </w:rPr>
        <w:t>）。</w:t>
      </w:r>
    </w:p>
    <w:p>
      <w:pPr/>
      <w:r>
        <w:rPr>
          <w:lang w:val="zh_TW" w:bidi="zh_TW"/>
        </w:rPr>
      </w:r>
      <w:r>
        <w:rPr>
          <w:lang w:val="zh_TW" w:bidi="zh_TW"/>
        </w:rPr>
        <w:t>後來，摩西出於宗教信仰的考量，禁止以色列人與迦南人結盟（</w:t>
      </w:r>
      <w:hyperlink r:id="rId84">
        <w:r>
          <w:rPr>
            <w:lang w:val="zh_TW" w:bidi="zh_TW"/>
          </w:rPr>
          <w:rPr>
            <w:color w:val="0000EE"/>
            <w:u w:val="single"/>
          </w:rPr>
          <w:t>出23:31–33</w:t>
        </w:r>
      </w:hyperlink>
      <w:r>
        <w:rPr>
          <w:lang w:val="zh_TW" w:bidi="zh_TW"/>
        </w:rPr>
        <w:t>，</w:t>
      </w:r>
      <w:hyperlink r:id="rId85">
        <w:r>
          <w:rPr>
            <w:lang w:val="zh_TW" w:bidi="zh_TW"/>
          </w:rPr>
          <w:rPr>
            <w:color w:val="0000EE"/>
            <w:u w:val="single"/>
          </w:rPr>
          <w:t>34:12</w:t>
        </w:r>
      </w:hyperlink>
      <w:r>
        <w:rPr>
          <w:lang w:val="zh_TW" w:bidi="zh_TW"/>
        </w:rPr>
        <w:t>；</w:t>
      </w:r>
      <w:hyperlink r:id="rId86">
        <w:r>
          <w:rPr>
            <w:lang w:val="zh_TW" w:bidi="zh_TW"/>
          </w:rPr>
          <w:rPr>
            <w:color w:val="0000EE"/>
            <w:u w:val="single"/>
          </w:rPr>
          <w:t>申7:1–4</w:t>
        </w:r>
      </w:hyperlink>
      <w:r>
        <w:rPr>
          <w:lang w:val="zh_TW" w:bidi="zh_TW"/>
        </w:rPr>
        <w:t>）。在士師時代，以色列人再次被提醒要遵守此命令（</w:t>
      </w:r>
      <w:hyperlink r:id="rId87">
        <w:r>
          <w:rPr>
            <w:lang w:val="zh_TW" w:bidi="zh_TW"/>
          </w:rPr>
          <w:rPr>
            <w:color w:val="0000EE"/>
            <w:u w:val="single"/>
          </w:rPr>
          <w:t>士2:1–3</w:t>
        </w:r>
      </w:hyperlink>
      <w:r>
        <w:rPr>
          <w:lang w:val="zh_TW" w:bidi="zh_TW"/>
        </w:rPr>
        <w:t>）。但是，</w:t>
      </w:r>
      <w:hyperlink r:id="rId88">
        <w:r>
          <w:rPr>
            <w:lang w:val="zh_TW" w:bidi="zh_TW"/>
          </w:rPr>
          <w:rPr>
            <w:color w:val="0000EE"/>
            <w:u w:val="single"/>
          </w:rPr>
          <w:t>約書亞記第九章</w:t>
        </w:r>
      </w:hyperlink>
      <w:r>
        <w:rPr>
          <w:lang w:val="zh_TW" w:bidi="zh_TW"/>
        </w:rPr>
        <w:t>講述了以色列曾受騙而與基遍人立約結盟。</w:t>
      </w:r>
    </w:p>
    <w:p>
      <w:pPr/>
      <w:r>
        <w:rPr>
          <w:lang w:val="zh_TW" w:bidi="zh_TW"/>
        </w:rPr>
      </w:r>
      <w:r>
        <w:rPr>
          <w:lang w:val="zh_TW" w:bidi="zh_TW"/>
        </w:rPr>
        <w:t>在君主制時期，許多君王與外邦建立同盟，並藉通婚鞏固關係，例如：</w:t>
      </w:r>
    </w:p>
    <w:p>
      <w:pPr>
        <w:pStyle w:val="ListBullet"/>
        <w:spacing w:line="240" w:lineRule="auto"/>
        <w:ind w:left="720"/>
      </w:pPr>
      <w:r>
        <w:rPr>
          <w:lang w:val="zh_TW" w:bidi="zh_TW"/>
        </w:rPr>
      </w:r>
      <w:r>
        <w:rPr>
          <w:lang w:val="zh_TW" w:bidi="zh_TW"/>
        </w:rPr>
        <w:t>大衛（在他成為全以色列的王之前）同意與迦特王亞吉及非利士人一起對抗掃羅（</w:t>
      </w:r>
      <w:hyperlink r:id="rId89">
        <w:r>
          <w:rPr>
            <w:lang w:val="zh_TW" w:bidi="zh_TW"/>
          </w:rPr>
          <w:rPr>
            <w:color w:val="0000EE"/>
            <w:u w:val="single"/>
          </w:rPr>
          <w:t>撒上27:1</w:t>
        </w:r>
      </w:hyperlink>
      <w:r>
        <w:rPr>
          <w:lang w:val="zh_TW" w:bidi="zh_TW"/>
        </w:rPr>
        <w:t>，</w:t>
      </w:r>
      <w:hyperlink r:id="rId90">
        <w:r>
          <w:rPr>
            <w:lang w:val="zh_TW" w:bidi="zh_TW"/>
          </w:rPr>
          <w:rPr>
            <w:color w:val="0000EE"/>
            <w:u w:val="single"/>
          </w:rPr>
          <w:t>28:2</w:t>
        </w:r>
      </w:hyperlink>
      <w:r>
        <w:rPr>
          <w:lang w:val="zh_TW" w:bidi="zh_TW"/>
        </w:rPr>
        <w:t>）。</w:t>
      </w:r>
    </w:p>
    <w:p>
      <w:pPr>
        <w:pStyle w:val="ListBullet"/>
        <w:spacing w:line="240" w:lineRule="auto"/>
        <w:ind w:left="720"/>
      </w:pPr>
      <w:r>
        <w:rPr>
          <w:lang w:val="zh_TW" w:bidi="zh_TW"/>
        </w:rPr>
      </w:r>
      <w:r>
        <w:rPr>
          <w:lang w:val="zh_TW" w:bidi="zh_TW"/>
        </w:rPr>
        <w:t>所羅門與泰爾的希蘭建立貿易聯盟 （</w:t>
      </w:r>
      <w:hyperlink r:id="rId91">
        <w:r>
          <w:rPr>
            <w:lang w:val="zh_TW" w:bidi="zh_TW"/>
          </w:rPr>
          <w:rPr>
            <w:color w:val="0000EE"/>
            <w:u w:val="single"/>
          </w:rPr>
          <w:t>王上5:1–18</w:t>
        </w:r>
      </w:hyperlink>
      <w:r>
        <w:rPr>
          <w:lang w:val="zh_TW" w:bidi="zh_TW"/>
        </w:rPr>
        <w:t>，</w:t>
      </w:r>
      <w:hyperlink r:id="rId92">
        <w:r>
          <w:rPr>
            <w:lang w:val="zh_TW" w:bidi="zh_TW"/>
          </w:rPr>
          <w:rPr>
            <w:color w:val="0000EE"/>
            <w:u w:val="single"/>
          </w:rPr>
          <w:t>9:26–28</w:t>
        </w:r>
      </w:hyperlink>
      <w:r>
        <w:rPr>
          <w:lang w:val="zh_TW" w:bidi="zh_TW"/>
        </w:rPr>
        <w:t>）。</w:t>
      </w:r>
    </w:p>
    <w:p>
      <w:pPr>
        <w:pStyle w:val="ListBullet"/>
        <w:spacing w:line="240" w:lineRule="auto"/>
        <w:ind w:left="720"/>
      </w:pPr>
      <w:r>
        <w:rPr>
          <w:lang w:val="zh_TW" w:bidi="zh_TW"/>
        </w:rPr>
      </w:r>
      <w:r>
        <w:rPr>
          <w:lang w:val="zh_TW" w:bidi="zh_TW"/>
        </w:rPr>
        <w:t>所羅門也與埃及王建立貿易聯盟（</w:t>
      </w:r>
      <w:hyperlink r:id="rId93">
        <w:r>
          <w:rPr>
            <w:lang w:val="zh_TW" w:bidi="zh_TW"/>
          </w:rPr>
          <w:rPr>
            <w:color w:val="0000EE"/>
            <w:u w:val="single"/>
          </w:rPr>
          <w:t>王上9:16</w:t>
        </w:r>
      </w:hyperlink>
      <w:r>
        <w:rPr>
          <w:lang w:val="zh_TW" w:bidi="zh_TW"/>
        </w:rPr>
        <w:t>）。</w:t>
      </w:r>
    </w:p>
    <w:p>
      <w:pPr>
        <w:pStyle w:val="ListBullet"/>
        <w:spacing w:line="240" w:lineRule="auto"/>
        <w:ind w:left="720"/>
      </w:pPr>
      <w:r>
        <w:rPr>
          <w:lang w:val="zh_TW" w:bidi="zh_TW"/>
        </w:rPr>
      </w:r>
      <w:r>
        <w:rPr>
          <w:lang w:val="zh_TW" w:bidi="zh_TW"/>
        </w:rPr>
        <w:t>亞撒與</w:t>
      </w:r>
      <w:r>
        <w:rPr>
          <w:lang w:val="zh_TW" w:bidi="zh_TW"/>
        </w:rPr>
        <w:t>亞蘭</w:t>
      </w:r>
      <w:r>
        <w:rPr>
          <w:lang w:val="zh_TW" w:bidi="zh_TW"/>
        </w:rPr>
        <w:t>王便‧哈達結盟（</w:t>
      </w:r>
      <w:hyperlink r:id="rId94">
        <w:r>
          <w:rPr>
            <w:lang w:val="zh_TW" w:bidi="zh_TW"/>
          </w:rPr>
          <w:rPr>
            <w:color w:val="0000EE"/>
            <w:u w:val="single"/>
          </w:rPr>
          <w:t>王上15:18–20</w:t>
        </w:r>
      </w:hyperlink>
      <w:r>
        <w:rPr>
          <w:lang w:val="zh_TW" w:bidi="zh_TW"/>
        </w:rPr>
        <w:t>）。</w:t>
      </w:r>
    </w:p>
    <w:p>
      <w:pPr>
        <w:pStyle w:val="ListBullet"/>
        <w:spacing w:line="240" w:lineRule="auto"/>
        <w:ind w:left="720"/>
      </w:pPr>
      <w:r>
        <w:rPr>
          <w:lang w:val="zh_TW" w:bidi="zh_TW"/>
        </w:rPr>
      </w:r>
      <w:r>
        <w:rPr>
          <w:lang w:val="zh_TW" w:bidi="zh_TW"/>
        </w:rPr>
        <w:t>亞哈王與約沙法聯盟對抗</w:t>
      </w:r>
      <w:r>
        <w:rPr>
          <w:lang w:val="zh_TW" w:bidi="zh_TW"/>
        </w:rPr>
        <w:t>亞蘭</w:t>
      </w:r>
      <w:r>
        <w:rPr>
          <w:lang w:val="zh_TW" w:bidi="zh_TW"/>
        </w:rPr>
        <w:t>（</w:t>
      </w:r>
      <w:hyperlink r:id="rId95">
        <w:r>
          <w:rPr>
            <w:lang w:val="zh_TW" w:bidi="zh_TW"/>
          </w:rPr>
          <w:rPr>
            <w:color w:val="0000EE"/>
            <w:u w:val="single"/>
          </w:rPr>
          <w:t>王上22:1–4</w:t>
        </w:r>
      </w:hyperlink>
      <w:r>
        <w:rPr>
          <w:lang w:val="zh_TW" w:bidi="zh_TW"/>
        </w:rPr>
        <w:t>；</w:t>
      </w:r>
      <w:hyperlink r:id="rId96">
        <w:r>
          <w:rPr>
            <w:lang w:val="zh_TW" w:bidi="zh_TW"/>
          </w:rPr>
          <w:rPr>
            <w:color w:val="0000EE"/>
            <w:u w:val="single"/>
          </w:rPr>
          <w:t>代下18:1–13</w:t>
        </w:r>
      </w:hyperlink>
      <w:r>
        <w:rPr>
          <w:lang w:val="zh_TW" w:bidi="zh_TW"/>
        </w:rPr>
        <w:t>）。</w:t>
      </w:r>
    </w:p>
    <w:p>
      <w:pPr>
        <w:pStyle w:val="ListBullet"/>
        <w:spacing w:line="240" w:lineRule="auto"/>
        <w:ind w:left="720"/>
      </w:pPr>
      <w:r>
        <w:rPr>
          <w:lang w:val="zh_TW" w:bidi="zh_TW"/>
        </w:rPr>
      </w:r>
      <w:r>
        <w:rPr>
          <w:lang w:val="zh_TW" w:bidi="zh_TW"/>
        </w:rPr>
        <w:t>以色列王比加與</w:t>
      </w:r>
      <w:r>
        <w:rPr>
          <w:lang w:val="zh_TW" w:bidi="zh_TW"/>
        </w:rPr>
        <w:t>亞蘭</w:t>
      </w:r>
      <w:r>
        <w:rPr>
          <w:lang w:val="zh_TW" w:bidi="zh_TW"/>
        </w:rPr>
        <w:t>王利汛結盟，對抗猶大王亞哈斯（</w:t>
      </w:r>
      <w:hyperlink r:id="rId97">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亞哈斯與亞述王提革拉‧毗列色結盟，對抗比加和利汛（</w:t>
      </w:r>
      <w:hyperlink r:id="rId98">
        <w:r>
          <w:rPr>
            <w:lang w:val="zh_TW" w:bidi="zh_TW"/>
          </w:rPr>
          <w:rPr>
            <w:color w:val="0000EE"/>
            <w:u w:val="single"/>
          </w:rPr>
          <w:t>王下16:7–9</w:t>
        </w:r>
      </w:hyperlink>
      <w:r>
        <w:rPr>
          <w:lang w:val="zh_TW" w:bidi="zh_TW"/>
        </w:rPr>
        <w:t>）。</w:t>
      </w:r>
    </w:p>
    <w:p>
      <w:pPr>
        <w:pStyle w:val="ListBullet"/>
        <w:spacing w:line="240" w:lineRule="auto"/>
        <w:ind w:left="720"/>
      </w:pPr>
      <w:r>
        <w:rPr>
          <w:lang w:val="zh_TW" w:bidi="zh_TW"/>
        </w:rPr>
      </w:r>
      <w:r>
        <w:rPr>
          <w:lang w:val="zh_TW" w:bidi="zh_TW"/>
        </w:rPr>
        <w:t>西底家與埃及結盟對抗巴比倫人（</w:t>
      </w:r>
      <w:hyperlink r:id="rId99">
        <w:r>
          <w:rPr>
            <w:lang w:val="zh_TW" w:bidi="zh_TW"/>
          </w:rPr>
          <w:rPr>
            <w:color w:val="0000EE"/>
            <w:u w:val="single"/>
          </w:rPr>
          <w:t>王下24:20</w:t>
        </w:r>
      </w:hyperlink>
      <w:r>
        <w:rPr>
          <w:lang w:val="zh_TW" w:bidi="zh_TW"/>
        </w:rPr>
        <w:t>；</w:t>
      </w:r>
      <w:hyperlink r:id="rId100">
        <w:r>
          <w:rPr>
            <w:lang w:val="zh_TW" w:bidi="zh_TW"/>
          </w:rPr>
          <w:rPr>
            <w:color w:val="0000EE"/>
            <w:u w:val="single"/>
          </w:rPr>
          <w:t>結17:1–21</w:t>
        </w:r>
      </w:hyperlink>
      <w:r>
        <w:rPr>
          <w:lang w:val="zh_TW" w:bidi="zh_TW"/>
        </w:rPr>
        <w:t>）。</w:t>
      </w:r>
    </w:p>
    <w:p>
      <w:pPr/>
      <w:r>
        <w:rPr>
          <w:lang w:val="zh_TW" w:bidi="zh_TW"/>
        </w:rPr>
      </w:r>
      <w:r>
        <w:rPr>
          <w:lang w:val="zh_TW" w:bidi="zh_TW"/>
        </w:rPr>
        <w:t>這些聯盟經常會將外邦宗教帶入耶路撒冷（</w:t>
      </w:r>
      <w:hyperlink r:id="rId101">
        <w:r>
          <w:rPr>
            <w:lang w:val="zh_TW" w:bidi="zh_TW"/>
          </w:rPr>
          <w:rPr>
            <w:color w:val="0000EE"/>
            <w:u w:val="single"/>
          </w:rPr>
          <w:t>王下16:10–18</w:t>
        </w:r>
      </w:hyperlink>
      <w:r>
        <w:rPr>
          <w:lang w:val="zh_TW" w:bidi="zh_TW"/>
        </w:rPr>
        <w:t>），導致先知們的批評（</w:t>
      </w:r>
      <w:hyperlink r:id="rId102">
        <w:r>
          <w:rPr>
            <w:lang w:val="zh_TW" w:bidi="zh_TW"/>
          </w:rPr>
          <w:rPr>
            <w:color w:val="0000EE"/>
            <w:u w:val="single"/>
          </w:rPr>
          <w:t>何8:8–10</w:t>
        </w:r>
      </w:hyperlink>
      <w:r>
        <w:rPr>
          <w:lang w:val="zh_TW" w:bidi="zh_TW"/>
        </w:rPr>
        <w:t>；</w:t>
      </w:r>
      <w:hyperlink r:id="rId103">
        <w:r>
          <w:rPr>
            <w:lang w:val="zh_TW" w:bidi="zh_TW"/>
          </w:rPr>
          <w:rPr>
            <w:color w:val="0000EE"/>
            <w:u w:val="single"/>
          </w:rPr>
          <w:t>賽30:1–3</w:t>
        </w:r>
      </w:hyperlink>
      <w:r>
        <w:rPr>
          <w:lang w:val="zh_TW" w:bidi="zh_TW"/>
        </w:rPr>
        <w:t>、</w:t>
      </w:r>
      <w:hyperlink r:id="rId103">
        <w:r>
          <w:rPr>
            <w:lang w:val="zh_TW" w:bidi="zh_TW"/>
          </w:rPr>
          <w:rPr>
            <w:color w:val="0000EE"/>
            <w:u w:val="single"/>
          </w:rPr>
          <w:t>15–16</w:t>
        </w:r>
      </w:hyperlink>
      <w:r>
        <w:rPr>
          <w:lang w:val="zh_TW" w:bidi="zh_TW"/>
        </w:rPr>
        <w:t>；</w:t>
      </w:r>
      <w:hyperlink r:id="rId104">
        <w:r>
          <w:rPr>
            <w:lang w:val="zh_TW" w:bidi="zh_TW"/>
          </w:rPr>
          <w:rPr>
            <w:color w:val="0000EE"/>
            <w:u w:val="single"/>
          </w:rPr>
          <w:t>耶2:18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Deut30:6" TargetMode="External"/><Relationship Id="rId14" Type="http://schemas.openxmlformats.org/officeDocument/2006/relationships/hyperlink" Target="https://ref.ly/Isa14:1" TargetMode="External"/><Relationship Id="rId15" Type="http://schemas.openxmlformats.org/officeDocument/2006/relationships/hyperlink" Target="https://ref.ly/Ezek39:25-Ezek39:29" TargetMode="External"/><Relationship Id="rId16" Type="http://schemas.openxmlformats.org/officeDocument/2006/relationships/hyperlink" Target="https://ref.ly/Rom9:15-Rom9:16,Rom9:23" TargetMode="External"/><Relationship Id="rId17" Type="http://schemas.openxmlformats.org/officeDocument/2006/relationships/hyperlink" Target="https://ref.ly/Rom11:32" TargetMode="External"/><Relationship Id="rId18" Type="http://schemas.openxmlformats.org/officeDocument/2006/relationships/hyperlink" Target="https://ref.ly/Eph2:4" TargetMode="External"/><Relationship Id="rId19" Type="http://schemas.openxmlformats.org/officeDocument/2006/relationships/hyperlink" Target="https://ref.ly/Exod33:19" TargetMode="External"/><Relationship Id="rId20" Type="http://schemas.openxmlformats.org/officeDocument/2006/relationships/hyperlink" Target="https://ref.ly/Isa54:10" TargetMode="External"/><Relationship Id="rId21" Type="http://schemas.openxmlformats.org/officeDocument/2006/relationships/hyperlink" Target="https://ref.ly/Isa63:9" TargetMode="External"/><Relationship Id="rId22" Type="http://schemas.openxmlformats.org/officeDocument/2006/relationships/hyperlink" Target="https://ref.ly/Ps103:13" TargetMode="External"/><Relationship Id="rId23" Type="http://schemas.openxmlformats.org/officeDocument/2006/relationships/hyperlink" Target="https://ref.ly/Hos11:1-Hos11:12" TargetMode="External"/><Relationship Id="rId24" Type="http://schemas.openxmlformats.org/officeDocument/2006/relationships/hyperlink" Target="https://ref.ly/Jer31:20" TargetMode="External"/><Relationship Id="rId25" Type="http://schemas.openxmlformats.org/officeDocument/2006/relationships/hyperlink" Target="https://ref.ly/Hos1:1-Hos3:5" TargetMode="External"/><Relationship Id="rId26" Type="http://schemas.openxmlformats.org/officeDocument/2006/relationships/hyperlink" Target="https://ref.ly/Isa54:4-Isa54:8" TargetMode="External"/><Relationship Id="rId27" Type="http://schemas.openxmlformats.org/officeDocument/2006/relationships/hyperlink" Target="https://ref.ly/Isa49:15" TargetMode="External"/><Relationship Id="rId28" Type="http://schemas.openxmlformats.org/officeDocument/2006/relationships/hyperlink" Target="https://ref.ly/2Kgs13:23" TargetMode="External"/><Relationship Id="rId29" Type="http://schemas.openxmlformats.org/officeDocument/2006/relationships/hyperlink" Target="https://ref.ly/Isa54:8" TargetMode="External"/><Relationship Id="rId30" Type="http://schemas.openxmlformats.org/officeDocument/2006/relationships/hyperlink" Target="https://ref.ly/Joel2:18-Joel2:32" TargetMode="External"/><Relationship Id="rId31" Type="http://schemas.openxmlformats.org/officeDocument/2006/relationships/hyperlink" Target="https://ref.ly/Mic7:18-Mic7:20" TargetMode="External"/><Relationship Id="rId32" Type="http://schemas.openxmlformats.org/officeDocument/2006/relationships/hyperlink" Target="https://ref.ly/Neh9:19-Neh9:21" TargetMode="External"/><Relationship Id="rId33" Type="http://schemas.openxmlformats.org/officeDocument/2006/relationships/hyperlink" Target="https://ref.ly/Ps40:11-Ps40:17" TargetMode="External"/><Relationship Id="rId34" Type="http://schemas.openxmlformats.org/officeDocument/2006/relationships/hyperlink" Target="https://ref.ly/Ps69:16-Ps69:36" TargetMode="External"/><Relationship Id="rId35" Type="http://schemas.openxmlformats.org/officeDocument/2006/relationships/hyperlink" Target="https://ref.ly/Ps79:8-Ps79:9" TargetMode="External"/><Relationship Id="rId36" Type="http://schemas.openxmlformats.org/officeDocument/2006/relationships/hyperlink" Target="https://ref.ly/Isa49:10" TargetMode="External"/><Relationship Id="rId37" Type="http://schemas.openxmlformats.org/officeDocument/2006/relationships/hyperlink" Target="https://ref.ly/Ps6:1-Ps6:10" TargetMode="External"/><Relationship Id="rId38" Type="http://schemas.openxmlformats.org/officeDocument/2006/relationships/hyperlink" Target="https://ref.ly/Ps32:1-Ps32:11" TargetMode="External"/><Relationship Id="rId39" Type="http://schemas.openxmlformats.org/officeDocument/2006/relationships/hyperlink" Target="https://ref.ly/Ps38:1-Ps38:22" TargetMode="External"/><Relationship Id="rId40" Type="http://schemas.openxmlformats.org/officeDocument/2006/relationships/hyperlink" Target="https://ref.ly/Ps51:1-Ps51:19" TargetMode="External"/><Relationship Id="rId41" Type="http://schemas.openxmlformats.org/officeDocument/2006/relationships/hyperlink" Target="https://ref.ly/Ps102:1-Ps102:28" TargetMode="External"/><Relationship Id="rId42" Type="http://schemas.openxmlformats.org/officeDocument/2006/relationships/hyperlink" Target="https://ref.ly/Ps130:1-Ps130:8" TargetMode="External"/><Relationship Id="rId43" Type="http://schemas.openxmlformats.org/officeDocument/2006/relationships/hyperlink" Target="https://ref.ly/Ps143:1-Ps143:12" TargetMode="External"/><Relationship Id="rId44" Type="http://schemas.openxmlformats.org/officeDocument/2006/relationships/hyperlink" Target="https://ref.ly/Exod34:6" TargetMode="External"/><Relationship Id="rId45" Type="http://schemas.openxmlformats.org/officeDocument/2006/relationships/hyperlink" Target="https://ref.ly/Neh9:17" TargetMode="External"/><Relationship Id="rId46" Type="http://schemas.openxmlformats.org/officeDocument/2006/relationships/hyperlink" Target="https://ref.ly/Ps57:1-Ps57:11" TargetMode="External"/><Relationship Id="rId47" Type="http://schemas.openxmlformats.org/officeDocument/2006/relationships/hyperlink" Target="https://ref.ly/Ps79:1-Ps79:13" TargetMode="External"/><Relationship Id="rId48" Type="http://schemas.openxmlformats.org/officeDocument/2006/relationships/hyperlink" Target="https://ref.ly/Ps86:1-Ps86:17" TargetMode="External"/><Relationship Id="rId49" Type="http://schemas.openxmlformats.org/officeDocument/2006/relationships/hyperlink" Target="https://ref.ly/Ps123:1-Ps123:4" TargetMode="External"/><Relationship Id="rId50" Type="http://schemas.openxmlformats.org/officeDocument/2006/relationships/hyperlink" Target="https://ref.ly/Isa33:1-Isa33:6" TargetMode="External"/><Relationship Id="rId51" Type="http://schemas.openxmlformats.org/officeDocument/2006/relationships/hyperlink" Target="https://ref.ly/Dan9:3-Dan9:19" TargetMode="External"/><Relationship Id="rId52" Type="http://schemas.openxmlformats.org/officeDocument/2006/relationships/hyperlink" Target="https://ref.ly/Joel2:13" TargetMode="External"/><Relationship Id="rId53" Type="http://schemas.openxmlformats.org/officeDocument/2006/relationships/hyperlink" Target="https://ref.ly/Matt9:36" TargetMode="External"/><Relationship Id="rId54" Type="http://schemas.openxmlformats.org/officeDocument/2006/relationships/hyperlink" Target="https://ref.ly/Matt14:14" TargetMode="External"/><Relationship Id="rId55" Type="http://schemas.openxmlformats.org/officeDocument/2006/relationships/hyperlink" Target="https://ref.ly/Matt20:34" TargetMode="External"/><Relationship Id="rId56" Type="http://schemas.openxmlformats.org/officeDocument/2006/relationships/hyperlink" Target="https://ref.ly/Mark1:41" TargetMode="External"/><Relationship Id="rId57" Type="http://schemas.openxmlformats.org/officeDocument/2006/relationships/hyperlink" Target="https://ref.ly/Luke7:13" TargetMode="External"/><Relationship Id="rId58" Type="http://schemas.openxmlformats.org/officeDocument/2006/relationships/hyperlink" Target="https://ref.ly/Matt15:32" TargetMode="External"/><Relationship Id="rId59" Type="http://schemas.openxmlformats.org/officeDocument/2006/relationships/hyperlink" Target="https://ref.ly/Luke1:50,Luke1:54,Luke1:72,Luke1:78" TargetMode="External"/><Relationship Id="rId60" Type="http://schemas.openxmlformats.org/officeDocument/2006/relationships/hyperlink" Target="https://ref.ly/1Tim1:2" TargetMode="External"/><Relationship Id="rId61" Type="http://schemas.openxmlformats.org/officeDocument/2006/relationships/hyperlink" Target="https://ref.ly/1Pet1:3" TargetMode="External"/><Relationship Id="rId62" Type="http://schemas.openxmlformats.org/officeDocument/2006/relationships/hyperlink" Target="https://ref.ly/1Pet2:10" TargetMode="External"/><Relationship Id="rId63" Type="http://schemas.openxmlformats.org/officeDocument/2006/relationships/hyperlink" Target="https://ref.ly/Rom11:30-Rom11:32" TargetMode="External"/><Relationship Id="rId64" Type="http://schemas.openxmlformats.org/officeDocument/2006/relationships/hyperlink" Target="https://ref.ly/2Cor1:3" TargetMode="External"/><Relationship Id="rId65" Type="http://schemas.openxmlformats.org/officeDocument/2006/relationships/hyperlink" Target="https://ref.ly/Eph2:4-Eph2:6" TargetMode="External"/><Relationship Id="rId66" Type="http://schemas.openxmlformats.org/officeDocument/2006/relationships/hyperlink" Target="https://ref.ly/1Tim1:13-1Tim1:16" TargetMode="External"/><Relationship Id="rId67" Type="http://schemas.openxmlformats.org/officeDocument/2006/relationships/hyperlink" Target="https://ref.ly/Prov14:31" TargetMode="External"/><Relationship Id="rId68" Type="http://schemas.openxmlformats.org/officeDocument/2006/relationships/hyperlink" Target="https://ref.ly/Prov19:17" TargetMode="External"/><Relationship Id="rId69" Type="http://schemas.openxmlformats.org/officeDocument/2006/relationships/hyperlink" Target="https://ref.ly/Mic6:8" TargetMode="External"/><Relationship Id="rId70" Type="http://schemas.openxmlformats.org/officeDocument/2006/relationships/hyperlink" Target="https://ref.ly/Zech7:9-Zech7:10" TargetMode="External"/><Relationship Id="rId71" Type="http://schemas.openxmlformats.org/officeDocument/2006/relationships/hyperlink" Target="https://ref.ly/Col3:12" TargetMode="External"/><Relationship Id="rId72" Type="http://schemas.openxmlformats.org/officeDocument/2006/relationships/hyperlink" Target="https://ref.ly/Matt9:13" TargetMode="External"/><Relationship Id="rId73" Type="http://schemas.openxmlformats.org/officeDocument/2006/relationships/hyperlink" Target="https://ref.ly/Matt5:7" TargetMode="External"/><Relationship Id="rId74" Type="http://schemas.openxmlformats.org/officeDocument/2006/relationships/hyperlink" Target="https://ref.ly/Matt12:7" TargetMode="External"/><Relationship Id="rId75" Type="http://schemas.openxmlformats.org/officeDocument/2006/relationships/hyperlink" Target="https://ref.ly/Matt23:23" TargetMode="External"/><Relationship Id="rId76" Type="http://schemas.openxmlformats.org/officeDocument/2006/relationships/hyperlink" Target="https://ref.ly/Luke6:36" TargetMode="External"/><Relationship Id="rId77" Type="http://schemas.openxmlformats.org/officeDocument/2006/relationships/hyperlink" Target="https://ref.ly/Luke10:37" TargetMode="External"/><Relationship Id="rId78" Type="http://schemas.openxmlformats.org/officeDocument/2006/relationships/hyperlink" Target="https://ref.ly/Jas3:17" TargetMode="External"/><Relationship Id="rId79" Type="http://schemas.openxmlformats.org/officeDocument/2006/relationships/hyperlink" Target="https://ref.ly/Jas2:14-Jas2:26" TargetMode="External"/><Relationship Id="rId80" Type="http://schemas.openxmlformats.org/officeDocument/2006/relationships/hyperlink" Target="https://ref.ly/Luke10:36-Luke10:37" TargetMode="External"/><Relationship Id="rId81" Type="http://schemas.openxmlformats.org/officeDocument/2006/relationships/hyperlink" Target="https://ref.ly/Gen14:13,Gen14:24" TargetMode="External"/><Relationship Id="rId82" Type="http://schemas.openxmlformats.org/officeDocument/2006/relationships/hyperlink" Target="https://ref.ly/Gen21:22-Gen21:34" TargetMode="External"/><Relationship Id="rId83" Type="http://schemas.openxmlformats.org/officeDocument/2006/relationships/hyperlink" Target="https://ref.ly/Gen26:26-Gen26:31" TargetMode="External"/><Relationship Id="rId84" Type="http://schemas.openxmlformats.org/officeDocument/2006/relationships/hyperlink" Target="https://ref.ly/Exod23:31-Exod23:33" TargetMode="External"/><Relationship Id="rId85" Type="http://schemas.openxmlformats.org/officeDocument/2006/relationships/hyperlink" Target="https://ref.ly/Exod34:12" TargetMode="External"/><Relationship Id="rId86" Type="http://schemas.openxmlformats.org/officeDocument/2006/relationships/hyperlink" Target="https://ref.ly/Deut7:1-Deut7:4" TargetMode="External"/><Relationship Id="rId87" Type="http://schemas.openxmlformats.org/officeDocument/2006/relationships/hyperlink" Target="https://ref.ly/Judg2:1-Judg2:3" TargetMode="External"/><Relationship Id="rId88" Type="http://schemas.openxmlformats.org/officeDocument/2006/relationships/hyperlink" Target="https://ref.ly/Josh9:1-Josh9:27" TargetMode="External"/><Relationship Id="rId89" Type="http://schemas.openxmlformats.org/officeDocument/2006/relationships/hyperlink" Target="https://ref.ly/1Sam27:1" TargetMode="External"/><Relationship Id="rId90" Type="http://schemas.openxmlformats.org/officeDocument/2006/relationships/hyperlink" Target="https://ref.ly/1Sam28:2" TargetMode="External"/><Relationship Id="rId91" Type="http://schemas.openxmlformats.org/officeDocument/2006/relationships/hyperlink" Target="https://ref.ly/1Kgs5:1-1Kgs5:18" TargetMode="External"/><Relationship Id="rId92" Type="http://schemas.openxmlformats.org/officeDocument/2006/relationships/hyperlink" Target="https://ref.ly/1Kgs9:26-1Kgs9:28" TargetMode="External"/><Relationship Id="rId93" Type="http://schemas.openxmlformats.org/officeDocument/2006/relationships/hyperlink" Target="https://ref.ly/1Kgs9:16" TargetMode="External"/><Relationship Id="rId94" Type="http://schemas.openxmlformats.org/officeDocument/2006/relationships/hyperlink" Target="https://ref.ly/1Kgs15:18-1Kgs15:20" TargetMode="External"/><Relationship Id="rId95" Type="http://schemas.openxmlformats.org/officeDocument/2006/relationships/hyperlink" Target="https://ref.ly/1Kgs22:1-1Kgs22:4" TargetMode="External"/><Relationship Id="rId96" Type="http://schemas.openxmlformats.org/officeDocument/2006/relationships/hyperlink" Target="https://ref.ly/2Chr18:1-2Chr18:13" TargetMode="External"/><Relationship Id="rId97" Type="http://schemas.openxmlformats.org/officeDocument/2006/relationships/hyperlink" Target="https://ref.ly/Isa7:1-Isa7:9" TargetMode="External"/><Relationship Id="rId98" Type="http://schemas.openxmlformats.org/officeDocument/2006/relationships/hyperlink" Target="https://ref.ly/2Kgs16:7-2Kgs16:9" TargetMode="External"/><Relationship Id="rId99" Type="http://schemas.openxmlformats.org/officeDocument/2006/relationships/hyperlink" Target="https://ref.ly/2Kgs24:20" TargetMode="External"/><Relationship Id="rId100" Type="http://schemas.openxmlformats.org/officeDocument/2006/relationships/hyperlink" Target="https://ref.ly/Ezek17:1-Ezek17:21" TargetMode="External"/><Relationship Id="rId101" Type="http://schemas.openxmlformats.org/officeDocument/2006/relationships/hyperlink" Target="https://ref.ly/2Kgs16:10-2Kgs16:18" TargetMode="External"/><Relationship Id="rId102" Type="http://schemas.openxmlformats.org/officeDocument/2006/relationships/hyperlink" Target="https://ref.ly/Hos8:8-Hos8:10" TargetMode="External"/><Relationship Id="rId103" Type="http://schemas.openxmlformats.org/officeDocument/2006/relationships/hyperlink" Target="https://ref.ly/Isa30:1-Isa30:3,Isa30:15-Isa30:16" TargetMode="External"/><Relationship Id="rId104" Type="http://schemas.openxmlformats.org/officeDocument/2006/relationships/hyperlink" Target="https://ref.ly/Jer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