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hyperlink r:id="rId13">
        <w:r>
          <w:rPr>
            <w:lang w:val="zh_TW" w:bidi="zh_TW"/>
          </w:rPr>
          <w:rPr>
            <w:color w:val="0000EE"/>
            <w:u w:val="single"/>
          </w:rPr>
          <w:t>創1:14–15</w:t>
        </w:r>
      </w:hyperlink>
      <w:r>
        <w:rPr>
          <w:lang w:val="zh_TW" w:bidi="zh_TW"/>
        </w:rPr>
        <w:t>）。在聖經時代，一天是從日落開始的，日常獻祭也與太陽的位置有關。第一個燔祭是在日出時獻上的（</w:t>
      </w:r>
      <w:hyperlink r:id="rId14">
        <w:r>
          <w:rPr>
            <w:lang w:val="zh_TW" w:bidi="zh_TW"/>
          </w:rPr>
          <w:rPr>
            <w:color w:val="0000EE"/>
            <w:u w:val="single"/>
          </w:rPr>
          <w:t>出29:39</w:t>
        </w:r>
      </w:hyperlink>
      <w:r>
        <w:rPr>
          <w:lang w:val="zh_TW" w:bidi="zh_TW"/>
        </w:rPr>
        <w:t>；</w:t>
      </w:r>
      <w:hyperlink r:id="rId15">
        <w:r>
          <w:rPr>
            <w:lang w:val="zh_TW" w:bidi="zh_TW"/>
          </w:rPr>
          <w:rPr>
            <w:color w:val="0000EE"/>
            <w:u w:val="single"/>
          </w:rPr>
          <w:t>民28:4</w:t>
        </w:r>
      </w:hyperlink>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hyperlink r:id="rId16">
        <w:r>
          <w:rPr>
            <w:lang w:val="zh_TW" w:bidi="zh_TW"/>
          </w:rPr>
          <w:rPr>
            <w:color w:val="0000EE"/>
            <w:u w:val="single"/>
          </w:rPr>
          <w:t>創8:22</w:t>
        </w:r>
      </w:hyperlink>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hyperlink r:id="rId17">
        <w:r>
          <w:rPr>
            <w:lang w:val="zh_TW" w:bidi="zh_TW"/>
          </w:rPr>
          <w:rPr>
            <w:color w:val="0000EE"/>
            <w:u w:val="single"/>
          </w:rPr>
          <w:t>歌2:11</w:t>
        </w:r>
      </w:hyperlink>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hyperlink r:id="rId18">
        <w:r>
          <w:rPr>
            <w:lang w:val="zh_TW" w:bidi="zh_TW"/>
          </w:rPr>
          <w:rPr>
            <w:color w:val="0000EE"/>
            <w:u w:val="single"/>
          </w:rPr>
          <w:t>哈3:11</w:t>
        </w:r>
      </w:hyperlink>
      <w:r>
        <w:rPr>
          <w:lang w:val="zh_TW" w:bidi="zh_TW"/>
        </w:rPr>
        <w:t>）</w:t>
      </w:r>
    </w:p>
    <w:p>
      <w:pPr>
        <w:pStyle w:val="ListBullet"/>
        <w:spacing w:line="240" w:lineRule="auto"/>
        <w:ind w:left="720"/>
      </w:pPr>
      <w:r>
        <w:rPr>
          <w:lang w:val="zh_TW" w:bidi="zh_TW"/>
        </w:rPr>
      </w:r>
      <w:r>
        <w:rPr>
          <w:lang w:val="zh_TW" w:bidi="zh_TW"/>
        </w:rPr>
        <w:t>如同新郎出洞房般 （</w:t>
      </w:r>
      <w:hyperlink r:id="rId19">
        <w:r>
          <w:rPr>
            <w:lang w:val="zh_TW" w:bidi="zh_TW"/>
          </w:rPr>
          <w:rPr>
            <w:color w:val="0000EE"/>
            <w:u w:val="single"/>
          </w:rPr>
          <w:t>詩19:4–5</w:t>
        </w:r>
      </w:hyperlink>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hyperlink r:id="rId20">
        <w:r>
          <w:rPr>
            <w:lang w:val="zh_TW" w:bidi="zh_TW"/>
          </w:rPr>
          <w:rPr>
            <w:color w:val="0000EE"/>
            <w:u w:val="single"/>
          </w:rPr>
          <w:t>詩72:5、17</w:t>
        </w:r>
      </w:hyperlink>
      <w:r>
        <w:rPr>
          <w:lang w:val="zh_TW" w:bidi="zh_TW"/>
        </w:rPr>
        <w:t>）</w:t>
      </w:r>
    </w:p>
    <w:p>
      <w:pPr>
        <w:pStyle w:val="ListBullet"/>
        <w:spacing w:line="240" w:lineRule="auto"/>
        <w:ind w:left="720"/>
      </w:pPr>
      <w:r>
        <w:rPr>
          <w:lang w:val="zh_TW" w:bidi="zh_TW"/>
        </w:rPr>
      </w:r>
      <w:r>
        <w:rPr>
          <w:lang w:val="zh_TW" w:bidi="zh_TW"/>
        </w:rPr>
        <w:t>律法（</w:t>
      </w:r>
      <w:hyperlink r:id="rId21">
        <w:r>
          <w:rPr>
            <w:lang w:val="zh_TW" w:bidi="zh_TW"/>
          </w:rPr>
          <w:rPr>
            <w:color w:val="0000EE"/>
            <w:u w:val="single"/>
          </w:rPr>
          <w:t>詩19:7</w:t>
        </w:r>
      </w:hyperlink>
      <w:r>
        <w:rPr>
          <w:lang w:val="zh_TW" w:bidi="zh_TW"/>
        </w:rPr>
        <w:t>）</w:t>
      </w:r>
    </w:p>
    <w:p>
      <w:pPr>
        <w:pStyle w:val="ListBullet"/>
        <w:spacing w:line="240" w:lineRule="auto"/>
        <w:ind w:left="720"/>
      </w:pPr>
      <w:r>
        <w:rPr>
          <w:lang w:val="zh_TW" w:bidi="zh_TW"/>
        </w:rPr>
      </w:r>
      <w:r>
        <w:rPr>
          <w:lang w:val="zh_TW" w:bidi="zh_TW"/>
        </w:rPr>
        <w:t>神的同在 （</w:t>
      </w:r>
      <w:hyperlink r:id="rId22">
        <w:r>
          <w:rPr>
            <w:lang w:val="zh_TW" w:bidi="zh_TW"/>
          </w:rPr>
          <w:rPr>
            <w:color w:val="0000EE"/>
            <w:u w:val="single"/>
          </w:rPr>
          <w:t>詩84:11</w:t>
        </w:r>
      </w:hyperlink>
      <w:r>
        <w:rPr>
          <w:lang w:val="zh_TW" w:bidi="zh_TW"/>
        </w:rPr>
        <w:t>）</w:t>
      </w:r>
    </w:p>
    <w:p>
      <w:pPr>
        <w:pStyle w:val="ListBullet"/>
        <w:spacing w:line="240" w:lineRule="auto"/>
        <w:ind w:left="720"/>
      </w:pPr>
      <w:r>
        <w:rPr>
          <w:lang w:val="zh_TW" w:bidi="zh_TW"/>
        </w:rPr>
      </w:r>
      <w:r>
        <w:rPr>
          <w:lang w:val="zh_TW" w:bidi="zh_TW"/>
        </w:rPr>
        <w:t>美麗（</w:t>
      </w:r>
      <w:hyperlink r:id="rId23">
        <w:r>
          <w:rPr>
            <w:lang w:val="zh_TW" w:bidi="zh_TW"/>
          </w:rPr>
          <w:rPr>
            <w:color w:val="0000EE"/>
            <w:u w:val="single"/>
          </w:rPr>
          <w:t>歌6:10</w:t>
        </w:r>
      </w:hyperlink>
      <w:r>
        <w:rPr>
          <w:lang w:val="zh_TW" w:bidi="zh_TW"/>
        </w:rPr>
        <w:t>）</w:t>
      </w:r>
    </w:p>
    <w:p>
      <w:pPr/>
      <w:r>
        <w:rPr>
          <w:lang w:val="zh_TW" w:bidi="zh_TW"/>
        </w:rPr>
      </w:r>
      <w:r>
        <w:rPr>
          <w:lang w:val="zh_TW" w:bidi="zh_TW"/>
        </w:rPr>
        <w:t>在傳道書中，地上的人生常被描述為發生在「日光之下」（</w:t>
      </w:r>
      <w:hyperlink r:id="rId24">
        <w:r>
          <w:rPr>
            <w:lang w:val="zh_TW" w:bidi="zh_TW"/>
          </w:rPr>
          <w:rPr>
            <w:color w:val="0000EE"/>
            <w:u w:val="single"/>
          </w:rPr>
          <w:t>傳1:3、9、14</w:t>
        </w:r>
      </w:hyperlink>
      <w:r>
        <w:rPr>
          <w:lang w:val="zh_TW" w:bidi="zh_TW"/>
        </w:rPr>
        <w:t>，</w:t>
      </w:r>
      <w:hyperlink r:id="rId25">
        <w:r>
          <w:rPr>
            <w:lang w:val="zh_TW" w:bidi="zh_TW"/>
          </w:rPr>
          <w:rPr>
            <w:color w:val="0000EE"/>
            <w:u w:val="single"/>
          </w:rPr>
          <w:t>2:11</w:t>
        </w:r>
      </w:hyperlink>
      <w:r>
        <w:rPr>
          <w:lang w:val="zh_TW" w:bidi="zh_TW"/>
        </w:rPr>
        <w:t>）。</w:t>
      </w:r>
    </w:p>
    <w:p>
      <w:pPr/>
      <w:r>
        <w:rPr>
          <w:lang w:val="zh_TW" w:bidi="zh_TW"/>
        </w:rPr>
      </w:r>
      <w:r>
        <w:rPr>
          <w:lang w:val="zh_TW" w:bidi="zh_TW"/>
        </w:rPr>
        <w:t>在混亂和神憤怒的時候，聖經描述太陽變暗（</w:t>
      </w:r>
      <w:hyperlink r:id="rId26">
        <w:r>
          <w:rPr>
            <w:lang w:val="zh_TW" w:bidi="zh_TW"/>
          </w:rPr>
          <w:rPr>
            <w:color w:val="0000EE"/>
            <w:u w:val="single"/>
          </w:rPr>
          <w:t>賽13:10</w:t>
        </w:r>
      </w:hyperlink>
      <w:r>
        <w:rPr>
          <w:lang w:val="zh_TW" w:bidi="zh_TW"/>
        </w:rPr>
        <w:t>；</w:t>
      </w:r>
      <w:hyperlink r:id="rId27">
        <w:r>
          <w:rPr>
            <w:lang w:val="zh_TW" w:bidi="zh_TW"/>
          </w:rPr>
          <w:rPr>
            <w:color w:val="0000EE"/>
            <w:u w:val="single"/>
          </w:rPr>
          <w:t>結32:7</w:t>
        </w:r>
      </w:hyperlink>
      <w:r>
        <w:rPr>
          <w:lang w:val="zh_TW" w:bidi="zh_TW"/>
        </w:rPr>
        <w:t>；</w:t>
      </w:r>
      <w:hyperlink r:id="rId28">
        <w:r>
          <w:rPr>
            <w:lang w:val="zh_TW" w:bidi="zh_TW"/>
          </w:rPr>
          <w:rPr>
            <w:color w:val="0000EE"/>
            <w:u w:val="single"/>
          </w:rPr>
          <w:t>珥2:10、31</w:t>
        </w:r>
      </w:hyperlink>
      <w:r>
        <w:rPr>
          <w:lang w:val="zh_TW" w:bidi="zh_TW"/>
        </w:rPr>
        <w:t>，</w:t>
      </w:r>
      <w:hyperlink r:id="rId29">
        <w:r>
          <w:rPr>
            <w:lang w:val="zh_TW" w:bidi="zh_TW"/>
          </w:rPr>
          <w:rPr>
            <w:color w:val="0000EE"/>
            <w:u w:val="single"/>
          </w:rPr>
          <w:t>3:15</w:t>
        </w:r>
      </w:hyperlink>
      <w:r>
        <w:rPr>
          <w:lang w:val="zh_TW" w:bidi="zh_TW"/>
        </w:rPr>
        <w:t>；</w:t>
      </w:r>
      <w:hyperlink r:id="rId30">
        <w:r>
          <w:rPr>
            <w:lang w:val="zh_TW" w:bidi="zh_TW"/>
          </w:rPr>
          <w:rPr>
            <w:color w:val="0000EE"/>
            <w:u w:val="single"/>
          </w:rPr>
          <w:t>番1:15</w:t>
        </w:r>
      </w:hyperlink>
      <w:r>
        <w:rPr>
          <w:lang w:val="zh_TW" w:bidi="zh_TW"/>
        </w:rPr>
        <w:t>；</w:t>
      </w:r>
      <w:hyperlink r:id="rId31">
        <w:r>
          <w:rPr>
            <w:lang w:val="zh_TW" w:bidi="zh_TW"/>
          </w:rPr>
          <w:rPr>
            <w:color w:val="0000EE"/>
            <w:u w:val="single"/>
          </w:rPr>
          <w:t>太24:29</w:t>
        </w:r>
      </w:hyperlink>
      <w:r>
        <w:rPr>
          <w:lang w:val="zh_TW" w:bidi="zh_TW"/>
        </w:rPr>
        <w:t>；</w:t>
      </w:r>
      <w:hyperlink r:id="rId32">
        <w:r>
          <w:rPr>
            <w:lang w:val="zh_TW" w:bidi="zh_TW"/>
          </w:rPr>
          <w:rPr>
            <w:color w:val="0000EE"/>
            <w:u w:val="single"/>
          </w:rPr>
          <w:t>啟8:12</w:t>
        </w:r>
      </w:hyperlink>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hyperlink r:id="rId33">
        <w:r>
          <w:rPr>
            <w:lang w:val="zh_TW" w:bidi="zh_TW"/>
          </w:rPr>
          <w:rPr>
            <w:color w:val="0000EE"/>
            <w:u w:val="single"/>
          </w:rPr>
          <w:t>賽30:26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hyperlink r:id="rId34">
        <w:r>
          <w:rPr>
            <w:lang w:val="zh_TW" w:bidi="zh_TW"/>
          </w:rPr>
          <w:rPr>
            <w:color w:val="0000EE"/>
            <w:u w:val="single"/>
          </w:rPr>
          <w:t>約書亞記19:29</w:t>
        </w:r>
      </w:hyperlink>
      <w:r>
        <w:rPr>
          <w:lang w:val="zh_TW" w:bidi="zh_TW"/>
        </w:rPr>
        <w:t>）。當時，它被描述是「保障」，顯然從未被以色列人征服過（</w:t>
      </w:r>
      <w:hyperlink r:id="rId35">
        <w:r>
          <w:rPr>
            <w:lang w:val="zh_TW" w:bidi="zh_TW"/>
          </w:rPr>
          <w:rPr>
            <w:color w:val="0000EE"/>
            <w:u w:val="single"/>
          </w:rPr>
          <w:t>撒母耳記下24:7</w:t>
        </w:r>
      </w:hyperlink>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hyperlink r:id="rId36">
        <w:r>
          <w:rPr>
            <w:lang w:val="zh_TW" w:bidi="zh_TW"/>
          </w:rPr>
          <w:rPr>
            <w:color w:val="0000EE"/>
            <w:u w:val="single"/>
          </w:rPr>
          <w:t>撒母耳記下5:11</w:t>
        </w:r>
      </w:hyperlink>
      <w:r>
        <w:rPr>
          <w:lang w:val="zh_TW" w:bidi="zh_TW"/>
        </w:rPr>
        <w:t>；</w:t>
      </w:r>
      <w:hyperlink r:id="rId37">
        <w:r>
          <w:rPr>
            <w:lang w:val="zh_TW" w:bidi="zh_TW"/>
          </w:rPr>
          <w:rPr>
            <w:color w:val="0000EE"/>
            <w:u w:val="single"/>
          </w:rPr>
          <w:t>列王紀上5:1–11</w:t>
        </w:r>
      </w:hyperlink>
      <w:r>
        <w:rPr>
          <w:lang w:val="zh_TW" w:bidi="zh_TW"/>
        </w:rPr>
        <w:t>；</w:t>
      </w:r>
      <w:hyperlink r:id="rId38">
        <w:r>
          <w:rPr>
            <w:lang w:val="zh_TW" w:bidi="zh_TW"/>
          </w:rPr>
          <w:rPr>
            <w:color w:val="0000EE"/>
            <w:u w:val="single"/>
          </w:rPr>
          <w:t>曆代志上14:1</w:t>
        </w:r>
      </w:hyperlink>
      <w:r>
        <w:rPr>
          <w:lang w:val="zh_TW" w:bidi="zh_TW"/>
        </w:rPr>
        <w:t>；</w:t>
      </w:r>
      <w:hyperlink r:id="rId39">
        <w:r>
          <w:rPr>
            <w:lang w:val="zh_TW" w:bidi="zh_TW"/>
          </w:rPr>
          <w:rPr>
            <w:color w:val="0000EE"/>
            <w:u w:val="single"/>
          </w:rPr>
          <w:t>曆代志下2:3</w:t>
        </w:r>
      </w:hyperlink>
      <w:hyperlink r:id="rId37">
        <w:r>
          <w:rPr>
            <w:lang w:val="zh_TW" w:bidi="zh_TW"/>
          </w:rPr>
          <w:rPr>
            <w:color w:val="0000EE"/>
            <w:u w:val="single"/>
          </w:rPr>
          <w:t>–</w:t>
        </w:r>
      </w:hyperlink>
      <w:hyperlink r:id="rId39">
        <w:r>
          <w:rPr>
            <w:lang w:val="zh_TW" w:bidi="zh_TW"/>
          </w:rPr>
          <w:rPr>
            <w:color w:val="0000EE"/>
            <w:u w:val="single"/>
          </w:rPr>
          <w:t>16</w:t>
        </w:r>
      </w:hyperlink>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hyperlink r:id="rId40">
        <w:r>
          <w:rPr>
            <w:lang w:val="zh_TW" w:bidi="zh_TW"/>
          </w:rPr>
          <w:rPr>
            <w:color w:val="0000EE"/>
            <w:u w:val="single"/>
          </w:rPr>
          <w:t>列王紀上16:31</w:t>
        </w:r>
      </w:hyperlink>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hyperlink r:id="rId41">
        <w:r>
          <w:rPr>
            <w:lang w:val="zh_TW" w:bidi="zh_TW"/>
          </w:rPr>
          <w:rPr>
            <w:color w:val="0000EE"/>
            <w:u w:val="single"/>
          </w:rPr>
          <w:t>以賽亞書23:1–18</w:t>
        </w:r>
      </w:hyperlink>
      <w:r>
        <w:rPr>
          <w:lang w:val="zh_TW" w:bidi="zh_TW"/>
        </w:rPr>
        <w:t>；</w:t>
      </w:r>
      <w:hyperlink r:id="rId42">
        <w:r>
          <w:rPr>
            <w:lang w:val="zh_TW" w:bidi="zh_TW"/>
          </w:rPr>
          <w:rPr>
            <w:color w:val="0000EE"/>
            <w:u w:val="single"/>
          </w:rPr>
          <w:t>耶利米書25:22</w:t>
        </w:r>
      </w:hyperlink>
      <w:r>
        <w:rPr>
          <w:lang w:val="zh_TW" w:bidi="zh_TW"/>
        </w:rPr>
        <w:t>，</w:t>
      </w:r>
      <w:hyperlink r:id="rId43">
        <w:r>
          <w:rPr>
            <w:lang w:val="zh_TW" w:bidi="zh_TW"/>
          </w:rPr>
          <w:rPr>
            <w:color w:val="0000EE"/>
            <w:u w:val="single"/>
          </w:rPr>
          <w:t>27:1</w:t>
        </w:r>
      </w:hyperlink>
      <w:hyperlink r:id="rId41">
        <w:r>
          <w:rPr>
            <w:lang w:val="zh_TW" w:bidi="zh_TW"/>
          </w:rPr>
          <w:rPr>
            <w:color w:val="0000EE"/>
            <w:u w:val="single"/>
          </w:rPr>
          <w:t>–</w:t>
        </w:r>
      </w:hyperlink>
      <w:hyperlink r:id="rId43">
        <w:r>
          <w:rPr>
            <w:lang w:val="zh_TW" w:bidi="zh_TW"/>
          </w:rPr>
          <w:rPr>
            <w:color w:val="0000EE"/>
            <w:u w:val="single"/>
          </w:rPr>
          <w:t>11</w:t>
        </w:r>
      </w:hyperlink>
      <w:r>
        <w:rPr>
          <w:lang w:val="zh_TW" w:bidi="zh_TW"/>
        </w:rPr>
        <w:t>；</w:t>
      </w:r>
      <w:hyperlink r:id="rId44">
        <w:r>
          <w:rPr>
            <w:lang w:val="zh_TW" w:bidi="zh_TW"/>
          </w:rPr>
          <w:rPr>
            <w:color w:val="0000EE"/>
            <w:u w:val="single"/>
          </w:rPr>
          <w:t>以西結書26:1</w:t>
        </w:r>
      </w:hyperlink>
      <w:hyperlink r:id="rId41">
        <w:r>
          <w:rPr>
            <w:lang w:val="zh_TW" w:bidi="zh_TW"/>
          </w:rPr>
          <w:rPr>
            <w:color w:val="0000EE"/>
            <w:u w:val="single"/>
          </w:rPr>
          <w:t>–</w:t>
        </w:r>
      </w:hyperlink>
      <w:hyperlink r:id="rId44">
        <w:r>
          <w:rPr>
            <w:lang w:val="zh_TW" w:bidi="zh_TW"/>
          </w:rPr>
          <w:rPr>
            <w:color w:val="0000EE"/>
            <w:u w:val="single"/>
          </w:rPr>
          <w:t>19</w:t>
        </w:r>
      </w:hyperlink>
      <w:r>
        <w:rPr>
          <w:lang w:val="zh_TW" w:bidi="zh_TW"/>
        </w:rPr>
        <w:t>；</w:t>
      </w:r>
      <w:hyperlink r:id="rId45">
        <w:r>
          <w:rPr>
            <w:lang w:val="zh_TW" w:bidi="zh_TW"/>
          </w:rPr>
          <w:rPr>
            <w:color w:val="0000EE"/>
            <w:u w:val="single"/>
          </w:rPr>
          <w:t>約珥書3:4</w:t>
        </w:r>
      </w:hyperlink>
      <w:hyperlink r:id="rId41">
        <w:r>
          <w:rPr>
            <w:lang w:val="zh_TW" w:bidi="zh_TW"/>
          </w:rPr>
          <w:rPr>
            <w:color w:val="0000EE"/>
            <w:u w:val="single"/>
          </w:rPr>
          <w:t>–</w:t>
        </w:r>
      </w:hyperlink>
      <w:hyperlink r:id="rId45">
        <w:r>
          <w:rPr>
            <w:lang w:val="zh_TW" w:bidi="zh_TW"/>
          </w:rPr>
          <w:rPr>
            <w:color w:val="0000EE"/>
            <w:u w:val="single"/>
          </w:rPr>
          <w:t>8</w:t>
        </w:r>
      </w:hyperlink>
      <w:r>
        <w:rPr>
          <w:lang w:val="zh_TW" w:bidi="zh_TW"/>
        </w:rPr>
        <w:t>；</w:t>
      </w:r>
      <w:hyperlink r:id="rId46">
        <w:r>
          <w:rPr>
            <w:lang w:val="zh_TW" w:bidi="zh_TW"/>
          </w:rPr>
          <w:rPr>
            <w:color w:val="0000EE"/>
            <w:u w:val="single"/>
          </w:rPr>
          <w:t>阿摩司書1:9</w:t>
        </w:r>
      </w:hyperlink>
      <w:hyperlink r:id="rId41">
        <w:r>
          <w:rPr>
            <w:lang w:val="zh_TW" w:bidi="zh_TW"/>
          </w:rPr>
          <w:rPr>
            <w:color w:val="0000EE"/>
            <w:u w:val="single"/>
          </w:rPr>
          <w:t>–</w:t>
        </w:r>
      </w:hyperlink>
      <w:hyperlink r:id="rId46">
        <w:r>
          <w:rPr>
            <w:lang w:val="zh_TW" w:bidi="zh_TW"/>
          </w:rPr>
          <w:rPr>
            <w:color w:val="0000EE"/>
            <w:u w:val="single"/>
          </w:rPr>
          <w:t>10</w:t>
        </w:r>
      </w:hyperlink>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hyperlink r:id="rId47">
        <w:r>
          <w:rPr>
            <w:lang w:val="zh_TW" w:bidi="zh_TW"/>
          </w:rPr>
          <w:rPr>
            <w:color w:val="0000EE"/>
            <w:u w:val="single"/>
          </w:rPr>
          <w:t>以西結書26:1</w:t>
        </w:r>
      </w:hyperlink>
      <w:hyperlink r:id="rId41">
        <w:r>
          <w:rPr>
            <w:lang w:val="zh_TW" w:bidi="zh_TW"/>
          </w:rPr>
          <w:rPr>
            <w:color w:val="0000EE"/>
            <w:u w:val="single"/>
          </w:rPr>
          <w:t>–</w:t>
        </w:r>
      </w:hyperlink>
      <w:hyperlink r:id="rId47">
        <w:r>
          <w:rPr>
            <w:lang w:val="zh_TW" w:bidi="zh_TW"/>
          </w:rPr>
          <w:rPr>
            <w:color w:val="0000EE"/>
            <w:u w:val="single"/>
          </w:rPr>
          <w:t>28</w:t>
        </w:r>
      </w:hyperlink>
      <w:r>
        <w:rPr>
          <w:lang w:val="zh_TW" w:bidi="zh_TW"/>
        </w:rPr>
        <w:t>，</w:t>
      </w:r>
      <w:hyperlink r:id="rId48">
        <w:r>
          <w:rPr>
            <w:lang w:val="zh_TW" w:bidi="zh_TW"/>
          </w:rPr>
          <w:rPr>
            <w:color w:val="0000EE"/>
            <w:u w:val="single"/>
          </w:rPr>
          <w:t>29:18</w:t>
        </w:r>
      </w:hyperlink>
      <w:hyperlink r:id="rId41">
        <w:r>
          <w:rPr>
            <w:lang w:val="zh_TW" w:bidi="zh_TW"/>
          </w:rPr>
          <w:rPr>
            <w:color w:val="0000EE"/>
            <w:u w:val="single"/>
          </w:rPr>
          <w:t>–</w:t>
        </w:r>
      </w:hyperlink>
      <w:hyperlink r:id="rId48">
        <w:r>
          <w:rPr>
            <w:lang w:val="zh_TW" w:bidi="zh_TW"/>
          </w:rPr>
          <w:rPr>
            <w:color w:val="0000EE"/>
            <w:u w:val="single"/>
          </w:rPr>
          <w:t>20</w:t>
        </w:r>
      </w:hyperlink>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hyperlink r:id="rId49">
        <w:r>
          <w:rPr>
            <w:lang w:val="zh_TW" w:bidi="zh_TW"/>
          </w:rPr>
          <w:rPr>
            <w:color w:val="0000EE"/>
            <w:u w:val="single"/>
          </w:rPr>
          <w:t>以西結書28:2</w:t>
        </w:r>
      </w:hyperlink>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hyperlink r:id="rId50">
        <w:r>
          <w:rPr>
            <w:lang w:val="zh_TW" w:bidi="zh_TW"/>
          </w:rPr>
          <w:rPr>
            <w:color w:val="0000EE"/>
            <w:u w:val="single"/>
          </w:rPr>
          <w:t>馬太福音15:21–28</w:t>
        </w:r>
      </w:hyperlink>
      <w:r>
        <w:rPr>
          <w:lang w:val="zh_TW" w:bidi="zh_TW"/>
        </w:rPr>
        <w:t>；</w:t>
      </w:r>
      <w:hyperlink r:id="rId51">
        <w:r>
          <w:rPr>
            <w:lang w:val="zh_TW" w:bidi="zh_TW"/>
          </w:rPr>
          <w:rPr>
            <w:color w:val="0000EE"/>
            <w:u w:val="single"/>
          </w:rPr>
          <w:t>馬可福音7:24–31</w:t>
        </w:r>
      </w:hyperlink>
      <w:r>
        <w:rPr>
          <w:lang w:val="zh_TW" w:bidi="zh_TW"/>
        </w:rPr>
        <w:t>）。耶穌將棄絕祂的加利利城鎮與泰爾和西頓相比。這種比較意味著加利利人理論上可以拒絕耶穌的理由應該更少，因為他在那裡行了許多神蹟（</w:t>
      </w:r>
      <w:hyperlink r:id="rId52">
        <w:r>
          <w:rPr>
            <w:lang w:val="zh_TW" w:bidi="zh_TW"/>
          </w:rPr>
          <w:rPr>
            <w:color w:val="0000EE"/>
            <w:u w:val="single"/>
          </w:rPr>
          <w:t>路加福音10:13–14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5" TargetMode="External"/><Relationship Id="rId14" Type="http://schemas.openxmlformats.org/officeDocument/2006/relationships/hyperlink" Target="https://ref.ly/Exod29:39" TargetMode="External"/><Relationship Id="rId15" Type="http://schemas.openxmlformats.org/officeDocument/2006/relationships/hyperlink" Target="https://ref.ly/Num28:4" TargetMode="External"/><Relationship Id="rId16" Type="http://schemas.openxmlformats.org/officeDocument/2006/relationships/hyperlink" Target="https://ref.ly/Gen8:22" TargetMode="External"/><Relationship Id="rId17" Type="http://schemas.openxmlformats.org/officeDocument/2006/relationships/hyperlink" Target="https://ref.ly/Song2:11" TargetMode="External"/><Relationship Id="rId18" Type="http://schemas.openxmlformats.org/officeDocument/2006/relationships/hyperlink" Target="https://ref.ly/Hab3:11" TargetMode="External"/><Relationship Id="rId19" Type="http://schemas.openxmlformats.org/officeDocument/2006/relationships/hyperlink" Target="https://ref.ly/Ps19:4-Ps19:5" TargetMode="External"/><Relationship Id="rId20" Type="http://schemas.openxmlformats.org/officeDocument/2006/relationships/hyperlink" Target="https://ref.ly/Ps72:5" TargetMode="External"/><Relationship Id="rId21" Type="http://schemas.openxmlformats.org/officeDocument/2006/relationships/hyperlink" Target="https://ref.ly/Ps19:7" TargetMode="External"/><Relationship Id="rId22" Type="http://schemas.openxmlformats.org/officeDocument/2006/relationships/hyperlink" Target="https://ref.ly/Ps84:11" TargetMode="External"/><Relationship Id="rId23" Type="http://schemas.openxmlformats.org/officeDocument/2006/relationships/hyperlink" Target="https://ref.ly/Song6:10" TargetMode="External"/><Relationship Id="rId24" Type="http://schemas.openxmlformats.org/officeDocument/2006/relationships/hyperlink" Target="https://ref.ly/Eccl1:3" TargetMode="External"/><Relationship Id="rId25" Type="http://schemas.openxmlformats.org/officeDocument/2006/relationships/hyperlink" Target="https://ref.ly/Eccl2:11" TargetMode="External"/><Relationship Id="rId26" Type="http://schemas.openxmlformats.org/officeDocument/2006/relationships/hyperlink" Target="https://ref.ly/Isa13:10" TargetMode="External"/><Relationship Id="rId27" Type="http://schemas.openxmlformats.org/officeDocument/2006/relationships/hyperlink" Target="https://ref.ly/Ezek32:7" TargetMode="External"/><Relationship Id="rId28" Type="http://schemas.openxmlformats.org/officeDocument/2006/relationships/hyperlink" Target="https://ref.ly/Joel2:10" TargetMode="External"/><Relationship Id="rId29" Type="http://schemas.openxmlformats.org/officeDocument/2006/relationships/hyperlink" Target="https://ref.ly/Joel3:15" TargetMode="External"/><Relationship Id="rId30" Type="http://schemas.openxmlformats.org/officeDocument/2006/relationships/hyperlink" Target="https://ref.ly/Zeph1:15" TargetMode="External"/><Relationship Id="rId31" Type="http://schemas.openxmlformats.org/officeDocument/2006/relationships/hyperlink" Target="https://ref.ly/Matt24:29" TargetMode="External"/><Relationship Id="rId32" Type="http://schemas.openxmlformats.org/officeDocument/2006/relationships/hyperlink" Target="https://ref.ly/Rev8:12" TargetMode="External"/><Relationship Id="rId33" Type="http://schemas.openxmlformats.org/officeDocument/2006/relationships/hyperlink" Target="https://ref.ly/Isa30:26" TargetMode="External"/><Relationship Id="rId34" Type="http://schemas.openxmlformats.org/officeDocument/2006/relationships/hyperlink" Target="https://ref.ly/Josh19:29" TargetMode="External"/><Relationship Id="rId35" Type="http://schemas.openxmlformats.org/officeDocument/2006/relationships/hyperlink" Target="https://ref.ly/2Sam24:7" TargetMode="External"/><Relationship Id="rId36" Type="http://schemas.openxmlformats.org/officeDocument/2006/relationships/hyperlink" Target="https://ref.ly/2Sam5:11" TargetMode="External"/><Relationship Id="rId37" Type="http://schemas.openxmlformats.org/officeDocument/2006/relationships/hyperlink" Target="https://ref.ly/1Kgs5:1-1Kgs5:11" TargetMode="External"/><Relationship Id="rId38" Type="http://schemas.openxmlformats.org/officeDocument/2006/relationships/hyperlink" Target="https://ref.ly/1Chr14:1" TargetMode="External"/><Relationship Id="rId39" Type="http://schemas.openxmlformats.org/officeDocument/2006/relationships/hyperlink" Target="https://ref.ly/2Chr2:3-2Chr2:16" TargetMode="External"/><Relationship Id="rId40" Type="http://schemas.openxmlformats.org/officeDocument/2006/relationships/hyperlink" Target="https://ref.ly/1Kgs16:31" TargetMode="External"/><Relationship Id="rId41" Type="http://schemas.openxmlformats.org/officeDocument/2006/relationships/hyperlink" Target="https://ref.ly/Isa23:1-Isa23:18" TargetMode="External"/><Relationship Id="rId42" Type="http://schemas.openxmlformats.org/officeDocument/2006/relationships/hyperlink" Target="https://ref.ly/Jer25:22" TargetMode="External"/><Relationship Id="rId43" Type="http://schemas.openxmlformats.org/officeDocument/2006/relationships/hyperlink" Target="https://ref.ly/Jer27:1-Jer27:11" TargetMode="External"/><Relationship Id="rId44" Type="http://schemas.openxmlformats.org/officeDocument/2006/relationships/hyperlink" Target="https://ref.ly/Ezek26:1-Ezek26:19" TargetMode="External"/><Relationship Id="rId45" Type="http://schemas.openxmlformats.org/officeDocument/2006/relationships/hyperlink" Target="https://ref.ly/Joel3:4-Joel3:8" TargetMode="External"/><Relationship Id="rId46" Type="http://schemas.openxmlformats.org/officeDocument/2006/relationships/hyperlink" Target="https://ref.ly/Amos1:9-Amos1:10" TargetMode="External"/><Relationship Id="rId47" Type="http://schemas.openxmlformats.org/officeDocument/2006/relationships/hyperlink" Target="https://ref.ly/Ezek26:1-Ezek26:28" TargetMode="External"/><Relationship Id="rId48" Type="http://schemas.openxmlformats.org/officeDocument/2006/relationships/hyperlink" Target="https://ref.ly/Ezek29:18-Ezek29:20" TargetMode="External"/><Relationship Id="rId49" Type="http://schemas.openxmlformats.org/officeDocument/2006/relationships/hyperlink" Target="https://ref.ly/Ezek28:2" TargetMode="External"/><Relationship Id="rId50" Type="http://schemas.openxmlformats.org/officeDocument/2006/relationships/hyperlink" Target="https://ref.ly/Matt15:21-Matt15:28" TargetMode="External"/><Relationship Id="rId51" Type="http://schemas.openxmlformats.org/officeDocument/2006/relationships/hyperlink" Target="https://ref.ly/Mark7:24-Mark7:31" TargetMode="External"/><Relationship Id="rId52"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