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mu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木匠</w:t>
      </w:r>
      <w:r>
        <w:rPr>
          <w:lang w:val="zh_TW" w:bidi="zh_TW"/>
        </w:rPr>
      </w:r>
    </w:p>
    <w:p>
      <w:pPr/>
      <w:r>
        <w:rPr>
          <w:lang w:val="zh_TW" w:bidi="zh_TW"/>
        </w:rPr>
      </w:r>
      <w:r>
        <w:rPr>
          <w:lang w:val="zh_TW" w:bidi="zh_TW"/>
        </w:rPr>
        <w:t>從事木工工作的人，負責建造房屋的框架、屋頂、窗戶和門。小型結構如房屋，通常由屋主自行建造；而神廟和宮殿等大型建築，則需要熟練工匠參與。建造這些較大的建築物，需要木匠與石匠合作，後者專門切割和準備建築用的石材（</w:t>
      </w:r>
      <w:hyperlink r:id="rId13">
        <w:r>
          <w:rPr>
            <w:lang w:val="zh_TW" w:bidi="zh_TW"/>
          </w:rPr>
          <w:rPr>
            <w:color w:val="0000EE"/>
            <w:u w:val="single"/>
          </w:rPr>
          <w:t>王下12:11，</w:t>
        </w:r>
      </w:hyperlink>
      <w:hyperlink r:id="rId14">
        <w:r>
          <w:rPr>
            <w:lang w:val="zh_TW" w:bidi="zh_TW"/>
          </w:rPr>
          <w:rPr>
            <w:color w:val="0000EE"/>
            <w:u w:val="single"/>
          </w:rPr>
          <w:t>22:6</w:t>
        </w:r>
      </w:hyperlink>
      <w:r>
        <w:rPr>
          <w:lang w:val="zh_TW" w:bidi="zh_TW"/>
        </w:rPr>
        <w:t>；</w:t>
      </w:r>
      <w:hyperlink r:id="rId15">
        <w:r>
          <w:rPr>
            <w:lang w:val="zh_TW" w:bidi="zh_TW"/>
          </w:rPr>
          <w:rPr>
            <w:color w:val="0000EE"/>
            <w:u w:val="single"/>
          </w:rPr>
          <w:t>代上14:1，</w:t>
        </w:r>
      </w:hyperlink>
      <w:hyperlink r:id="rId16">
        <w:r>
          <w:rPr>
            <w:lang w:val="zh_TW" w:bidi="zh_TW"/>
          </w:rPr>
          <w:rPr>
            <w:color w:val="0000EE"/>
            <w:u w:val="single"/>
          </w:rPr>
          <w:t>22:15</w:t>
        </w:r>
      </w:hyperlink>
      <w:r>
        <w:rPr>
          <w:lang w:val="zh_TW" w:bidi="zh_TW"/>
        </w:rPr>
        <w:t>；</w:t>
      </w:r>
      <w:hyperlink r:id="rId17">
        <w:r>
          <w:rPr>
            <w:lang w:val="zh_TW" w:bidi="zh_TW"/>
          </w:rPr>
          <w:rPr>
            <w:color w:val="0000EE"/>
            <w:u w:val="single"/>
          </w:rPr>
          <w:t>代下24:12，</w:t>
        </w:r>
      </w:hyperlink>
      <w:hyperlink r:id="rId18">
        <w:r>
          <w:rPr>
            <w:lang w:val="zh_TW" w:bidi="zh_TW"/>
          </w:rPr>
          <w:rPr>
            <w:color w:val="0000EE"/>
            <w:u w:val="single"/>
          </w:rPr>
          <w:t>34:11</w:t>
        </w:r>
      </w:hyperlink>
      <w:r>
        <w:rPr>
          <w:lang w:val="zh_TW" w:bidi="zh_TW"/>
        </w:rPr>
        <w:t>；</w:t>
      </w:r>
      <w:hyperlink r:id="rId19">
        <w:r>
          <w:rPr>
            <w:lang w:val="zh_TW" w:bidi="zh_TW"/>
          </w:rPr>
          <w:rPr>
            <w:color w:val="0000EE"/>
            <w:u w:val="single"/>
          </w:rPr>
          <w:t>拉3:7</w:t>
        </w:r>
      </w:hyperlink>
      <w:r>
        <w:rPr>
          <w:lang w:val="zh_TW" w:bidi="zh_TW"/>
        </w:rPr>
        <w:t>）。新約中很少提及木工工作，但耶穌和祂的父親約瑟正是從事此行業（</w:t>
      </w:r>
      <w:hyperlink r:id="rId20">
        <w:r>
          <w:rPr>
            <w:lang w:val="zh_TW" w:bidi="zh_TW"/>
          </w:rPr>
          <w:rPr>
            <w:color w:val="0000EE"/>
            <w:u w:val="single"/>
          </w:rPr>
          <w:t>太13:55</w:t>
        </w:r>
      </w:hyperlink>
      <w:r>
        <w:rPr>
          <w:lang w:val="zh_TW" w:bidi="zh_TW"/>
        </w:rPr>
        <w:t>；</w:t>
      </w:r>
      <w:hyperlink r:id="rId21">
        <w:r>
          <w:rPr>
            <w:lang w:val="zh_TW" w:bidi="zh_TW"/>
          </w:rPr>
          <w:rPr>
            <w:color w:val="0000EE"/>
            <w:u w:val="single"/>
          </w:rPr>
          <w:t>可6:3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照顧家畜的男人，如牛、羊和山羊（</w:t>
      </w:r>
      <w:hyperlink r:id="rId22">
        <w:r>
          <w:rPr>
            <w:lang w:val="zh_TW" w:bidi="zh_TW"/>
          </w:rPr>
          <w:rPr>
            <w:color w:val="0000EE"/>
            <w:u w:val="single"/>
          </w:rPr>
          <w:t>創13:7–8</w:t>
        </w:r>
      </w:hyperlink>
      <w:r>
        <w:rPr>
          <w:lang w:val="zh_TW" w:bidi="zh_TW"/>
        </w:rPr>
        <w:t>，</w:t>
      </w:r>
      <w:hyperlink r:id="rId23">
        <w:r>
          <w:rPr>
            <w:lang w:val="zh_TW" w:bidi="zh_TW"/>
          </w:rPr>
          <w:rPr>
            <w:color w:val="0000EE"/>
            <w:u w:val="single"/>
          </w:rPr>
          <w:t>26:20</w:t>
        </w:r>
      </w:hyperlink>
      <w:r>
        <w:rPr>
          <w:lang w:val="zh_TW" w:bidi="zh_TW"/>
        </w:rPr>
        <w:t>；</w:t>
      </w:r>
      <w:hyperlink r:id="rId24">
        <w:r>
          <w:rPr>
            <w:lang w:val="zh_TW" w:bidi="zh_TW"/>
          </w:rPr>
          <w:rPr>
            <w:color w:val="0000EE"/>
            <w:u w:val="single"/>
          </w:rPr>
          <w:t>撒上21:7</w:t>
        </w:r>
      </w:hyperlink>
      <w:r>
        <w:rPr>
          <w:lang w:val="zh_TW" w:bidi="zh_TW"/>
        </w:rPr>
        <w:t>）。他們也包括牧羊人。在新約聖經中，牧羊人是一個眾所周知的詞語。耶穌使用了牧羊人和祂的羊的隱喻（</w:t>
      </w:r>
      <w:hyperlink r:id="rId25">
        <w:r>
          <w:rPr>
            <w:lang w:val="zh_TW" w:bidi="zh_TW"/>
          </w:rPr>
          <w:rPr>
            <w:color w:val="0000EE"/>
            <w:u w:val="single"/>
          </w:rPr>
          <w:t>約10:1–16</w:t>
        </w:r>
      </w:hyperlink>
      <w:r>
        <w:rPr>
          <w:lang w:val="zh_TW" w:bidi="zh_TW"/>
        </w:rPr>
        <w:t>）。一些牧人養豬（</w:t>
      </w:r>
      <w:hyperlink r:id="rId26">
        <w:r>
          <w:rPr>
            <w:lang w:val="zh_TW" w:bidi="zh_TW"/>
          </w:rPr>
          <w:rPr>
            <w:color w:val="0000EE"/>
            <w:u w:val="single"/>
          </w:rPr>
          <w:t>太8:33</w:t>
        </w:r>
      </w:hyperlink>
      <w:r>
        <w:rPr>
          <w:lang w:val="zh_TW" w:bidi="zh_TW"/>
        </w:rPr>
        <w:t>；</w:t>
      </w:r>
      <w:hyperlink r:id="rId27">
        <w:r>
          <w:rPr>
            <w:lang w:val="zh_TW" w:bidi="zh_TW"/>
          </w:rPr>
          <w:rPr>
            <w:color w:val="0000EE"/>
            <w:u w:val="single"/>
          </w:rPr>
          <w:t>可5:14</w:t>
        </w:r>
      </w:hyperlink>
      <w:r>
        <w:rPr>
          <w:lang w:val="zh_TW" w:bidi="zh_TW"/>
        </w:rPr>
        <w:t>；</w:t>
      </w:r>
      <w:hyperlink r:id="rId28">
        <w:r>
          <w:rPr>
            <w:lang w:val="zh_TW" w:bidi="zh_TW"/>
          </w:rPr>
          <w:rPr>
            <w:color w:val="0000EE"/>
            <w:u w:val="single"/>
          </w:rPr>
          <w:t>路8:34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牧人</w:t>
      </w:r>
      <w:r>
        <w:rPr>
          <w:lang w:val="zh_TW" w:bidi="zh_TW"/>
        </w:rPr>
      </w:r>
    </w:p>
    <w:p>
      <w:pPr/>
      <w:r>
        <w:rPr>
          <w:lang w:val="zh_TW" w:bidi="zh_TW"/>
        </w:rPr>
      </w:r>
      <w:r>
        <w:rPr>
          <w:lang w:val="zh_TW" w:bidi="zh_TW"/>
        </w:rPr>
        <w:t>全方位照顧羊群的人。他的任務是為羊尋找草和水，保護牠們免受野生動物的侵害（</w:t>
      </w:r>
      <w:hyperlink r:id="rId29">
        <w:r>
          <w:rPr>
            <w:lang w:val="zh_TW" w:bidi="zh_TW"/>
          </w:rPr>
          <w:rPr>
            <w:color w:val="0000EE"/>
            <w:u w:val="single"/>
          </w:rPr>
          <w:t>阿摩司書3:12</w:t>
        </w:r>
      </w:hyperlink>
      <w:r>
        <w:rPr>
          <w:lang w:val="zh_TW" w:bidi="zh_TW"/>
        </w:rPr>
        <w:t>），尋找並恢復那些迷失的羊（</w:t>
      </w:r>
      <w:hyperlink r:id="rId30">
        <w:r>
          <w:rPr>
            <w:lang w:val="zh_TW" w:bidi="zh_TW"/>
          </w:rPr>
          <w:rPr>
            <w:color w:val="0000EE"/>
            <w:u w:val="single"/>
          </w:rPr>
          <w:t>以西結書34:8</w:t>
        </w:r>
      </w:hyperlink>
      <w:r>
        <w:rPr>
          <w:lang w:val="zh_TW" w:bidi="zh_TW"/>
        </w:rPr>
        <w:t>；</w:t>
      </w:r>
      <w:hyperlink r:id="rId31">
        <w:r>
          <w:rPr>
            <w:lang w:val="zh_TW" w:bidi="zh_TW"/>
          </w:rPr>
          <w:rPr>
            <w:color w:val="0000EE"/>
            <w:u w:val="single"/>
          </w:rPr>
          <w:t>馬太福音18:12</w:t>
        </w:r>
      </w:hyperlink>
      <w:r>
        <w:rPr>
          <w:lang w:val="zh_TW" w:bidi="zh_TW"/>
        </w:rPr>
        <w:t>），每天帶領羊群出羊圈，並在白天結束時將羊群帶回圈中（</w:t>
      </w:r>
      <w:hyperlink r:id="rId32">
        <w:r>
          <w:rPr>
            <w:lang w:val="zh_TW" w:bidi="zh_TW"/>
          </w:rPr>
          <w:rPr>
            <w:color w:val="0000EE"/>
            <w:u w:val="single"/>
          </w:rPr>
          <w:t>約翰福音10:2–4</w:t>
        </w:r>
      </w:hyperlink>
      <w:r>
        <w:rPr>
          <w:lang w:val="zh_TW" w:bidi="zh_TW"/>
        </w:rPr>
        <w:t>）。</w:t>
      </w:r>
    </w:p>
    <w:p>
      <w:pPr/>
      <w:r>
        <w:rPr>
          <w:lang w:val="zh_TW" w:bidi="zh_TW"/>
        </w:rPr>
      </w:r>
      <w:r>
        <w:rPr>
          <w:lang w:val="zh_TW" w:bidi="zh_TW"/>
        </w:rPr>
        <w:t>牧人和他的羊的形象在新約聖經中非常重要。耶穌是好牧人，為羊捨命（</w:t>
      </w:r>
      <w:hyperlink r:id="rId33">
        <w:r>
          <w:rPr>
            <w:lang w:val="zh_TW" w:bidi="zh_TW"/>
          </w:rPr>
          <w:rPr>
            <w:color w:val="0000EE"/>
            <w:u w:val="single"/>
          </w:rPr>
          <w:t>馬太福音18:10–14</w:t>
        </w:r>
      </w:hyperlink>
      <w:r>
        <w:rPr>
          <w:lang w:val="zh_TW" w:bidi="zh_TW"/>
        </w:rPr>
        <w:t>；</w:t>
      </w:r>
      <w:hyperlink r:id="rId34">
        <w:r>
          <w:rPr>
            <w:lang w:val="zh_TW" w:bidi="zh_TW"/>
          </w:rPr>
          <w:rPr>
            <w:color w:val="0000EE"/>
            <w:u w:val="single"/>
          </w:rPr>
          <w:t>馬可福音6:34</w:t>
        </w:r>
      </w:hyperlink>
      <w:r>
        <w:rPr>
          <w:lang w:val="zh_TW" w:bidi="zh_TW"/>
        </w:rPr>
        <w:t>；</w:t>
      </w:r>
      <w:hyperlink r:id="rId35">
        <w:r>
          <w:rPr>
            <w:lang w:val="zh_TW" w:bidi="zh_TW"/>
          </w:rPr>
          <w:rPr>
            <w:color w:val="0000EE"/>
            <w:u w:val="single"/>
          </w:rPr>
          <w:t>約翰福音10</w:t>
        </w:r>
      </w:hyperlink>
      <w:r>
        <w:rPr>
          <w:lang w:val="zh_TW" w:bidi="zh_TW"/>
        </w:rPr>
        <w:t>；</w:t>
      </w:r>
      <w:hyperlink r:id="rId36">
        <w:r>
          <w:rPr>
            <w:lang w:val="zh_TW" w:bidi="zh_TW"/>
          </w:rPr>
          <w:rPr>
            <w:color w:val="0000EE"/>
            <w:u w:val="single"/>
          </w:rPr>
          <w:t>希伯來書13:20</w:t>
        </w:r>
      </w:hyperlink>
      <w:r>
        <w:rPr>
          <w:lang w:val="zh_TW" w:bidi="zh_TW"/>
        </w:rPr>
        <w:t>）。牧人和羊群的類比在</w:t>
      </w:r>
      <w:hyperlink r:id="rId37">
        <w:r>
          <w:rPr>
            <w:lang w:val="zh_TW" w:bidi="zh_TW"/>
          </w:rPr>
          <w:rPr>
            <w:color w:val="0000EE"/>
            <w:u w:val="single"/>
          </w:rPr>
          <w:t>詩篇二十三篇</w:t>
        </w:r>
      </w:hyperlink>
      <w:r>
        <w:rPr>
          <w:lang w:val="zh_TW" w:bidi="zh_TW"/>
        </w:rPr>
        <w:t>、</w:t>
      </w:r>
      <w:hyperlink r:id="rId38">
        <w:r>
          <w:rPr>
            <w:lang w:val="zh_TW" w:bidi="zh_TW"/>
          </w:rPr>
          <w:rPr>
            <w:color w:val="0000EE"/>
            <w:u w:val="single"/>
          </w:rPr>
          <w:t>以西結書三十四章</w:t>
        </w:r>
      </w:hyperlink>
      <w:r>
        <w:rPr>
          <w:lang w:val="zh_TW" w:bidi="zh_TW"/>
        </w:rPr>
        <w:t>和</w:t>
      </w:r>
      <w:hyperlink r:id="rId35">
        <w:r>
          <w:rPr>
            <w:lang w:val="zh_TW" w:bidi="zh_TW"/>
          </w:rPr>
          <w:rPr>
            <w:color w:val="0000EE"/>
            <w:u w:val="single"/>
          </w:rPr>
          <w:t>約翰福音十章</w:t>
        </w:r>
      </w:hyperlink>
      <w:r>
        <w:rPr>
          <w:lang w:val="zh_TW" w:bidi="zh_TW"/>
        </w:rPr>
        <w:t>中得到了豐富的表達。神是以色列的牧人（</w:t>
      </w:r>
      <w:hyperlink r:id="rId39">
        <w:r>
          <w:rPr>
            <w:lang w:val="zh_TW" w:bidi="zh_TW"/>
          </w:rPr>
          <w:rPr>
            <w:color w:val="0000EE"/>
            <w:u w:val="single"/>
          </w:rPr>
          <w:t>創世記49:24</w:t>
        </w:r>
      </w:hyperlink>
      <w:r>
        <w:rPr>
          <w:lang w:val="zh_TW" w:bidi="zh_TW"/>
        </w:rPr>
        <w:t>；</w:t>
      </w:r>
      <w:hyperlink r:id="rId40">
        <w:r>
          <w:rPr>
            <w:lang w:val="zh_TW" w:bidi="zh_TW"/>
          </w:rPr>
          <w:rPr>
            <w:color w:val="0000EE"/>
            <w:u w:val="single"/>
          </w:rPr>
          <w:t>詩篇23:1</w:t>
        </w:r>
      </w:hyperlink>
      <w:r>
        <w:rPr>
          <w:lang w:val="zh_TW" w:bidi="zh_TW"/>
        </w:rPr>
        <w:t>，</w:t>
      </w:r>
      <w:hyperlink r:id="rId41">
        <w:r>
          <w:rPr>
            <w:lang w:val="zh_TW" w:bidi="zh_TW"/>
          </w:rPr>
          <w:rPr>
            <w:color w:val="0000EE"/>
            <w:u w:val="single"/>
          </w:rPr>
          <w:t>80:1</w:t>
        </w:r>
      </w:hyperlink>
      <w:r>
        <w:rPr>
          <w:lang w:val="zh_TW" w:bidi="zh_TW"/>
        </w:rPr>
        <w:t>；</w:t>
      </w:r>
      <w:hyperlink r:id="rId42">
        <w:r>
          <w:rPr>
            <w:lang w:val="zh_TW" w:bidi="zh_TW"/>
          </w:rPr>
          <w:rPr>
            <w:color w:val="0000EE"/>
            <w:u w:val="single"/>
          </w:rPr>
          <w:t>以賽亞書40:11</w:t>
        </w:r>
      </w:hyperlink>
      <w:r>
        <w:rPr>
          <w:lang w:val="zh_TW" w:bidi="zh_TW"/>
        </w:rPr>
        <w:t>）。當不忠的牧人辜負了以色列時，神介入並立祂的僕人大衛作他們忠心的牧人（</w:t>
      </w:r>
      <w:hyperlink r:id="rId43">
        <w:r>
          <w:rPr>
            <w:lang w:val="zh_TW" w:bidi="zh_TW"/>
          </w:rPr>
          <w:rPr>
            <w:color w:val="0000EE"/>
            <w:u w:val="single"/>
          </w:rPr>
          <w:t>以西結34:11–16、23–24</w:t>
        </w:r>
      </w:hyperlink>
      <w:r>
        <w:rPr>
          <w:lang w:val="zh_TW" w:bidi="zh_TW"/>
        </w:rPr>
        <w:t>）。</w:t>
      </w:r>
    </w:p>
    <w:p>
      <w:pPr/>
      <w:r>
        <w:rPr>
          <w:lang w:val="zh_TW" w:bidi="zh_TW"/>
        </w:rPr>
      </w:r>
      <w:r>
        <w:rPr>
          <w:lang w:val="zh_TW" w:bidi="zh_TW"/>
        </w:rPr>
        <w:t>新約聖經的意象來自舊約聖經和巴勒斯坦的背景。在猶太人的經濟發展中，牧人負責管理綿羊或山羊，擔任著重要的職位。大群的羊需要從一個地方移動到另一個地方，也需要防範野生動物和強盜。由於畜牧業在古代世界中扮演重要的角色，「牧人」這個詞成為統治者的常用詞語。亞述、巴比倫和埃及的王常被稱為保護百姓的牧人。這個意象構成了舊約聖經的背景，其中也有相同的用法。神被描繪成以色列的牧人，關心祂百姓福祉的各個方面。統治者和百姓的領袖常被稱為牧人（</w:t>
      </w:r>
      <w:hyperlink r:id="rId44">
        <w:r>
          <w:rPr>
            <w:lang w:val="zh_TW" w:bidi="zh_TW"/>
          </w:rPr>
          <w:rPr>
            <w:color w:val="0000EE"/>
            <w:u w:val="single"/>
          </w:rPr>
          <w:t>民數記27:17</w:t>
        </w:r>
      </w:hyperlink>
      <w:r>
        <w:rPr>
          <w:lang w:val="zh_TW" w:bidi="zh_TW"/>
        </w:rPr>
        <w:t>；</w:t>
      </w:r>
      <w:hyperlink r:id="rId45">
        <w:r>
          <w:rPr>
            <w:lang w:val="zh_TW" w:bidi="zh_TW"/>
          </w:rPr>
          <w:rPr>
            <w:color w:val="0000EE"/>
            <w:u w:val="single"/>
          </w:rPr>
          <w:t>列王紀上22:17</w:t>
        </w:r>
      </w:hyperlink>
      <w:r>
        <w:rPr>
          <w:lang w:val="zh_TW" w:bidi="zh_TW"/>
        </w:rPr>
        <w:t>；</w:t>
      </w:r>
      <w:hyperlink r:id="rId46">
        <w:r>
          <w:rPr>
            <w:lang w:val="zh_TW" w:bidi="zh_TW"/>
          </w:rPr>
          <w:rPr>
            <w:color w:val="0000EE"/>
            <w:u w:val="single"/>
          </w:rPr>
          <w:t>耶利米書10:21</w:t>
        </w:r>
      </w:hyperlink>
      <w:r>
        <w:rPr>
          <w:lang w:val="zh_TW" w:bidi="zh_TW"/>
        </w:rPr>
        <w:t>，</w:t>
      </w:r>
      <w:hyperlink r:id="rId47">
        <w:r>
          <w:rPr>
            <w:lang w:val="zh_TW" w:bidi="zh_TW"/>
          </w:rPr>
          <w:rPr>
            <w:color w:val="0000EE"/>
            <w:u w:val="single"/>
          </w:rPr>
          <w:t>12:10</w:t>
        </w:r>
      </w:hyperlink>
      <w:r>
        <w:rPr>
          <w:lang w:val="zh_TW" w:bidi="zh_TW"/>
        </w:rPr>
        <w:t>，</w:t>
      </w:r>
      <w:hyperlink r:id="rId48">
        <w:r>
          <w:rPr>
            <w:lang w:val="zh_TW" w:bidi="zh_TW"/>
          </w:rPr>
          <w:rPr>
            <w:color w:val="0000EE"/>
            <w:u w:val="single"/>
          </w:rPr>
          <w:t>22:22</w:t>
        </w:r>
      </w:hyperlink>
      <w:r>
        <w:rPr>
          <w:lang w:val="zh_TW" w:bidi="zh_TW"/>
        </w:rPr>
        <w:t>，</w:t>
      </w:r>
      <w:hyperlink r:id="rId49">
        <w:r>
          <w:rPr>
            <w:lang w:val="zh_TW" w:bidi="zh_TW"/>
          </w:rPr>
          <w:rPr>
            <w:color w:val="0000EE"/>
            <w:u w:val="single"/>
          </w:rPr>
          <w:t>23:1–2</w:t>
        </w:r>
      </w:hyperlink>
      <w:r>
        <w:rPr>
          <w:lang w:val="zh_TW" w:bidi="zh_TW"/>
        </w:rPr>
        <w:t>）。</w:t>
      </w:r>
    </w:p>
    <w:p>
      <w:pPr/>
      <w:r>
        <w:rPr>
          <w:lang w:val="zh_TW" w:bidi="zh_TW"/>
        </w:rPr>
      </w:r>
      <w:r>
        <w:rPr>
          <w:lang w:val="zh_TW" w:bidi="zh_TW"/>
        </w:rPr>
        <w:t>到了耶利米的時代，「牧人」開始被用作稱呼即將到來的彌賽亞。神自己會牧養祂的羊群（</w:t>
      </w:r>
      <w:hyperlink r:id="rId50">
        <w:r>
          <w:rPr>
            <w:lang w:val="zh_TW" w:bidi="zh_TW"/>
          </w:rPr>
          <w:rPr>
            <w:color w:val="0000EE"/>
            <w:u w:val="single"/>
          </w:rPr>
          <w:t>耶利米書23:3</w:t>
        </w:r>
      </w:hyperlink>
      <w:r>
        <w:rPr>
          <w:lang w:val="zh_TW" w:bidi="zh_TW"/>
        </w:rPr>
        <w:t>，</w:t>
      </w:r>
      <w:hyperlink r:id="rId51">
        <w:r>
          <w:rPr>
            <w:lang w:val="zh_TW" w:bidi="zh_TW"/>
          </w:rPr>
          <w:rPr>
            <w:color w:val="0000EE"/>
            <w:u w:val="single"/>
          </w:rPr>
          <w:t>31:10</w:t>
        </w:r>
      </w:hyperlink>
      <w:r>
        <w:rPr>
          <w:lang w:val="zh_TW" w:bidi="zh_TW"/>
        </w:rPr>
        <w:t>；</w:t>
      </w:r>
      <w:hyperlink r:id="rId52">
        <w:r>
          <w:rPr>
            <w:lang w:val="zh_TW" w:bidi="zh_TW"/>
          </w:rPr>
          <w:rPr>
            <w:color w:val="0000EE"/>
            <w:u w:val="single"/>
          </w:rPr>
          <w:t>以西結書34:11–22</w:t>
        </w:r>
      </w:hyperlink>
      <w:r>
        <w:rPr>
          <w:lang w:val="zh_TW" w:bidi="zh_TW"/>
        </w:rPr>
        <w:t>），並應許膏立忠心的牧人，關心祂的百姓（</w:t>
      </w:r>
      <w:hyperlink r:id="rId53">
        <w:r>
          <w:rPr>
            <w:lang w:val="zh_TW" w:bidi="zh_TW"/>
          </w:rPr>
          <w:rPr>
            <w:color w:val="0000EE"/>
            <w:u w:val="single"/>
          </w:rPr>
          <w:t>耶利米書3:15</w:t>
        </w:r>
      </w:hyperlink>
      <w:r>
        <w:rPr>
          <w:lang w:val="zh_TW" w:bidi="zh_TW"/>
        </w:rPr>
        <w:t>，</w:t>
      </w:r>
      <w:hyperlink r:id="rId54">
        <w:r>
          <w:rPr>
            <w:lang w:val="zh_TW" w:bidi="zh_TW"/>
          </w:rPr>
          <w:rPr>
            <w:color w:val="0000EE"/>
            <w:u w:val="single"/>
          </w:rPr>
          <w:t>23:4</w:t>
        </w:r>
      </w:hyperlink>
      <w:r>
        <w:rPr>
          <w:lang w:val="zh_TW" w:bidi="zh_TW"/>
        </w:rPr>
        <w:t>）。神明確應許祂將作他們的神，並將彌賽亞大衛的子孫設立為他們的牧人（</w:t>
      </w:r>
      <w:hyperlink r:id="rId55">
        <w:r>
          <w:rPr>
            <w:lang w:val="zh_TW" w:bidi="zh_TW"/>
          </w:rPr>
          <w:rPr>
            <w:color w:val="0000EE"/>
            <w:u w:val="single"/>
          </w:rPr>
          <w:t>以西結書34:23–24</w:t>
        </w:r>
      </w:hyperlink>
      <w:r>
        <w:rPr>
          <w:lang w:val="zh_TW" w:bidi="zh_TW"/>
        </w:rPr>
        <w:t>）。在新約聖經中，耶穌自稱為應許中的彌賽亞牧人（</w:t>
      </w:r>
      <w:hyperlink r:id="rId56">
        <w:r>
          <w:rPr>
            <w:lang w:val="zh_TW" w:bidi="zh_TW"/>
          </w:rPr>
          <w:rPr>
            <w:color w:val="0000EE"/>
            <w:u w:val="single"/>
          </w:rPr>
          <w:t>馬太福音10:16</w:t>
        </w:r>
      </w:hyperlink>
      <w:r>
        <w:rPr>
          <w:lang w:val="zh_TW" w:bidi="zh_TW"/>
        </w:rPr>
        <w:t>，</w:t>
      </w:r>
      <w:hyperlink r:id="rId57">
        <w:r>
          <w:rPr>
            <w:lang w:val="zh_TW" w:bidi="zh_TW"/>
          </w:rPr>
          <w:rPr>
            <w:color w:val="0000EE"/>
            <w:u w:val="single"/>
          </w:rPr>
          <w:t>25:32</w:t>
        </w:r>
      </w:hyperlink>
      <w:r>
        <w:rPr>
          <w:lang w:val="zh_TW" w:bidi="zh_TW"/>
        </w:rPr>
        <w:t>；</w:t>
      </w:r>
      <w:hyperlink r:id="rId58">
        <w:r>
          <w:rPr>
            <w:lang w:val="zh_TW" w:bidi="zh_TW"/>
          </w:rPr>
          <w:rPr>
            <w:color w:val="0000EE"/>
            <w:u w:val="single"/>
          </w:rPr>
          <w:t>馬可福音14:27</w:t>
        </w:r>
      </w:hyperlink>
      <w:r>
        <w:rPr>
          <w:lang w:val="zh_TW" w:bidi="zh_TW"/>
        </w:rPr>
        <w:t>；</w:t>
      </w:r>
      <w:hyperlink r:id="rId59">
        <w:r>
          <w:rPr>
            <w:lang w:val="zh_TW" w:bidi="zh_TW"/>
          </w:rPr>
          <w:rPr>
            <w:color w:val="0000EE"/>
            <w:u w:val="single"/>
          </w:rPr>
          <w:t>約翰福音10:1–30</w:t>
        </w:r>
      </w:hyperlink>
      <w:r>
        <w:rPr>
          <w:lang w:val="zh_TW" w:bidi="zh_TW"/>
        </w:rPr>
        <w:t>；參</w:t>
      </w:r>
      <w:hyperlink r:id="rId36">
        <w:r>
          <w:rPr>
            <w:lang w:val="zh_TW" w:bidi="zh_TW"/>
          </w:rPr>
          <w:rPr>
            <w:color w:val="0000EE"/>
            <w:u w:val="single"/>
          </w:rPr>
          <w:t>希伯來書13:20</w:t>
        </w:r>
      </w:hyperlink>
      <w:r>
        <w:rPr>
          <w:lang w:val="zh_TW" w:bidi="zh_TW"/>
        </w:rPr>
        <w:t>；</w:t>
      </w:r>
      <w:hyperlink r:id="rId60">
        <w:r>
          <w:rPr>
            <w:lang w:val="zh_TW" w:bidi="zh_TW"/>
          </w:rPr>
          <w:rPr>
            <w:color w:val="0000EE"/>
            <w:u w:val="single"/>
          </w:rPr>
          <w:t>彼得前書2:25</w:t>
        </w:r>
      </w:hyperlink>
      <w:r>
        <w:rPr>
          <w:lang w:val="zh_TW" w:bidi="zh_TW"/>
        </w:rPr>
        <w:t>）。</w:t>
      </w:r>
      <w:hyperlink r:id="rId61">
        <w:r>
          <w:rPr>
            <w:lang w:val="zh_TW" w:bidi="zh_TW"/>
          </w:rPr>
          <w:rPr>
            <w:color w:val="0000EE"/>
            <w:u w:val="single"/>
          </w:rPr>
          <w:t>以弗所書四章11節</w:t>
        </w:r>
      </w:hyperlink>
      <w:r>
        <w:rPr>
          <w:lang w:val="zh_TW" w:bidi="zh_TW"/>
        </w:rPr>
        <w:t>提到教會的領袖為牧人或牧師。這種用法在早期教會中持續，直到今天。保羅說他們是神賜給教會的特殊人物，像牧人一樣照顧神的百姓，以神的道路引導並教導他們。彼得也提到領袖們是牧人。他鼓勵牧人忠心，直到大牧人耶穌基督顯現的時候（</w:t>
      </w:r>
      <w:hyperlink r:id="rId62">
        <w:r>
          <w:rPr>
            <w:lang w:val="zh_TW" w:bidi="zh_TW"/>
          </w:rPr>
          <w:rPr>
            <w:color w:val="0000EE"/>
            <w:u w:val="single"/>
          </w:rPr>
          <w:t>彼得前書5:1–4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牧師</w:t>
      </w:r>
      <w:r>
        <w:rPr>
          <w:lang w:val="zh_TW" w:bidi="zh_TW"/>
        </w:rPr>
      </w:r>
    </w:p>
    <w:p>
      <w:pPr/>
      <w:r>
        <w:rPr>
          <w:lang w:val="zh_TW" w:bidi="zh_TW"/>
        </w:rPr>
      </w:r>
      <w:r>
        <w:rPr>
          <w:lang w:val="zh_TW" w:bidi="zh_TW"/>
        </w:rPr>
        <w:t>這個詞字面意思是「牧羊人」。在舊約和新約中，這個詞以比喻的方式用來指代統治者和領袖。這個詞在新約聖經中有12次被用來比喻「領袖」，但只有在</w:t>
      </w:r>
      <w:hyperlink r:id="rId61">
        <w:r>
          <w:rPr>
            <w:lang w:val="zh_TW" w:bidi="zh_TW"/>
          </w:rPr>
          <w:rPr>
            <w:color w:val="0000EE"/>
            <w:u w:val="single"/>
          </w:rPr>
          <w:t>以弗所書四章11節</w:t>
        </w:r>
      </w:hyperlink>
      <w:r>
        <w:rPr>
          <w:lang w:val="zh_TW" w:bidi="zh_TW"/>
        </w:rPr>
        <w:t>中被翻譯為「牧師」。</w:t>
      </w:r>
    </w:p>
    <w:p>
      <w:pPr/>
      <w:r>
        <w:rPr>
          <w:lang w:val="zh_TW" w:bidi="zh_TW"/>
        </w:rPr>
      </w:r>
      <w:r>
        <w:rPr>
          <w:lang w:val="zh_TW" w:bidi="zh_TW"/>
        </w:rPr>
        <w:t>牧師和教師共同組成一個團體，與使徒、先知和傳福音者的工作相輔相成。「監督」和「長老」這兩個稱號在新約中指的是同一個職分（參</w:t>
      </w:r>
      <w:hyperlink r:id="rId63">
        <w:r>
          <w:rPr>
            <w:lang w:val="zh_TW" w:bidi="zh_TW"/>
          </w:rPr>
          <w:rPr>
            <w:color w:val="0000EE"/>
            <w:u w:val="single"/>
          </w:rPr>
          <w:t>徒20:17、28</w:t>
        </w:r>
      </w:hyperlink>
      <w:r>
        <w:rPr>
          <w:lang w:val="zh_TW" w:bidi="zh_TW"/>
        </w:rPr>
        <w:t>；</w:t>
      </w:r>
      <w:hyperlink r:id="rId64">
        <w:r>
          <w:rPr>
            <w:lang w:val="zh_TW" w:bidi="zh_TW"/>
          </w:rPr>
          <w:rPr>
            <w:color w:val="0000EE"/>
            <w:u w:val="single"/>
          </w:rPr>
          <w:t>多1:5–7</w:t>
        </w:r>
      </w:hyperlink>
      <w:r>
        <w:rPr>
          <w:lang w:val="zh_TW" w:bidi="zh_TW"/>
        </w:rPr>
        <w:t>）。「牧師」似乎與「監督」和「長老」具有相同的含義，正如耶穌被稱為「你們靈魂的牧人監督」（</w:t>
      </w:r>
      <w:hyperlink r:id="rId60">
        <w:r>
          <w:rPr>
            <w:lang w:val="zh_TW" w:bidi="zh_TW"/>
          </w:rPr>
          <w:rPr>
            <w:color w:val="0000EE"/>
            <w:u w:val="single"/>
          </w:rPr>
          <w:t>彼前2:25</w:t>
        </w:r>
      </w:hyperlink>
      <w:r>
        <w:rPr>
          <w:lang w:val="zh_TW" w:bidi="zh_TW"/>
        </w:rPr>
        <w:t>）所顯示。</w:t>
      </w:r>
    </w:p>
    <w:p>
      <w:pPr/>
      <w:r>
        <w:rPr>
          <w:lang w:val="zh_TW" w:bidi="zh_TW"/>
        </w:rPr>
      </w:r>
      <w:r>
        <w:rPr>
          <w:lang w:val="zh_TW" w:bidi="zh_TW"/>
        </w:rPr>
        <w:t>動詞「牧養」被用來描述地方教會領袖的工作（</w:t>
      </w:r>
      <w:hyperlink r:id="rId65">
        <w:r>
          <w:rPr>
            <w:lang w:val="zh_TW" w:bidi="zh_TW"/>
          </w:rPr>
          <w:rPr>
            <w:color w:val="0000EE"/>
            <w:u w:val="single"/>
          </w:rPr>
          <w:t>約音21:16</w:t>
        </w:r>
      </w:hyperlink>
      <w:r>
        <w:rPr>
          <w:lang w:val="zh_TW" w:bidi="zh_TW"/>
        </w:rPr>
        <w:t>；</w:t>
      </w:r>
      <w:hyperlink r:id="rId66">
        <w:r>
          <w:rPr>
            <w:lang w:val="zh_TW" w:bidi="zh_TW"/>
          </w:rPr>
          <w:rPr>
            <w:color w:val="0000EE"/>
            <w:u w:val="single"/>
          </w:rPr>
          <w:t>徒20:28</w:t>
        </w:r>
      </w:hyperlink>
      <w:r>
        <w:rPr>
          <w:lang w:val="zh_TW" w:bidi="zh_TW"/>
        </w:rPr>
        <w:t>；</w:t>
      </w:r>
      <w:hyperlink r:id="rId67">
        <w:r>
          <w:rPr>
            <w:lang w:val="zh_TW" w:bidi="zh_TW"/>
          </w:rPr>
          <w:rPr>
            <w:color w:val="0000EE"/>
            <w:u w:val="single"/>
          </w:rPr>
          <w:t>彼前5:2</w:t>
        </w:r>
      </w:hyperlink>
      <w:r>
        <w:rPr>
          <w:lang w:val="zh_TW" w:bidi="zh_TW"/>
        </w:rPr>
        <w:t>），會眾經常被稱為羊群。牧師的責任是建立基督的身體。牧師通過監督會眾（</w:t>
      </w:r>
      <w:hyperlink r:id="rId66">
        <w:r>
          <w:rPr>
            <w:lang w:val="zh_TW" w:bidi="zh_TW"/>
          </w:rPr>
          <w:rPr>
            <w:color w:val="0000EE"/>
            <w:u w:val="single"/>
          </w:rPr>
          <w:t>徒20:28</w:t>
        </w:r>
      </w:hyperlink>
      <w:r>
        <w:rPr>
          <w:lang w:val="zh_TW" w:bidi="zh_TW"/>
        </w:rPr>
        <w:t>；</w:t>
      </w:r>
      <w:hyperlink r:id="rId68">
        <w:r>
          <w:rPr>
            <w:lang w:val="zh_TW" w:bidi="zh_TW"/>
          </w:rPr>
          <w:rPr>
            <w:color w:val="0000EE"/>
            <w:u w:val="single"/>
          </w:rPr>
          <w:t>來13:7</w:t>
        </w:r>
      </w:hyperlink>
      <w:r>
        <w:rPr>
          <w:lang w:val="zh_TW" w:bidi="zh_TW"/>
        </w:rPr>
        <w:t>）和反對虛假教導（</w:t>
      </w:r>
      <w:hyperlink r:id="rId69">
        <w:r>
          <w:rPr>
            <w:lang w:val="zh_TW" w:bidi="zh_TW"/>
          </w:rPr>
          <w:rPr>
            <w:color w:val="0000EE"/>
            <w:u w:val="single"/>
          </w:rPr>
          <w:t>徒20:29–30</w:t>
        </w:r>
      </w:hyperlink>
      <w:r>
        <w:rPr>
          <w:lang w:val="zh_TW" w:bidi="zh_TW"/>
        </w:rPr>
        <w:t>）來建立基督的身體。關於牧師職責和責任的更詳細信息見於保羅寫給提摩太和提多的書信，這些書信被稱為教牧書信。</w:t>
      </w:r>
    </w:p>
    <w:p>
      <w:pPr/>
      <w:r>
        <w:rPr>
          <w:lang w:val="zh_TW" w:bidi="zh_TW"/>
        </w:rPr>
      </w:r>
      <w:r>
        <w:rPr>
          <w:i/>
          <w:lang w:val="zh_TW" w:bidi="zh_TW"/>
        </w:rPr>
        <w:t>另見</w:t>
      </w:r>
      <w:r>
        <w:rPr>
          <w:lang w:val="zh_TW" w:bidi="zh_TW"/>
        </w:rPr>
        <w:t xml:space="preserve"> </w:t>
      </w:r>
      <w:r>
        <w:rPr>
          <w:lang w:val="zh_TW" w:bidi="zh_TW"/>
        </w:rPr>
        <w:t>監督</w:t>
      </w:r>
      <w:r>
        <w:rPr>
          <w:lang w:val="zh_TW" w:bidi="zh_TW"/>
        </w:rPr>
        <w:t>；</w:t>
      </w:r>
      <w:r>
        <w:rPr>
          <w:lang w:val="zh_TW" w:bidi="zh_TW"/>
        </w:rPr>
        <w:t>執事、女執事</w:t>
      </w:r>
      <w:r>
        <w:rPr>
          <w:lang w:val="zh_TW" w:bidi="zh_TW"/>
        </w:rPr>
        <w:t>；</w:t>
      </w:r>
      <w:r>
        <w:rPr>
          <w:lang w:val="zh_TW" w:bidi="zh_TW"/>
        </w:rPr>
        <w:t>長老</w:t>
      </w:r>
      <w:r>
        <w:rPr>
          <w:lang w:val="zh_TW" w:bidi="zh_TW"/>
        </w:rPr>
        <w:t>；</w:t>
      </w:r>
      <w:r>
        <w:rPr>
          <w:lang w:val="zh_TW" w:bidi="zh_TW"/>
        </w:rPr>
        <w:t>長老</w:t>
      </w:r>
      <w:r>
        <w:rPr>
          <w:lang w:val="zh_TW" w:bidi="zh_TW"/>
        </w:rPr>
        <w:t>；</w:t>
      </w:r>
      <w:r>
        <w:rPr>
          <w:lang w:val="zh_TW" w:bidi="zh_TW"/>
        </w:rPr>
        <w:t>牧羊人</w:t>
      </w:r>
      <w:r>
        <w:rPr>
          <w:lang w:val="zh_TW" w:bidi="zh_TW"/>
        </w:rPr>
        <w:t>；</w:t>
      </w:r>
      <w:r>
        <w:rPr>
          <w:lang w:val="zh_TW" w:bidi="zh_TW"/>
        </w:rPr>
        <w:t>屬靈恩賜</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2:11" TargetMode="External"/><Relationship Id="rId14" Type="http://schemas.openxmlformats.org/officeDocument/2006/relationships/hyperlink" Target="https://ref.ly/2Kgs22:6" TargetMode="External"/><Relationship Id="rId15" Type="http://schemas.openxmlformats.org/officeDocument/2006/relationships/hyperlink" Target="https://ref.ly/1Chr14:1" TargetMode="External"/><Relationship Id="rId16" Type="http://schemas.openxmlformats.org/officeDocument/2006/relationships/hyperlink" Target="https://ref.ly/1Chr22:15" TargetMode="External"/><Relationship Id="rId17" Type="http://schemas.openxmlformats.org/officeDocument/2006/relationships/hyperlink" Target="https://ref.ly/2Chr24:12" TargetMode="External"/><Relationship Id="rId18" Type="http://schemas.openxmlformats.org/officeDocument/2006/relationships/hyperlink" Target="https://ref.ly/2Chr34:11" TargetMode="External"/><Relationship Id="rId19" Type="http://schemas.openxmlformats.org/officeDocument/2006/relationships/hyperlink" Target="https://ref.ly/Ezra3:7" TargetMode="External"/><Relationship Id="rId20" Type="http://schemas.openxmlformats.org/officeDocument/2006/relationships/hyperlink" Target="https://ref.ly/Matt13:55" TargetMode="External"/><Relationship Id="rId21" Type="http://schemas.openxmlformats.org/officeDocument/2006/relationships/hyperlink" Target="https://ref.ly/Mark6:3" TargetMode="External"/><Relationship Id="rId22" Type="http://schemas.openxmlformats.org/officeDocument/2006/relationships/hyperlink" Target="https://ref.ly/Gen13:7-Gen13:8" TargetMode="External"/><Relationship Id="rId23" Type="http://schemas.openxmlformats.org/officeDocument/2006/relationships/hyperlink" Target="https://ref.ly/Gen26:20" TargetMode="External"/><Relationship Id="rId24" Type="http://schemas.openxmlformats.org/officeDocument/2006/relationships/hyperlink" Target="https://ref.ly/1Sam21:7" TargetMode="External"/><Relationship Id="rId25" Type="http://schemas.openxmlformats.org/officeDocument/2006/relationships/hyperlink" Target="https://ref.ly/John10:1-John10:16" TargetMode="External"/><Relationship Id="rId26" Type="http://schemas.openxmlformats.org/officeDocument/2006/relationships/hyperlink" Target="https://ref.ly/Matt8:33" TargetMode="External"/><Relationship Id="rId27" Type="http://schemas.openxmlformats.org/officeDocument/2006/relationships/hyperlink" Target="https://ref.ly/Mark5:14" TargetMode="External"/><Relationship Id="rId28" Type="http://schemas.openxmlformats.org/officeDocument/2006/relationships/hyperlink" Target="https://ref.ly/Luke8:34" TargetMode="External"/><Relationship Id="rId29" Type="http://schemas.openxmlformats.org/officeDocument/2006/relationships/hyperlink" Target="https://ref.ly/Amos3:12" TargetMode="External"/><Relationship Id="rId30" Type="http://schemas.openxmlformats.org/officeDocument/2006/relationships/hyperlink" Target="https://ref.ly/Ezek34:8" TargetMode="External"/><Relationship Id="rId31" Type="http://schemas.openxmlformats.org/officeDocument/2006/relationships/hyperlink" Target="https://ref.ly/Matt18:12" TargetMode="External"/><Relationship Id="rId32" Type="http://schemas.openxmlformats.org/officeDocument/2006/relationships/hyperlink" Target="https://ref.ly/John10:2-John10:4" TargetMode="External"/><Relationship Id="rId33" Type="http://schemas.openxmlformats.org/officeDocument/2006/relationships/hyperlink" Target="https://ref.ly/Matt18:10-Matt18:14" TargetMode="External"/><Relationship Id="rId34" Type="http://schemas.openxmlformats.org/officeDocument/2006/relationships/hyperlink" Target="https://ref.ly/Mark6:34" TargetMode="External"/><Relationship Id="rId35" Type="http://schemas.openxmlformats.org/officeDocument/2006/relationships/hyperlink" Target="https://ref.ly/John10:1-John10:42" TargetMode="External"/><Relationship Id="rId36" Type="http://schemas.openxmlformats.org/officeDocument/2006/relationships/hyperlink" Target="https://ref.ly/Heb13:20" TargetMode="External"/><Relationship Id="rId37" Type="http://schemas.openxmlformats.org/officeDocument/2006/relationships/hyperlink" Target="https://ref.ly/Ps23:1-Ps23:6" TargetMode="External"/><Relationship Id="rId38" Type="http://schemas.openxmlformats.org/officeDocument/2006/relationships/hyperlink" Target="https://ref.ly/Ezek34:1-Ezek34:31" TargetMode="External"/><Relationship Id="rId39" Type="http://schemas.openxmlformats.org/officeDocument/2006/relationships/hyperlink" Target="https://ref.ly/Gen49:24" TargetMode="External"/><Relationship Id="rId40" Type="http://schemas.openxmlformats.org/officeDocument/2006/relationships/hyperlink" Target="https://ref.ly/Ps23:1" TargetMode="External"/><Relationship Id="rId41" Type="http://schemas.openxmlformats.org/officeDocument/2006/relationships/hyperlink" Target="https://ref.ly/Ps80:1" TargetMode="External"/><Relationship Id="rId42" Type="http://schemas.openxmlformats.org/officeDocument/2006/relationships/hyperlink" Target="https://ref.ly/Isa40:11" TargetMode="External"/><Relationship Id="rId43" Type="http://schemas.openxmlformats.org/officeDocument/2006/relationships/hyperlink" Target="https://ref.ly/Ezek34:11-Ezek34:16,Ezek34:23-Ezek34:24" TargetMode="External"/><Relationship Id="rId44" Type="http://schemas.openxmlformats.org/officeDocument/2006/relationships/hyperlink" Target="https://ref.ly/Num27:17" TargetMode="External"/><Relationship Id="rId45" Type="http://schemas.openxmlformats.org/officeDocument/2006/relationships/hyperlink" Target="https://ref.ly/1Kgs22:17" TargetMode="External"/><Relationship Id="rId46" Type="http://schemas.openxmlformats.org/officeDocument/2006/relationships/hyperlink" Target="https://ref.ly/Jer10:21" TargetMode="External"/><Relationship Id="rId47" Type="http://schemas.openxmlformats.org/officeDocument/2006/relationships/hyperlink" Target="https://ref.ly/Jer12:10" TargetMode="External"/><Relationship Id="rId48" Type="http://schemas.openxmlformats.org/officeDocument/2006/relationships/hyperlink" Target="https://ref.ly/Jer22:22" TargetMode="External"/><Relationship Id="rId49" Type="http://schemas.openxmlformats.org/officeDocument/2006/relationships/hyperlink" Target="https://ref.ly/Jer23:1-Jer23:2" TargetMode="External"/><Relationship Id="rId50" Type="http://schemas.openxmlformats.org/officeDocument/2006/relationships/hyperlink" Target="https://ref.ly/Jer23:3" TargetMode="External"/><Relationship Id="rId51" Type="http://schemas.openxmlformats.org/officeDocument/2006/relationships/hyperlink" Target="https://ref.ly/Jer31:10" TargetMode="External"/><Relationship Id="rId52" Type="http://schemas.openxmlformats.org/officeDocument/2006/relationships/hyperlink" Target="https://ref.ly/Ezek34:11-Ezek34:22" TargetMode="External"/><Relationship Id="rId53" Type="http://schemas.openxmlformats.org/officeDocument/2006/relationships/hyperlink" Target="https://ref.ly/Jer3:15" TargetMode="External"/><Relationship Id="rId54" Type="http://schemas.openxmlformats.org/officeDocument/2006/relationships/hyperlink" Target="https://ref.ly/Jer23:4" TargetMode="External"/><Relationship Id="rId55" Type="http://schemas.openxmlformats.org/officeDocument/2006/relationships/hyperlink" Target="https://ref.ly/Ezek34:23-Ezek34:24" TargetMode="External"/><Relationship Id="rId56" Type="http://schemas.openxmlformats.org/officeDocument/2006/relationships/hyperlink" Target="https://ref.ly/Matt10:16" TargetMode="External"/><Relationship Id="rId57" Type="http://schemas.openxmlformats.org/officeDocument/2006/relationships/hyperlink" Target="https://ref.ly/Matt25:32" TargetMode="External"/><Relationship Id="rId58" Type="http://schemas.openxmlformats.org/officeDocument/2006/relationships/hyperlink" Target="https://ref.ly/Mark14:27" TargetMode="External"/><Relationship Id="rId59" Type="http://schemas.openxmlformats.org/officeDocument/2006/relationships/hyperlink" Target="https://ref.ly/John10:1-John10:30" TargetMode="External"/><Relationship Id="rId60" Type="http://schemas.openxmlformats.org/officeDocument/2006/relationships/hyperlink" Target="https://ref.ly/1Pet2:25" TargetMode="External"/><Relationship Id="rId61" Type="http://schemas.openxmlformats.org/officeDocument/2006/relationships/hyperlink" Target="https://ref.ly/Eph4:11" TargetMode="External"/><Relationship Id="rId62" Type="http://schemas.openxmlformats.org/officeDocument/2006/relationships/hyperlink" Target="https://ref.ly/1Pet5:1-1Pet5:4" TargetMode="External"/><Relationship Id="rId63" Type="http://schemas.openxmlformats.org/officeDocument/2006/relationships/hyperlink" Target="https://ref.ly/Acts20:17" TargetMode="External"/><Relationship Id="rId64" Type="http://schemas.openxmlformats.org/officeDocument/2006/relationships/hyperlink" Target="https://ref.ly/Titus1:5-Titus1:7" TargetMode="External"/><Relationship Id="rId65" Type="http://schemas.openxmlformats.org/officeDocument/2006/relationships/hyperlink" Target="https://ref.ly/John21:16" TargetMode="External"/><Relationship Id="rId66" Type="http://schemas.openxmlformats.org/officeDocument/2006/relationships/hyperlink" Target="https://ref.ly/Acts20:28" TargetMode="External"/><Relationship Id="rId67" Type="http://schemas.openxmlformats.org/officeDocument/2006/relationships/hyperlink" Target="https://ref.ly/1Pet5:2" TargetMode="External"/><Relationship Id="rId68" Type="http://schemas.openxmlformats.org/officeDocument/2006/relationships/hyperlink" Target="https://ref.ly/Heb13:7" TargetMode="External"/><Relationship Id="rId69" Type="http://schemas.openxmlformats.org/officeDocument/2006/relationships/hyperlink" Target="https://ref.ly/Acts20:29-Acts20: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