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hyperlink r:id="rId13">
        <w:r>
          <w:rPr>
            <w:lang w:val="fr_FR" w:bidi="fr_FR"/>
          </w:rPr>
          <w:rPr>
            <w:color w:val="0000EE"/>
            <w:u w:val="single"/>
          </w:rPr>
          <w:t>Genèse 17:1–14</w:t>
        </w:r>
      </w:hyperlink>
      <w:r>
        <w:rPr>
          <w:lang w:val="fr_FR" w:bidi="fr_FR"/>
        </w:rPr>
        <w:t>). Si la circoncision est à l’origine un ancien rite traditionnel ou religieux, elle s’est répandue dans les pays occidentaux depuis le début de ce siècle pour des raisons d’hygiène. Plusieurs médecins soutiennent que la circoncision aide à prévenir les cancers génitaux chez les hommes et leurs femmes, ainsi cette opération bénigne est pratiquée quelques jours après la naissance sur quasiment tous les nouveau-nés masculins en Amérique du Nord. La procédure n’a plus de signification religieuse en dehors du judaïsme.</w:t>
      </w:r>
    </w:p>
    <w:p>
      <w:pPr/>
      <w:r>
        <w:rPr>
          <w:lang w:val="fr_FR" w:bidi="fr_FR"/>
        </w:rPr>
      </w:r>
      <w:r>
        <w:rPr>
          <w:lang w:val="fr_FR" w:bidi="fr_FR"/>
        </w:rPr>
        <w:t>Aperçu</w:t>
      </w:r>
    </w:p>
    <w:p>
      <w:pPr/>
      <w:r>
        <w:rPr>
          <w:lang w:val="fr_FR" w:bidi="fr_FR"/>
        </w:rPr>
      </w:r>
      <w:r>
        <w:rPr>
          <w:lang w:val="fr_FR" w:bidi="fr_FR"/>
        </w:rPr>
        <w:t>• La circoncision dans le monde antique</w:t>
      </w:r>
    </w:p>
    <w:p>
      <w:pPr/>
      <w:r>
        <w:rPr>
          <w:lang w:val="fr_FR" w:bidi="fr_FR"/>
        </w:rPr>
      </w:r>
      <w:r>
        <w:rPr>
          <w:lang w:val="fr_FR" w:bidi="fr_FR"/>
        </w:rPr>
        <w:t>• La circoncision dans l’Ancien Testament</w:t>
      </w:r>
    </w:p>
    <w:p>
      <w:pPr/>
      <w:r>
        <w:rPr>
          <w:lang w:val="fr_FR" w:bidi="fr_FR"/>
        </w:rPr>
      </w:r>
      <w:r>
        <w:rPr>
          <w:lang w:val="fr_FR" w:bidi="fr_FR"/>
        </w:rPr>
        <w:t>• La circoncision dans le Nouveau Testament</w:t>
      </w:r>
    </w:p>
    <w:p>
      <w:pPr>
        <w:pStyle w:val="Heading3"/>
      </w:pPr>
      <w:r>
        <w:rPr>
          <w:lang w:val="fr_FR" w:bidi="fr_FR"/>
        </w:rPr>
        <w:t>La 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des temples égyptiens révèlent que l’opération était courante en 4000 av. J.-C. et probablement plus tôt. Les populations qui ont recours à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toutefois, comme Mohammed était circoncis, la tradition veut que les musulmans de sexe masculin respectent cette ancienne coutume. Les ancêtres des Arabes remontent à Abraham par l’intermédiaire d’Ismaël (</w:t>
      </w:r>
      <w:hyperlink r:id="rId14">
        <w:r>
          <w:rPr>
            <w:lang w:val="fr_FR" w:bidi="fr_FR"/>
          </w:rPr>
          <w:rPr>
            <w:color w:val="0000EE"/>
            <w:u w:val="single"/>
          </w:rPr>
          <w:t>Genèse 17:20</w:t>
        </w:r>
      </w:hyperlink>
      <w:r>
        <w:rPr>
          <w:lang w:val="fr_FR" w:bidi="fr_FR"/>
        </w:rPr>
        <w:t xml:space="preserve">), l’âge moyen de la circoncision chez les musulmans est donc de 13 ans, car Ismaël a été circoncis à cet âge (verset </w:t>
      </w:r>
      <w:hyperlink r:id="rId15">
        <w:r>
          <w:rPr>
            <w:lang w:val="fr_FR" w:bidi="fr_FR"/>
          </w:rPr>
          <w:rPr>
            <w:color w:val="0000EE"/>
            <w:u w:val="single"/>
          </w:rPr>
          <w:t>25</w:t>
        </w:r>
      </w:hyperlink>
      <w:r>
        <w:rPr>
          <w:lang w:val="fr_FR" w:bidi="fr_FR"/>
        </w:rPr>
        <w:t>).</w:t>
      </w:r>
    </w:p>
    <w:p>
      <w:pPr/>
      <w:r>
        <w:rPr>
          <w:lang w:val="fr_FR" w:bidi="fr_FR"/>
        </w:rPr>
      </w:r>
      <w:r>
        <w:rPr>
          <w:lang w:val="fr_FR" w:bidi="fr_FR"/>
        </w:rPr>
        <w:t>Parmi les peuples sémites occidentaux, les Ammonites, les Édomites, les Madianites, les Moabites et les Phéniciens pratiquaient tous la circoncision (</w:t>
      </w:r>
      <w:hyperlink r:id="rId16">
        <w:r>
          <w:rPr>
            <w:lang w:val="fr_FR" w:bidi="fr_FR"/>
          </w:rPr>
          <w:rPr>
            <w:color w:val="0000EE"/>
            <w:u w:val="single"/>
          </w:rPr>
          <w:t>Jérémie 9:25–26</w:t>
        </w:r>
      </w:hyperlink>
      <w:r>
        <w:rPr>
          <w:lang w:val="fr_FR" w:bidi="fr_FR"/>
        </w:rPr>
        <w:t>). Les Philistins, en revanche, ne la pratiquaient pas (</w:t>
      </w:r>
      <w:hyperlink r:id="rId17">
        <w:r>
          <w:rPr>
            <w:lang w:val="fr_FR" w:bidi="fr_FR"/>
          </w:rPr>
          <w:rPr>
            <w:color w:val="0000EE"/>
            <w:u w:val="single"/>
          </w:rPr>
          <w:t>Juges 14:3</w:t>
        </w:r>
      </w:hyperlink>
      <w:r>
        <w:rPr>
          <w:lang w:val="fr_FR" w:bidi="fr_FR"/>
        </w:rPr>
        <w:t xml:space="preserve">; </w:t>
      </w:r>
      <w:hyperlink r:id="rId18">
        <w:r>
          <w:rPr>
            <w:lang w:val="fr_FR" w:bidi="fr_FR"/>
          </w:rPr>
          <w:rPr>
            <w:color w:val="0000EE"/>
            <w:u w:val="single"/>
          </w:rPr>
          <w:t>15:18</w:t>
        </w:r>
      </w:hyperlink>
      <w:r>
        <w:rPr>
          <w:lang w:val="fr_FR" w:bidi="fr_FR"/>
        </w:rPr>
        <w:t xml:space="preserve">; </w:t>
      </w:r>
      <w:hyperlink r:id="rId19">
        <w:r>
          <w:rPr>
            <w:lang w:val="fr_FR" w:bidi="fr_FR"/>
          </w:rPr>
          <w:rPr>
            <w:color w:val="0000EE"/>
            <w:u w:val="single"/>
          </w:rPr>
          <w:t>1 Samuel 14:6</w:t>
        </w:r>
      </w:hyperlink>
      <w:r>
        <w:rPr>
          <w:lang w:val="fr_FR" w:bidi="fr_FR"/>
        </w:rPr>
        <w:t xml:space="preserve">; </w:t>
      </w:r>
      <w:hyperlink r:id="rId20">
        <w:r>
          <w:rPr>
            <w:lang w:val="fr_FR" w:bidi="fr_FR"/>
          </w:rPr>
          <w:rPr>
            <w:color w:val="0000EE"/>
            <w:u w:val="single"/>
          </w:rPr>
          <w:t>17:26, 36</w:t>
        </w:r>
      </w:hyperlink>
      <w:r>
        <w:rPr>
          <w:lang w:val="fr_FR" w:bidi="fr_FR"/>
        </w:rPr>
        <w:t xml:space="preserve">; </w:t>
      </w:r>
      <w:hyperlink r:id="rId21">
        <w:r>
          <w:rPr>
            <w:lang w:val="fr_FR" w:bidi="fr_FR"/>
          </w:rPr>
          <w:rPr>
            <w:color w:val="0000EE"/>
            <w:u w:val="single"/>
          </w:rPr>
          <w:t>18:25, 27</w:t>
        </w:r>
      </w:hyperlink>
      <w:r>
        <w:rPr>
          <w:lang w:val="fr_FR" w:bidi="fr_FR"/>
        </w:rPr>
        <w:t xml:space="preserve">; </w:t>
      </w:r>
      <w:hyperlink r:id="rId22">
        <w:r>
          <w:rPr>
            <w:lang w:val="fr_FR" w:bidi="fr_FR"/>
          </w:rPr>
          <w:rPr>
            <w:color w:val="0000EE"/>
            <w:u w:val="single"/>
          </w:rPr>
          <w:t>31:4</w:t>
        </w:r>
      </w:hyperlink>
      <w:r>
        <w:rPr>
          <w:lang w:val="fr_FR" w:bidi="fr_FR"/>
        </w:rPr>
        <w:t xml:space="preserve">; </w:t>
      </w:r>
      <w:hyperlink r:id="rId23">
        <w:r>
          <w:rPr>
            <w:lang w:val="fr_FR" w:bidi="fr_FR"/>
          </w:rPr>
          <w:rPr>
            <w:color w:val="0000EE"/>
            <w:u w:val="single"/>
          </w:rPr>
          <w:t>2 Samuel 1:20</w:t>
        </w:r>
      </w:hyperlink>
      <w:r>
        <w:rPr>
          <w:lang w:val="fr_FR" w:bidi="fr_FR"/>
        </w:rPr>
        <w:t xml:space="preserve">; </w:t>
      </w:r>
      <w:hyperlink r:id="rId24">
        <w:r>
          <w:rPr>
            <w:lang w:val="fr_FR" w:bidi="fr_FR"/>
          </w:rPr>
          <w:rPr>
            <w:color w:val="0000EE"/>
            <w:u w:val="single"/>
          </w:rPr>
          <w:t>3:14</w:t>
        </w:r>
      </w:hyperlink>
      <w:r>
        <w:rPr>
          <w:lang w:val="fr_FR" w:bidi="fr_FR"/>
        </w:rPr>
        <w:t xml:space="preserve">; </w:t>
      </w:r>
      <w:hyperlink r:id="rId25">
        <w:r>
          <w:rPr>
            <w:lang w:val="fr_FR" w:bidi="fr_FR"/>
          </w:rPr>
          <w:rPr>
            <w:color w:val="0000EE"/>
            <w:u w:val="single"/>
          </w:rPr>
          <w:t>1 Chroniques 10:4</w:t>
        </w:r>
      </w:hyperlink>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dès l’enfance, évitant ainsi de l’associer à des rituels de fertilité.</w:t>
      </w:r>
    </w:p>
    <w:p>
      <w:pPr>
        <w:pStyle w:val="Heading3"/>
      </w:pPr>
      <w:r>
        <w:rPr>
          <w:lang w:val="fr_FR" w:bidi="fr_FR"/>
        </w:rPr>
        <w:t>La circoncision dans l’Ancien Testament</w:t>
      </w:r>
    </w:p>
    <w:p>
      <w:pPr/>
      <w:r>
        <w:rPr>
          <w:lang w:val="fr_FR" w:bidi="fr_FR"/>
        </w:rPr>
      </w:r>
      <w:r>
        <w:rPr>
          <w:lang w:val="fr_FR" w:bidi="fr_FR"/>
        </w:rPr>
        <w:t xml:space="preserve">Dans la Bible, la circoncision est pratiquée pour la première fois en </w:t>
      </w:r>
      <w:hyperlink r:id="rId26">
        <w:r>
          <w:rPr>
            <w:lang w:val="fr_FR" w:bidi="fr_FR"/>
          </w:rPr>
          <w:rPr>
            <w:color w:val="0000EE"/>
            <w:u w:val="single"/>
          </w:rPr>
          <w:t>Genèse 17</w:t>
        </w:r>
      </w:hyperlink>
      <w:r>
        <w:rPr>
          <w:lang w:val="fr_FR" w:bidi="fr_FR"/>
        </w:rPr>
        <w:t xml:space="preserve"> pour marquer l’alliance entre Dieu et Abraham. Dieu a promis à Abraham une terre et plusieurs descendants par l’intermédiaire d’un fils que ce dernier allait concevoir, et duquel découleraient des rois. Les bénédictions se répandraient sur Abraham et à travers lui sur toutes les nations (</w:t>
      </w:r>
      <w:hyperlink r:id="rId27">
        <w:r>
          <w:rPr>
            <w:lang w:val="fr_FR" w:bidi="fr_FR"/>
          </w:rPr>
          <w:rPr>
            <w:color w:val="0000EE"/>
            <w:u w:val="single"/>
          </w:rPr>
          <w:t>Genèse 12:1–3</w:t>
        </w:r>
      </w:hyperlink>
      <w:r>
        <w:rPr>
          <w:lang w:val="fr_FR" w:bidi="fr_FR"/>
        </w:rPr>
        <w:t xml:space="preserve">). Après l’inauguration officielle de l’alliance (chapitre </w:t>
      </w:r>
      <w:hyperlink r:id="rId28">
        <w:r>
          <w:rPr>
            <w:lang w:val="fr_FR" w:bidi="fr_FR"/>
          </w:rPr>
          <w:rPr>
            <w:color w:val="0000EE"/>
            <w:u w:val="single"/>
          </w:rPr>
          <w:t>15</w:t>
        </w:r>
      </w:hyperlink>
      <w:r>
        <w:rPr>
          <w:lang w:val="fr_FR" w:bidi="fr_FR"/>
        </w:rPr>
        <w:t>), Dieu l’a scellée en ordonnant à Abraham de se faire circoncire, ainsi que tous les hommes de sa maison (</w:t>
      </w:r>
      <w:hyperlink r:id="rId29">
        <w:r>
          <w:rPr>
            <w:lang w:val="fr_FR" w:bidi="fr_FR"/>
          </w:rPr>
          <w:rPr>
            <w:color w:val="0000EE"/>
            <w:u w:val="single"/>
          </w:rPr>
          <w:t>17:9–13</w:t>
        </w:r>
      </w:hyperlink>
      <w:r>
        <w:rPr>
          <w:lang w:val="fr_FR" w:bidi="fr_FR"/>
        </w:rPr>
        <w:t>).</w:t>
      </w:r>
    </w:p>
    <w:p>
      <w:pPr/>
      <w:r>
        <w:rPr>
          <w:lang w:val="fr_FR" w:bidi="fr_FR"/>
        </w:rPr>
      </w:r>
      <w:r>
        <w:rPr>
          <w:lang w:val="fr_FR" w:bidi="fr_FR"/>
        </w:rPr>
        <w:t>La circoncision devait exprimer la foi en l’accomplissement des promesses de Dieu. Car la foi d’Abraham avait faibli (</w:t>
      </w:r>
      <w:hyperlink r:id="rId30">
        <w:r>
          <w:rPr>
            <w:lang w:val="fr_FR" w:bidi="fr_FR"/>
          </w:rPr>
          <w:rPr>
            <w:color w:val="0000EE"/>
            <w:u w:val="single"/>
          </w:rPr>
          <w:t>Genèse 16</w:t>
        </w:r>
      </w:hyperlink>
      <w:r>
        <w:rPr>
          <w:lang w:val="fr_FR" w:bidi="fr_FR"/>
        </w:rPr>
        <w:t>), malgré la démonstration extraordinaire de la gloire de Dieu (</w:t>
      </w:r>
      <w:hyperlink r:id="rId31">
        <w:r>
          <w:rPr>
            <w:lang w:val="fr_FR" w:bidi="fr_FR"/>
          </w:rPr>
          <w:rPr>
            <w:color w:val="0000EE"/>
            <w:u w:val="single"/>
          </w:rPr>
          <w:t>15:9–17</w:t>
        </w:r>
      </w:hyperlink>
      <w:r>
        <w:rPr>
          <w:lang w:val="fr_FR" w:bidi="fr_FR"/>
        </w:rPr>
        <w:t>), un souvenir perpétuel des promesses de l’alliance de Dieu était apposé sur son corps et sur celui de ses descendants mâles (</w:t>
      </w:r>
      <w:hyperlink r:id="rId32">
        <w:r>
          <w:rPr>
            <w:lang w:val="fr_FR" w:bidi="fr_FR"/>
          </w:rPr>
          <w:rPr>
            <w:color w:val="0000EE"/>
            <w:u w:val="single"/>
          </w:rPr>
          <w:t>17:11</w:t>
        </w:r>
      </w:hyperlink>
      <w:r>
        <w:rPr>
          <w:lang w:val="fr_FR" w:bidi="fr_FR"/>
        </w:rPr>
        <w:t>). Ce signe était étroitement lié à la promesse d’alliance de Dieu, au point que le rite lui-même pouvait être qualifié « d’alliance » (</w:t>
      </w:r>
      <w:hyperlink r:id="rId33">
        <w:r>
          <w:rPr>
            <w:lang w:val="fr_FR" w:bidi="fr_FR"/>
          </w:rPr>
          <w:rPr>
            <w:color w:val="0000EE"/>
            <w:u w:val="single"/>
          </w:rPr>
          <w:t>Genèse 17:10</w:t>
        </w:r>
      </w:hyperlink>
      <w:r>
        <w:rPr>
          <w:lang w:val="fr_FR" w:bidi="fr_FR"/>
        </w:rPr>
        <w:t xml:space="preserve">; </w:t>
      </w:r>
      <w:hyperlink r:id="rId34">
        <w:r>
          <w:rPr>
            <w:lang w:val="fr_FR" w:bidi="fr_FR"/>
          </w:rPr>
          <w:rPr>
            <w:color w:val="0000EE"/>
            <w:u w:val="single"/>
          </w:rPr>
          <w:t>Actes 7:8</w:t>
        </w:r>
      </w:hyperlink>
      <w:r>
        <w:rPr>
          <w:lang w:val="fr_FR" w:bidi="fr_FR"/>
        </w:rPr>
        <w:t>).</w:t>
      </w:r>
    </w:p>
    <w:p>
      <w:pPr/>
      <w:r>
        <w:rPr>
          <w:lang w:val="fr_FR" w:bidi="fr_FR"/>
        </w:rPr>
      </w:r>
      <w:r>
        <w:rPr>
          <w:lang w:val="fr_FR" w:bidi="fr_FR"/>
        </w:rPr>
        <w:t>La circoncision devait se dérouler le huitième jour après la naissance (</w:t>
      </w:r>
      <w:hyperlink r:id="rId35">
        <w:r>
          <w:rPr>
            <w:lang w:val="fr_FR" w:bidi="fr_FR"/>
          </w:rPr>
          <w:rPr>
            <w:color w:val="0000EE"/>
            <w:u w:val="single"/>
          </w:rPr>
          <w:t>Genèse 17:12</w:t>
        </w:r>
      </w:hyperlink>
      <w:r>
        <w:rPr>
          <w:lang w:val="fr_FR" w:bidi="fr_FR"/>
        </w:rPr>
        <w:t xml:space="preserve">; </w:t>
      </w:r>
      <w:hyperlink r:id="rId36">
        <w:r>
          <w:rPr>
            <w:lang w:val="fr_FR" w:bidi="fr_FR"/>
          </w:rPr>
          <w:rPr>
            <w:color w:val="0000EE"/>
            <w:u w:val="single"/>
          </w:rPr>
          <w:t>Lévitique 12:1–3</w:t>
        </w:r>
      </w:hyperlink>
      <w:r>
        <w:rPr>
          <w:lang w:val="fr_FR" w:bidi="fr_FR"/>
        </w:rPr>
        <w:t xml:space="preserve">voir </w:t>
      </w:r>
      <w:hyperlink r:id="rId37">
        <w:r>
          <w:rPr>
            <w:lang w:val="fr_FR" w:bidi="fr_FR"/>
          </w:rPr>
          <w:rPr>
            <w:color w:val="0000EE"/>
            <w:u w:val="single"/>
          </w:rPr>
          <w:t>Genèse 21:4</w:t>
        </w:r>
      </w:hyperlink>
      <w:r>
        <w:rPr>
          <w:lang w:val="fr_FR" w:bidi="fr_FR"/>
        </w:rPr>
        <w:t xml:space="preserve">;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xml:space="preserve">; </w:t>
      </w:r>
      <w:hyperlink r:id="rId34">
        <w:r>
          <w:rPr>
            <w:lang w:val="fr_FR" w:bidi="fr_FR"/>
          </w:rPr>
          <w:rPr>
            <w:color w:val="0000EE"/>
            <w:u w:val="single"/>
          </w:rPr>
          <w:t>Actes 7:8</w:t>
        </w:r>
      </w:hyperlink>
      <w:r>
        <w:rPr>
          <w:lang w:val="fr_FR" w:bidi="fr_FR"/>
        </w:rPr>
        <w:t xml:space="preserve">; </w:t>
      </w:r>
      <w:hyperlink r:id="rId40">
        <w:r>
          <w:rPr>
            <w:lang w:val="fr_FR" w:bidi="fr_FR"/>
          </w:rPr>
          <w:rPr>
            <w:color w:val="0000EE"/>
            <w:u w:val="single"/>
          </w:rPr>
          <w:t>Philippiens 3:5</w:t>
        </w:r>
      </w:hyperlink>
      <w:r>
        <w:rPr>
          <w:lang w:val="fr_FR" w:bidi="fr_FR"/>
        </w:rPr>
        <w:t>), traditionnellement effectuée par le père de l’enfant (</w:t>
      </w:r>
      <w:hyperlink r:id="rId41">
        <w:r>
          <w:rPr>
            <w:lang w:val="fr_FR" w:bidi="fr_FR"/>
          </w:rPr>
          <w:rPr>
            <w:color w:val="0000EE"/>
            <w:u w:val="single"/>
          </w:rPr>
          <w:t>Genèse 17:23</w:t>
        </w:r>
      </w:hyperlink>
      <w:r>
        <w:rPr>
          <w:lang w:val="fr_FR" w:bidi="fr_FR"/>
        </w:rPr>
        <w:t xml:space="preserve">; </w:t>
      </w:r>
      <w:hyperlink r:id="rId37">
        <w:r>
          <w:rPr>
            <w:lang w:val="fr_FR" w:bidi="fr_FR"/>
          </w:rPr>
          <w:rPr>
            <w:color w:val="0000EE"/>
            <w:u w:val="single"/>
          </w:rPr>
          <w:t>21:4</w:t>
        </w:r>
      </w:hyperlink>
      <w:r>
        <w:rPr>
          <w:lang w:val="fr_FR" w:bidi="fr_FR"/>
        </w:rPr>
        <w:t xml:space="preserve">; </w:t>
      </w:r>
      <w:hyperlink r:id="rId34">
        <w:r>
          <w:rPr>
            <w:lang w:val="fr_FR" w:bidi="fr_FR"/>
          </w:rPr>
          <w:rPr>
            <w:color w:val="0000EE"/>
            <w:u w:val="single"/>
          </w:rPr>
          <w:t>Actes 7:8</w:t>
        </w:r>
      </w:hyperlink>
      <w:r>
        <w:rPr>
          <w:lang w:val="fr_FR" w:bidi="fr_FR"/>
        </w:rPr>
        <w:t>), à ce moment, le nourrisson recevait son nom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Au début, on utilisait des couteaux en silex (</w:t>
      </w:r>
      <w:hyperlink r:id="rId42">
        <w:r>
          <w:rPr>
            <w:lang w:val="fr_FR" w:bidi="fr_FR"/>
          </w:rPr>
          <w:rPr>
            <w:color w:val="0000EE"/>
            <w:u w:val="single"/>
          </w:rPr>
          <w:t>Exode 4:25</w:t>
        </w:r>
      </w:hyperlink>
      <w:r>
        <w:rPr>
          <w:lang w:val="fr_FR" w:bidi="fr_FR"/>
        </w:rPr>
        <w:t xml:space="preserve">; </w:t>
      </w:r>
      <w:hyperlink r:id="rId43">
        <w:r>
          <w:rPr>
            <w:lang w:val="fr_FR" w:bidi="fr_FR"/>
          </w:rPr>
          <w:rPr>
            <w:color w:val="0000EE"/>
            <w:u w:val="single"/>
          </w:rPr>
          <w:t>Josué 5:2–3</w:t>
        </w:r>
      </w:hyperlink>
      <w:r>
        <w:rPr>
          <w:lang w:val="fr_FR" w:bidi="fr_FR"/>
        </w:rPr>
        <w:t>). Plus tard, le rite était effectué par un praticien qualifié appelé « mohel »</w:t>
      </w:r>
      <w:r>
        <w:rPr>
          <w:i/>
          <w:lang w:val="fr_FR" w:bidi="fr_FR"/>
        </w:rPr>
        <w:t>.</w:t>
      </w:r>
      <w:r>
        <w:rPr>
          <w:lang w:val="fr_FR" w:bidi="fr_FR"/>
        </w:rPr>
        <w:t xml:space="preserve"> Des études médicales ont démontré que la prothrombine, une protéine sanguine qui facilite la coagulation est plus abondante le huitième jour qu’à n’importe quel autre moment de la vie.</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hyperlink r:id="rId44">
        <w:r>
          <w:rPr>
            <w:lang w:val="fr_FR" w:bidi="fr_FR"/>
          </w:rPr>
          <w:rPr>
            <w:color w:val="0000EE"/>
            <w:u w:val="single"/>
          </w:rPr>
          <w:t>Genèse 17:9–12</w:t>
        </w:r>
      </w:hyperlink>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besoin d’une grâce purificatrice dès la naissance (</w:t>
      </w:r>
      <w:hyperlink r:id="rId36">
        <w:r>
          <w:rPr>
            <w:lang w:val="fr_FR" w:bidi="fr_FR"/>
          </w:rPr>
          <w:rPr>
            <w:color w:val="0000EE"/>
            <w:u w:val="single"/>
          </w:rPr>
          <w:t>Lévitique 12:1–3</w:t>
        </w:r>
      </w:hyperlink>
      <w:r>
        <w:rPr>
          <w:lang w:val="fr_FR" w:bidi="fr_FR"/>
        </w:rPr>
        <w:t>). Les promesses de l’alliance étaient renouvelées à chaque génération donnant la possibilité aux récipiendaires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w:t>
      </w:r>
      <w:hyperlink r:id="rId45">
        <w:r>
          <w:rPr>
            <w:lang w:val="fr_FR" w:bidi="fr_FR"/>
          </w:rPr>
          <w:rPr>
            <w:color w:val="0000EE"/>
            <w:u w:val="single"/>
          </w:rPr>
          <w:t>Genèse 17:8</w:t>
        </w:r>
      </w:hyperlink>
      <w:r>
        <w:rPr>
          <w:lang w:val="fr_FR" w:bidi="fr_FR"/>
        </w:rPr>
        <w:t>). La terre était la possession sainte de Dieu, et les Israélites devaient être saints pour la posséder. Lorsque Joseph et ses descendants séjournaient en Égypte, ils ont continué à faire circoncire leurs fils. Cependant, à la suite du péché commis au mont Sinaï après l’exode, les Israélites incrédules n’ont plus apposé le signe de l’alliance sur leurs enfants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w:t>
      </w:r>
      <w:hyperlink r:id="rId46">
        <w:r>
          <w:rPr>
            <w:lang w:val="fr_FR" w:bidi="fr_FR"/>
          </w:rPr>
          <w:rPr>
            <w:color w:val="0000EE"/>
            <w:u w:val="single"/>
          </w:rPr>
          <w:t>Josué 5:2–9</w:t>
        </w:r>
      </w:hyperlink>
      <w:r>
        <w:rPr>
          <w:lang w:val="fr_FR" w:bidi="fr_FR"/>
        </w:rPr>
        <w:t>).</w:t>
      </w:r>
    </w:p>
    <w:p>
      <w:pPr/>
      <w:r>
        <w:rPr>
          <w:lang w:val="fr_FR" w:bidi="fr_FR"/>
        </w:rPr>
      </w:r>
      <w:r>
        <w:rPr>
          <w:lang w:val="fr_FR" w:bidi="fr_FR"/>
        </w:rPr>
        <w:t>Au début, la participation aux promesses de l’alliance était réservée aux personnes extérieures à la famille d’Abraham (</w:t>
      </w:r>
      <w:hyperlink r:id="rId47">
        <w:r>
          <w:rPr>
            <w:lang w:val="fr_FR" w:bidi="fr_FR"/>
          </w:rPr>
          <w:rPr>
            <w:color w:val="0000EE"/>
            <w:u w:val="single"/>
          </w:rPr>
          <w:t>Genèse 17:12–13</w:t>
        </w:r>
      </w:hyperlink>
      <w:r>
        <w:rPr>
          <w:lang w:val="fr_FR" w:bidi="fr_FR"/>
        </w:rPr>
        <w:t xml:space="preserve">). </w:t>
      </w:r>
      <w:hyperlink r:id="rId48">
        <w:r>
          <w:rPr>
            <w:lang w:val="fr_FR" w:bidi="fr_FR"/>
          </w:rPr>
          <w:rPr>
            <w:color w:val="0000EE"/>
            <w:u w:val="single"/>
          </w:rPr>
          <w:t>Exode 12:43–49</w:t>
        </w:r>
      </w:hyperlink>
      <w:r>
        <w:rPr>
          <w:lang w:val="fr_FR" w:bidi="fr_FR"/>
        </w:rPr>
        <w:t xml:space="preserve"> donnant la possibilité aux non-Israélites de prendre part à la Pâque à condition de se plier à la même exigence que celle imposée aux Juifs, à savoir la circoncision.</w:t>
      </w:r>
    </w:p>
    <w:p>
      <w:pPr>
        <w:pStyle w:val="Heading3"/>
      </w:pPr>
      <w:r>
        <w:rPr>
          <w:lang w:val="fr_FR" w:bidi="fr_FR"/>
        </w:rPr>
        <w:t>La circoncision dans le Nouveau Testament</w:t>
      </w:r>
    </w:p>
    <w:p>
      <w:pPr/>
      <w:r>
        <w:rPr>
          <w:lang w:val="fr_FR" w:bidi="fr_FR"/>
        </w:rPr>
      </w:r>
      <w:r>
        <w:rPr>
          <w:lang w:val="fr_FR" w:bidi="fr_FR"/>
        </w:rPr>
        <w:t>Jean Baptiste était circoncis, tout comme Jésus et Paul (</w:t>
      </w:r>
      <w:hyperlink r:id="rId38">
        <w:r>
          <w:rPr>
            <w:lang w:val="fr_FR" w:bidi="fr_FR"/>
          </w:rPr>
          <w:rPr>
            <w:color w:val="0000EE"/>
            <w:u w:val="single"/>
          </w:rPr>
          <w:t>Luc 1:59</w:t>
        </w:r>
      </w:hyperlink>
      <w:r>
        <w:rPr>
          <w:lang w:val="fr_FR" w:bidi="fr_FR"/>
        </w:rPr>
        <w:t xml:space="preserve">; </w:t>
      </w:r>
      <w:hyperlink r:id="rId39">
        <w:r>
          <w:rPr>
            <w:lang w:val="fr_FR" w:bidi="fr_FR"/>
          </w:rPr>
          <w:rPr>
            <w:color w:val="0000EE"/>
            <w:u w:val="single"/>
          </w:rPr>
          <w:t>2:21</w:t>
        </w:r>
      </w:hyperlink>
      <w:r>
        <w:rPr>
          <w:lang w:val="fr_FR" w:bidi="fr_FR"/>
        </w:rPr>
        <w:t xml:space="preserve">; </w:t>
      </w:r>
      <w:hyperlink r:id="rId40">
        <w:r>
          <w:rPr>
            <w:lang w:val="fr_FR" w:bidi="fr_FR"/>
          </w:rPr>
          <w:rPr>
            <w:color w:val="0000EE"/>
            <w:u w:val="single"/>
          </w:rPr>
          <w:t>Philippiens 3:5</w:t>
        </w:r>
      </w:hyperlink>
      <w:r>
        <w:rPr>
          <w:lang w:val="fr_FR" w:bidi="fr_FR"/>
        </w:rPr>
        <w:t>). Jésus a reconnu l’aspect purificateur de la circoncision (</w:t>
      </w:r>
      <w:hyperlink r:id="rId49">
        <w:r>
          <w:rPr>
            <w:lang w:val="fr_FR" w:bidi="fr_FR"/>
          </w:rPr>
          <w:rPr>
            <w:color w:val="0000EE"/>
            <w:u w:val="single"/>
          </w:rPr>
          <w:t>Jean 7:22–23</w:t>
        </w:r>
      </w:hyperlink>
      <w:r>
        <w:rPr>
          <w:lang w:val="fr_FR" w:bidi="fr_FR"/>
        </w:rPr>
        <w:t>), établissant un contraste entre ce rite et son ministère de guérison qui rendait un homme totalement guéri et donc « pur » sur le plan cérémoniel. Avant d’être lapidé, Étienne a évoqué à l’alliance de la circoncision et a reproché à ses accusateurs juifs d’être comme leurs ancêtres, un peuple rebelle et incirconcis de cœur et d’oreilles, qui résiste constamment à l’Esprit Saint (</w:t>
      </w:r>
      <w:hyperlink r:id="rId50">
        <w:r>
          <w:rPr>
            <w:lang w:val="fr_FR" w:bidi="fr_FR"/>
          </w:rPr>
          <w:rPr>
            <w:color w:val="0000EE"/>
            <w:u w:val="single"/>
          </w:rPr>
          <w:t>Actes 7:8, 51</w:t>
        </w:r>
      </w:hyperlink>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hyperlink r:id="rId51">
        <w:r>
          <w:rPr>
            <w:lang w:val="fr_FR" w:bidi="fr_FR"/>
          </w:rPr>
          <w:rPr>
            <w:color w:val="0000EE"/>
            <w:u w:val="single"/>
          </w:rPr>
          <w:t>Actes 3:1</w:t>
        </w:r>
      </w:hyperlink>
      <w:r>
        <w:rPr>
          <w:lang w:val="fr_FR" w:bidi="fr_FR"/>
        </w:rPr>
        <w:t xml:space="preserve">; </w:t>
      </w:r>
      <w:hyperlink r:id="rId52">
        <w:r>
          <w:rPr>
            <w:lang w:val="fr_FR" w:bidi="fr_FR"/>
          </w:rPr>
          <w:rPr>
            <w:color w:val="0000EE"/>
            <w:u w:val="single"/>
          </w:rPr>
          <w:t>5:21, 42</w:t>
        </w:r>
      </w:hyperlink>
      <w:r>
        <w:rPr>
          <w:lang w:val="fr_FR" w:bidi="fr_FR"/>
        </w:rPr>
        <w:t>). Lorsque des Païens (non-Juifs) sont venus à Christ, une controverse est née entre ceux qui prônaient la nécessité de la circoncision pour adhérer à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plusieurs Juifs ne comprenaient pas la signification de la circoncision, estimant que l’acte physique était indispensable et représentait une garantie du salut. Par conséquent, pour les Juifs, la circoncision était devenue un symbole du privilège religieux et une source de fierté raciale (</w:t>
      </w:r>
      <w:hyperlink r:id="rId53">
        <w:r>
          <w:rPr>
            <w:lang w:val="fr_FR" w:bidi="fr_FR"/>
          </w:rPr>
          <w:rPr>
            <w:color w:val="0000EE"/>
            <w:u w:val="single"/>
          </w:rPr>
          <w:t>Philippiens 3:4–6</w:t>
        </w:r>
      </w:hyperlink>
      <w:r>
        <w:rPr>
          <w:lang w:val="fr_FR" w:bidi="fr_FR"/>
        </w:rPr>
        <w:t>). Ces Juifs associaient la cérémonie de circoncision à la Loi mosaïque plutôt qu’à la promesse faite à Abraham (</w:t>
      </w:r>
      <w:hyperlink r:id="rId54">
        <w:r>
          <w:rPr>
            <w:lang w:val="fr_FR" w:bidi="fr_FR"/>
          </w:rPr>
          <w:rPr>
            <w:color w:val="0000EE"/>
            <w:u w:val="single"/>
          </w:rPr>
          <w:t>Jean 7:22</w:t>
        </w:r>
      </w:hyperlink>
      <w:r>
        <w:rPr>
          <w:lang w:val="fr_FR" w:bidi="fr_FR"/>
        </w:rPr>
        <w:t xml:space="preserve">; </w:t>
      </w:r>
      <w:hyperlink r:id="rId55">
        <w:r>
          <w:rPr>
            <w:lang w:val="fr_FR" w:bidi="fr_FR"/>
          </w:rPr>
          <w:rPr>
            <w:color w:val="0000EE"/>
            <w:u w:val="single"/>
          </w:rPr>
          <w:t>Actes 15:1</w:t>
        </w:r>
      </w:hyperlink>
      <w:r>
        <w:rPr>
          <w:lang w:val="fr_FR" w:bidi="fr_FR"/>
        </w:rPr>
        <w:t xml:space="preserve">). Comme les Grecs et les Romains ne pratiquaient pas la circoncision, les Juifs étaient appelés « les circoncis » (LSG </w:t>
      </w:r>
      <w:hyperlink r:id="rId56">
        <w:r>
          <w:rPr>
            <w:lang w:val="fr_FR" w:bidi="fr_FR"/>
          </w:rPr>
          <w:rPr>
            <w:color w:val="0000EE"/>
            <w:u w:val="single"/>
          </w:rPr>
          <w:t>Actes 10:45</w:t>
        </w:r>
      </w:hyperlink>
      <w:r>
        <w:rPr>
          <w:lang w:val="fr_FR" w:bidi="fr_FR"/>
        </w:rPr>
        <w:t xml:space="preserve">; </w:t>
      </w:r>
      <w:hyperlink r:id="rId57">
        <w:r>
          <w:rPr>
            <w:lang w:val="fr_FR" w:bidi="fr_FR"/>
          </w:rPr>
          <w:rPr>
            <w:color w:val="0000EE"/>
            <w:u w:val="single"/>
          </w:rPr>
          <w:t>11:2</w:t>
        </w:r>
      </w:hyperlink>
      <w:r>
        <w:rPr>
          <w:lang w:val="fr_FR" w:bidi="fr_FR"/>
        </w:rPr>
        <w:t xml:space="preserve">; </w:t>
      </w:r>
      <w:hyperlink r:id="rId58">
        <w:r>
          <w:rPr>
            <w:lang w:val="fr_FR" w:bidi="fr_FR"/>
          </w:rPr>
          <w:rPr>
            <w:color w:val="0000EE"/>
            <w:u w:val="single"/>
          </w:rPr>
          <w:t>Romains 15:8</w:t>
        </w:r>
      </w:hyperlink>
      <w:r>
        <w:rPr>
          <w:lang w:val="fr_FR" w:bidi="fr_FR"/>
        </w:rPr>
        <w:t xml:space="preserve">; </w:t>
      </w:r>
      <w:hyperlink r:id="rId59">
        <w:r>
          <w:rPr>
            <w:lang w:val="fr_FR" w:bidi="fr_FR"/>
          </w:rPr>
          <w:rPr>
            <w:color w:val="0000EE"/>
            <w:u w:val="single"/>
          </w:rPr>
          <w:t>Galates 2:7–9</w:t>
        </w:r>
      </w:hyperlink>
      <w:r>
        <w:rPr>
          <w:lang w:val="fr_FR" w:bidi="fr_FR"/>
        </w:rPr>
        <w:t xml:space="preserve">; </w:t>
      </w:r>
      <w:hyperlink r:id="rId60">
        <w:r>
          <w:rPr>
            <w:lang w:val="fr_FR" w:bidi="fr_FR"/>
          </w:rPr>
          <w:rPr>
            <w:color w:val="0000EE"/>
            <w:u w:val="single"/>
          </w:rPr>
          <w:t>Éphésiens 2:11</w:t>
        </w:r>
      </w:hyperlink>
      <w:r>
        <w:rPr>
          <w:lang w:val="fr_FR" w:bidi="fr_FR"/>
        </w:rPr>
        <w:t xml:space="preserve">; </w:t>
      </w:r>
      <w:hyperlink r:id="rId61">
        <w:r>
          <w:rPr>
            <w:lang w:val="fr_FR" w:bidi="fr_FR"/>
          </w:rPr>
          <w:rPr>
            <w:color w:val="0000EE"/>
            <w:u w:val="single"/>
          </w:rPr>
          <w:t>Tite 1:10</w:t>
        </w:r>
      </w:hyperlink>
      <w:r>
        <w:rPr>
          <w:lang w:val="fr_FR" w:bidi="fr_FR"/>
        </w:rPr>
        <w:t>), et selon les pratiques de l’Ancien Testament (</w:t>
      </w:r>
      <w:hyperlink r:id="rId62">
        <w:r>
          <w:rPr>
            <w:lang w:val="fr_FR" w:bidi="fr_FR"/>
          </w:rPr>
          <w:rPr>
            <w:color w:val="0000EE"/>
            <w:u w:val="single"/>
          </w:rPr>
          <w:t>Ézéchiel 28:10</w:t>
        </w:r>
      </w:hyperlink>
      <w:r>
        <w:rPr>
          <w:lang w:val="fr_FR" w:bidi="fr_FR"/>
        </w:rPr>
        <w:t xml:space="preserve">; </w:t>
      </w:r>
      <w:hyperlink r:id="rId63">
        <w:r>
          <w:rPr>
            <w:lang w:val="fr_FR" w:bidi="fr_FR"/>
          </w:rPr>
          <w:rPr>
            <w:color w:val="0000EE"/>
            <w:u w:val="single"/>
          </w:rPr>
          <w:t>31:18</w:t>
        </w:r>
      </w:hyperlink>
      <w:r>
        <w:rPr>
          <w:lang w:val="fr_FR" w:bidi="fr_FR"/>
        </w:rPr>
        <w:t xml:space="preserve">; </w:t>
      </w:r>
      <w:hyperlink r:id="rId64">
        <w:r>
          <w:rPr>
            <w:lang w:val="fr_FR" w:bidi="fr_FR"/>
          </w:rPr>
          <w:rPr>
            <w:color w:val="0000EE"/>
            <w:u w:val="single"/>
          </w:rPr>
          <w:t>32:19–32</w:t>
        </w:r>
      </w:hyperlink>
      <w:r>
        <w:rPr>
          <w:lang w:val="fr_FR" w:bidi="fr_FR"/>
        </w:rPr>
        <w:t xml:space="preserve">), les Païens étaient appelés « les incirconcis » (LSG </w:t>
      </w:r>
      <w:hyperlink r:id="rId65">
        <w:r>
          <w:rPr>
            <w:lang w:val="fr_FR" w:bidi="fr_FR"/>
          </w:rPr>
          <w:rPr>
            <w:color w:val="0000EE"/>
            <w:u w:val="single"/>
          </w:rPr>
          <w:t>Galates 2:7</w:t>
        </w:r>
      </w:hyperlink>
      <w:r>
        <w:rPr>
          <w:lang w:val="fr_FR" w:bidi="fr_FR"/>
        </w:rPr>
        <w:t xml:space="preserve">; </w:t>
      </w:r>
      <w:hyperlink r:id="rId60">
        <w:r>
          <w:rPr>
            <w:lang w:val="fr_FR" w:bidi="fr_FR"/>
          </w:rPr>
          <w:rPr>
            <w:color w:val="0000EE"/>
            <w:u w:val="single"/>
          </w:rPr>
          <w:t>Éphésiens 2:11</w:t>
        </w:r>
      </w:hyperlink>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hyperlink r:id="rId66">
        <w:r>
          <w:rPr>
            <w:lang w:val="fr_FR" w:bidi="fr_FR"/>
          </w:rPr>
          <w:rPr>
            <w:color w:val="0000EE"/>
            <w:u w:val="single"/>
          </w:rPr>
          <w:t>Actes 10:44–48</w:t>
        </w:r>
      </w:hyperlink>
      <w:r>
        <w:rPr>
          <w:lang w:val="fr_FR" w:bidi="fr_FR"/>
        </w:rPr>
        <w:t>). Moïse avait promis que Dieu circoncirait le cœur de son peuple pour qu’il aime le Seigneur de tout son cœur et de toute son âme (</w:t>
      </w:r>
      <w:hyperlink r:id="rId67">
        <w:r>
          <w:rPr>
            <w:lang w:val="fr_FR" w:bidi="fr_FR"/>
          </w:rPr>
          <w:rPr>
            <w:color w:val="0000EE"/>
            <w:u w:val="single"/>
          </w:rPr>
          <w:t>Deutéronome 30:6</w:t>
        </w:r>
      </w:hyperlink>
      <w:r>
        <w:rPr>
          <w:lang w:val="fr_FR" w:bidi="fr_FR"/>
        </w:rPr>
        <w:t>). Ézéchiel avait prophétisé que le Seigneur aspergerait son peuple d’eau pure, lui donnerait un cœur nouveau et mettrait son Esprit en lui (</w:t>
      </w:r>
      <w:hyperlink r:id="rId68">
        <w:r>
          <w:rPr>
            <w:lang w:val="fr_FR" w:bidi="fr_FR"/>
          </w:rPr>
          <w:rPr>
            <w:color w:val="0000EE"/>
            <w:u w:val="single"/>
          </w:rPr>
          <w:t>Ézéchiel 36:25–27</w:t>
        </w:r>
      </w:hyperlink>
      <w:r>
        <w:rPr>
          <w:lang w:val="fr_FR" w:bidi="fr_FR"/>
        </w:rPr>
        <w:t>). Lorsque les chrétiens juifs ont été témoins de l’accomplissement de la prophétie selon laquelle Dieu répandrait son Esprit sur toute chair (</w:t>
      </w:r>
      <w:hyperlink r:id="rId69">
        <w:r>
          <w:rPr>
            <w:lang w:val="fr_FR" w:bidi="fr_FR"/>
          </w:rPr>
          <w:rPr>
            <w:color w:val="0000EE"/>
            <w:u w:val="single"/>
          </w:rPr>
          <w:t>Joel 2:28</w:t>
        </w:r>
      </w:hyperlink>
      <w:r>
        <w:rPr>
          <w:lang w:val="fr_FR" w:bidi="fr_FR"/>
        </w:rPr>
        <w:t xml:space="preserve">; </w:t>
      </w:r>
      <w:hyperlink r:id="rId70">
        <w:r>
          <w:rPr>
            <w:lang w:val="fr_FR" w:bidi="fr_FR"/>
          </w:rPr>
          <w:rPr>
            <w:color w:val="0000EE"/>
            <w:u w:val="single"/>
          </w:rPr>
          <w:t>Actes 2:17</w:t>
        </w:r>
      </w:hyperlink>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71">
        <w:r>
          <w:rPr>
            <w:lang w:val="fr_FR" w:bidi="fr_FR"/>
          </w:rPr>
          <w:rPr>
            <w:color w:val="0000EE"/>
            <w:u w:val="single"/>
          </w:rPr>
          <w:t>Actes 11:1–3, 15:8</w:t>
        </w:r>
      </w:hyperlink>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hyperlink r:id="rId72">
        <w:r>
          <w:rPr>
            <w:lang w:val="fr_FR" w:bidi="fr_FR"/>
          </w:rPr>
          <w:rPr>
            <w:color w:val="0000EE"/>
            <w:u w:val="single"/>
          </w:rPr>
          <w:t>Actes 15:1, 5</w:t>
        </w:r>
      </w:hyperlink>
      <w:r>
        <w:rPr>
          <w:lang w:val="fr_FR" w:bidi="fr_FR"/>
        </w:rPr>
        <w:t xml:space="preserve">). Après un débat avec ces personnes, Paul et Barnabas sont allés à Jérusalem pour consulter les autres apôtres et les anciens (verset </w:t>
      </w:r>
      <w:hyperlink r:id="rId73">
        <w:r>
          <w:rPr>
            <w:lang w:val="fr_FR" w:bidi="fr_FR"/>
          </w:rPr>
          <w:rPr>
            <w:color w:val="0000EE"/>
            <w:u w:val="single"/>
          </w:rPr>
          <w:t>2</w:t>
        </w:r>
      </w:hyperlink>
      <w:r>
        <w:rPr>
          <w:lang w:val="fr_FR" w:bidi="fr_FR"/>
        </w:rPr>
        <w:t xml:space="preserve">). Pierre a soutenu que Dieu avait donné l’Esprit aux Païens et avait « purifié leurs cœurs par la foi », affirmant que les Juifs, tout comme les Païens devaient être sauvés « la grâce du Seigneur Jésus » (versets </w:t>
      </w:r>
      <w:hyperlink r:id="rId74">
        <w:r>
          <w:rPr>
            <w:lang w:val="fr_FR" w:bidi="fr_FR"/>
          </w:rPr>
          <w:rPr>
            <w:color w:val="0000EE"/>
            <w:u w:val="single"/>
          </w:rPr>
          <w:t>8–9</w:t>
        </w:r>
      </w:hyperlink>
      <w:r>
        <w:rPr>
          <w:lang w:val="fr_FR" w:bidi="fr_FR"/>
        </w:rPr>
        <w:t xml:space="preserve">, </w:t>
      </w:r>
      <w:hyperlink r:id="rId75">
        <w:r>
          <w:rPr>
            <w:lang w:val="fr_FR" w:bidi="fr_FR"/>
          </w:rPr>
          <w:rPr>
            <w:color w:val="0000EE"/>
            <w:u w:val="single"/>
          </w:rPr>
          <w:t>11</w:t>
        </w:r>
      </w:hyperlink>
      <w:r>
        <w:rPr>
          <w:lang w:val="fr_FR" w:bidi="fr_FR"/>
        </w:rPr>
        <w:t xml:space="preserve">, LSG). Par conséquent, Jacques et les autres dirigeants de Jérusalem ont convenu que la circoncision ne devait pas être imposée aux Païens (verset </w:t>
      </w:r>
      <w:hyperlink r:id="rId76">
        <w:r>
          <w:rPr>
            <w:lang w:val="fr_FR" w:bidi="fr_FR"/>
          </w:rPr>
          <w:rPr>
            <w:color w:val="0000EE"/>
            <w:u w:val="single"/>
          </w:rPr>
          <w:t>13–21</w:t>
        </w:r>
      </w:hyperlink>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hyperlink r:id="rId59">
        <w:r>
          <w:rPr>
            <w:lang w:val="fr_FR" w:bidi="fr_FR"/>
          </w:rPr>
          <w:rPr>
            <w:color w:val="0000EE"/>
            <w:u w:val="single"/>
          </w:rPr>
          <w:t>Galates 2:7–9</w:t>
        </w:r>
      </w:hyperlink>
      <w:r>
        <w:rPr>
          <w:lang w:val="fr_FR" w:bidi="fr_FR"/>
        </w:rPr>
        <w:t>). À cause de sa politique d’évangélisation selon laquelle tous les peuples ont les mêmes prérogatives, notamment sur les questions de coutume sans importance sur le plan spirituel (</w:t>
      </w:r>
      <w:hyperlink r:id="rId77">
        <w:r>
          <w:rPr>
            <w:lang w:val="fr_FR" w:bidi="fr_FR"/>
          </w:rPr>
          <w:rPr>
            <w:color w:val="0000EE"/>
            <w:u w:val="single"/>
          </w:rPr>
          <w:t>1 Corinthiens 9:19–23</w:t>
        </w:r>
      </w:hyperlink>
      <w:r>
        <w:rPr>
          <w:lang w:val="fr_FR" w:bidi="fr_FR"/>
        </w:rPr>
        <w:t>), Paul a fait circoncire Timothée. Timothée était considéré par les Juifs comme l’un des leurs, car sa mère était juive (</w:t>
      </w:r>
      <w:hyperlink r:id="rId78">
        <w:r>
          <w:rPr>
            <w:lang w:val="fr_FR" w:bidi="fr_FR"/>
          </w:rPr>
          <w:rPr>
            <w:color w:val="0000EE"/>
            <w:u w:val="single"/>
          </w:rPr>
          <w:t>Actes 16:1–2</w:t>
        </w:r>
      </w:hyperlink>
      <w:r>
        <w:rPr>
          <w:lang w:val="fr_FR" w:bidi="fr_FR"/>
        </w:rPr>
        <w:t>). Par ailleurs, Paul a refusé de faire circoncire Tite, parce qu’il n’était pas Juif (</w:t>
      </w:r>
      <w:hyperlink r:id="rId79">
        <w:r>
          <w:rPr>
            <w:lang w:val="fr_FR" w:bidi="fr_FR"/>
          </w:rPr>
          <w:rPr>
            <w:color w:val="0000EE"/>
            <w:u w:val="single"/>
          </w:rPr>
          <w:t>Galates 2:3</w:t>
        </w:r>
      </w:hyperlink>
      <w:r>
        <w:rPr>
          <w:lang w:val="fr_FR" w:bidi="fr_FR"/>
        </w:rPr>
        <w:t>). Visiblement, Paul a autorisé aux chrétiens juifs de faire circoncire leurs fils (</w:t>
      </w:r>
      <w:hyperlink r:id="rId80">
        <w:r>
          <w:rPr>
            <w:lang w:val="fr_FR" w:bidi="fr_FR"/>
          </w:rPr>
          <w:rPr>
            <w:color w:val="0000EE"/>
            <w:u w:val="single"/>
          </w:rPr>
          <w:t>Actes 21:21</w:t>
        </w:r>
      </w:hyperlink>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81">
        <w:r>
          <w:rPr>
            <w:lang w:val="fr_FR" w:bidi="fr_FR"/>
          </w:rPr>
          <w:rPr>
            <w:color w:val="0000EE"/>
            <w:u w:val="single"/>
          </w:rPr>
          <w:t>Galates 6:12–13</w:t>
        </w:r>
      </w:hyperlink>
      <w:r>
        <w:rPr>
          <w:lang w:val="fr_FR" w:bidi="fr_FR"/>
        </w:rPr>
        <w:t>) une persécution que Paul était prêt à supporter (</w:t>
      </w:r>
      <w:hyperlink r:id="rId82">
        <w:r>
          <w:rPr>
            <w:lang w:val="fr_FR" w:bidi="fr_FR"/>
          </w:rPr>
          <w:rPr>
            <w:color w:val="0000EE"/>
            <w:u w:val="single"/>
          </w:rPr>
          <w:t>5:11</w:t>
        </w:r>
      </w:hyperlink>
      <w:r>
        <w:rPr>
          <w:lang w:val="fr_FR" w:bidi="fr_FR"/>
        </w:rPr>
        <w:t xml:space="preserve">). Si l’on admet (pour entretenir le débat sur la question) l’hypothèse pharisienne selon laquelle le salut s’obtient par l’observation de la Loi, Paul déclare que ceux qui ont été circoncis doivent obéir à toutes les autres lois juives (versets </w:t>
      </w:r>
      <w:hyperlink r:id="rId83">
        <w:r>
          <w:rPr>
            <w:lang w:val="fr_FR" w:bidi="fr_FR"/>
          </w:rPr>
          <w:rPr>
            <w:color w:val="0000EE"/>
            <w:u w:val="single"/>
          </w:rPr>
          <w:t>2–3</w:t>
        </w:r>
      </w:hyperlink>
      <w:r>
        <w:rPr>
          <w:lang w:val="fr_FR" w:bidi="fr_FR"/>
        </w:rPr>
        <w:t xml:space="preserve">). Christ ne « servirait à rien » à ceux qui « se justifieraient par la Loi » ; cette tentative de justice par les œuvres prouverait que les chrétiens de Galatie seraient « séparés de Christ », et « déchus de la grâce » (versets </w:t>
      </w:r>
      <w:hyperlink r:id="rId84">
        <w:r>
          <w:rPr>
            <w:lang w:val="fr_FR" w:bidi="fr_FR"/>
          </w:rPr>
          <w:rPr>
            <w:color w:val="0000EE"/>
            <w:u w:val="single"/>
          </w:rPr>
          <w:t>2–4</w:t>
        </w:r>
      </w:hyperlink>
      <w:r>
        <w:rPr>
          <w:lang w:val="fr_FR" w:bidi="fr_FR"/>
        </w:rPr>
        <w:t>). Ces chrétiens étaient tentés de se tourner vers « un autre Évangile » (</w:t>
      </w:r>
      <w:hyperlink r:id="rId85">
        <w:r>
          <w:rPr>
            <w:lang w:val="fr_FR" w:bidi="fr_FR"/>
          </w:rPr>
          <w:rPr>
            <w:color w:val="0000EE"/>
            <w:u w:val="single"/>
          </w:rPr>
          <w:t>1:6–7</w:t>
        </w:r>
      </w:hyperlink>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hyperlink r:id="rId86">
        <w:r>
          <w:rPr>
            <w:lang w:val="fr_FR" w:bidi="fr_FR"/>
          </w:rPr>
          <w:rPr>
            <w:color w:val="0000EE"/>
            <w:u w:val="single"/>
          </w:rPr>
          <w:t>Galates 5:12</w:t>
        </w:r>
      </w:hyperlink>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87">
        <w:r>
          <w:rPr>
            <w:lang w:val="fr_FR" w:bidi="fr_FR"/>
          </w:rPr>
          <w:rPr>
            <w:color w:val="0000EE"/>
            <w:u w:val="single"/>
          </w:rPr>
          <w:t>Philippiens 3:2–3</w:t>
        </w:r>
      </w:hyperlink>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hyperlink r:id="rId88">
        <w:r>
          <w:rPr>
            <w:lang w:val="fr_FR" w:bidi="fr_FR"/>
          </w:rPr>
          <w:rPr>
            <w:color w:val="0000EE"/>
            <w:u w:val="single"/>
          </w:rPr>
          <w:t>Romains 3:1–3</w:t>
        </w:r>
      </w:hyperlink>
      <w:r>
        <w:rPr>
          <w:lang w:val="fr_FR" w:bidi="fr_FR"/>
        </w:rPr>
        <w:t>). Il a rappelé aux chrétiens d’Éphèse qu’en tant que Païens, ils avaient été « étrangers aux alliances de la promesse », ne portant pas le signe de l’alliance dans leur chair (</w:t>
      </w:r>
      <w:hyperlink r:id="rId89">
        <w:r>
          <w:rPr>
            <w:lang w:val="fr_FR" w:bidi="fr_FR"/>
          </w:rPr>
          <w:rPr>
            <w:color w:val="0000EE"/>
            <w:u w:val="single"/>
          </w:rPr>
          <w:t>Éphésiens 2:11–12</w:t>
        </w:r>
      </w:hyperlink>
      <w:r>
        <w:rPr>
          <w:lang w:val="fr_FR" w:bidi="fr_FR"/>
        </w:rPr>
        <w:t xml:space="preserve">; voir </w:t>
      </w:r>
      <w:hyperlink r:id="rId90">
        <w:r>
          <w:rPr>
            <w:lang w:val="fr_FR" w:bidi="fr_FR"/>
          </w:rPr>
          <w:rPr>
            <w:color w:val="0000EE"/>
            <w:u w:val="single"/>
          </w:rPr>
          <w:t>Colossiens 2:13</w:t>
        </w:r>
      </w:hyperlink>
      <w:r>
        <w:rPr>
          <w:lang w:val="fr_FR" w:bidi="fr_FR"/>
        </w:rPr>
        <w:t>). De même, les Juifs n’avaient aucune raison de s’enorgueillir, car la désobéissance pouvait réduire la circoncision extérieure en incirconcision (</w:t>
      </w:r>
      <w:hyperlink r:id="rId91">
        <w:r>
          <w:rPr>
            <w:lang w:val="fr_FR" w:bidi="fr_FR"/>
          </w:rPr>
          <w:rPr>
            <w:color w:val="0000EE"/>
            <w:u w:val="single"/>
          </w:rPr>
          <w:t>Romains 2:25</w:t>
        </w:r>
      </w:hyperlink>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92">
        <w:r>
          <w:rPr>
            <w:lang w:val="fr_FR" w:bidi="fr_FR"/>
          </w:rPr>
          <w:rPr>
            <w:color w:val="0000EE"/>
            <w:u w:val="single"/>
          </w:rPr>
          <w:t>Romains 2:28</w:t>
        </w:r>
      </w:hyperlink>
      <w:r>
        <w:rPr>
          <w:lang w:val="fr_FR" w:bidi="fr_FR"/>
        </w:rPr>
        <w:t>, LSG). Les Juifs et les Païens sont sauvés par la grâce (</w:t>
      </w:r>
      <w:hyperlink r:id="rId75">
        <w:r>
          <w:rPr>
            <w:lang w:val="fr_FR" w:bidi="fr_FR"/>
          </w:rPr>
          <w:rPr>
            <w:color w:val="0000EE"/>
            <w:u w:val="single"/>
          </w:rPr>
          <w:t>Actes 15:11</w:t>
        </w:r>
      </w:hyperlink>
      <w:r>
        <w:rPr>
          <w:lang w:val="fr_FR" w:bidi="fr_FR"/>
        </w:rPr>
        <w:t>), et les circoncis comme les incirconcis sont justifiés sur la base de leur foi, indépendamment des œuvres de la Loi (</w:t>
      </w:r>
      <w:hyperlink r:id="rId93">
        <w:r>
          <w:rPr>
            <w:lang w:val="fr_FR" w:bidi="fr_FR"/>
          </w:rPr>
          <w:rPr>
            <w:color w:val="0000EE"/>
            <w:u w:val="single"/>
          </w:rPr>
          <w:t>Romains 3:28–30</w:t>
        </w:r>
      </w:hyperlink>
      <w:r>
        <w:rPr>
          <w:lang w:val="fr_FR" w:bidi="fr_FR"/>
        </w:rPr>
        <w:t>).</w:t>
      </w:r>
    </w:p>
    <w:p>
      <w:pPr/>
      <w:r>
        <w:rPr>
          <w:lang w:val="fr_FR" w:bidi="fr_FR"/>
        </w:rPr>
      </w:r>
      <w:r>
        <w:rPr>
          <w:lang w:val="fr_FR" w:bidi="fr_FR"/>
        </w:rPr>
        <w:t>Abraham est l’exemple d’une personne dont la foi lui a été imputée à justice (</w:t>
      </w:r>
      <w:hyperlink r:id="rId94">
        <w:r>
          <w:rPr>
            <w:lang w:val="fr_FR" w:bidi="fr_FR"/>
          </w:rPr>
          <w:rPr>
            <w:color w:val="0000EE"/>
            <w:u w:val="single"/>
          </w:rPr>
          <w:t>Romains 4:3</w:t>
        </w:r>
      </w:hyperlink>
      <w:r>
        <w:rPr>
          <w:lang w:val="fr_FR" w:bidi="fr_FR"/>
        </w:rPr>
        <w:t xml:space="preserve">voir </w:t>
      </w:r>
      <w:hyperlink r:id="rId95">
        <w:r>
          <w:rPr>
            <w:lang w:val="fr_FR" w:bidi="fr_FR"/>
          </w:rPr>
          <w:rPr>
            <w:color w:val="0000EE"/>
            <w:u w:val="single"/>
          </w:rPr>
          <w:t>Genèse 15:6</w:t>
        </w:r>
      </w:hyperlink>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96">
        <w:r>
          <w:rPr>
            <w:lang w:val="fr_FR" w:bidi="fr_FR"/>
          </w:rPr>
          <w:rPr>
            <w:color w:val="0000EE"/>
            <w:u w:val="single"/>
          </w:rPr>
          <w:t>Romains 4:9–12</w:t>
        </w:r>
      </w:hyperlink>
      <w:r>
        <w:rPr>
          <w:lang w:val="fr_FR" w:bidi="fr_FR"/>
        </w:rPr>
        <w:t xml:space="preserve">voir </w:t>
      </w:r>
      <w:hyperlink r:id="rId97">
        <w:r>
          <w:rPr>
            <w:lang w:val="fr_FR" w:bidi="fr_FR"/>
          </w:rPr>
          <w:rPr>
            <w:color w:val="0000EE"/>
            <w:u w:val="single"/>
          </w:rPr>
          <w:t>Galates 3:6–9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w:t>
      </w:r>
      <w:r>
        <w:rPr>
          <w:lang w:val="fr_FR" w:bidi="fr_FR"/>
        </w:rPr>
        <w:t>Pureté et impureté, les règles relatives à</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hyperlink r:id="rId98">
        <w:r>
          <w:rPr>
            <w:lang w:val="fr_FR" w:bidi="fr_FR"/>
          </w:rPr>
          <w:rPr>
            <w:color w:val="0000EE"/>
            <w:u w:val="single"/>
          </w:rPr>
          <w:t>Actes 27:8</w:t>
        </w:r>
      </w:hyperlink>
      <w:r>
        <w:rPr>
          <w:lang w:val="fr_FR" w:bidi="fr_FR"/>
        </w:rPr>
        <w:t xml:space="preserve">). Ce navire a essayé en vain d’atteindre le port plus commode de Phénix (verset </w:t>
      </w:r>
      <w:hyperlink r:id="rId99">
        <w:r>
          <w:rPr>
            <w:lang w:val="fr_FR" w:bidi="fr_FR"/>
          </w:rPr>
          <w:rPr>
            <w:color w:val="0000EE"/>
            <w:u w:val="single"/>
          </w:rPr>
          <w:t>12</w:t>
        </w:r>
      </w:hyperlink>
      <w:r>
        <w:rPr>
          <w:lang w:val="fr_FR" w:bidi="fr_FR"/>
        </w:rPr>
        <w:t xml:space="preserve">) mais il a été emporté par la tempête et s’est réfugié sur une ile de la côte sud-est de la Crète appelée Clauda (verset </w:t>
      </w:r>
      <w:hyperlink r:id="rId100">
        <w:r>
          <w:rPr>
            <w:lang w:val="fr_FR" w:bidi="fr_FR"/>
          </w:rPr>
          <w:rPr>
            <w:color w:val="0000EE"/>
            <w:u w:val="single"/>
          </w:rPr>
          <w:t>16</w:t>
        </w:r>
      </w:hyperlink>
      <w:r>
        <w:rPr>
          <w:lang w:val="fr_FR" w:bidi="fr_FR"/>
        </w:rPr>
        <w:t>). Paul a surement visité la Crète après son emprisonnement à Rome, car dans sa lettre adressée à Tite, il a déclaré : « je t’ai laissé en Crète » (</w:t>
      </w:r>
      <w:hyperlink r:id="rId101">
        <w:r>
          <w:rPr>
            <w:lang w:val="fr_FR" w:bidi="fr_FR"/>
          </w:rPr>
          <w:rPr>
            <w:color w:val="0000EE"/>
            <w:u w:val="single"/>
          </w:rPr>
          <w:t>Tite 1:5</w:t>
        </w:r>
      </w:hyperlink>
      <w:r>
        <w:rPr>
          <w:lang w:val="fr_FR" w:bidi="fr_FR"/>
        </w:rPr>
        <w:t>, lsg). Sur la base de cette parole et à travers d’autres preuves, plusieurs érudits ont conclu que Paul a été libéré et a élargi son ministère avant son second emprisonnement et sa mise à mort (</w:t>
      </w:r>
      <w:hyperlink r:id="rId102">
        <w:r>
          <w:rPr>
            <w:lang w:val="fr_FR" w:bidi="fr_FR"/>
          </w:rPr>
          <w:rPr>
            <w:color w:val="0000EE"/>
            <w:u w:val="single"/>
          </w:rPr>
          <w:t>2 Timothée 4:6</w:t>
        </w:r>
      </w:hyperlink>
      <w:r>
        <w:rPr>
          <w:lang w:val="fr_FR" w:bidi="fr_FR"/>
        </w:rPr>
        <w:t>). Paul n’avait pas grand-chose de bon à dire sur les habitants de la Crète, citant l’un de leurs poètes qui les a traités de « menteurs, méchantes bêtes et ventres paresseux. » (</w:t>
      </w:r>
      <w:hyperlink r:id="rId103">
        <w:r>
          <w:rPr>
            <w:lang w:val="fr_FR" w:bidi="fr_FR"/>
          </w:rPr>
          <w:rPr>
            <w:color w:val="0000EE"/>
            <w:u w:val="single"/>
          </w:rPr>
          <w:t>Tite 1:12</w:t>
        </w:r>
      </w:hyperlink>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104">
        <w:r>
          <w:rPr>
            <w:lang w:val="fr_FR" w:bidi="fr_FR"/>
          </w:rPr>
          <w:rPr>
            <w:color w:val="0000EE"/>
            <w:u w:val="single"/>
          </w:rPr>
          <w:t>Colossiens 2:7</w:t>
        </w:r>
      </w:hyperlink>
      <w:r>
        <w:rPr>
          <w:lang w:val="fr_FR" w:bidi="fr_FR"/>
        </w:rPr>
        <w:t xml:space="preserve">, ce même terme suggère un fait que l’on doit accepter comme un tout et qui doit être incarné dans la vie personnelle. En </w:t>
      </w:r>
      <w:hyperlink r:id="rId105">
        <w:r>
          <w:rPr>
            <w:lang w:val="fr_FR" w:bidi="fr_FR"/>
          </w:rPr>
          <w:rPr>
            <w:color w:val="0000EE"/>
            <w:u w:val="single"/>
          </w:rPr>
          <w:t>2 Timothée 4:7</w:t>
        </w:r>
      </w:hyperlink>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106">
        <w:r>
          <w:rPr>
            <w:lang w:val="fr_FR" w:bidi="fr_FR"/>
          </w:rPr>
          <w:rPr>
            <w:color w:val="0000EE"/>
            <w:u w:val="single"/>
          </w:rPr>
          <w:t>Exode 24:6–7</w:t>
        </w:r>
      </w:hyperlink>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107">
        <w:r>
          <w:rPr>
            <w:lang w:val="fr_FR" w:bidi="fr_FR"/>
          </w:rPr>
          <w:rPr>
            <w:color w:val="0000EE"/>
            <w:u w:val="single"/>
          </w:rPr>
          <w:t>Habacuc 2:4</w:t>
        </w:r>
      </w:hyperlink>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hyperlink r:id="rId108">
        <w:r>
          <w:rPr>
            <w:lang w:val="fr_FR" w:bidi="fr_FR"/>
          </w:rPr>
          <w:rPr>
            <w:color w:val="0000EE"/>
            <w:u w:val="single"/>
          </w:rPr>
          <w:t>Matthieu 17:20</w:t>
        </w:r>
      </w:hyperlink>
      <w:r>
        <w:rPr>
          <w:lang w:val="fr_FR" w:bidi="fr_FR"/>
        </w:rPr>
        <w:t>) ; « Jésus voyant leur foi » (</w:t>
      </w:r>
      <w:hyperlink r:id="rId109">
        <w:r>
          <w:rPr>
            <w:lang w:val="fr_FR" w:bidi="fr_FR"/>
          </w:rPr>
          <w:rPr>
            <w:color w:val="0000EE"/>
            <w:u w:val="single"/>
          </w:rPr>
          <w:t>Marc 2:5</w:t>
        </w:r>
      </w:hyperlink>
      <w:r>
        <w:rPr>
          <w:lang w:val="fr_FR" w:bidi="fr_FR"/>
        </w:rPr>
        <w:t>) ; « Ta foi t’a sauvée » (</w:t>
      </w:r>
      <w:hyperlink r:id="rId110">
        <w:r>
          <w:rPr>
            <w:lang w:val="fr_FR" w:bidi="fr_FR"/>
          </w:rPr>
          <w:rPr>
            <w:color w:val="0000EE"/>
            <w:u w:val="single"/>
          </w:rPr>
          <w:t>Luc 7:50</w:t>
        </w:r>
      </w:hyperlink>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hyperlink r:id="rId111">
        <w:r>
          <w:rPr>
            <w:lang w:val="fr_FR" w:bidi="fr_FR"/>
          </w:rPr>
          <w:rPr>
            <w:color w:val="0000EE"/>
            <w:u w:val="single"/>
          </w:rPr>
          <w:t>Matthieu 12:38–39</w:t>
        </w:r>
      </w:hyperlink>
      <w:r>
        <w:rPr>
          <w:lang w:val="fr_FR" w:bidi="fr_FR"/>
        </w:rPr>
        <w:t xml:space="preserve">; </w:t>
      </w:r>
      <w:hyperlink r:id="rId112">
        <w:r>
          <w:rPr>
            <w:lang w:val="fr_FR" w:bidi="fr_FR"/>
          </w:rPr>
          <w:rPr>
            <w:color w:val="0000EE"/>
            <w:u w:val="single"/>
          </w:rPr>
          <w:t>16:1–4</w:t>
        </w:r>
      </w:hyperlink>
      <w:r>
        <w:rPr>
          <w:lang w:val="fr_FR" w:bidi="fr_FR"/>
        </w:rPr>
        <w:t>). La foi est une réponse à la Parole seule, sans aucun appui. Il n’existe pas d’autre signe que celui de Jonas. Dans l’histoire de l’homme riche et de Lazare (</w:t>
      </w:r>
      <w:hyperlink r:id="rId113">
        <w:r>
          <w:rPr>
            <w:lang w:val="fr_FR" w:bidi="fr_FR"/>
          </w:rPr>
          <w:rPr>
            <w:color w:val="0000EE"/>
            <w:u w:val="single"/>
          </w:rPr>
          <w:t>Luc 16:19–31</w:t>
        </w:r>
      </w:hyperlink>
      <w:r>
        <w:rPr>
          <w:lang w:val="fr_FR" w:bidi="fr_FR"/>
        </w:rPr>
        <w:t xml:space="preserve">), Jésus rejette la demande d’une manifestation spectaculaire et insiste sur le fait que l’auditeur doit répondre à la parole qui lui est donnée (cf. </w:t>
      </w:r>
      <w:hyperlink r:id="rId114">
        <w:r>
          <w:rPr>
            <w:lang w:val="fr_FR" w:bidi="fr_FR"/>
          </w:rPr>
          <w:rPr>
            <w:color w:val="0000EE"/>
            <w:u w:val="single"/>
          </w:rPr>
          <w:t>Jean 20:29</w:t>
        </w:r>
      </w:hyperlink>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115">
        <w:r>
          <w:rPr>
            <w:lang w:val="fr_FR" w:bidi="fr_FR"/>
          </w:rPr>
          <w:rPr>
            <w:color w:val="0000EE"/>
            <w:u w:val="single"/>
          </w:rPr>
          <w:t>Marc 9:24</w:t>
        </w:r>
      </w:hyperlink>
      <w:r>
        <w:rPr>
          <w:lang w:val="fr_FR" w:bidi="fr_FR"/>
        </w:rPr>
        <w:t>]), ou comme Jean Baptiste en prison, qui, malgré ses doutes, a été confirmé par Jésus comme le plus grand des enfants nés d’une femme (</w:t>
      </w:r>
      <w:hyperlink r:id="rId116">
        <w:r>
          <w:rPr>
            <w:lang w:val="fr_FR" w:bidi="fr_FR"/>
          </w:rPr>
          <w:rPr>
            <w:color w:val="0000EE"/>
            <w:u w:val="single"/>
          </w:rPr>
          <w:t>Matthieu 11:2–15</w:t>
        </w:r>
      </w:hyperlink>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117">
        <w:r>
          <w:rPr>
            <w:lang w:val="fr_FR" w:bidi="fr_FR"/>
          </w:rPr>
          <w:rPr>
            <w:color w:val="0000EE"/>
            <w:u w:val="single"/>
          </w:rPr>
          <w:t>Jean 14:11</w:t>
        </w:r>
      </w:hyperlink>
      <w:r>
        <w:rPr>
          <w:lang w:val="fr_FR" w:bidi="fr_FR"/>
        </w:rPr>
        <w:t>) ; « Si vous croyiez Moïse, vous me croiriez » (</w:t>
      </w:r>
      <w:hyperlink r:id="rId118">
        <w:r>
          <w:rPr>
            <w:lang w:val="fr_FR" w:bidi="fr_FR"/>
          </w:rPr>
          <w:rPr>
            <w:color w:val="0000EE"/>
            <w:u w:val="single"/>
          </w:rPr>
          <w:t>Jean 5:46</w:t>
        </w:r>
      </w:hyperlink>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119">
        <w:r>
          <w:rPr>
            <w:lang w:val="fr_FR" w:bidi="fr_FR"/>
          </w:rPr>
          <w:rPr>
            <w:color w:val="0000EE"/>
            <w:u w:val="single"/>
          </w:rPr>
          <w:t>Jean 3:16</w:t>
        </w:r>
      </w:hyperlink>
      <w:r>
        <w:rPr>
          <w:lang w:val="fr_FR" w:bidi="fr_FR"/>
        </w:rPr>
        <w:t>, quiconque met sa confiance en lui a la vie éternelle. Ceux qui mettent leur confiance en lui reçoivent le pouvoir de devenir fils de Dieu, de naitre de Dieu (</w:t>
      </w:r>
      <w:hyperlink r:id="rId120">
        <w:r>
          <w:rPr>
            <w:lang w:val="fr_FR" w:bidi="fr_FR"/>
          </w:rPr>
          <w:rPr>
            <w:color w:val="0000EE"/>
            <w:u w:val="single"/>
          </w:rPr>
          <w:t>Jean 1:12</w:t>
        </w:r>
      </w:hyperlink>
      <w:r>
        <w:rPr>
          <w:lang w:val="fr_FR" w:bidi="fr_FR"/>
        </w:rPr>
        <w:t>). Ils n’auront jamais soif (</w:t>
      </w:r>
      <w:hyperlink r:id="rId121">
        <w:r>
          <w:rPr>
            <w:lang w:val="fr_FR" w:bidi="fr_FR"/>
          </w:rPr>
          <w:rPr>
            <w:color w:val="0000EE"/>
            <w:u w:val="single"/>
          </w:rPr>
          <w:t>6:35</w:t>
        </w:r>
      </w:hyperlink>
      <w:r>
        <w:rPr>
          <w:lang w:val="fr_FR" w:bidi="fr_FR"/>
        </w:rPr>
        <w:t>) ; ils vivront, même s’ils meurent (</w:t>
      </w:r>
      <w:hyperlink r:id="rId122">
        <w:r>
          <w:rPr>
            <w:lang w:val="fr_FR" w:bidi="fr_FR"/>
          </w:rPr>
          <w:rPr>
            <w:color w:val="0000EE"/>
            <w:u w:val="single"/>
          </w:rPr>
          <w:t>11:25</w:t>
        </w:r>
      </w:hyperlink>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hyperlink r:id="rId123">
        <w:r>
          <w:rPr>
            <w:lang w:val="fr_FR" w:bidi="fr_FR"/>
          </w:rPr>
          <w:rPr>
            <w:color w:val="0000EE"/>
            <w:u w:val="single"/>
          </w:rPr>
          <w:t>Jean 11:15,</w:t>
        </w:r>
      </w:hyperlink>
      <w:r>
        <w:rPr>
          <w:lang w:val="fr_FR" w:bidi="fr_FR"/>
        </w:rPr>
        <w:t xml:space="preserve"> Jésus arrive après la mort de Lazare et se réjouit « afin que vous croyiez ». Le résultat de cette réaction sera la foi. De même, dans le prologue (</w:t>
      </w:r>
      <w:hyperlink r:id="rId124">
        <w:r>
          <w:rPr>
            <w:lang w:val="fr_FR" w:bidi="fr_FR"/>
          </w:rPr>
          <w:rPr>
            <w:color w:val="0000EE"/>
            <w:u w:val="single"/>
          </w:rPr>
          <w:t>1:7</w:t>
        </w:r>
      </w:hyperlink>
      <w:r>
        <w:rPr>
          <w:lang w:val="fr_FR" w:bidi="fr_FR"/>
        </w:rPr>
        <w:t>), Jean Baptiste témoigne afin que tous croient par lui. Lorsque Jésus répond au doute de Thomas concernant la résurrection, il déclare : « Parce que tu m’as vu, tu as cru. Heureux ceux qui n’ont pas vu, et qui ont cru ! » (</w:t>
      </w:r>
      <w:hyperlink r:id="rId114">
        <w:r>
          <w:rPr>
            <w:lang w:val="fr_FR" w:bidi="fr_FR"/>
          </w:rPr>
          <w:rPr>
            <w:color w:val="0000EE"/>
            <w:u w:val="single"/>
          </w:rPr>
          <w:t>20:29</w:t>
        </w:r>
      </w:hyperlink>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hyperlink r:id="rId125">
        <w:r>
          <w:rPr>
            <w:lang w:val="fr_FR" w:bidi="fr_FR"/>
          </w:rPr>
          <w:rPr>
            <w:color w:val="0000EE"/>
            <w:u w:val="single"/>
          </w:rPr>
          <w:t>Jean 6:69,</w:t>
        </w:r>
      </w:hyperlink>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126">
        <w:r>
          <w:rPr>
            <w:lang w:val="fr_FR" w:bidi="fr_FR"/>
          </w:rPr>
          <w:rPr>
            <w:color w:val="0000EE"/>
            <w:u w:val="single"/>
          </w:rPr>
          <w:t>Jean 17:3</w:t>
        </w:r>
      </w:hyperlink>
      <w:r>
        <w:rPr>
          <w:lang w:val="fr_FR" w:bidi="fr_FR"/>
        </w:rPr>
        <w:t>). Par ailleurs, nous voyons Dieu à travers les yeux de la foi. Personne n’a jamais vu Dieu, mais le Fils unique l’a révélé (</w:t>
      </w:r>
      <w:hyperlink r:id="rId127">
        <w:r>
          <w:rPr>
            <w:lang w:val="fr_FR" w:bidi="fr_FR"/>
          </w:rPr>
          <w:rPr>
            <w:color w:val="0000EE"/>
            <w:u w:val="single"/>
          </w:rPr>
          <w:t>1:18</w:t>
        </w:r>
      </w:hyperlink>
      <w:r>
        <w:rPr>
          <w:lang w:val="fr_FR" w:bidi="fr_FR"/>
        </w:rPr>
        <w:t>). Celui qui a vu Jésus a vu le Père (</w:t>
      </w:r>
      <w:hyperlink r:id="rId128">
        <w:r>
          <w:rPr>
            <w:lang w:val="fr_FR" w:bidi="fr_FR"/>
          </w:rPr>
          <w:rPr>
            <w:color w:val="0000EE"/>
            <w:u w:val="single"/>
          </w:rPr>
          <w:t>14:9</w:t>
        </w:r>
      </w:hyperlink>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hyperlink r:id="rId120">
        <w:r>
          <w:rPr>
            <w:lang w:val="fr_FR" w:bidi="fr_FR"/>
          </w:rPr>
          <w:rPr>
            <w:color w:val="0000EE"/>
            <w:u w:val="single"/>
          </w:rPr>
          <w:t>Jean 1:12</w:t>
        </w:r>
      </w:hyperlink>
      <w:r>
        <w:rPr>
          <w:lang w:val="fr_FR" w:bidi="fr_FR"/>
        </w:rPr>
        <w:t>). La confiance signifie savoir ou voir que la gloire de Dieu (</w:t>
      </w:r>
      <w:hyperlink r:id="rId129">
        <w:r>
          <w:rPr>
            <w:lang w:val="fr_FR" w:bidi="fr_FR"/>
          </w:rPr>
          <w:rPr>
            <w:color w:val="0000EE"/>
            <w:u w:val="single"/>
          </w:rPr>
          <w:t>1:14</w:t>
        </w:r>
      </w:hyperlink>
      <w:r>
        <w:rPr>
          <w:lang w:val="fr_FR" w:bidi="fr_FR"/>
        </w:rPr>
        <w:t xml:space="preserve">; </w:t>
      </w:r>
      <w:hyperlink r:id="rId130">
        <w:r>
          <w:rPr>
            <w:lang w:val="fr_FR" w:bidi="fr_FR"/>
          </w:rPr>
          <w:rPr>
            <w:color w:val="0000EE"/>
            <w:u w:val="single"/>
          </w:rPr>
          <w:t>17:4</w:t>
        </w:r>
      </w:hyperlink>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hyperlink r:id="rId131">
        <w:r>
          <w:rPr>
            <w:lang w:val="fr_FR" w:bidi="fr_FR"/>
          </w:rPr>
          <w:rPr>
            <w:color w:val="0000EE"/>
            <w:u w:val="single"/>
          </w:rPr>
          <w:t>Romains 1–4</w:t>
        </w:r>
      </w:hyperlink>
      <w:r>
        <w:rPr>
          <w:lang w:val="fr_FR" w:bidi="fr_FR"/>
        </w:rPr>
        <w:t xml:space="preserve">; </w:t>
      </w:r>
      <w:hyperlink r:id="rId132">
        <w:r>
          <w:rPr>
            <w:lang w:val="fr_FR" w:bidi="fr_FR"/>
          </w:rPr>
          <w:rPr>
            <w:color w:val="0000EE"/>
            <w:u w:val="single"/>
          </w:rPr>
          <w:t>Galates 1–4</w:t>
        </w:r>
      </w:hyperlink>
      <w:r>
        <w:rPr>
          <w:lang w:val="fr_FR" w:bidi="fr_FR"/>
        </w:rPr>
        <w:t>) et fait appel à Abraham pour prouver son point de vue : « Abram eut confiance en l’Éternel, qui le lui imputa à justice » (</w:t>
      </w:r>
      <w:hyperlink r:id="rId95">
        <w:r>
          <w:rPr>
            <w:lang w:val="fr_FR" w:bidi="fr_FR"/>
          </w:rPr>
          <w:rPr>
            <w:color w:val="0000EE"/>
            <w:u w:val="single"/>
          </w:rPr>
          <w:t>Genèse 15:6</w:t>
        </w:r>
      </w:hyperlink>
      <w:r>
        <w:rPr>
          <w:lang w:val="fr_FR" w:bidi="fr_FR"/>
        </w:rPr>
        <w:t xml:space="preserve">; cf. </w:t>
      </w:r>
      <w:hyperlink r:id="rId133">
        <w:r>
          <w:rPr>
            <w:lang w:val="fr_FR" w:bidi="fr_FR"/>
          </w:rPr>
          <w:rPr>
            <w:color w:val="0000EE"/>
            <w:u w:val="single"/>
          </w:rPr>
          <w:t>Romains 4:5</w:t>
        </w:r>
      </w:hyperlink>
      <w:r>
        <w:rPr>
          <w:lang w:val="fr_FR" w:bidi="fr_FR"/>
        </w:rPr>
        <w:t xml:space="preserve">; </w:t>
      </w:r>
      <w:hyperlink r:id="rId134">
        <w:r>
          <w:rPr>
            <w:lang w:val="fr_FR" w:bidi="fr_FR"/>
          </w:rPr>
          <w:rPr>
            <w:color w:val="0000EE"/>
            <w:u w:val="single"/>
          </w:rPr>
          <w:t>Galates 3:6</w:t>
        </w:r>
      </w:hyperlink>
      <w:r>
        <w:rPr>
          <w:lang w:val="fr_FR" w:bidi="fr_FR"/>
        </w:rPr>
        <w:t>). Cet acte est entièrement indépendant de la Loi (</w:t>
      </w:r>
      <w:hyperlink r:id="rId135">
        <w:r>
          <w:rPr>
            <w:lang w:val="fr_FR" w:bidi="fr_FR"/>
          </w:rPr>
          <w:rPr>
            <w:color w:val="0000EE"/>
            <w:u w:val="single"/>
          </w:rPr>
          <w:t>Romains 3:21</w:t>
        </w:r>
      </w:hyperlink>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hyperlink r:id="rId136">
        <w:r>
          <w:rPr>
            <w:lang w:val="fr_FR" w:bidi="fr_FR"/>
          </w:rPr>
          <w:rPr>
            <w:color w:val="0000EE"/>
            <w:u w:val="single"/>
          </w:rPr>
          <w:t>Romains 5:1</w:t>
        </w:r>
      </w:hyperlink>
      <w:r>
        <w:rPr>
          <w:lang w:val="fr_FR" w:bidi="fr_FR"/>
        </w:rPr>
        <w:t>), réconciliés (</w:t>
      </w:r>
      <w:hyperlink r:id="rId137">
        <w:r>
          <w:rPr>
            <w:lang w:val="fr_FR" w:bidi="fr_FR"/>
          </w:rPr>
          <w:rPr>
            <w:color w:val="0000EE"/>
            <w:u w:val="single"/>
          </w:rPr>
          <w:t>2 Corinthiens 5:18</w:t>
        </w:r>
      </w:hyperlink>
      <w:r>
        <w:rPr>
          <w:lang w:val="fr_FR" w:bidi="fr_FR"/>
        </w:rPr>
        <w:t>), rachetés (</w:t>
      </w:r>
      <w:hyperlink r:id="rId138">
        <w:r>
          <w:rPr>
            <w:lang w:val="fr_FR" w:bidi="fr_FR"/>
          </w:rPr>
          <w:rPr>
            <w:color w:val="0000EE"/>
            <w:u w:val="single"/>
          </w:rPr>
          <w:t>Éphésiens 1:7</w:t>
        </w:r>
      </w:hyperlink>
      <w:r>
        <w:rPr>
          <w:lang w:val="fr_FR" w:bidi="fr_FR"/>
        </w:rPr>
        <w:t>), rendus à la vie (</w:t>
      </w:r>
      <w:hyperlink r:id="rId139">
        <w:r>
          <w:rPr>
            <w:lang w:val="fr_FR" w:bidi="fr_FR"/>
          </w:rPr>
          <w:rPr>
            <w:color w:val="0000EE"/>
            <w:u w:val="single"/>
          </w:rPr>
          <w:t>2:5</w:t>
        </w:r>
      </w:hyperlink>
      <w:r>
        <w:rPr>
          <w:lang w:val="fr_FR" w:bidi="fr_FR"/>
        </w:rPr>
        <w:t>), adoptés dans la famille de Dieu (</w:t>
      </w:r>
      <w:hyperlink r:id="rId140">
        <w:r>
          <w:rPr>
            <w:lang w:val="fr_FR" w:bidi="fr_FR"/>
          </w:rPr>
          <w:rPr>
            <w:color w:val="0000EE"/>
            <w:u w:val="single"/>
          </w:rPr>
          <w:t>Romains 8:15–16</w:t>
        </w:r>
      </w:hyperlink>
      <w:r>
        <w:rPr>
          <w:lang w:val="fr_FR" w:bidi="fr_FR"/>
        </w:rPr>
        <w:t>), recréés (</w:t>
      </w:r>
      <w:hyperlink r:id="rId141">
        <w:r>
          <w:rPr>
            <w:lang w:val="fr_FR" w:bidi="fr_FR"/>
          </w:rPr>
          <w:rPr>
            <w:color w:val="0000EE"/>
            <w:u w:val="single"/>
          </w:rPr>
          <w:t>2 Corinthiens 5:17</w:t>
        </w:r>
      </w:hyperlink>
      <w:r>
        <w:rPr>
          <w:lang w:val="fr_FR" w:bidi="fr_FR"/>
        </w:rPr>
        <w:t>), transportés dans un nouveau royaume (</w:t>
      </w:r>
      <w:hyperlink r:id="rId142">
        <w:r>
          <w:rPr>
            <w:lang w:val="fr_FR" w:bidi="fr_FR"/>
          </w:rPr>
          <w:rPr>
            <w:color w:val="0000EE"/>
            <w:u w:val="single"/>
          </w:rPr>
          <w:t>Colossiens 1:13</w:t>
        </w:r>
      </w:hyperlink>
      <w:r>
        <w:rPr>
          <w:lang w:val="fr_FR" w:bidi="fr_FR"/>
        </w:rPr>
        <w:t>) et libérés (</w:t>
      </w:r>
      <w:hyperlink r:id="rId143">
        <w:r>
          <w:rPr>
            <w:lang w:val="fr_FR" w:bidi="fr_FR"/>
          </w:rPr>
          <w:rPr>
            <w:color w:val="0000EE"/>
            <w:u w:val="single"/>
          </w:rPr>
          <w:t>Galates 5:1</w:t>
        </w:r>
      </w:hyperlink>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144">
        <w:r>
          <w:rPr>
            <w:lang w:val="fr_FR" w:bidi="fr_FR"/>
          </w:rPr>
          <w:rPr>
            <w:color w:val="0000EE"/>
            <w:u w:val="single"/>
          </w:rPr>
          <w:t>Galates 5:6</w:t>
        </w:r>
      </w:hyperlink>
      <w:r>
        <w:rPr>
          <w:lang w:val="fr_FR" w:bidi="fr_FR"/>
        </w:rPr>
        <w:t>) ; « Si j’ai toute la foi nécessaire pour transporter des montagnes, mais que je n’aie pas l’amour, je ne suis rien » (</w:t>
      </w:r>
      <w:hyperlink r:id="rId145">
        <w:r>
          <w:rPr>
            <w:lang w:val="fr_FR" w:bidi="fr_FR"/>
          </w:rPr>
          <w:rPr>
            <w:color w:val="0000EE"/>
            <w:u w:val="single"/>
          </w:rPr>
          <w:t>1 Corinthiens 13:2</w:t>
        </w:r>
      </w:hyperlink>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hyperlink r:id="rId146">
        <w:r>
          <w:rPr>
            <w:lang w:val="fr_FR" w:bidi="fr_FR"/>
          </w:rPr>
          <w:rPr>
            <w:color w:val="0000EE"/>
            <w:u w:val="single"/>
          </w:rPr>
          <w:t>Jacques 2:22</w:t>
        </w:r>
      </w:hyperlink>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147">
        <w:r>
          <w:rPr>
            <w:lang w:val="fr_FR" w:bidi="fr_FR"/>
          </w:rPr>
          <w:rPr>
            <w:color w:val="0000EE"/>
            <w:u w:val="single"/>
          </w:rPr>
          <w:t>20</w:t>
        </w:r>
      </w:hyperlink>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148">
        <w:r>
          <w:rPr>
            <w:lang w:val="fr_FR" w:bidi="fr_FR"/>
          </w:rPr>
          <w:rPr>
            <w:color w:val="0000EE"/>
            <w:u w:val="single"/>
          </w:rPr>
          <w:t>Hébreux 11:1</w:t>
        </w:r>
      </w:hyperlink>
      <w:r>
        <w:rPr>
          <w:lang w:val="fr_FR" w:bidi="fr_FR"/>
        </w:rPr>
        <w:t>). La grande nuée de témoins (</w:t>
      </w:r>
      <w:hyperlink r:id="rId149">
        <w:r>
          <w:rPr>
            <w:lang w:val="fr_FR" w:bidi="fr_FR"/>
          </w:rPr>
          <w:rPr>
            <w:color w:val="0000EE"/>
            <w:u w:val="single"/>
          </w:rPr>
          <w:t>12:1</w:t>
        </w:r>
      </w:hyperlink>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hyperlink r:id="rId150">
        <w:r>
          <w:rPr>
            <w:lang w:val="fr_FR" w:bidi="fr_FR"/>
          </w:rPr>
          <w:rPr>
            <w:color w:val="0000EE"/>
            <w:u w:val="single"/>
          </w:rPr>
          <w:t>Am 4.3</w:t>
        </w:r>
      </w:hyperlink>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hyperlink r:id="rId151">
        <w:r>
          <w:rPr>
            <w:lang w:val="fr_FR" w:bidi="fr_FR"/>
          </w:rPr>
          <w:rPr>
            <w:color w:val="0000EE"/>
            <w:u w:val="single"/>
          </w:rPr>
          <w:t>Jg 20.45–47</w:t>
        </w:r>
      </w:hyperlink>
      <w:r>
        <w:rPr>
          <w:lang w:val="fr_FR" w:bidi="fr_FR"/>
        </w:rPr>
        <w:t xml:space="preserve"> ; </w:t>
      </w:r>
      <w:hyperlink r:id="rId152">
        <w:r>
          <w:rPr>
            <w:lang w:val="fr_FR" w:bidi="fr_FR"/>
          </w:rPr>
          <w:rPr>
            <w:color w:val="0000EE"/>
            <w:u w:val="single"/>
          </w:rPr>
          <w:t>Jos 15.32</w:t>
        </w:r>
      </w:hyperlink>
      <w:r>
        <w:rPr>
          <w:lang w:val="fr_FR" w:bidi="fr_FR"/>
        </w:rPr>
        <w:t xml:space="preserve"> ; </w:t>
      </w:r>
      <w:hyperlink r:id="rId153">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hyperlink r:id="rId154">
        <w:r>
          <w:rPr>
            <w:lang w:val="fr_FR" w:bidi="fr_FR"/>
          </w:rPr>
          <w:rPr>
            <w:color w:val="0000EE"/>
            <w:u w:val="single"/>
          </w:rPr>
          <w:t>Romains 3:23</w:t>
        </w:r>
      </w:hyperlink>
      <w:r>
        <w:rPr>
          <w:lang w:val="fr_FR" w:bidi="fr_FR"/>
        </w:rPr>
        <w:t>). Les Saintes Écritures rendent hommage à son nom glorieux (</w:t>
      </w:r>
      <w:hyperlink r:id="rId155">
        <w:r>
          <w:rPr>
            <w:lang w:val="fr_FR" w:bidi="fr_FR"/>
          </w:rPr>
          <w:rPr>
            <w:color w:val="0000EE"/>
            <w:u w:val="single"/>
          </w:rPr>
          <w:t>Néhémie 9:5</w:t>
        </w:r>
      </w:hyperlink>
      <w:r>
        <w:rPr>
          <w:lang w:val="fr_FR" w:bidi="fr_FR"/>
        </w:rPr>
        <w:t>), le décrivent comme le Père de gloire (</w:t>
      </w:r>
      <w:hyperlink r:id="rId156">
        <w:r>
          <w:rPr>
            <w:lang w:val="fr_FR" w:bidi="fr_FR"/>
          </w:rPr>
          <w:rPr>
            <w:color w:val="0000EE"/>
            <w:u w:val="single"/>
          </w:rPr>
          <w:t>Éphésiens 1:17</w:t>
        </w:r>
      </w:hyperlink>
      <w:r>
        <w:rPr>
          <w:lang w:val="fr_FR" w:bidi="fr_FR"/>
        </w:rPr>
        <w:t>) et le Roi de gloire (</w:t>
      </w:r>
      <w:hyperlink r:id="rId157">
        <w:r>
          <w:rPr>
            <w:lang w:val="fr_FR" w:bidi="fr_FR"/>
          </w:rPr>
          <w:rPr>
            <w:color w:val="0000EE"/>
            <w:u w:val="single"/>
          </w:rPr>
          <w:t>Psaume 24</w:t>
        </w:r>
      </w:hyperlink>
      <w:r>
        <w:rPr>
          <w:lang w:val="fr_FR" w:bidi="fr_FR"/>
        </w:rPr>
        <w:t>) ; il est élevé au-dessus des cieux, et sa gloire s’étend sur toute la terre (</w:t>
      </w:r>
      <w:hyperlink r:id="rId158">
        <w:r>
          <w:rPr>
            <w:lang w:val="fr_FR" w:bidi="fr_FR"/>
          </w:rPr>
          <w:rPr>
            <w:color w:val="0000EE"/>
            <w:u w:val="single"/>
          </w:rPr>
          <w:t>Psaume 57:5, 11</w:t>
        </w:r>
      </w:hyperlink>
      <w:r>
        <w:rPr>
          <w:lang w:val="fr_FR" w:bidi="fr_FR"/>
        </w:rPr>
        <w:t xml:space="preserve">; </w:t>
      </w:r>
      <w:hyperlink r:id="rId159">
        <w:r>
          <w:rPr>
            <w:lang w:val="fr_FR" w:bidi="fr_FR"/>
          </w:rPr>
          <w:rPr>
            <w:color w:val="0000EE"/>
            <w:u w:val="single"/>
          </w:rPr>
          <w:t>108:5</w:t>
        </w:r>
      </w:hyperlink>
      <w:r>
        <w:rPr>
          <w:lang w:val="fr_FR" w:bidi="fr_FR"/>
        </w:rPr>
        <w:t xml:space="preserve">; </w:t>
      </w:r>
      <w:hyperlink r:id="rId160">
        <w:r>
          <w:rPr>
            <w:lang w:val="fr_FR" w:bidi="fr_FR"/>
          </w:rPr>
          <w:rPr>
            <w:color w:val="0000EE"/>
            <w:u w:val="single"/>
          </w:rPr>
          <w:t>113:4</w:t>
        </w:r>
      </w:hyperlink>
      <w:r>
        <w:rPr>
          <w:lang w:val="fr_FR" w:bidi="fr_FR"/>
        </w:rPr>
        <w:t>). Il est le Dieu de gloire qui est apparu aux patriarches de l’Ancien Testament (</w:t>
      </w:r>
      <w:hyperlink r:id="rId161">
        <w:r>
          <w:rPr>
            <w:lang w:val="fr_FR" w:bidi="fr_FR"/>
          </w:rPr>
          <w:rPr>
            <w:color w:val="0000EE"/>
            <w:u w:val="single"/>
          </w:rPr>
          <w:t>Actes 7:2</w:t>
        </w:r>
      </w:hyperlink>
      <w:r>
        <w:rPr>
          <w:lang w:val="fr_FR" w:bidi="fr_FR"/>
        </w:rPr>
        <w:t>). Il est jaloux de conserver sa gloire et ne veut pas la donner à un autre (</w:t>
      </w:r>
      <w:hyperlink r:id="rId162">
        <w:r>
          <w:rPr>
            <w:lang w:val="fr_FR" w:bidi="fr_FR"/>
          </w:rPr>
          <w:rPr>
            <w:color w:val="0000EE"/>
            <w:u w:val="single"/>
          </w:rPr>
          <w:t>Ésaïe 42:8</w:t>
        </w:r>
      </w:hyperlink>
      <w:r>
        <w:rPr>
          <w:lang w:val="fr_FR" w:bidi="fr_FR"/>
        </w:rPr>
        <w:t>) ; il agit pour se glorifier (</w:t>
      </w:r>
      <w:hyperlink r:id="rId163">
        <w:r>
          <w:rPr>
            <w:lang w:val="fr_FR" w:bidi="fr_FR"/>
          </w:rPr>
          <w:rPr>
            <w:color w:val="0000EE"/>
            <w:u w:val="single"/>
          </w:rPr>
          <w:t>Psaume 79:9</w:t>
        </w:r>
      </w:hyperlink>
      <w:r>
        <w:rPr>
          <w:lang w:val="fr_FR" w:bidi="fr_FR"/>
        </w:rPr>
        <w:t xml:space="preserve">; </w:t>
      </w:r>
      <w:hyperlink r:id="rId164">
        <w:r>
          <w:rPr>
            <w:lang w:val="fr_FR" w:bidi="fr_FR"/>
          </w:rPr>
          <w:rPr>
            <w:color w:val="0000EE"/>
            <w:u w:val="single"/>
          </w:rPr>
          <w:t>Ésaïe 48:11</w:t>
        </w:r>
      </w:hyperlink>
      <w:r>
        <w:rPr>
          <w:lang w:val="fr_FR" w:bidi="fr_FR"/>
        </w:rPr>
        <w:t>).</w:t>
      </w:r>
    </w:p>
    <w:p>
      <w:pPr/>
      <w:r>
        <w:rPr>
          <w:lang w:val="fr_FR" w:bidi="fr_FR"/>
        </w:rPr>
      </w:r>
      <w:r>
        <w:rPr>
          <w:lang w:val="fr_FR" w:bidi="fr_FR"/>
        </w:rPr>
        <w:t>La gloire de Dieu est proclamée par la création (</w:t>
      </w:r>
      <w:hyperlink r:id="rId165">
        <w:r>
          <w:rPr>
            <w:lang w:val="fr_FR" w:bidi="fr_FR"/>
          </w:rPr>
          <w:rPr>
            <w:color w:val="0000EE"/>
            <w:u w:val="single"/>
          </w:rPr>
          <w:t>Psaume 19:1</w:t>
        </w:r>
      </w:hyperlink>
      <w:r>
        <w:rPr>
          <w:lang w:val="fr_FR" w:bidi="fr_FR"/>
        </w:rPr>
        <w:t xml:space="preserve">; </w:t>
      </w:r>
      <w:hyperlink r:id="rId166">
        <w:r>
          <w:rPr>
            <w:lang w:val="fr_FR" w:bidi="fr_FR"/>
          </w:rPr>
          <w:rPr>
            <w:color w:val="0000EE"/>
            <w:u w:val="single"/>
          </w:rPr>
          <w:t>97:6</w:t>
        </w:r>
      </w:hyperlink>
      <w:r>
        <w:rPr>
          <w:lang w:val="fr_FR" w:bidi="fr_FR"/>
        </w:rPr>
        <w:t xml:space="preserve">; </w:t>
      </w:r>
      <w:hyperlink r:id="rId167">
        <w:r>
          <w:rPr>
            <w:lang w:val="fr_FR" w:bidi="fr_FR"/>
          </w:rPr>
          <w:rPr>
            <w:color w:val="0000EE"/>
            <w:u w:val="single"/>
          </w:rPr>
          <w:t>Romains 1:20</w:t>
        </w:r>
      </w:hyperlink>
      <w:r>
        <w:rPr>
          <w:lang w:val="fr_FR" w:bidi="fr_FR"/>
        </w:rPr>
        <w:t>). Elle est révélée par ses actes puissants de salut et de délivrance (</w:t>
      </w:r>
      <w:hyperlink r:id="rId168">
        <w:r>
          <w:rPr>
            <w:lang w:val="fr_FR" w:bidi="fr_FR"/>
          </w:rPr>
          <w:rPr>
            <w:color w:val="0000EE"/>
            <w:u w:val="single"/>
          </w:rPr>
          <w:t>1 Chroniques 16:24</w:t>
        </w:r>
      </w:hyperlink>
      <w:r>
        <w:rPr>
          <w:lang w:val="fr_FR" w:bidi="fr_FR"/>
        </w:rPr>
        <w:t xml:space="preserve">; </w:t>
      </w:r>
      <w:hyperlink r:id="rId169">
        <w:r>
          <w:rPr>
            <w:lang w:val="fr_FR" w:bidi="fr_FR"/>
          </w:rPr>
          <w:rPr>
            <w:color w:val="0000EE"/>
            <w:u w:val="single"/>
          </w:rPr>
          <w:t>Psaume 72:18–19</w:t>
        </w:r>
      </w:hyperlink>
      <w:r>
        <w:rPr>
          <w:lang w:val="fr_FR" w:bidi="fr_FR"/>
        </w:rPr>
        <w:t xml:space="preserve">; </w:t>
      </w:r>
      <w:hyperlink r:id="rId170">
        <w:r>
          <w:rPr>
            <w:lang w:val="fr_FR" w:bidi="fr_FR"/>
          </w:rPr>
          <w:rPr>
            <w:color w:val="0000EE"/>
            <w:u w:val="single"/>
          </w:rPr>
          <w:t>96:3</w:t>
        </w:r>
      </w:hyperlink>
      <w:r>
        <w:rPr>
          <w:lang w:val="fr_FR" w:bidi="fr_FR"/>
        </w:rPr>
        <w:t xml:space="preserve">; </w:t>
      </w:r>
      <w:hyperlink r:id="rId171">
        <w:r>
          <w:rPr>
            <w:lang w:val="fr_FR" w:bidi="fr_FR"/>
          </w:rPr>
          <w:rPr>
            <w:color w:val="0000EE"/>
            <w:u w:val="single"/>
          </w:rPr>
          <w:t>145:10–12</w:t>
        </w:r>
      </w:hyperlink>
      <w:r>
        <w:rPr>
          <w:lang w:val="fr_FR" w:bidi="fr_FR"/>
        </w:rPr>
        <w:t xml:space="preserve">; </w:t>
      </w:r>
      <w:hyperlink r:id="rId172">
        <w:r>
          <w:rPr>
            <w:lang w:val="fr_FR" w:bidi="fr_FR"/>
          </w:rPr>
          <w:rPr>
            <w:color w:val="0000EE"/>
            <w:u w:val="single"/>
          </w:rPr>
          <w:t>Jean 11:4, 40</w:t>
        </w:r>
      </w:hyperlink>
      <w:r>
        <w:rPr>
          <w:lang w:val="fr_FR" w:bidi="fr_FR"/>
        </w:rPr>
        <w:t>). Sa gloire est le thème de la louange (</w:t>
      </w:r>
      <w:hyperlink r:id="rId173">
        <w:r>
          <w:rPr>
            <w:lang w:val="fr_FR" w:bidi="fr_FR"/>
          </w:rPr>
          <w:rPr>
            <w:color w:val="0000EE"/>
            <w:u w:val="single"/>
          </w:rPr>
          <w:t>1 Chroniques 16:24–29</w:t>
        </w:r>
      </w:hyperlink>
      <w:r>
        <w:rPr>
          <w:lang w:val="fr_FR" w:bidi="fr_FR"/>
        </w:rPr>
        <w:t xml:space="preserve">; </w:t>
      </w:r>
      <w:hyperlink r:id="rId174">
        <w:r>
          <w:rPr>
            <w:lang w:val="fr_FR" w:bidi="fr_FR"/>
          </w:rPr>
          <w:rPr>
            <w:color w:val="0000EE"/>
            <w:u w:val="single"/>
          </w:rPr>
          <w:t>Psaume 29:1–2, 9</w:t>
        </w:r>
      </w:hyperlink>
      <w:r>
        <w:rPr>
          <w:lang w:val="fr_FR" w:bidi="fr_FR"/>
        </w:rPr>
        <w:t xml:space="preserve">; </w:t>
      </w:r>
      <w:hyperlink r:id="rId175">
        <w:r>
          <w:rPr>
            <w:lang w:val="fr_FR" w:bidi="fr_FR"/>
          </w:rPr>
          <w:rPr>
            <w:color w:val="0000EE"/>
            <w:u w:val="single"/>
          </w:rPr>
          <w:t>66:1–2</w:t>
        </w:r>
      </w:hyperlink>
      <w:r>
        <w:rPr>
          <w:lang w:val="fr_FR" w:bidi="fr_FR"/>
        </w:rPr>
        <w:t xml:space="preserve">; </w:t>
      </w:r>
      <w:hyperlink r:id="rId176">
        <w:r>
          <w:rPr>
            <w:lang w:val="fr_FR" w:bidi="fr_FR"/>
          </w:rPr>
          <w:rPr>
            <w:color w:val="0000EE"/>
            <w:u w:val="single"/>
          </w:rPr>
          <w:t>96:7–8</w:t>
        </w:r>
      </w:hyperlink>
      <w:r>
        <w:rPr>
          <w:lang w:val="fr_FR" w:bidi="fr_FR"/>
        </w:rPr>
        <w:t xml:space="preserve">; </w:t>
      </w:r>
      <w:hyperlink r:id="rId177">
        <w:r>
          <w:rPr>
            <w:lang w:val="fr_FR" w:bidi="fr_FR"/>
          </w:rPr>
          <w:rPr>
            <w:color w:val="0000EE"/>
            <w:u w:val="single"/>
          </w:rPr>
          <w:t>115:1</w:t>
        </w:r>
      </w:hyperlink>
      <w:r>
        <w:rPr>
          <w:lang w:val="fr_FR" w:bidi="fr_FR"/>
        </w:rPr>
        <w:t xml:space="preserve">; </w:t>
      </w:r>
      <w:hyperlink r:id="rId178">
        <w:r>
          <w:rPr>
            <w:lang w:val="fr_FR" w:bidi="fr_FR"/>
          </w:rPr>
          <w:rPr>
            <w:color w:val="0000EE"/>
            <w:u w:val="single"/>
          </w:rPr>
          <w:t>Ésaïe 42:12</w:t>
        </w:r>
      </w:hyperlink>
      <w:r>
        <w:rPr>
          <w:lang w:val="fr_FR" w:bidi="fr_FR"/>
        </w:rPr>
        <w:t xml:space="preserve">; </w:t>
      </w:r>
      <w:hyperlink r:id="rId179">
        <w:r>
          <w:rPr>
            <w:lang w:val="fr_FR" w:bidi="fr_FR"/>
          </w:rPr>
          <w:rPr>
            <w:color w:val="0000EE"/>
            <w:u w:val="single"/>
          </w:rPr>
          <w:t>Romains 4:20</w:t>
        </w:r>
      </w:hyperlink>
      <w:r>
        <w:rPr>
          <w:lang w:val="fr_FR" w:bidi="fr_FR"/>
        </w:rPr>
        <w:t xml:space="preserve">; </w:t>
      </w:r>
      <w:hyperlink r:id="rId180">
        <w:r>
          <w:rPr>
            <w:lang w:val="fr_FR" w:bidi="fr_FR"/>
          </w:rPr>
          <w:rPr>
            <w:color w:val="0000EE"/>
            <w:u w:val="single"/>
          </w:rPr>
          <w:t>Philippiens 2:9–11</w:t>
        </w:r>
      </w:hyperlink>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hyperlink r:id="rId181">
        <w:r>
          <w:rPr>
            <w:lang w:val="fr_FR" w:bidi="fr_FR"/>
          </w:rPr>
          <w:rPr>
            <w:color w:val="0000EE"/>
            <w:u w:val="single"/>
          </w:rPr>
          <w:t>Exode 13:21–22</w:t>
        </w:r>
      </w:hyperlink>
      <w:r>
        <w:rPr>
          <w:lang w:val="fr_FR" w:bidi="fr_FR"/>
        </w:rPr>
        <w:t>. Au moment de l’exode, la gloire de Dieu est apparue dans la colonne de nuée et de feu pour conduire le peuple à travers la mer et le désert (</w:t>
      </w:r>
      <w:hyperlink r:id="rId182">
        <w:r>
          <w:rPr>
            <w:lang w:val="fr_FR" w:bidi="fr_FR"/>
          </w:rPr>
          <w:rPr>
            <w:color w:val="0000EE"/>
            <w:u w:val="single"/>
          </w:rPr>
          <w:t>Néhémie 9:11–12, 19</w:t>
        </w:r>
      </w:hyperlink>
      <w:r>
        <w:rPr>
          <w:lang w:val="fr_FR" w:bidi="fr_FR"/>
        </w:rPr>
        <w:t>). Au Sinaï, alors qu’Israël campait autour de la montagne, la gloire de Dieu est apparue dans la nuée et le feu pour parler à Moïse sous les yeux du peuple (</w:t>
      </w:r>
      <w:hyperlink r:id="rId183">
        <w:r>
          <w:rPr>
            <w:lang w:val="fr_FR" w:bidi="fr_FR"/>
          </w:rPr>
          <w:rPr>
            <w:color w:val="0000EE"/>
            <w:u w:val="single"/>
          </w:rPr>
          <w:t>Exode 19:9, 16–18</w:t>
        </w:r>
      </w:hyperlink>
      <w:r>
        <w:rPr>
          <w:lang w:val="fr_FR" w:bidi="fr_FR"/>
        </w:rPr>
        <w:t xml:space="preserve">; </w:t>
      </w:r>
      <w:hyperlink r:id="rId184">
        <w:r>
          <w:rPr>
            <w:lang w:val="fr_FR" w:bidi="fr_FR"/>
          </w:rPr>
          <w:rPr>
            <w:color w:val="0000EE"/>
            <w:u w:val="single"/>
          </w:rPr>
          <w:t>24:15–18</w:t>
        </w:r>
      </w:hyperlink>
      <w:r>
        <w:rPr>
          <w:lang w:val="fr_FR" w:bidi="fr_FR"/>
        </w:rPr>
        <w:t xml:space="preserve">; </w:t>
      </w:r>
      <w:hyperlink r:id="rId185">
        <w:r>
          <w:rPr>
            <w:lang w:val="fr_FR" w:bidi="fr_FR"/>
          </w:rPr>
          <w:rPr>
            <w:color w:val="0000EE"/>
            <w:u w:val="single"/>
          </w:rPr>
          <w:t>Deutéronome 5:5, 22–24</w:t>
        </w:r>
      </w:hyperlink>
      <w:r>
        <w:rPr>
          <w:lang w:val="fr_FR" w:bidi="fr_FR"/>
        </w:rPr>
        <w:t>). Lorsque Moïse a eu un aperçu de cette gloire non dissimulée par la nuée et le feu, son visage est devenu radieux et devait être voilé à cause de la peur du peuple (</w:t>
      </w:r>
      <w:hyperlink r:id="rId186">
        <w:r>
          <w:rPr>
            <w:lang w:val="fr_FR" w:bidi="fr_FR"/>
          </w:rPr>
          <w:rPr>
            <w:color w:val="0000EE"/>
            <w:u w:val="single"/>
          </w:rPr>
          <w:t>Exode 33:18–23</w:t>
        </w:r>
      </w:hyperlink>
      <w:r>
        <w:rPr>
          <w:lang w:val="fr_FR" w:bidi="fr_FR"/>
        </w:rPr>
        <w:t xml:space="preserve">; </w:t>
      </w:r>
      <w:hyperlink r:id="rId187">
        <w:r>
          <w:rPr>
            <w:lang w:val="fr_FR" w:bidi="fr_FR"/>
          </w:rPr>
          <w:rPr>
            <w:color w:val="0000EE"/>
            <w:u w:val="single"/>
          </w:rPr>
          <w:t>34:29–35</w:t>
        </w:r>
      </w:hyperlink>
      <w:r>
        <w:rPr>
          <w:lang w:val="fr_FR" w:bidi="fr_FR"/>
        </w:rPr>
        <w:t xml:space="preserve">; </w:t>
      </w:r>
      <w:hyperlink r:id="rId188">
        <w:r>
          <w:rPr>
            <w:lang w:val="fr_FR" w:bidi="fr_FR"/>
          </w:rPr>
          <w:rPr>
            <w:color w:val="0000EE"/>
            <w:u w:val="single"/>
          </w:rPr>
          <w:t>2 Corinthiens 3:7–18</w:t>
        </w:r>
      </w:hyperlink>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189">
        <w:r>
          <w:rPr>
            <w:lang w:val="fr_FR" w:bidi="fr_FR"/>
          </w:rPr>
          <w:rPr>
            <w:color w:val="0000EE"/>
            <w:u w:val="single"/>
          </w:rPr>
          <w:t>Exode 40:34–38</w:t>
        </w:r>
      </w:hyperlink>
      <w:r>
        <w:rPr>
          <w:lang w:val="fr_FR" w:bidi="fr_FR"/>
        </w:rPr>
        <w:t xml:space="preserve">; </w:t>
      </w:r>
      <w:hyperlink r:id="rId190">
        <w:r>
          <w:rPr>
            <w:lang w:val="fr_FR" w:bidi="fr_FR"/>
          </w:rPr>
          <w:rPr>
            <w:color w:val="0000EE"/>
            <w:u w:val="single"/>
          </w:rPr>
          <w:t>Nombres 10:11–12</w:t>
        </w:r>
      </w:hyperlink>
      <w:r>
        <w:rPr>
          <w:lang w:val="fr_FR" w:bidi="fr_FR"/>
        </w:rPr>
        <w:t>). Lors du campement, les tribus d’Israël encerclaient le tabernacle (</w:t>
      </w:r>
      <w:hyperlink r:id="rId191">
        <w:r>
          <w:rPr>
            <w:lang w:val="fr_FR" w:bidi="fr_FR"/>
          </w:rPr>
          <w:rPr>
            <w:color w:val="0000EE"/>
            <w:u w:val="single"/>
          </w:rPr>
          <w:t>Nombres 1:50–2:2</w:t>
        </w:r>
      </w:hyperlink>
      <w:r>
        <w:rPr>
          <w:lang w:val="fr_FR" w:bidi="fr_FR"/>
        </w:rPr>
        <w:t>), et la nuée leur rappelait la présence de Dieu au milieu d’eux. Plus tard, la même gloire a rempli le nouveau temple que Salomon a construit (</w:t>
      </w:r>
      <w:hyperlink r:id="rId192">
        <w:r>
          <w:rPr>
            <w:lang w:val="fr_FR" w:bidi="fr_FR"/>
          </w:rPr>
          <w:rPr>
            <w:color w:val="0000EE"/>
            <w:u w:val="single"/>
          </w:rPr>
          <w:t>2 Chroniques 5:13–6:1</w:t>
        </w:r>
      </w:hyperlink>
      <w:r>
        <w:rPr>
          <w:lang w:val="fr_FR" w:bidi="fr_FR"/>
        </w:rPr>
        <w:t xml:space="preserve">; </w:t>
      </w:r>
      <w:hyperlink r:id="rId193">
        <w:r>
          <w:rPr>
            <w:lang w:val="fr_FR" w:bidi="fr_FR"/>
          </w:rPr>
          <w:rPr>
            <w:color w:val="0000EE"/>
            <w:u w:val="single"/>
          </w:rPr>
          <w:t>7:1–3</w:t>
        </w:r>
      </w:hyperlink>
      <w:r>
        <w:rPr>
          <w:lang w:val="fr_FR" w:bidi="fr_FR"/>
        </w:rPr>
        <w:t>). Les psalmistes ont célébré Jérusalem et le temple comme le lieu où résidait la gloire de Dieu (</w:t>
      </w:r>
      <w:hyperlink r:id="rId194">
        <w:r>
          <w:rPr>
            <w:lang w:val="fr_FR" w:bidi="fr_FR"/>
          </w:rPr>
          <w:rPr>
            <w:color w:val="0000EE"/>
            <w:u w:val="single"/>
          </w:rPr>
          <w:t>Psaume 26:8</w:t>
        </w:r>
      </w:hyperlink>
      <w:r>
        <w:rPr>
          <w:lang w:val="fr_FR" w:bidi="fr_FR"/>
        </w:rPr>
        <w:t xml:space="preserve">; </w:t>
      </w:r>
      <w:hyperlink r:id="rId195">
        <w:r>
          <w:rPr>
            <w:lang w:val="fr_FR" w:bidi="fr_FR"/>
          </w:rPr>
          <w:rPr>
            <w:color w:val="0000EE"/>
            <w:u w:val="single"/>
          </w:rPr>
          <w:t>63:2</w:t>
        </w:r>
      </w:hyperlink>
      <w:r>
        <w:rPr>
          <w:lang w:val="fr_FR" w:bidi="fr_FR"/>
        </w:rPr>
        <w:t xml:space="preserve">; </w:t>
      </w:r>
      <w:hyperlink r:id="rId196">
        <w:r>
          <w:rPr>
            <w:lang w:val="fr_FR" w:bidi="fr_FR"/>
          </w:rPr>
          <w:rPr>
            <w:color w:val="0000EE"/>
            <w:u w:val="single"/>
          </w:rPr>
          <w:t>85:9</w:t>
        </w:r>
      </w:hyperlink>
      <w:r>
        <w:rPr>
          <w:lang w:val="fr_FR" w:bidi="fr_FR"/>
        </w:rPr>
        <w:t>) ; Dieu était au milieu d’eux.</w:t>
      </w:r>
    </w:p>
    <w:p>
      <w:pPr/>
      <w:r>
        <w:rPr>
          <w:lang w:val="fr_FR" w:bidi="fr_FR"/>
        </w:rPr>
      </w:r>
      <w:r>
        <w:rPr>
          <w:lang w:val="fr_FR" w:bidi="fr_FR"/>
        </w:rPr>
        <w:t>Plus tard dans l’histoire d’Israël, les psalmistes ont nié la présence glorieuse de Dieu (</w:t>
      </w:r>
      <w:hyperlink r:id="rId197">
        <w:r>
          <w:rPr>
            <w:lang w:val="fr_FR" w:bidi="fr_FR"/>
          </w:rPr>
          <w:rPr>
            <w:color w:val="0000EE"/>
            <w:u w:val="single"/>
          </w:rPr>
          <w:t>Ésaïe 3:8</w:t>
        </w:r>
      </w:hyperlink>
      <w:r>
        <w:rPr>
          <w:lang w:val="fr_FR" w:bidi="fr_FR"/>
        </w:rPr>
        <w:t>) et ont échangé la gloire de l’Éternel contre des idoles faites de main d’homme (</w:t>
      </w:r>
      <w:hyperlink r:id="rId198">
        <w:r>
          <w:rPr>
            <w:lang w:val="fr_FR" w:bidi="fr_FR"/>
          </w:rPr>
          <w:rPr>
            <w:color w:val="0000EE"/>
            <w:u w:val="single"/>
          </w:rPr>
          <w:t>Psaume 106:20</w:t>
        </w:r>
      </w:hyperlink>
      <w:r>
        <w:rPr>
          <w:lang w:val="fr_FR" w:bidi="fr_FR"/>
        </w:rPr>
        <w:t xml:space="preserve">; </w:t>
      </w:r>
      <w:hyperlink r:id="rId199">
        <w:r>
          <w:rPr>
            <w:lang w:val="fr_FR" w:bidi="fr_FR"/>
          </w:rPr>
          <w:rPr>
            <w:color w:val="0000EE"/>
            <w:u w:val="single"/>
          </w:rPr>
          <w:t>Jérémie 2:10–11</w:t>
        </w:r>
      </w:hyperlink>
      <w:r>
        <w:rPr>
          <w:lang w:val="fr_FR" w:bidi="fr_FR"/>
        </w:rPr>
        <w:t xml:space="preserve">; cf. </w:t>
      </w:r>
      <w:hyperlink r:id="rId200">
        <w:r>
          <w:rPr>
            <w:lang w:val="fr_FR" w:bidi="fr_FR"/>
          </w:rPr>
          <w:rPr>
            <w:color w:val="0000EE"/>
            <w:u w:val="single"/>
          </w:rPr>
          <w:t>Romains 1:23</w:t>
        </w:r>
      </w:hyperlink>
      <w:r>
        <w:rPr>
          <w:lang w:val="fr_FR" w:bidi="fr_FR"/>
        </w:rPr>
        <w:t>). À cause de leur désobéissance, le jugement s’est abattu sur Jérusalem ; les sanctions de la violation de l’alliance ont été appliquées. Dieu ne serait plus le Dieu d’un peuple désobéissant (</w:t>
      </w:r>
      <w:hyperlink r:id="rId201">
        <w:r>
          <w:rPr>
            <w:lang w:val="fr_FR" w:bidi="fr_FR"/>
          </w:rPr>
          <w:rPr>
            <w:color w:val="0000EE"/>
            <w:u w:val="single"/>
          </w:rPr>
          <w:t>Osée 1:9</w:t>
        </w:r>
      </w:hyperlink>
      <w:r>
        <w:rPr>
          <w:lang w:val="fr_FR" w:bidi="fr_FR"/>
        </w:rPr>
        <w:t>). La présence de Dieu dans la nuée de gloire s’est retirée du temple (</w:t>
      </w:r>
      <w:hyperlink r:id="rId202">
        <w:r>
          <w:rPr>
            <w:lang w:val="fr_FR" w:bidi="fr_FR"/>
          </w:rPr>
          <w:rPr>
            <w:color w:val="0000EE"/>
            <w:u w:val="single"/>
          </w:rPr>
          <w:t>Ézéchiel 10:4, 18–19</w:t>
        </w:r>
      </w:hyperlink>
      <w:r>
        <w:rPr>
          <w:lang w:val="fr_FR" w:bidi="fr_FR"/>
        </w:rPr>
        <w:t xml:space="preserve">; </w:t>
      </w:r>
      <w:hyperlink r:id="rId203">
        <w:r>
          <w:rPr>
            <w:lang w:val="fr_FR" w:bidi="fr_FR"/>
          </w:rPr>
          <w:rPr>
            <w:color w:val="0000EE"/>
            <w:u w:val="single"/>
          </w:rPr>
          <w:t>11:22</w:t>
        </w:r>
      </w:hyperlink>
      <w:r>
        <w:rPr>
          <w:lang w:val="fr_FR" w:bidi="fr_FR"/>
        </w:rPr>
        <w:t>), et Israël est parti en exil (</w:t>
      </w:r>
      <w:hyperlink r:id="rId204">
        <w:r>
          <w:rPr>
            <w:lang w:val="fr_FR" w:bidi="fr_FR"/>
          </w:rPr>
          <w:rPr>
            <w:color w:val="0000EE"/>
            <w:u w:val="single"/>
          </w:rPr>
          <w:t>12:1–15</w:t>
        </w:r>
      </w:hyperlink>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hyperlink r:id="rId205">
        <w:r>
          <w:rPr>
            <w:lang w:val="fr_FR" w:bidi="fr_FR"/>
          </w:rPr>
          <w:rPr>
            <w:color w:val="0000EE"/>
            <w:u w:val="single"/>
          </w:rPr>
          <w:t>Ézéchiel 43:2–9</w:t>
        </w:r>
      </w:hyperlink>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206">
        <w:r>
          <w:rPr>
            <w:lang w:val="fr_FR" w:bidi="fr_FR"/>
          </w:rPr>
          <w:rPr>
            <w:color w:val="0000EE"/>
            <w:u w:val="single"/>
          </w:rPr>
          <w:t>Aggée 2:3–9</w:t>
        </w:r>
      </w:hyperlink>
      <w:r>
        <w:rPr>
          <w:lang w:val="fr_FR" w:bidi="fr_FR"/>
        </w:rPr>
        <w:t xml:space="preserve">; </w:t>
      </w:r>
      <w:hyperlink r:id="rId207">
        <w:r>
          <w:rPr>
            <w:lang w:val="fr_FR" w:bidi="fr_FR"/>
          </w:rPr>
          <w:rPr>
            <w:color w:val="0000EE"/>
            <w:u w:val="single"/>
          </w:rPr>
          <w:t>Zacharie 2:5, 10–11</w:t>
        </w:r>
      </w:hyperlink>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hyperlink r:id="rId129">
        <w:r>
          <w:rPr>
            <w:lang w:val="fr_FR" w:bidi="fr_FR"/>
          </w:rPr>
          <w:rPr>
            <w:color w:val="0000EE"/>
            <w:u w:val="single"/>
          </w:rPr>
          <w:t>Jean 1:14</w:t>
        </w:r>
      </w:hyperlink>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208">
        <w:r>
          <w:rPr>
            <w:lang w:val="fr_FR" w:bidi="fr_FR"/>
          </w:rPr>
          <w:rPr>
            <w:color w:val="0000EE"/>
            <w:u w:val="single"/>
          </w:rPr>
          <w:t>2 Corinthiens 4:4–6</w:t>
        </w:r>
      </w:hyperlink>
      <w:r>
        <w:rPr>
          <w:lang w:val="fr_FR" w:bidi="fr_FR"/>
        </w:rPr>
        <w:t>). Voir Jésus, c’est voir « la lumière des nations et la gloire d’Israël » (</w:t>
      </w:r>
      <w:hyperlink r:id="rId209">
        <w:r>
          <w:rPr>
            <w:lang w:val="fr_FR" w:bidi="fr_FR"/>
          </w:rPr>
          <w:rPr>
            <w:color w:val="0000EE"/>
            <w:u w:val="single"/>
          </w:rPr>
          <w:t>Luc 2, 30–32</w:t>
        </w:r>
      </w:hyperlink>
      <w:r>
        <w:rPr>
          <w:lang w:val="fr_FR" w:bidi="fr_FR"/>
        </w:rPr>
        <w:t>). Les disciples qui ont assisté à la transfiguration (</w:t>
      </w:r>
      <w:hyperlink r:id="rId210">
        <w:r>
          <w:rPr>
            <w:lang w:val="fr_FR" w:bidi="fr_FR"/>
          </w:rPr>
          <w:rPr>
            <w:color w:val="0000EE"/>
            <w:u w:val="single"/>
          </w:rPr>
          <w:t>Matthieu 17:1–8</w:t>
        </w:r>
      </w:hyperlink>
      <w:r>
        <w:rPr>
          <w:lang w:val="fr_FR" w:bidi="fr_FR"/>
        </w:rPr>
        <w:t>) ont vu sa gloire d’une manière merveilleuse (</w:t>
      </w:r>
      <w:hyperlink r:id="rId211">
        <w:r>
          <w:rPr>
            <w:lang w:val="fr_FR" w:bidi="fr_FR"/>
          </w:rPr>
          <w:rPr>
            <w:color w:val="0000EE"/>
            <w:u w:val="single"/>
          </w:rPr>
          <w:t>2 Pierre 1:16–17</w:t>
        </w:r>
      </w:hyperlink>
      <w:r>
        <w:rPr>
          <w:lang w:val="fr_FR" w:bidi="fr_FR"/>
        </w:rPr>
        <w:t xml:space="preserve">), car cette gloire éclatait hors de son corps humain. Cet éclat de gloire préfigurait la glorification que Christ a connue lors de sa résurrection et de son ascension (voir </w:t>
      </w:r>
      <w:hyperlink r:id="rId212">
        <w:r>
          <w:rPr>
            <w:lang w:val="fr_FR" w:bidi="fr_FR"/>
          </w:rPr>
          <w:rPr>
            <w:color w:val="0000EE"/>
            <w:u w:val="single"/>
          </w:rPr>
          <w:t>Jean 17:5</w:t>
        </w:r>
      </w:hyperlink>
      <w:r>
        <w:rPr>
          <w:lang w:val="fr_FR" w:bidi="fr_FR"/>
        </w:rPr>
        <w:t xml:space="preserve">; </w:t>
      </w:r>
      <w:hyperlink r:id="rId213">
        <w:r>
          <w:rPr>
            <w:lang w:val="fr_FR" w:bidi="fr_FR"/>
          </w:rPr>
          <w:rPr>
            <w:color w:val="0000EE"/>
            <w:u w:val="single"/>
          </w:rPr>
          <w:t>Philippiens 2:5–11</w:t>
        </w:r>
      </w:hyperlink>
      <w:r>
        <w:rPr>
          <w:lang w:val="fr_FR" w:bidi="fr_FR"/>
        </w:rPr>
        <w:t>).</w:t>
      </w:r>
    </w:p>
    <w:p>
      <w:pPr/>
      <w:r>
        <w:rPr>
          <w:lang w:val="fr_FR" w:bidi="fr_FR"/>
        </w:rPr>
      </w:r>
      <w:r>
        <w:rPr>
          <w:lang w:val="fr_FR" w:bidi="fr_FR"/>
        </w:rPr>
        <w:t>Parce que Jésus s’est humilié et a été obéissant jusqu’à la mort, Dieu l’a élevé (</w:t>
      </w:r>
      <w:hyperlink r:id="rId214">
        <w:r>
          <w:rPr>
            <w:lang w:val="fr_FR" w:bidi="fr_FR"/>
          </w:rPr>
          <w:rPr>
            <w:color w:val="0000EE"/>
            <w:u w:val="single"/>
          </w:rPr>
          <w:t>Philippiens 2:8–9</w:t>
        </w:r>
      </w:hyperlink>
      <w:r>
        <w:rPr>
          <w:lang w:val="fr_FR" w:bidi="fr_FR"/>
        </w:rPr>
        <w:t>). Après avoir souffert la mort sur la croix, il est entré dans sa gloire (</w:t>
      </w:r>
      <w:hyperlink r:id="rId215">
        <w:r>
          <w:rPr>
            <w:lang w:val="fr_FR" w:bidi="fr_FR"/>
          </w:rPr>
          <w:rPr>
            <w:color w:val="0000EE"/>
            <w:u w:val="single"/>
          </w:rPr>
          <w:t>Luc 24:26</w:t>
        </w:r>
      </w:hyperlink>
      <w:r>
        <w:rPr>
          <w:lang w:val="fr_FR" w:bidi="fr_FR"/>
        </w:rPr>
        <w:t>) avec un corps nouveau et glorieux (</w:t>
      </w:r>
      <w:hyperlink r:id="rId216">
        <w:r>
          <w:rPr>
            <w:lang w:val="fr_FR" w:bidi="fr_FR"/>
          </w:rPr>
          <w:rPr>
            <w:color w:val="0000EE"/>
            <w:u w:val="single"/>
          </w:rPr>
          <w:t>1 Corinthiens 15:39–43</w:t>
        </w:r>
      </w:hyperlink>
      <w:r>
        <w:rPr>
          <w:lang w:val="fr_FR" w:bidi="fr_FR"/>
        </w:rPr>
        <w:t xml:space="preserve">; </w:t>
      </w:r>
      <w:hyperlink r:id="rId217">
        <w:r>
          <w:rPr>
            <w:lang w:val="fr_FR" w:bidi="fr_FR"/>
          </w:rPr>
          <w:rPr>
            <w:color w:val="0000EE"/>
            <w:u w:val="single"/>
          </w:rPr>
          <w:t>Philippiens 3:21</w:t>
        </w:r>
      </w:hyperlink>
      <w:r>
        <w:rPr>
          <w:lang w:val="fr_FR" w:bidi="fr_FR"/>
        </w:rPr>
        <w:t>). Le Christ glorifié est apparu à ses serviteurs. Étienne a vu sa gloire (</w:t>
      </w:r>
      <w:hyperlink r:id="rId218">
        <w:r>
          <w:rPr>
            <w:lang w:val="fr_FR" w:bidi="fr_FR"/>
          </w:rPr>
          <w:rPr>
            <w:color w:val="0000EE"/>
            <w:u w:val="single"/>
          </w:rPr>
          <w:t>Actes 7:55</w:t>
        </w:r>
      </w:hyperlink>
      <w:r>
        <w:rPr>
          <w:lang w:val="fr_FR" w:bidi="fr_FR"/>
        </w:rPr>
        <w:t>), et Saul a été aveuglé par sa splendeur (</w:t>
      </w:r>
      <w:hyperlink r:id="rId219">
        <w:r>
          <w:rPr>
            <w:lang w:val="fr_FR" w:bidi="fr_FR"/>
          </w:rPr>
          <w:rPr>
            <w:color w:val="0000EE"/>
            <w:u w:val="single"/>
          </w:rPr>
          <w:t>9:3</w:t>
        </w:r>
      </w:hyperlink>
      <w:r>
        <w:rPr>
          <w:lang w:val="fr_FR" w:bidi="fr_FR"/>
        </w:rPr>
        <w:t>). Il est prévu que ce même Christ revienne dans la gloire. Il s’assiéra sur son trône pour juger (</w:t>
      </w:r>
      <w:hyperlink r:id="rId220">
        <w:r>
          <w:rPr>
            <w:lang w:val="fr_FR" w:bidi="fr_FR"/>
          </w:rPr>
          <w:rPr>
            <w:color w:val="0000EE"/>
            <w:u w:val="single"/>
          </w:rPr>
          <w:t>Matthieu 25:31</w:t>
        </w:r>
      </w:hyperlink>
      <w:r>
        <w:rPr>
          <w:lang w:val="fr_FR" w:bidi="fr_FR"/>
        </w:rPr>
        <w:t>) ; le mal sera puni (</w:t>
      </w:r>
      <w:hyperlink r:id="rId221">
        <w:r>
          <w:rPr>
            <w:lang w:val="fr_FR" w:bidi="fr_FR"/>
          </w:rPr>
          <w:rPr>
            <w:color w:val="0000EE"/>
            <w:u w:val="single"/>
          </w:rPr>
          <w:t>16:27</w:t>
        </w:r>
      </w:hyperlink>
      <w:r>
        <w:rPr>
          <w:lang w:val="fr_FR" w:bidi="fr_FR"/>
        </w:rPr>
        <w:t xml:space="preserve">; </w:t>
      </w:r>
      <w:hyperlink r:id="rId222">
        <w:r>
          <w:rPr>
            <w:lang w:val="fr_FR" w:bidi="fr_FR"/>
          </w:rPr>
          <w:rPr>
            <w:color w:val="0000EE"/>
            <w:u w:val="single"/>
          </w:rPr>
          <w:t>24:30</w:t>
        </w:r>
      </w:hyperlink>
      <w:r>
        <w:rPr>
          <w:lang w:val="fr_FR" w:bidi="fr_FR"/>
        </w:rPr>
        <w:t xml:space="preserve">; </w:t>
      </w:r>
      <w:hyperlink r:id="rId223">
        <w:r>
          <w:rPr>
            <w:lang w:val="fr_FR" w:bidi="fr_FR"/>
          </w:rPr>
          <w:rPr>
            <w:color w:val="0000EE"/>
            <w:u w:val="single"/>
          </w:rPr>
          <w:t>Marc 13:26</w:t>
        </w:r>
      </w:hyperlink>
      <w:r>
        <w:rPr>
          <w:lang w:val="fr_FR" w:bidi="fr_FR"/>
        </w:rPr>
        <w:t xml:space="preserve">; </w:t>
      </w:r>
      <w:hyperlink r:id="rId224">
        <w:r>
          <w:rPr>
            <w:lang w:val="fr_FR" w:bidi="fr_FR"/>
          </w:rPr>
          <w:rPr>
            <w:color w:val="0000EE"/>
            <w:u w:val="single"/>
          </w:rPr>
          <w:t>Luc 21:27</w:t>
        </w:r>
      </w:hyperlink>
      <w:r>
        <w:rPr>
          <w:lang w:val="fr_FR" w:bidi="fr_FR"/>
        </w:rPr>
        <w:t xml:space="preserve">; </w:t>
      </w:r>
      <w:hyperlink r:id="rId225">
        <w:r>
          <w:rPr>
            <w:lang w:val="fr_FR" w:bidi="fr_FR"/>
          </w:rPr>
          <w:rPr>
            <w:color w:val="0000EE"/>
            <w:u w:val="single"/>
          </w:rPr>
          <w:t>2 Thessaloniciens 2:9–10</w:t>
        </w:r>
      </w:hyperlink>
      <w:r>
        <w:rPr>
          <w:lang w:val="fr_FR" w:bidi="fr_FR"/>
        </w:rPr>
        <w:t>). Ceux qui ont proclamé Christ devant les hommes n’ont pas à craindre son apparition glorieuse (</w:t>
      </w:r>
      <w:hyperlink r:id="rId226">
        <w:r>
          <w:rPr>
            <w:lang w:val="fr_FR" w:bidi="fr_FR"/>
          </w:rPr>
          <w:rPr>
            <w:color w:val="0000EE"/>
            <w:u w:val="single"/>
          </w:rPr>
          <w:t>Marc 8:38</w:t>
        </w:r>
      </w:hyperlink>
      <w:r>
        <w:rPr>
          <w:lang w:val="fr_FR" w:bidi="fr_FR"/>
        </w:rPr>
        <w:t>).</w:t>
      </w:r>
    </w:p>
    <w:p>
      <w:pPr/>
      <w:r>
        <w:rPr>
          <w:lang w:val="fr_FR" w:bidi="fr_FR"/>
        </w:rPr>
      </w:r>
      <w:r>
        <w:rPr>
          <w:lang w:val="fr_FR" w:bidi="fr_FR"/>
        </w:rPr>
        <w:t>À la fin, la terre entière sera remplie de sa gloire (</w:t>
      </w:r>
      <w:hyperlink r:id="rId227">
        <w:r>
          <w:rPr>
            <w:lang w:val="fr_FR" w:bidi="fr_FR"/>
          </w:rPr>
          <w:rPr>
            <w:color w:val="0000EE"/>
            <w:u w:val="single"/>
          </w:rPr>
          <w:t>Psaume 72:19</w:t>
        </w:r>
      </w:hyperlink>
      <w:r>
        <w:rPr>
          <w:lang w:val="fr_FR" w:bidi="fr_FR"/>
        </w:rPr>
        <w:t xml:space="preserve">; </w:t>
      </w:r>
      <w:hyperlink r:id="rId228">
        <w:r>
          <w:rPr>
            <w:lang w:val="fr_FR" w:bidi="fr_FR"/>
          </w:rPr>
          <w:rPr>
            <w:color w:val="0000EE"/>
            <w:u w:val="single"/>
          </w:rPr>
          <w:t>Ésaïe 6:3</w:t>
        </w:r>
      </w:hyperlink>
      <w:r>
        <w:rPr>
          <w:lang w:val="fr_FR" w:bidi="fr_FR"/>
        </w:rPr>
        <w:t xml:space="preserve">; </w:t>
      </w:r>
      <w:hyperlink r:id="rId229">
        <w:r>
          <w:rPr>
            <w:lang w:val="fr_FR" w:bidi="fr_FR"/>
          </w:rPr>
          <w:rPr>
            <w:color w:val="0000EE"/>
            <w:u w:val="single"/>
          </w:rPr>
          <w:t>Hébreux 2:14</w:t>
        </w:r>
      </w:hyperlink>
      <w:r>
        <w:rPr>
          <w:lang w:val="fr_FR" w:bidi="fr_FR"/>
        </w:rPr>
        <w:t>). Il n’existera plus de nuage de gloire au-dessus d’un temple pour lui donner l’aspect d’un lieu saint, car il y aura un nouveau ciel et une nouvelle terre (</w:t>
      </w:r>
      <w:hyperlink r:id="rId230">
        <w:r>
          <w:rPr>
            <w:lang w:val="fr_FR" w:bidi="fr_FR"/>
          </w:rPr>
          <w:rPr>
            <w:color w:val="0000EE"/>
            <w:u w:val="single"/>
          </w:rPr>
          <w:t>Apocalypse 21:1</w:t>
        </w:r>
      </w:hyperlink>
      <w:r>
        <w:rPr>
          <w:lang w:val="fr_FR" w:bidi="fr_FR"/>
        </w:rPr>
        <w:t xml:space="preserve">). La ville sainte aura l’éclat de la gloire de Dieu (versets </w:t>
      </w:r>
      <w:hyperlink r:id="rId231">
        <w:r>
          <w:rPr>
            <w:lang w:val="fr_FR" w:bidi="fr_FR"/>
          </w:rPr>
          <w:rPr>
            <w:color w:val="0000EE"/>
            <w:u w:val="single"/>
          </w:rPr>
          <w:t>10–11</w:t>
        </w:r>
      </w:hyperlink>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hyperlink r:id="rId198">
        <w:r>
          <w:rPr>
            <w:lang w:val="fr_FR" w:bidi="fr_FR"/>
          </w:rPr>
          <w:rPr>
            <w:color w:val="0000EE"/>
            <w:u w:val="single"/>
          </w:rPr>
          <w:t>Psaume 106:20</w:t>
        </w:r>
      </w:hyperlink>
      <w:r>
        <w:rPr>
          <w:lang w:val="fr_FR" w:bidi="fr_FR"/>
        </w:rPr>
        <w:t xml:space="preserve">; </w:t>
      </w:r>
      <w:hyperlink r:id="rId232">
        <w:r>
          <w:rPr>
            <w:lang w:val="fr_FR" w:bidi="fr_FR"/>
          </w:rPr>
          <w:rPr>
            <w:color w:val="0000EE"/>
            <w:u w:val="single"/>
          </w:rPr>
          <w:t>Jérémie 2:11</w:t>
        </w:r>
      </w:hyperlink>
      <w:r>
        <w:rPr>
          <w:lang w:val="fr_FR" w:bidi="fr_FR"/>
        </w:rPr>
        <w:t>). Christ est venu comme l’incarnation de la gloire de Dieu ; Dieu était au milieu de son peuple. Lorsque Christ est monté au ciel, il a envoyé son Esprit aux chrétiens (</w:t>
      </w:r>
      <w:hyperlink r:id="rId233">
        <w:r>
          <w:rPr>
            <w:lang w:val="fr_FR" w:bidi="fr_FR"/>
          </w:rPr>
          <w:rPr>
            <w:color w:val="0000EE"/>
            <w:u w:val="single"/>
          </w:rPr>
          <w:t>Jean 16:7–14</w:t>
        </w:r>
      </w:hyperlink>
      <w:r>
        <w:rPr>
          <w:lang w:val="fr_FR" w:bidi="fr_FR"/>
        </w:rPr>
        <w:t>) afin que Dieu puisse vivre au milieu de son peuple. L’Esprit de gloire repose sur ceux qui souffrent pour le nom de Christ (</w:t>
      </w:r>
      <w:hyperlink r:id="rId234">
        <w:r>
          <w:rPr>
            <w:lang w:val="fr_FR" w:bidi="fr_FR"/>
          </w:rPr>
          <w:rPr>
            <w:color w:val="0000EE"/>
            <w:u w:val="single"/>
          </w:rPr>
          <w:t>1 Pierre 4:14</w:t>
        </w:r>
      </w:hyperlink>
      <w:r>
        <w:rPr>
          <w:lang w:val="fr_FR" w:bidi="fr_FR"/>
        </w:rPr>
        <w:t>) ; cet Esprit est la garantie de l’héritage glorieux des saints (</w:t>
      </w:r>
      <w:hyperlink r:id="rId235">
        <w:r>
          <w:rPr>
            <w:lang w:val="fr_FR" w:bidi="fr_FR"/>
          </w:rPr>
          <w:rPr>
            <w:color w:val="0000EE"/>
            <w:u w:val="single"/>
          </w:rPr>
          <w:t>Romains 8:16–17</w:t>
        </w:r>
      </w:hyperlink>
      <w:r>
        <w:rPr>
          <w:lang w:val="fr_FR" w:bidi="fr_FR"/>
        </w:rPr>
        <w:t>).</w:t>
      </w:r>
    </w:p>
    <w:p>
      <w:pPr/>
      <w:r>
        <w:rPr>
          <w:lang w:val="fr_FR" w:bidi="fr_FR"/>
        </w:rPr>
      </w:r>
      <w:r>
        <w:rPr>
          <w:lang w:val="fr_FR" w:bidi="fr_FR"/>
        </w:rPr>
        <w:t>Dieu a donné à son peuple l’espérance de la gloire (</w:t>
      </w:r>
      <w:hyperlink r:id="rId236">
        <w:r>
          <w:rPr>
            <w:lang w:val="fr_FR" w:bidi="fr_FR"/>
          </w:rPr>
          <w:rPr>
            <w:color w:val="0000EE"/>
            <w:u w:val="single"/>
          </w:rPr>
          <w:t>Romains 5:2</w:t>
        </w:r>
      </w:hyperlink>
      <w:r>
        <w:rPr>
          <w:lang w:val="fr_FR" w:bidi="fr_FR"/>
        </w:rPr>
        <w:t xml:space="preserve">; </w:t>
      </w:r>
      <w:hyperlink r:id="rId217">
        <w:r>
          <w:rPr>
            <w:lang w:val="fr_FR" w:bidi="fr_FR"/>
          </w:rPr>
          <w:rPr>
            <w:color w:val="0000EE"/>
            <w:u w:val="single"/>
          </w:rPr>
          <w:t>Philippiens 3:21</w:t>
        </w:r>
      </w:hyperlink>
      <w:r>
        <w:rPr>
          <w:lang w:val="fr_FR" w:bidi="fr_FR"/>
        </w:rPr>
        <w:t xml:space="preserve">; </w:t>
      </w:r>
      <w:hyperlink r:id="rId237">
        <w:r>
          <w:rPr>
            <w:lang w:val="fr_FR" w:bidi="fr_FR"/>
          </w:rPr>
          <w:rPr>
            <w:color w:val="0000EE"/>
            <w:u w:val="single"/>
          </w:rPr>
          <w:t>Colossiens 1:27</w:t>
        </w:r>
      </w:hyperlink>
      <w:r>
        <w:rPr>
          <w:lang w:val="fr_FR" w:bidi="fr_FR"/>
        </w:rPr>
        <w:t xml:space="preserve">; </w:t>
      </w:r>
      <w:hyperlink r:id="rId238">
        <w:r>
          <w:rPr>
            <w:lang w:val="fr_FR" w:bidi="fr_FR"/>
          </w:rPr>
          <w:rPr>
            <w:color w:val="0000EE"/>
            <w:u w:val="single"/>
          </w:rPr>
          <w:t>Jude 1:24–25</w:t>
        </w:r>
      </w:hyperlink>
      <w:r>
        <w:rPr>
          <w:lang w:val="fr_FR" w:bidi="fr_FR"/>
        </w:rPr>
        <w:t>). Ceux qu’il a choisis, il les glorifiera aussi (</w:t>
      </w:r>
      <w:hyperlink r:id="rId239">
        <w:r>
          <w:rPr>
            <w:lang w:val="fr_FR" w:bidi="fr_FR"/>
          </w:rPr>
          <w:rPr>
            <w:color w:val="0000EE"/>
            <w:u w:val="single"/>
          </w:rPr>
          <w:t>Romains 8:30</w:t>
        </w:r>
      </w:hyperlink>
      <w:r>
        <w:rPr>
          <w:lang w:val="fr_FR" w:bidi="fr_FR"/>
        </w:rPr>
        <w:t xml:space="preserve">; </w:t>
      </w:r>
      <w:hyperlink r:id="rId240">
        <w:r>
          <w:rPr>
            <w:lang w:val="fr_FR" w:bidi="fr_FR"/>
          </w:rPr>
          <w:rPr>
            <w:color w:val="0000EE"/>
            <w:u w:val="single"/>
          </w:rPr>
          <w:t>9:23</w:t>
        </w:r>
      </w:hyperlink>
      <w:r>
        <w:rPr>
          <w:lang w:val="fr_FR" w:bidi="fr_FR"/>
        </w:rPr>
        <w:t>) ; ils participeront à la gloire de Christ (</w:t>
      </w:r>
      <w:hyperlink r:id="rId241">
        <w:r>
          <w:rPr>
            <w:lang w:val="fr_FR" w:bidi="fr_FR"/>
          </w:rPr>
          <w:rPr>
            <w:color w:val="0000EE"/>
            <w:u w:val="single"/>
          </w:rPr>
          <w:t>Colossiens 3:4</w:t>
        </w:r>
      </w:hyperlink>
      <w:r>
        <w:rPr>
          <w:lang w:val="fr_FR" w:bidi="fr_FR"/>
        </w:rPr>
        <w:t xml:space="preserve">; </w:t>
      </w:r>
      <w:hyperlink r:id="rId242">
        <w:r>
          <w:rPr>
            <w:lang w:val="fr_FR" w:bidi="fr_FR"/>
          </w:rPr>
          <w:rPr>
            <w:color w:val="0000EE"/>
            <w:u w:val="single"/>
          </w:rPr>
          <w:t>2 Thessaloniciens 2:14</w:t>
        </w:r>
      </w:hyperlink>
      <w:r>
        <w:rPr>
          <w:lang w:val="fr_FR" w:bidi="fr_FR"/>
        </w:rPr>
        <w:t xml:space="preserve">; </w:t>
      </w:r>
      <w:hyperlink r:id="rId243">
        <w:r>
          <w:rPr>
            <w:lang w:val="fr_FR" w:bidi="fr_FR"/>
          </w:rPr>
          <w:rPr>
            <w:color w:val="0000EE"/>
            <w:u w:val="single"/>
          </w:rPr>
          <w:t>2 Timothée 2:10</w:t>
        </w:r>
      </w:hyperlink>
      <w:r>
        <w:rPr>
          <w:lang w:val="fr_FR" w:bidi="fr_FR"/>
        </w:rPr>
        <w:t>). Les souffrances du temps présent ne sont pas comparables à la gloire qui sera révélée (</w:t>
      </w:r>
      <w:hyperlink r:id="rId244">
        <w:r>
          <w:rPr>
            <w:lang w:val="fr_FR" w:bidi="fr_FR"/>
          </w:rPr>
          <w:rPr>
            <w:color w:val="0000EE"/>
            <w:u w:val="single"/>
          </w:rPr>
          <w:t>Romains 8:18</w:t>
        </w:r>
      </w:hyperlink>
      <w:r>
        <w:rPr>
          <w:lang w:val="fr_FR" w:bidi="fr_FR"/>
        </w:rPr>
        <w:t xml:space="preserve">; </w:t>
      </w:r>
      <w:hyperlink r:id="rId245">
        <w:r>
          <w:rPr>
            <w:lang w:val="fr_FR" w:bidi="fr_FR"/>
          </w:rPr>
          <w:rPr>
            <w:color w:val="0000EE"/>
            <w:u w:val="single"/>
          </w:rPr>
          <w:t>2 Corinthiens 4:17</w:t>
        </w:r>
      </w:hyperlink>
      <w:r>
        <w:rPr>
          <w:lang w:val="fr_FR" w:bidi="fr_FR"/>
        </w:rPr>
        <w:t>). Toute la création aspire à voir la liberté glorieuse des enfants de Dieu (</w:t>
      </w:r>
      <w:hyperlink r:id="rId246">
        <w:r>
          <w:rPr>
            <w:lang w:val="fr_FR" w:bidi="fr_FR"/>
          </w:rPr>
          <w:rPr>
            <w:color w:val="0000EE"/>
            <w:u w:val="single"/>
          </w:rPr>
          <w:t>Romains 8:21</w:t>
        </w:r>
      </w:hyperlink>
      <w:r>
        <w:rPr>
          <w:lang w:val="fr_FR" w:bidi="fr_FR"/>
        </w:rPr>
        <w:t>). Cette espérance de gloire est si certaine que Pierre peut parler d’y participer dès maintenant (</w:t>
      </w:r>
      <w:hyperlink r:id="rId247">
        <w:r>
          <w:rPr>
            <w:lang w:val="fr_FR" w:bidi="fr_FR"/>
          </w:rPr>
          <w:rPr>
            <w:color w:val="0000EE"/>
            <w:u w:val="single"/>
          </w:rPr>
          <w:t>1 Pierre 5:1</w:t>
        </w:r>
      </w:hyperlink>
      <w:r>
        <w:rPr>
          <w:lang w:val="fr_FR" w:bidi="fr_FR"/>
        </w:rPr>
        <w:t xml:space="preserve">) tout en attendant la gloire éternelle (verset </w:t>
      </w:r>
      <w:hyperlink r:id="rId248">
        <w:r>
          <w:rPr>
            <w:lang w:val="fr_FR" w:bidi="fr_FR"/>
          </w:rPr>
          <w:rPr>
            <w:color w:val="0000EE"/>
            <w:u w:val="single"/>
          </w:rPr>
          <w:t>10</w:t>
        </w:r>
      </w:hyperlink>
      <w:r>
        <w:rPr>
          <w:lang w:val="fr_FR" w:bidi="fr_FR"/>
        </w:rPr>
        <w:t>). Participants à la gloire de Christ, les membres de l’Église sont appelés à glorifier Dieu. En raison de l’espérance qui est en elle, elle se purifie (</w:t>
      </w:r>
      <w:hyperlink r:id="rId249">
        <w:r>
          <w:rPr>
            <w:lang w:val="fr_FR" w:bidi="fr_FR"/>
          </w:rPr>
          <w:rPr>
            <w:color w:val="0000EE"/>
            <w:u w:val="single"/>
          </w:rPr>
          <w:t>1 Jean 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hyperlink r:id="rId250">
        <w:r>
          <w:rPr>
            <w:lang w:val="fr_FR" w:bidi="fr_FR"/>
          </w:rPr>
          <w:rPr>
            <w:color w:val="0000EE"/>
            <w:u w:val="single"/>
          </w:rPr>
          <w:t>Exode 34:6</w:t>
        </w:r>
      </w:hyperlink>
      <w:r>
        <w:rPr>
          <w:lang w:val="fr_FR" w:bidi="fr_FR"/>
        </w:rPr>
        <w:t>, lsg). En conséquence, les êtres humains qui ne méritent pas la présence de Dieu peuvent s’approcher de lui par la prière suivante : « Si j’ai trouvé [grâce] à tes yeux, Seigneur… » (</w:t>
      </w:r>
      <w:hyperlink r:id="rId251">
        <w:r>
          <w:rPr>
            <w:lang w:val="fr_FR" w:bidi="fr_FR"/>
          </w:rPr>
          <w:rPr>
            <w:color w:val="0000EE"/>
            <w:u w:val="single"/>
          </w:rPr>
          <w:t>Exode 34:9</w:t>
        </w:r>
      </w:hyperlink>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hyperlink r:id="rId252">
        <w:r>
          <w:rPr>
            <w:lang w:val="fr_FR" w:bidi="fr_FR"/>
          </w:rPr>
          <w:rPr>
            <w:color w:val="0000EE"/>
            <w:u w:val="single"/>
          </w:rPr>
          <w:t>Genèse 3:15</w:t>
        </w:r>
      </w:hyperlink>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253">
        <w:r>
          <w:rPr>
            <w:lang w:val="fr_FR" w:bidi="fr_FR"/>
          </w:rPr>
          <w:rPr>
            <w:color w:val="0000EE"/>
            <w:u w:val="single"/>
          </w:rPr>
          <w:t>Genèse 12:2–3</w:t>
        </w:r>
      </w:hyperlink>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254">
        <w:r>
          <w:rPr>
            <w:lang w:val="fr_FR" w:bidi="fr_FR"/>
          </w:rPr>
          <w:rPr>
            <w:color w:val="0000EE"/>
            <w:u w:val="single"/>
          </w:rPr>
          <w:t>Genèse 17:4, 7</w:t>
        </w:r>
      </w:hyperlink>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255">
        <w:r>
          <w:rPr>
            <w:lang w:val="fr_FR" w:bidi="fr_FR"/>
          </w:rPr>
          <w:rPr>
            <w:color w:val="0000EE"/>
            <w:u w:val="single"/>
          </w:rPr>
          <w:t>Romains 4:16</w:t>
        </w:r>
      </w:hyperlink>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256">
        <w:r>
          <w:rPr>
            <w:lang w:val="fr_FR" w:bidi="fr_FR"/>
          </w:rPr>
          <w:rPr>
            <w:color w:val="0000EE"/>
            <w:u w:val="single"/>
          </w:rPr>
          <w:t>1 Pierre 1:10–12</w:t>
        </w:r>
      </w:hyperlink>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hyperlink r:id="rId257">
        <w:r>
          <w:rPr>
            <w:lang w:val="fr_FR" w:bidi="fr_FR"/>
          </w:rPr>
          <w:rPr>
            <w:color w:val="0000EE"/>
            <w:u w:val="single"/>
          </w:rPr>
          <w:t>Hébreux 8:6–7</w:t>
        </w:r>
      </w:hyperlink>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258">
        <w:r>
          <w:rPr>
            <w:lang w:val="fr_FR" w:bidi="fr_FR"/>
          </w:rPr>
          <w:rPr>
            <w:color w:val="0000EE"/>
            <w:u w:val="single"/>
          </w:rPr>
          <w:t>Galates 3:23–29</w:t>
        </w:r>
      </w:hyperlink>
      <w:r>
        <w:rPr>
          <w:lang w:val="fr_FR" w:bidi="fr_FR"/>
        </w:rPr>
        <w:t xml:space="preserve">; </w:t>
      </w:r>
      <w:hyperlink r:id="rId259">
        <w:r>
          <w:rPr>
            <w:lang w:val="fr_FR" w:bidi="fr_FR"/>
          </w:rPr>
          <w:rPr>
            <w:color w:val="0000EE"/>
            <w:u w:val="single"/>
          </w:rPr>
          <w:t>Hébreux 10:1</w:t>
        </w:r>
      </w:hyperlink>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260">
        <w:r>
          <w:rPr>
            <w:lang w:val="fr_FR" w:bidi="fr_FR"/>
          </w:rPr>
          <w:rPr>
            <w:color w:val="0000EE"/>
            <w:u w:val="single"/>
          </w:rPr>
          <w:t>Jean 1:14, 17</w:t>
        </w:r>
      </w:hyperlink>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154">
        <w:r>
          <w:rPr>
            <w:lang w:val="fr_FR" w:bidi="fr_FR"/>
          </w:rPr>
          <w:rPr>
            <w:color w:val="0000EE"/>
            <w:u w:val="single"/>
          </w:rPr>
          <w:t>Romains 3:23</w:t>
        </w:r>
      </w:hyperlink>
      <w:r>
        <w:rPr>
          <w:lang w:val="fr_FR" w:bidi="fr_FR"/>
        </w:rPr>
        <w:t xml:space="preserve">; </w:t>
      </w:r>
      <w:hyperlink r:id="rId261">
        <w:r>
          <w:rPr>
            <w:lang w:val="fr_FR" w:bidi="fr_FR"/>
          </w:rPr>
          <w:rPr>
            <w:color w:val="0000EE"/>
            <w:u w:val="single"/>
          </w:rPr>
          <w:t>Tite 3:7</w:t>
        </w:r>
      </w:hyperlink>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262">
        <w:r>
          <w:rPr>
            <w:lang w:val="fr_FR" w:bidi="fr_FR"/>
          </w:rPr>
          <w:rPr>
            <w:color w:val="0000EE"/>
            <w:u w:val="single"/>
          </w:rPr>
          <w:t>Galates 4:4–6</w:t>
        </w:r>
      </w:hyperlink>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263">
        <w:r>
          <w:rPr>
            <w:lang w:val="fr_FR" w:bidi="fr_FR"/>
          </w:rPr>
          <w:rPr>
            <w:color w:val="0000EE"/>
            <w:u w:val="single"/>
          </w:rPr>
          <w:t>3:28–29</w:t>
        </w:r>
      </w:hyperlink>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hyperlink r:id="rId264">
        <w:r>
          <w:rPr>
            <w:lang w:val="fr_FR" w:bidi="fr_FR"/>
          </w:rPr>
          <w:rPr>
            <w:color w:val="0000EE"/>
            <w:u w:val="single"/>
          </w:rPr>
          <w:t>Romains 12:6–8</w:t>
        </w:r>
      </w:hyperlink>
      <w:r>
        <w:rPr>
          <w:lang w:val="fr_FR" w:bidi="fr_FR"/>
        </w:rPr>
        <w:t>). Parmi ces ministères, le plus important est celui d’apôtre, lui-même étroitement lié à la bienveillance de Dieu (</w:t>
      </w:r>
      <w:hyperlink r:id="rId265">
        <w:r>
          <w:rPr>
            <w:lang w:val="fr_FR" w:bidi="fr_FR"/>
          </w:rPr>
          <w:rPr>
            <w:color w:val="0000EE"/>
            <w:u w:val="single"/>
          </w:rPr>
          <w:t>1:5</w:t>
        </w:r>
      </w:hyperlink>
      <w:r>
        <w:rPr>
          <w:lang w:val="fr_FR" w:bidi="fr_FR"/>
        </w:rPr>
        <w:t xml:space="preserve">; </w:t>
      </w:r>
      <w:hyperlink r:id="rId266">
        <w:r>
          <w:rPr>
            <w:lang w:val="fr_FR" w:bidi="fr_FR"/>
          </w:rPr>
          <w:rPr>
            <w:color w:val="0000EE"/>
            <w:u w:val="single"/>
          </w:rPr>
          <w:t>15:15–16</w:t>
        </w:r>
      </w:hyperlink>
      <w:r>
        <w:rPr>
          <w:lang w:val="fr_FR" w:bidi="fr_FR"/>
        </w:rPr>
        <w:t>) puisqu’il s’associe au ministère des anciens prophètes pour constituer la structure fondatrice de l’Église (</w:t>
      </w:r>
      <w:hyperlink r:id="rId267">
        <w:r>
          <w:rPr>
            <w:lang w:val="fr_FR" w:bidi="fr_FR"/>
          </w:rPr>
          <w:rPr>
            <w:color w:val="0000EE"/>
            <w:u w:val="single"/>
          </w:rPr>
          <w:t>Éphésiens 2:20</w:t>
        </w:r>
      </w:hyperlink>
      <w:r>
        <w:rPr>
          <w:lang w:val="fr_FR" w:bidi="fr_FR"/>
        </w:rPr>
        <w:t>). Comme les richesses de la grâce divine sont librement octroyées aux chrétiens dans leur vie communautaire sur terre (</w:t>
      </w:r>
      <w:hyperlink r:id="rId268">
        <w:r>
          <w:rPr>
            <w:lang w:val="fr_FR" w:bidi="fr_FR"/>
          </w:rPr>
          <w:rPr>
            <w:color w:val="0000EE"/>
            <w:u w:val="single"/>
          </w:rPr>
          <w:t>1:7–8</w:t>
        </w:r>
      </w:hyperlink>
      <w:r>
        <w:rPr>
          <w:lang w:val="fr_FR" w:bidi="fr_FR"/>
        </w:rPr>
        <w:t>), l’Église transportée dans l’éternité démontrera, par son existence même, les richesses incommensurables de la grâce de Dieu en Jésus-Christ (</w:t>
      </w:r>
      <w:hyperlink r:id="rId269">
        <w:r>
          <w:rPr>
            <w:lang w:val="fr_FR" w:bidi="fr_FR"/>
          </w:rPr>
          <w:rPr>
            <w:color w:val="0000EE"/>
            <w:u w:val="single"/>
          </w:rPr>
          <w:t>2:6</w:t>
        </w:r>
      </w:hyperlink>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hyperlink r:id="rId270">
        <w:r>
          <w:rPr>
            <w:lang w:val="fr_FR" w:bidi="fr_FR"/>
          </w:rPr>
          <w:rPr>
            <w:color w:val="0000EE"/>
            <w:u w:val="single"/>
          </w:rPr>
          <w:t>Jacques 4:6</w:t>
        </w:r>
      </w:hyperlink>
      <w:r>
        <w:rPr>
          <w:lang w:val="fr_FR" w:bidi="fr_FR"/>
        </w:rPr>
        <w:t xml:space="preserve">; </w:t>
      </w:r>
      <w:hyperlink r:id="rId271">
        <w:r>
          <w:rPr>
            <w:lang w:val="fr_FR" w:bidi="fr_FR"/>
          </w:rPr>
          <w:rPr>
            <w:color w:val="0000EE"/>
            <w:u w:val="single"/>
          </w:rPr>
          <w:t>1 Pierre 5:5</w:t>
        </w:r>
      </w:hyperlink>
      <w:r>
        <w:rPr>
          <w:lang w:val="fr_FR" w:bidi="fr_FR"/>
        </w:rPr>
        <w:t>). Cette humilité envers Dieu permet aux chrétiens d’être humbles avec leurs semblables. En vertu de la grâce, ils peuvent mettre de côté l’égoïsme et la vanité, afin de traiter les autres avec dignité (</w:t>
      </w:r>
      <w:hyperlink r:id="rId272">
        <w:r>
          <w:rPr>
            <w:lang w:val="fr_FR" w:bidi="fr_FR"/>
          </w:rPr>
          <w:rPr>
            <w:color w:val="0000EE"/>
            <w:u w:val="single"/>
          </w:rPr>
          <w:t>Philippiens 2:3–4</w:t>
        </w:r>
      </w:hyperlink>
      <w:r>
        <w:rPr>
          <w:lang w:val="fr_FR" w:bidi="fr_FR"/>
        </w:rPr>
        <w:t>) dans une attitude de service mutuel (</w:t>
      </w:r>
      <w:hyperlink r:id="rId273">
        <w:r>
          <w:rPr>
            <w:lang w:val="fr_FR" w:bidi="fr_FR"/>
          </w:rPr>
          <w:rPr>
            <w:color w:val="0000EE"/>
            <w:u w:val="single"/>
          </w:rPr>
          <w:t>Éphésiens 5:21</w:t>
        </w:r>
      </w:hyperlink>
      <w:r>
        <w:rPr>
          <w:lang w:val="fr_FR" w:bidi="fr_FR"/>
        </w:rPr>
        <w:t>) et dans un esprit de pardon mutuel (</w:t>
      </w:r>
      <w:hyperlink r:id="rId274">
        <w:r>
          <w:rPr>
            <w:lang w:val="fr_FR" w:bidi="fr_FR"/>
          </w:rPr>
          <w:rPr>
            <w:color w:val="0000EE"/>
            <w:u w:val="single"/>
          </w:rPr>
          <w:t>Matthieu 18:23–35</w:t>
        </w:r>
      </w:hyperlink>
      <w:r>
        <w:rPr>
          <w:lang w:val="fr_FR" w:bidi="fr_FR"/>
        </w:rPr>
        <w:t>), de sorte que même leur communication puisse témoigner de la grâce divine (</w:t>
      </w:r>
      <w:hyperlink r:id="rId275">
        <w:r>
          <w:rPr>
            <w:lang w:val="fr_FR" w:bidi="fr_FR"/>
          </w:rPr>
          <w:rPr>
            <w:color w:val="0000EE"/>
            <w:u w:val="single"/>
          </w:rPr>
          <w:t>Colossiens 4:6</w:t>
        </w:r>
      </w:hyperlink>
      <w:r>
        <w:rPr>
          <w:lang w:val="fr_FR" w:bidi="fr_FR"/>
        </w:rPr>
        <w:t>). Puisque la grâce de Jésus-Christ est le cadre existentiel qui régit la vie et les relations des chrétiens, ceux-ci sont exhortés à ne pas pervertir la grâce de Dieu pour la transformer en pratiques impies (</w:t>
      </w:r>
      <w:hyperlink r:id="rId276">
        <w:r>
          <w:rPr>
            <w:lang w:val="fr_FR" w:bidi="fr_FR"/>
          </w:rPr>
          <w:rPr>
            <w:color w:val="0000EE"/>
            <w:u w:val="single"/>
          </w:rPr>
          <w:t>Jude 1:4</w:t>
        </w:r>
      </w:hyperlink>
      <w:r>
        <w:rPr>
          <w:lang w:val="fr_FR" w:bidi="fr_FR"/>
        </w:rPr>
        <w:t>) Ils sont au contraire invités à croitre dans la grâce du Seigneur (</w:t>
      </w:r>
      <w:hyperlink r:id="rId277">
        <w:r>
          <w:rPr>
            <w:lang w:val="fr_FR" w:bidi="fr_FR"/>
          </w:rPr>
          <w:rPr>
            <w:color w:val="0000EE"/>
            <w:u w:val="single"/>
          </w:rPr>
          <w:t>2 Pierre 3:18</w:t>
        </w:r>
      </w:hyperlink>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278">
        <w:r>
          <w:rPr>
            <w:lang w:val="fr_FR" w:bidi="fr_FR"/>
          </w:rPr>
          <w:rPr>
            <w:color w:val="0000EE"/>
            <w:u w:val="single"/>
          </w:rPr>
          <w:t>Tite 2:11–12</w:t>
        </w:r>
      </w:hyperlink>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279">
        <w:r>
          <w:rPr>
            <w:lang w:val="fr_FR" w:bidi="fr_FR"/>
          </w:rPr>
          <w:rPr>
            <w:color w:val="0000EE"/>
            <w:u w:val="single"/>
          </w:rPr>
          <w:t>Hébreux 4:16</w:t>
        </w:r>
      </w:hyperlink>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hyperlink r:id="rId280">
        <w:r>
          <w:rPr>
            <w:lang w:val="fr_FR" w:bidi="fr_FR"/>
          </w:rPr>
          <w:rPr>
            <w:color w:val="0000EE"/>
            <w:u w:val="single"/>
          </w:rPr>
          <w:t>Romains 1:21</w:t>
        </w:r>
      </w:hyperlink>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281">
        <w:r>
          <w:rPr>
            <w:lang w:val="fr_FR" w:bidi="fr_FR"/>
          </w:rPr>
          <w:rPr>
            <w:color w:val="0000EE"/>
            <w:u w:val="single"/>
          </w:rPr>
          <w:t>2 Thessaloniciens 3:18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282">
        <w:r>
          <w:rPr>
            <w:lang w:val="fr_FR" w:bidi="fr_FR"/>
          </w:rPr>
          <w:rPr>
            <w:color w:val="0000EE"/>
            <w:u w:val="single"/>
          </w:rPr>
          <w:t>Psaume 47:8</w:t>
        </w:r>
      </w:hyperlink>
      <w:r>
        <w:rPr>
          <w:lang w:val="fr_FR" w:bidi="fr_FR"/>
        </w:rPr>
        <w:t>) et dans les prophètes (</w:t>
      </w:r>
      <w:hyperlink r:id="rId283">
        <w:r>
          <w:rPr>
            <w:lang w:val="fr_FR" w:bidi="fr_FR"/>
          </w:rPr>
          <w:rPr>
            <w:color w:val="0000EE"/>
            <w:u w:val="single"/>
          </w:rPr>
          <w:t>Ézéchiel 39:7</w:t>
        </w:r>
      </w:hyperlink>
      <w:r>
        <w:rPr>
          <w:lang w:val="fr_FR" w:bidi="fr_FR"/>
        </w:rPr>
        <w:t>), où la « sainteté » apparait comme un synonyme du Dieu d’Israël. Ainsi, les Saintes Écritures attribuent à Dieu le titre de « Saint » (</w:t>
      </w:r>
      <w:hyperlink r:id="rId284">
        <w:r>
          <w:rPr>
            <w:lang w:val="fr_FR" w:bidi="fr_FR"/>
          </w:rPr>
          <w:rPr>
            <w:color w:val="0000EE"/>
            <w:u w:val="single"/>
          </w:rPr>
          <w:t>Ésaïe 57:15</w:t>
        </w:r>
      </w:hyperlink>
      <w:r>
        <w:rPr>
          <w:lang w:val="fr_FR" w:bidi="fr_FR"/>
        </w:rPr>
        <w:t>), « Saint » (</w:t>
      </w:r>
      <w:hyperlink r:id="rId285">
        <w:r>
          <w:rPr>
            <w:lang w:val="fr_FR" w:bidi="fr_FR"/>
          </w:rPr>
          <w:rPr>
            <w:color w:val="0000EE"/>
            <w:u w:val="single"/>
          </w:rPr>
          <w:t>Job 6:10</w:t>
        </w:r>
      </w:hyperlink>
      <w:r>
        <w:rPr>
          <w:lang w:val="fr_FR" w:bidi="fr_FR"/>
        </w:rPr>
        <w:t xml:space="preserve">; </w:t>
      </w:r>
      <w:hyperlink r:id="rId286">
        <w:r>
          <w:rPr>
            <w:lang w:val="fr_FR" w:bidi="fr_FR"/>
          </w:rPr>
          <w:rPr>
            <w:color w:val="0000EE"/>
            <w:u w:val="single"/>
          </w:rPr>
          <w:t>Ésaïe 43:15</w:t>
        </w:r>
      </w:hyperlink>
      <w:r>
        <w:rPr>
          <w:lang w:val="fr_FR" w:bidi="fr_FR"/>
        </w:rPr>
        <w:t>), et « Saint d’Israël » (</w:t>
      </w:r>
      <w:hyperlink r:id="rId287">
        <w:r>
          <w:rPr>
            <w:lang w:val="fr_FR" w:bidi="fr_FR"/>
          </w:rPr>
          <w:rPr>
            <w:color w:val="0000EE"/>
            <w:u w:val="single"/>
          </w:rPr>
          <w:t>Psaume 89:18</w:t>
        </w:r>
      </w:hyperlink>
      <w:r>
        <w:rPr>
          <w:lang w:val="fr_FR" w:bidi="fr_FR"/>
        </w:rPr>
        <w:t xml:space="preserve">; </w:t>
      </w:r>
      <w:hyperlink r:id="rId288">
        <w:r>
          <w:rPr>
            <w:lang w:val="fr_FR" w:bidi="fr_FR"/>
          </w:rPr>
          <w:rPr>
            <w:color w:val="0000EE"/>
            <w:u w:val="single"/>
          </w:rPr>
          <w:t>Ésaïe 60:14</w:t>
        </w:r>
      </w:hyperlink>
      <w:r>
        <w:rPr>
          <w:lang w:val="fr_FR" w:bidi="fr_FR"/>
        </w:rPr>
        <w:t xml:space="preserve">; </w:t>
      </w:r>
      <w:hyperlink r:id="rId289">
        <w:r>
          <w:rPr>
            <w:lang w:val="fr_FR" w:bidi="fr_FR"/>
          </w:rPr>
          <w:rPr>
            <w:color w:val="0000EE"/>
            <w:u w:val="single"/>
          </w:rPr>
          <w:t>Jérémie 50:29</w:t>
        </w:r>
      </w:hyperlink>
      <w:r>
        <w:rPr>
          <w:lang w:val="fr_FR" w:bidi="fr_FR"/>
        </w:rPr>
        <w:t>).</w:t>
      </w:r>
    </w:p>
    <w:p>
      <w:pPr/>
      <w:r>
        <w:rPr>
          <w:lang w:val="fr_FR" w:bidi="fr_FR"/>
        </w:rPr>
      </w:r>
      <w:r>
        <w:rPr>
          <w:lang w:val="fr_FR" w:bidi="fr_FR"/>
        </w:rPr>
        <w:t xml:space="preserve">Dans l’AT, la sainteté de Dieu signifie que l’Éternel est séparé de tout ce qui est mauvais et souillé (cf. </w:t>
      </w:r>
      <w:hyperlink r:id="rId290">
        <w:r>
          <w:rPr>
            <w:lang w:val="fr_FR" w:bidi="fr_FR"/>
          </w:rPr>
          <w:rPr>
            <w:color w:val="0000EE"/>
            <w:u w:val="single"/>
          </w:rPr>
          <w:t>Job 34:10</w:t>
        </w:r>
      </w:hyperlink>
      <w:r>
        <w:rPr>
          <w:lang w:val="fr_FR" w:bidi="fr_FR"/>
        </w:rPr>
        <w:t>). Son caractère saint est la norme de la perfection morale absolue (</w:t>
      </w:r>
      <w:hyperlink r:id="rId291">
        <w:r>
          <w:rPr>
            <w:lang w:val="fr_FR" w:bidi="fr_FR"/>
          </w:rPr>
          <w:rPr>
            <w:color w:val="0000EE"/>
            <w:u w:val="single"/>
          </w:rPr>
          <w:t>Ésaïe 5:16</w:t>
        </w:r>
      </w:hyperlink>
      <w:r>
        <w:rPr>
          <w:lang w:val="fr_FR" w:bidi="fr_FR"/>
        </w:rPr>
        <w:t xml:space="preserve">). La sainteté de Dieu, sa majesté transcendante et son caractère pur, est savamment équilibrée dans le </w:t>
      </w:r>
      <w:hyperlink r:id="rId292">
        <w:r>
          <w:rPr>
            <w:lang w:val="fr_FR" w:bidi="fr_FR"/>
          </w:rPr>
          <w:rPr>
            <w:color w:val="0000EE"/>
            <w:u w:val="single"/>
          </w:rPr>
          <w:t>Psaume 99</w:t>
        </w:r>
      </w:hyperlink>
      <w:r>
        <w:rPr>
          <w:lang w:val="fr_FR" w:bidi="fr_FR"/>
        </w:rPr>
        <w:t xml:space="preserve">. Si les versets </w:t>
      </w:r>
      <w:hyperlink r:id="rId293">
        <w:r>
          <w:rPr>
            <w:lang w:val="fr_FR" w:bidi="fr_FR"/>
          </w:rPr>
          <w:rPr>
            <w:color w:val="0000EE"/>
            <w:u w:val="single"/>
          </w:rPr>
          <w:t>1 à 3</w:t>
        </w:r>
      </w:hyperlink>
      <w:r>
        <w:rPr>
          <w:lang w:val="fr_FR" w:bidi="fr_FR"/>
        </w:rPr>
        <w:t xml:space="preserve"> montrent que Dieu est distant de ce qui est fini et lié à la terre, les versets </w:t>
      </w:r>
      <w:hyperlink r:id="rId294">
        <w:r>
          <w:rPr>
            <w:lang w:val="fr_FR" w:bidi="fr_FR"/>
          </w:rPr>
          <w:rPr>
            <w:color w:val="0000EE"/>
            <w:u w:val="single"/>
          </w:rPr>
          <w:t>4</w:t>
        </w:r>
      </w:hyperlink>
      <w:r>
        <w:rPr>
          <w:lang w:val="fr_FR" w:bidi="fr_FR"/>
        </w:rPr>
        <w:t xml:space="preserve"> et </w:t>
      </w:r>
      <w:hyperlink r:id="rId295">
        <w:r>
          <w:rPr>
            <w:lang w:val="fr_FR" w:bidi="fr_FR"/>
          </w:rPr>
          <w:rPr>
            <w:color w:val="0000EE"/>
            <w:u w:val="single"/>
          </w:rPr>
          <w:t>5</w:t>
        </w:r>
      </w:hyperlink>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hyperlink r:id="rId296">
        <w:r>
          <w:rPr>
            <w:lang w:val="fr_FR" w:bidi="fr_FR"/>
          </w:rPr>
          <w:rPr>
            <w:color w:val="0000EE"/>
            <w:u w:val="single"/>
          </w:rPr>
          <w:t>Lévitique 19:2</w:t>
        </w:r>
      </w:hyperlink>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297">
        <w:r>
          <w:rPr>
            <w:lang w:val="fr_FR" w:bidi="fr_FR"/>
          </w:rPr>
          <w:rPr>
            <w:color w:val="0000EE"/>
            <w:u w:val="single"/>
          </w:rPr>
          <w:t>Exode 29</w:t>
        </w:r>
      </w:hyperlink>
      <w:r>
        <w:rPr>
          <w:lang w:val="fr_FR" w:bidi="fr_FR"/>
        </w:rPr>
        <w:t>), de même que les naziréens hébreux, ce qui signifie « personnes séparées » (</w:t>
      </w:r>
      <w:hyperlink r:id="rId298">
        <w:r>
          <w:rPr>
            <w:lang w:val="fr_FR" w:bidi="fr_FR"/>
          </w:rPr>
          <w:rPr>
            <w:color w:val="0000EE"/>
            <w:u w:val="single"/>
          </w:rPr>
          <w:t>Nombres 6:1–21</w:t>
        </w:r>
      </w:hyperlink>
      <w:r>
        <w:rPr>
          <w:lang w:val="fr_FR" w:bidi="fr_FR"/>
        </w:rPr>
        <w:t>). Des prophètes comme Élisée (</w:t>
      </w:r>
      <w:hyperlink r:id="rId299">
        <w:r>
          <w:rPr>
            <w:lang w:val="fr_FR" w:bidi="fr_FR"/>
          </w:rPr>
          <w:rPr>
            <w:color w:val="0000EE"/>
            <w:u w:val="single"/>
          </w:rPr>
          <w:t>2 Rois 4:9</w:t>
        </w:r>
      </w:hyperlink>
      <w:r>
        <w:rPr>
          <w:lang w:val="fr_FR" w:bidi="fr_FR"/>
        </w:rPr>
        <w:t>) et Jérémie (</w:t>
      </w:r>
      <w:hyperlink r:id="rId300">
        <w:r>
          <w:rPr>
            <w:lang w:val="fr_FR" w:bidi="fr_FR"/>
          </w:rPr>
          <w:rPr>
            <w:color w:val="0000EE"/>
            <w:u w:val="single"/>
          </w:rPr>
          <w:t>Jérémie 1:5</w:t>
        </w:r>
      </w:hyperlink>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hyperlink r:id="rId296">
        <w:r>
          <w:rPr>
            <w:lang w:val="fr_FR" w:bidi="fr_FR"/>
          </w:rPr>
          <w:rPr>
            <w:color w:val="0000EE"/>
            <w:u w:val="single"/>
          </w:rPr>
          <w:t>Lévitique 19:2</w:t>
        </w:r>
      </w:hyperlink>
      <w:r>
        <w:rPr>
          <w:lang w:val="fr_FR" w:bidi="fr_FR"/>
        </w:rPr>
        <w:t xml:space="preserve">; </w:t>
      </w:r>
      <w:hyperlink r:id="rId301">
        <w:r>
          <w:rPr>
            <w:lang w:val="fr_FR" w:bidi="fr_FR"/>
          </w:rPr>
          <w:rPr>
            <w:color w:val="0000EE"/>
            <w:u w:val="single"/>
          </w:rPr>
          <w:t>Nombres 15:40</w:t>
        </w:r>
      </w:hyperlink>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hyperlink r:id="rId302">
        <w:r>
          <w:rPr>
            <w:lang w:val="fr_FR" w:bidi="fr_FR"/>
          </w:rPr>
          <w:rPr>
            <w:color w:val="0000EE"/>
            <w:u w:val="single"/>
          </w:rPr>
          <w:t>Marc 7:1–5</w:t>
        </w:r>
      </w:hyperlink>
      <w:r>
        <w:rPr>
          <w:lang w:val="fr_FR" w:bidi="fr_FR"/>
        </w:rPr>
        <w:t xml:space="preserve">), le NT met l’accent sur la dimension éthique plutôt que sur la dimension formelle de la sainteté (versets </w:t>
      </w:r>
      <w:hyperlink r:id="rId303">
        <w:r>
          <w:rPr>
            <w:lang w:val="fr_FR" w:bidi="fr_FR"/>
          </w:rPr>
          <w:rPr>
            <w:color w:val="0000EE"/>
            <w:u w:val="single"/>
          </w:rPr>
          <w:t>6–12</w:t>
        </w:r>
      </w:hyperlink>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304">
        <w:r>
          <w:rPr>
            <w:lang w:val="fr_FR" w:bidi="fr_FR"/>
          </w:rPr>
          <w:rPr>
            <w:color w:val="0000EE"/>
            <w:u w:val="single"/>
          </w:rPr>
          <w:t>Matthieu 6:9</w:t>
        </w:r>
      </w:hyperlink>
      <w:r>
        <w:rPr>
          <w:lang w:val="fr_FR" w:bidi="fr_FR"/>
        </w:rPr>
        <w:t>, lsg). Dans le livre de l’Apocalypse, la perfection morale du Père est exaltée par le triple qualificatif de sainteté emprunté à Ésaïe : « Saint, saint, saint est le Seigneur Dieu, le Tout-Puissant, qui était, qui est, et qui vient ! » (</w:t>
      </w:r>
      <w:hyperlink r:id="rId305">
        <w:r>
          <w:rPr>
            <w:lang w:val="fr_FR" w:bidi="fr_FR"/>
          </w:rPr>
          <w:rPr>
            <w:color w:val="0000EE"/>
            <w:u w:val="single"/>
          </w:rPr>
          <w:t>Apocalypse 4:8</w:t>
        </w:r>
      </w:hyperlink>
      <w:r>
        <w:rPr>
          <w:lang w:val="fr_FR" w:bidi="fr_FR"/>
        </w:rPr>
        <w:t xml:space="preserve">, lsg; cf. </w:t>
      </w:r>
      <w:hyperlink r:id="rId228">
        <w:r>
          <w:rPr>
            <w:lang w:val="fr_FR" w:bidi="fr_FR"/>
          </w:rPr>
          <w:rPr>
            <w:color w:val="0000EE"/>
            <w:u w:val="single"/>
          </w:rPr>
          <w:t>Ésaïe 6:3</w:t>
        </w:r>
      </w:hyperlink>
      <w:r>
        <w:rPr>
          <w:lang w:val="fr_FR" w:bidi="fr_FR"/>
        </w:rPr>
        <w:t>). Luc, cependant, contemple la sainteté de Dieu sous l’angle de concept dominant de la transcendance et de la majesté de Dieu dans l’AT (</w:t>
      </w:r>
      <w:hyperlink r:id="rId306">
        <w:r>
          <w:rPr>
            <w:lang w:val="fr_FR" w:bidi="fr_FR"/>
          </w:rPr>
          <w:rPr>
            <w:color w:val="0000EE"/>
            <w:u w:val="single"/>
          </w:rPr>
          <w:t>Luc 1:49</w:t>
        </w:r>
      </w:hyperlink>
      <w:r>
        <w:rPr>
          <w:lang w:val="fr_FR" w:bidi="fr_FR"/>
        </w:rPr>
        <w:t>).</w:t>
      </w:r>
    </w:p>
    <w:p>
      <w:pPr/>
      <w:r>
        <w:rPr>
          <w:lang w:val="fr_FR" w:bidi="fr_FR"/>
        </w:rPr>
      </w:r>
      <w:r>
        <w:rPr>
          <w:lang w:val="fr_FR" w:bidi="fr_FR"/>
        </w:rPr>
        <w:t>De même, la sainteté de Jésus-Christ est affirmée dans le NT. Luc (</w:t>
      </w:r>
      <w:hyperlink r:id="rId307">
        <w:r>
          <w:rPr>
            <w:lang w:val="fr_FR" w:bidi="fr_FR"/>
          </w:rPr>
          <w:rPr>
            <w:color w:val="0000EE"/>
            <w:u w:val="single"/>
          </w:rPr>
          <w:t>Luc 1:35</w:t>
        </w:r>
      </w:hyperlink>
      <w:r>
        <w:rPr>
          <w:lang w:val="fr_FR" w:bidi="fr_FR"/>
        </w:rPr>
        <w:t xml:space="preserve">; </w:t>
      </w:r>
      <w:hyperlink r:id="rId308">
        <w:r>
          <w:rPr>
            <w:lang w:val="fr_FR" w:bidi="fr_FR"/>
          </w:rPr>
          <w:rPr>
            <w:color w:val="0000EE"/>
            <w:u w:val="single"/>
          </w:rPr>
          <w:t>4:34</w:t>
        </w:r>
      </w:hyperlink>
      <w:r>
        <w:rPr>
          <w:lang w:val="fr_FR" w:bidi="fr_FR"/>
        </w:rPr>
        <w:t>), Pierre (</w:t>
      </w:r>
      <w:hyperlink r:id="rId309">
        <w:r>
          <w:rPr>
            <w:lang w:val="fr_FR" w:bidi="fr_FR"/>
          </w:rPr>
          <w:rPr>
            <w:color w:val="0000EE"/>
            <w:u w:val="single"/>
          </w:rPr>
          <w:t>Actes 3:14</w:t>
        </w:r>
      </w:hyperlink>
      <w:r>
        <w:rPr>
          <w:lang w:val="fr_FR" w:bidi="fr_FR"/>
        </w:rPr>
        <w:t xml:space="preserve">; </w:t>
      </w:r>
      <w:hyperlink r:id="rId310">
        <w:r>
          <w:rPr>
            <w:lang w:val="fr_FR" w:bidi="fr_FR"/>
          </w:rPr>
          <w:rPr>
            <w:color w:val="0000EE"/>
            <w:u w:val="single"/>
          </w:rPr>
          <w:t>4:27–30</w:t>
        </w:r>
      </w:hyperlink>
      <w:r>
        <w:rPr>
          <w:lang w:val="fr_FR" w:bidi="fr_FR"/>
        </w:rPr>
        <w:t>), l’auteur de l’épitre aux Hébreux (</w:t>
      </w:r>
      <w:hyperlink r:id="rId311">
        <w:r>
          <w:rPr>
            <w:lang w:val="fr_FR" w:bidi="fr_FR"/>
          </w:rPr>
          <w:rPr>
            <w:color w:val="0000EE"/>
            <w:u w:val="single"/>
          </w:rPr>
          <w:t>Hébreux 7:26</w:t>
        </w:r>
      </w:hyperlink>
      <w:r>
        <w:rPr>
          <w:lang w:val="fr_FR" w:bidi="fr_FR"/>
        </w:rPr>
        <w:t>) et Jean (</w:t>
      </w:r>
      <w:hyperlink r:id="rId312">
        <w:r>
          <w:rPr>
            <w:lang w:val="fr_FR" w:bidi="fr_FR"/>
          </w:rPr>
          <w:rPr>
            <w:color w:val="0000EE"/>
            <w:u w:val="single"/>
          </w:rPr>
          <w:t>Apocalypse 3:7</w:t>
        </w:r>
      </w:hyperlink>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hyperlink r:id="rId313">
        <w:r>
          <w:rPr>
            <w:lang w:val="fr_FR" w:bidi="fr_FR"/>
          </w:rPr>
          <w:rPr>
            <w:color w:val="0000EE"/>
            <w:u w:val="single"/>
          </w:rPr>
          <w:t>Matthieu 1:18</w:t>
        </w:r>
      </w:hyperlink>
      <w:r>
        <w:rPr>
          <w:lang w:val="fr_FR" w:bidi="fr_FR"/>
        </w:rPr>
        <w:t xml:space="preserve">; </w:t>
      </w:r>
      <w:hyperlink r:id="rId314">
        <w:r>
          <w:rPr>
            <w:lang w:val="fr_FR" w:bidi="fr_FR"/>
          </w:rPr>
          <w:rPr>
            <w:color w:val="0000EE"/>
            <w:u w:val="single"/>
          </w:rPr>
          <w:t>3:16</w:t>
        </w:r>
      </w:hyperlink>
      <w:r>
        <w:rPr>
          <w:lang w:val="fr_FR" w:bidi="fr_FR"/>
        </w:rPr>
        <w:t xml:space="preserve">; </w:t>
      </w:r>
      <w:hyperlink r:id="rId315">
        <w:r>
          <w:rPr>
            <w:lang w:val="fr_FR" w:bidi="fr_FR"/>
          </w:rPr>
          <w:rPr>
            <w:color w:val="0000EE"/>
            <w:u w:val="single"/>
          </w:rPr>
          <w:t>28:19</w:t>
        </w:r>
      </w:hyperlink>
      <w:r>
        <w:rPr>
          <w:lang w:val="fr_FR" w:bidi="fr_FR"/>
        </w:rPr>
        <w:t xml:space="preserve">; </w:t>
      </w:r>
      <w:hyperlink r:id="rId316">
        <w:r>
          <w:rPr>
            <w:lang w:val="fr_FR" w:bidi="fr_FR"/>
          </w:rPr>
          <w:rPr>
            <w:color w:val="0000EE"/>
            <w:u w:val="single"/>
          </w:rPr>
          <w:t>Luc 1:15</w:t>
        </w:r>
      </w:hyperlink>
      <w:r>
        <w:rPr>
          <w:lang w:val="fr_FR" w:bidi="fr_FR"/>
        </w:rPr>
        <w:t xml:space="preserve">; </w:t>
      </w:r>
      <w:hyperlink r:id="rId317">
        <w:r>
          <w:rPr>
            <w:lang w:val="fr_FR" w:bidi="fr_FR"/>
          </w:rPr>
          <w:rPr>
            <w:color w:val="0000EE"/>
            <w:u w:val="single"/>
          </w:rPr>
          <w:t>4:14</w:t>
        </w:r>
      </w:hyperlink>
      <w:r>
        <w:rPr>
          <w:lang w:val="fr_FR" w:bidi="fr_FR"/>
        </w:rPr>
        <w:t>). Le titre commun « Esprit Saint » souligne la perfection éthique de la troisième personne de la Divinité (</w:t>
      </w:r>
      <w:hyperlink r:id="rId318">
        <w:r>
          <w:rPr>
            <w:lang w:val="fr_FR" w:bidi="fr_FR"/>
          </w:rPr>
          <w:rPr>
            <w:color w:val="0000EE"/>
            <w:u w:val="single"/>
          </w:rPr>
          <w:t>Jean 3:5–8</w:t>
        </w:r>
      </w:hyperlink>
      <w:r>
        <w:rPr>
          <w:lang w:val="fr_FR" w:bidi="fr_FR"/>
        </w:rPr>
        <w:t xml:space="preserve">; </w:t>
      </w:r>
      <w:hyperlink r:id="rId319">
        <w:r>
          <w:rPr>
            <w:lang w:val="fr_FR" w:bidi="fr_FR"/>
          </w:rPr>
          <w:rPr>
            <w:color w:val="0000EE"/>
            <w:u w:val="single"/>
          </w:rPr>
          <w:t>14:16–17, 26</w:t>
        </w:r>
      </w:hyperlink>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hyperlink r:id="rId320">
        <w:r>
          <w:rPr>
            <w:lang w:val="fr_FR" w:bidi="fr_FR"/>
          </w:rPr>
          <w:rPr>
            <w:color w:val="0000EE"/>
            <w:u w:val="single"/>
          </w:rPr>
          <w:t>Éphésiens 5:26</w:t>
        </w:r>
      </w:hyperlink>
      <w:r>
        <w:rPr>
          <w:lang w:val="fr_FR" w:bidi="fr_FR"/>
        </w:rPr>
        <w:t>, lsg). Dans un langage emprunté à l’AT, Pierre s’adresse à l’Église comme à un peuple saint. Séparée des nations incrédules et consacrée au Seigneur, l’Église est « une nation sainte » (</w:t>
      </w:r>
      <w:hyperlink r:id="rId321">
        <w:r>
          <w:rPr>
            <w:lang w:val="fr_FR" w:bidi="fr_FR"/>
          </w:rPr>
          <w:rPr>
            <w:color w:val="0000EE"/>
            <w:u w:val="single"/>
          </w:rPr>
          <w:t>1 Pierre 2:9</w:t>
        </w:r>
      </w:hyperlink>
      <w:r>
        <w:rPr>
          <w:lang w:val="fr_FR" w:bidi="fr_FR"/>
        </w:rPr>
        <w:t xml:space="preserve">; cf. </w:t>
      </w:r>
      <w:hyperlink r:id="rId322">
        <w:r>
          <w:rPr>
            <w:lang w:val="fr_FR" w:bidi="fr_FR"/>
          </w:rPr>
          <w:rPr>
            <w:color w:val="0000EE"/>
            <w:u w:val="single"/>
          </w:rPr>
          <w:t>Exode 19:6</w:t>
        </w:r>
      </w:hyperlink>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323">
        <w:r>
          <w:rPr>
            <w:lang w:val="fr_FR" w:bidi="fr_FR"/>
          </w:rPr>
          <w:rPr>
            <w:color w:val="0000EE"/>
            <w:u w:val="single"/>
          </w:rPr>
          <w:t>1 Corinthiens 1:2</w:t>
        </w:r>
      </w:hyperlink>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324">
        <w:r>
          <w:rPr>
            <w:lang w:val="fr_FR" w:bidi="fr_FR"/>
          </w:rPr>
          <w:rPr>
            <w:color w:val="0000EE"/>
            <w:u w:val="single"/>
          </w:rPr>
          <w:t>2 Pierre 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hyperlink r:id="rId325">
        <w:r>
          <w:rPr>
            <w:lang w:val="fr_FR" w:bidi="fr_FR"/>
          </w:rPr>
          <w:rPr>
            <w:color w:val="0000EE"/>
            <w:u w:val="single"/>
          </w:rPr>
          <w:t>Daniel 12:2</w:t>
        </w:r>
      </w:hyperlink>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hyperlink r:id="rId326">
        <w:r>
          <w:rPr>
            <w:lang w:val="fr_FR" w:bidi="fr_FR"/>
          </w:rPr>
          <w:rPr>
            <w:color w:val="0000EE"/>
            <w:u w:val="single"/>
          </w:rPr>
          <w:t>Marc 10:17</w:t>
        </w:r>
      </w:hyperlink>
      <w:r>
        <w:rPr>
          <w:lang w:val="fr_FR" w:bidi="fr_FR"/>
        </w:rPr>
        <w:t xml:space="preserve">). Il pensait évidemment à la résurrection dans le siècle à venir. Jésus lui a répondu en utilisant les mêmes termes (verset </w:t>
      </w:r>
      <w:hyperlink r:id="rId327">
        <w:r>
          <w:rPr>
            <w:lang w:val="fr_FR" w:bidi="fr_FR"/>
          </w:rPr>
          <w:rPr>
            <w:color w:val="0000EE"/>
            <w:u w:val="single"/>
          </w:rPr>
          <w:t>30</w:t>
        </w:r>
      </w:hyperlink>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hyperlink r:id="rId328">
        <w:r>
          <w:rPr>
            <w:lang w:val="fr_FR" w:bidi="fr_FR"/>
          </w:rPr>
          <w:rPr>
            <w:color w:val="0000EE"/>
            <w:u w:val="single"/>
          </w:rPr>
          <w:t>Mc 10, 23–25</w:t>
        </w:r>
      </w:hyperlink>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329">
        <w:r>
          <w:rPr>
            <w:lang w:val="fr_FR" w:bidi="fr_FR"/>
          </w:rPr>
          <w:rPr>
            <w:color w:val="0000EE"/>
            <w:u w:val="single"/>
          </w:rPr>
          <w:t>Matthieu 13</w:t>
        </w:r>
      </w:hyperlink>
      <w:r>
        <w:rPr>
          <w:lang w:val="fr_FR" w:bidi="fr_FR"/>
        </w:rPr>
        <w:t>). Les Béatitudes du Sermon sur la montagne (</w:t>
      </w:r>
      <w:hyperlink r:id="rId330">
        <w:r>
          <w:rPr>
            <w:lang w:val="fr_FR" w:bidi="fr_FR"/>
          </w:rPr>
          <w:rPr>
            <w:color w:val="0000EE"/>
            <w:u w:val="single"/>
          </w:rPr>
          <w:t>5:3–12</w:t>
        </w:r>
      </w:hyperlink>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331">
        <w:r>
          <w:rPr>
            <w:lang w:val="fr_FR" w:bidi="fr_FR"/>
          </w:rPr>
          <w:rPr>
            <w:color w:val="0000EE"/>
            <w:u w:val="single"/>
          </w:rPr>
          <w:t>Jean 20:31</w:t>
        </w:r>
      </w:hyperlink>
      <w:r>
        <w:rPr>
          <w:lang w:val="fr_FR" w:bidi="fr_FR"/>
        </w:rPr>
        <w:t xml:space="preserve">, lsg). Les premiers écrits johanniques faisant référence à la vie éternelle se trouvent en </w:t>
      </w:r>
      <w:hyperlink r:id="rId332">
        <w:r>
          <w:rPr>
            <w:lang w:val="fr_FR" w:bidi="fr_FR"/>
          </w:rPr>
          <w:rPr>
            <w:color w:val="0000EE"/>
            <w:u w:val="single"/>
          </w:rPr>
          <w:t>Jean 3:15</w:t>
        </w:r>
      </w:hyperlink>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hyperlink r:id="rId333">
        <w:r>
          <w:rPr>
            <w:lang w:val="fr_FR" w:bidi="fr_FR"/>
          </w:rPr>
          <w:rPr>
            <w:color w:val="0000EE"/>
            <w:u w:val="single"/>
          </w:rPr>
          <w:t>Jean 3:36</w:t>
        </w:r>
      </w:hyperlink>
      <w:r>
        <w:rPr>
          <w:lang w:val="fr_FR" w:bidi="fr_FR"/>
        </w:rPr>
        <w:t xml:space="preserve">; </w:t>
      </w:r>
      <w:hyperlink r:id="rId334">
        <w:r>
          <w:rPr>
            <w:lang w:val="fr_FR" w:bidi="fr_FR"/>
          </w:rPr>
          <w:rPr>
            <w:color w:val="0000EE"/>
            <w:u w:val="single"/>
          </w:rPr>
          <w:t>4:14</w:t>
        </w:r>
      </w:hyperlink>
      <w:r>
        <w:rPr>
          <w:lang w:val="fr_FR" w:bidi="fr_FR"/>
        </w:rPr>
        <w:t xml:space="preserve">; </w:t>
      </w:r>
      <w:hyperlink r:id="rId335">
        <w:r>
          <w:rPr>
            <w:lang w:val="fr_FR" w:bidi="fr_FR"/>
          </w:rPr>
          <w:rPr>
            <w:color w:val="0000EE"/>
            <w:u w:val="single"/>
          </w:rPr>
          <w:t>5:29, 39</w:t>
        </w:r>
      </w:hyperlink>
      <w:r>
        <w:rPr>
          <w:lang w:val="fr_FR" w:bidi="fr_FR"/>
        </w:rPr>
        <w:t xml:space="preserve">; </w:t>
      </w:r>
      <w:hyperlink r:id="rId336">
        <w:r>
          <w:rPr>
            <w:lang w:val="fr_FR" w:bidi="fr_FR"/>
          </w:rPr>
          <w:rPr>
            <w:color w:val="0000EE"/>
            <w:u w:val="single"/>
          </w:rPr>
          <w:t>6:27</w:t>
        </w:r>
      </w:hyperlink>
      <w:r>
        <w:rPr>
          <w:lang w:val="fr_FR" w:bidi="fr_FR"/>
        </w:rPr>
        <w:t xml:space="preserve">; </w:t>
      </w:r>
      <w:hyperlink r:id="rId337">
        <w:r>
          <w:rPr>
            <w:lang w:val="fr_FR" w:bidi="fr_FR"/>
          </w:rPr>
          <w:rPr>
            <w:color w:val="0000EE"/>
            <w:u w:val="single"/>
          </w:rPr>
          <w:t>12:25</w:t>
        </w:r>
      </w:hyperlink>
      <w:r>
        <w:rPr>
          <w:lang w:val="fr_FR" w:bidi="fr_FR"/>
        </w:rPr>
        <w:t xml:space="preserve">). La vie éternelle est définie par les dons spéciaux de l’ère messianique lorsqu’elle arrive à sa fin. La résurrection de Lazare (chapitre </w:t>
      </w:r>
      <w:hyperlink r:id="rId338">
        <w:r>
          <w:rPr>
            <w:lang w:val="fr_FR" w:bidi="fr_FR"/>
          </w:rPr>
          <w:rPr>
            <w:color w:val="0000EE"/>
            <w:u w:val="single"/>
          </w:rPr>
          <w:t>11</w:t>
        </w:r>
      </w:hyperlink>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hyperlink r:id="rId339">
        <w:r>
          <w:rPr>
            <w:lang w:val="fr_FR" w:bidi="fr_FR"/>
          </w:rPr>
          <w:rPr>
            <w:color w:val="0000EE"/>
            <w:u w:val="single"/>
          </w:rPr>
          <w:t>24</w:t>
        </w:r>
      </w:hyperlink>
      <w:r>
        <w:rPr>
          <w:lang w:val="fr_FR" w:bidi="fr_FR"/>
        </w:rPr>
        <w:t xml:space="preserve">). Jésus a répondu qu’il est lui-même la résurrection et la vie, et que ceux qui croient en lui ne mourront jamais, même s’ils meurent physiquement (versets </w:t>
      </w:r>
      <w:hyperlink r:id="rId340">
        <w:r>
          <w:rPr>
            <w:lang w:val="fr_FR" w:bidi="fr_FR"/>
          </w:rPr>
          <w:rPr>
            <w:color w:val="0000EE"/>
            <w:u w:val="single"/>
          </w:rPr>
          <w:t>25–26</w:t>
        </w:r>
      </w:hyperlink>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341">
        <w:r>
          <w:rPr>
            <w:lang w:val="fr_FR" w:bidi="fr_FR"/>
          </w:rPr>
          <w:rPr>
            <w:color w:val="0000EE"/>
            <w:u w:val="single"/>
          </w:rPr>
          <w:t>Jean 4:10–14</w:t>
        </w:r>
      </w:hyperlink>
      <w:r>
        <w:rPr>
          <w:lang w:val="fr_FR" w:bidi="fr_FR"/>
        </w:rPr>
        <w:t>) ; le pain de vie qui satisfait la faim spirituelle du monde (</w:t>
      </w:r>
      <w:hyperlink r:id="rId342">
        <w:r>
          <w:rPr>
            <w:lang w:val="fr_FR" w:bidi="fr_FR"/>
          </w:rPr>
          <w:rPr>
            <w:color w:val="0000EE"/>
            <w:u w:val="single"/>
          </w:rPr>
          <w:t>6:35–40</w:t>
        </w:r>
      </w:hyperlink>
      <w:r>
        <w:rPr>
          <w:lang w:val="fr_FR" w:bidi="fr_FR"/>
        </w:rPr>
        <w:t>) ; la lumière du monde qui conduit ses disciples à la lumière de la vie (</w:t>
      </w:r>
      <w:hyperlink r:id="rId343">
        <w:r>
          <w:rPr>
            <w:lang w:val="fr_FR" w:bidi="fr_FR"/>
          </w:rPr>
          <w:rPr>
            <w:color w:val="0000EE"/>
            <w:u w:val="single"/>
          </w:rPr>
          <w:t>8:12</w:t>
        </w:r>
      </w:hyperlink>
      <w:r>
        <w:rPr>
          <w:lang w:val="fr_FR" w:bidi="fr_FR"/>
        </w:rPr>
        <w:t>) ; le bon berger qui apporte la vie en abondance (</w:t>
      </w:r>
      <w:hyperlink r:id="rId344">
        <w:r>
          <w:rPr>
            <w:lang w:val="fr_FR" w:bidi="fr_FR"/>
          </w:rPr>
          <w:rPr>
            <w:color w:val="0000EE"/>
            <w:u w:val="single"/>
          </w:rPr>
          <w:t>10:10</w:t>
        </w:r>
      </w:hyperlink>
      <w:r>
        <w:rPr>
          <w:lang w:val="fr_FR" w:bidi="fr_FR"/>
        </w:rPr>
        <w:t>) ; le donneur de vie qui ressuscite les morts (</w:t>
      </w:r>
      <w:hyperlink r:id="rId122">
        <w:r>
          <w:rPr>
            <w:lang w:val="fr_FR" w:bidi="fr_FR"/>
          </w:rPr>
          <w:rPr>
            <w:color w:val="0000EE"/>
            <w:u w:val="single"/>
          </w:rPr>
          <w:t>11:25</w:t>
        </w:r>
      </w:hyperlink>
      <w:r>
        <w:rPr>
          <w:lang w:val="fr_FR" w:bidi="fr_FR"/>
        </w:rPr>
        <w:t>) ; le chemin, la vérité et la vie (</w:t>
      </w:r>
      <w:hyperlink r:id="rId345">
        <w:r>
          <w:rPr>
            <w:lang w:val="fr_FR" w:bidi="fr_FR"/>
          </w:rPr>
          <w:rPr>
            <w:color w:val="0000EE"/>
            <w:u w:val="single"/>
          </w:rPr>
          <w:t>14:6</w:t>
        </w:r>
      </w:hyperlink>
      <w:r>
        <w:rPr>
          <w:lang w:val="fr_FR" w:bidi="fr_FR"/>
        </w:rPr>
        <w:t>) ; et la vigne authentique qui soutient ceux qui demeurent en lui (</w:t>
      </w:r>
      <w:hyperlink r:id="rId346">
        <w:r>
          <w:rPr>
            <w:lang w:val="fr_FR" w:bidi="fr_FR"/>
          </w:rPr>
          <w:rPr>
            <w:color w:val="0000EE"/>
            <w:u w:val="single"/>
          </w:rPr>
          <w:t>15:5</w:t>
        </w:r>
      </w:hyperlink>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347">
        <w:r>
          <w:rPr>
            <w:lang w:val="fr_FR" w:bidi="fr_FR"/>
          </w:rPr>
          <w:rPr>
            <w:color w:val="0000EE"/>
            <w:u w:val="single"/>
          </w:rPr>
          <w:t>Jean 5:26–29</w:t>
        </w:r>
      </w:hyperlink>
      <w:r>
        <w:rPr>
          <w:lang w:val="fr_FR" w:bidi="fr_FR"/>
        </w:rPr>
        <w:t xml:space="preserve">). Rendue explicite par la résurrection de Lazare, cette promesse est garantie par la résurrection de Christ en tant que « prémices » (selon la terminologie paulinienne, lsg </w:t>
      </w:r>
      <w:hyperlink r:id="rId348">
        <w:r>
          <w:rPr>
            <w:lang w:val="fr_FR" w:bidi="fr_FR"/>
          </w:rPr>
          <w:rPr>
            <w:color w:val="0000EE"/>
            <w:u w:val="single"/>
          </w:rPr>
          <w:t>1 Corinthiens 15:23</w:t>
        </w:r>
      </w:hyperlink>
      <w:r>
        <w:rPr>
          <w:lang w:val="fr_FR" w:bidi="fr_FR"/>
        </w:rPr>
        <w:t>).</w:t>
      </w:r>
    </w:p>
    <w:p>
      <w:pPr/>
      <w:r>
        <w:rPr>
          <w:lang w:val="fr_FR" w:bidi="fr_FR"/>
        </w:rPr>
      </w:r>
      <w:r>
        <w:rPr>
          <w:lang w:val="fr_FR" w:bidi="fr_FR"/>
        </w:rPr>
        <w:t>Jésus a ajouté un contenu supplémentaire au concept de vie éternelle en le reliant à la connaissance du vrai Dieu (</w:t>
      </w:r>
      <w:hyperlink r:id="rId126">
        <w:r>
          <w:rPr>
            <w:lang w:val="fr_FR" w:bidi="fr_FR"/>
          </w:rPr>
          <w:rPr>
            <w:color w:val="0000EE"/>
            <w:u w:val="single"/>
          </w:rPr>
          <w:t>Jean 17:3</w:t>
        </w:r>
      </w:hyperlink>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hyperlink r:id="rId349">
        <w:r>
          <w:rPr>
            <w:lang w:val="fr_FR" w:bidi="fr_FR"/>
          </w:rPr>
          <w:rPr>
            <w:color w:val="0000EE"/>
            <w:u w:val="single"/>
          </w:rPr>
          <w:t>Jérémie 31:34</w:t>
        </w:r>
      </w:hyperlink>
      <w:r>
        <w:rPr>
          <w:lang w:val="fr_FR" w:bidi="fr_FR"/>
        </w:rPr>
        <w:t xml:space="preserve">). Cette connotation de la connaissance en tant que relation intime est soulignée par l’utilisation de la forme verbale pour désigner les relations sexuelles entre un homme et une femme (cf. </w:t>
      </w:r>
      <w:hyperlink r:id="rId350">
        <w:r>
          <w:rPr>
            <w:lang w:val="fr_FR" w:bidi="fr_FR"/>
          </w:rPr>
          <w:rPr>
            <w:color w:val="0000EE"/>
            <w:u w:val="single"/>
          </w:rPr>
          <w:t>Genèse 4:1</w:t>
        </w:r>
      </w:hyperlink>
      <w:r>
        <w:rPr>
          <w:lang w:val="fr_FR" w:bidi="fr_FR"/>
        </w:rPr>
        <w:t>). Jésus a déclaré : « Je suis le bon berger. Je connais mes brebis, et elles me connaissent, comme le Père me connait et comme je connais le Père. » (</w:t>
      </w:r>
      <w:hyperlink r:id="rId351">
        <w:r>
          <w:rPr>
            <w:lang w:val="fr_FR" w:bidi="fr_FR"/>
          </w:rPr>
          <w:rPr>
            <w:color w:val="0000EE"/>
            <w:u w:val="single"/>
          </w:rPr>
          <w:t>Jean 10:14–15</w:t>
        </w:r>
      </w:hyperlink>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hyperlink r:id="rId127">
        <w:r>
          <w:rPr>
            <w:lang w:val="fr_FR" w:bidi="fr_FR"/>
          </w:rPr>
          <w:rPr>
            <w:color w:val="0000EE"/>
            <w:u w:val="single"/>
          </w:rPr>
          <w:t>1:18</w:t>
        </w:r>
      </w:hyperlink>
      <w:r>
        <w:rPr>
          <w:lang w:val="fr_FR" w:bidi="fr_FR"/>
        </w:rPr>
        <w:t xml:space="preserve">; cf. </w:t>
      </w:r>
      <w:hyperlink r:id="rId352">
        <w:r>
          <w:rPr>
            <w:lang w:val="fr_FR" w:bidi="fr_FR"/>
          </w:rPr>
          <w:rPr>
            <w:color w:val="0000EE"/>
            <w:u w:val="single"/>
          </w:rPr>
          <w:t>14:7</w:t>
        </w:r>
      </w:hyperlink>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hyperlink r:id="rId353">
        <w:r>
          <w:rPr>
            <w:lang w:val="fr_FR" w:bidi="fr_FR"/>
          </w:rPr>
          <w:rPr>
            <w:color w:val="0000EE"/>
            <w:u w:val="single"/>
          </w:rPr>
          <w:t>Ac 9.2</w:t>
        </w:r>
      </w:hyperlink>
      <w:r>
        <w:rPr>
          <w:lang w:val="fr_FR" w:bidi="fr_FR"/>
        </w:rPr>
        <w:t>). Tant les Juifs que les personnes irréligieuses utilisaient ce nom lorsqu'ils parlaient des chrétiens. Le nom apparaissait dans des discussions à la fois positives et négatives concernant l'Église (</w:t>
      </w:r>
      <w:hyperlink r:id="rId354">
        <w:r>
          <w:rPr>
            <w:lang w:val="fr_FR" w:bidi="fr_FR"/>
          </w:rPr>
          <w:rPr>
            <w:color w:val="0000EE"/>
            <w:u w:val="single"/>
          </w:rPr>
          <w:t>Ac 19.9, 23</w:t>
        </w:r>
      </w:hyperlink>
      <w:r>
        <w:rPr>
          <w:lang w:val="fr_FR" w:bidi="fr_FR"/>
        </w:rPr>
        <w:t xml:space="preserve"> ; </w:t>
      </w:r>
      <w:hyperlink r:id="rId355">
        <w:r>
          <w:rPr>
            <w:lang w:val="fr_FR" w:bidi="fr_FR"/>
          </w:rPr>
          <w:rPr>
            <w:color w:val="0000EE"/>
            <w:u w:val="single"/>
          </w:rPr>
          <w:t>22.4</w:t>
        </w:r>
      </w:hyperlink>
      <w:r>
        <w:rPr>
          <w:lang w:val="fr_FR" w:bidi="fr_FR"/>
        </w:rPr>
        <w:t xml:space="preserve"> ; </w:t>
      </w:r>
      <w:hyperlink r:id="rId356">
        <w:r>
          <w:rPr>
            <w:lang w:val="fr_FR" w:bidi="fr_FR"/>
          </w:rPr>
          <w:rPr>
            <w:color w:val="0000EE"/>
            <w:u w:val="single"/>
          </w:rPr>
          <w:t>24.14, 22</w:t>
        </w:r>
      </w:hyperlink>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hyperlink r:id="rId356">
        <w:r>
          <w:rPr>
            <w:lang w:val="fr_FR" w:bidi="fr_FR"/>
          </w:rPr>
          <w:rPr>
            <w:color w:val="0000EE"/>
            <w:u w:val="single"/>
          </w:rPr>
          <w:t>24.14, 22</w:t>
        </w:r>
      </w:hyperlink>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hyperlink r:id="rId345">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hyperlink r:id="rId357">
        <w:r>
          <w:rPr>
            <w:lang w:val="fr_FR" w:bidi="fr_FR"/>
          </w:rPr>
          <w:rPr>
            <w:color w:val="0000EE"/>
            <w:u w:val="single"/>
          </w:rPr>
          <w:t>Dt 1.1</w:t>
        </w:r>
      </w:hyperlink>
      <w:r>
        <w:rPr>
          <w:lang w:val="fr_FR" w:bidi="fr_FR"/>
        </w:rPr>
        <w:t>). Certains l'assimilent à Libna (</w:t>
      </w:r>
      <w:hyperlink r:id="rId358">
        <w:r>
          <w:rPr>
            <w:lang w:val="fr_FR" w:bidi="fr_FR"/>
          </w:rPr>
          <w:rPr>
            <w:color w:val="0000EE"/>
            <w:u w:val="single"/>
          </w:rPr>
          <w:t>Nb 33.20–21</w:t>
        </w:r>
      </w:hyperlink>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hyperlink r:id="rId359">
        <w:r>
          <w:rPr>
            <w:lang w:val="fr_FR" w:bidi="fr_FR"/>
          </w:rPr>
          <w:rPr>
            <w:color w:val="0000EE"/>
            <w:u w:val="single"/>
          </w:rPr>
          <w:t>Gn 24.24, 29</w:t>
        </w:r>
      </w:hyperlink>
      <w:r>
        <w:rPr>
          <w:lang w:val="fr_FR" w:bidi="fr_FR"/>
        </w:rPr>
        <w:t xml:space="preserve">), frère de Rebecca (v. </w:t>
      </w:r>
      <w:hyperlink r:id="rId360">
        <w:r>
          <w:rPr>
            <w:lang w:val="fr_FR" w:bidi="fr_FR"/>
          </w:rPr>
          <w:rPr>
            <w:color w:val="0000EE"/>
            <w:u w:val="single"/>
          </w:rPr>
          <w:t>15, 29</w:t>
        </w:r>
      </w:hyperlink>
      <w:r>
        <w:rPr>
          <w:lang w:val="fr_FR" w:bidi="fr_FR"/>
        </w:rPr>
        <w:t>), père de Léa et Rachel (</w:t>
      </w:r>
      <w:hyperlink r:id="rId361">
        <w:r>
          <w:rPr>
            <w:lang w:val="fr_FR" w:bidi="fr_FR"/>
          </w:rPr>
          <w:rPr>
            <w:color w:val="0000EE"/>
            <w:u w:val="single"/>
          </w:rPr>
          <w:t>29.16</w:t>
        </w:r>
      </w:hyperlink>
      <w:r>
        <w:rPr>
          <w:lang w:val="fr_FR" w:bidi="fr_FR"/>
        </w:rPr>
        <w:t>), et oncle et beau-père de Jacob. Les ancêtres de Laban vivaient à Ur, mais son père, Bethuel, était appelé l'Araméen de Paddan-Aram, et Laban est également désigné comme l'Araméen (</w:t>
      </w:r>
      <w:hyperlink r:id="rId362">
        <w:r>
          <w:rPr>
            <w:lang w:val="fr_FR" w:bidi="fr_FR"/>
          </w:rPr>
          <w:rPr>
            <w:color w:val="0000EE"/>
            <w:u w:val="single"/>
          </w:rPr>
          <w:t>25.20</w:t>
        </w:r>
      </w:hyperlink>
      <w:r>
        <w:rPr>
          <w:lang w:val="fr_FR" w:bidi="fr_FR"/>
        </w:rPr>
        <w:t xml:space="preserve"> ; voir </w:t>
      </w:r>
      <w:hyperlink r:id="rId363">
        <w:r>
          <w:rPr>
            <w:lang w:val="fr_FR" w:bidi="fr_FR"/>
          </w:rPr>
          <w:rPr>
            <w:color w:val="0000EE"/>
            <w:u w:val="single"/>
          </w:rPr>
          <w:t>28.5</w:t>
        </w:r>
      </w:hyperlink>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hyperlink r:id="rId364">
        <w:r>
          <w:rPr>
            <w:lang w:val="fr_FR" w:bidi="fr_FR"/>
          </w:rPr>
          <w:rPr>
            <w:color w:val="0000EE"/>
            <w:u w:val="single"/>
          </w:rPr>
          <w:t>Gn 24.29–33, 54</w:t>
        </w:r>
      </w:hyperlink>
      <w:r>
        <w:rPr>
          <w:lang w:val="fr_FR" w:bidi="fr_FR"/>
        </w:rPr>
        <w:t xml:space="preserve">). Laban agissait en chef de la maison : il prend la décision concernant le mariage de Rebecca avec Isaac (v. </w:t>
      </w:r>
      <w:hyperlink r:id="rId365">
        <w:r>
          <w:rPr>
            <w:lang w:val="fr_FR" w:bidi="fr_FR"/>
          </w:rPr>
          <w:rPr>
            <w:color w:val="0000EE"/>
            <w:u w:val="single"/>
          </w:rPr>
          <w:t>50–51</w:t>
        </w:r>
      </w:hyperlink>
      <w:r>
        <w:rPr>
          <w:lang w:val="fr_FR" w:bidi="fr_FR"/>
        </w:rPr>
        <w:t xml:space="preserve">), et c'est à lui et à sa mère qu'Éliézer fera des cadeaux d'ornements coûteux (v. </w:t>
      </w:r>
      <w:hyperlink r:id="rId366">
        <w:r>
          <w:rPr>
            <w:lang w:val="fr_FR" w:bidi="fr_FR"/>
          </w:rPr>
          <w:rPr>
            <w:color w:val="0000EE"/>
            <w:u w:val="single"/>
          </w:rPr>
          <w:t>53</w:t>
        </w:r>
      </w:hyperlink>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hyperlink r:id="rId367">
        <w:r>
          <w:rPr>
            <w:lang w:val="fr_FR" w:bidi="fr_FR"/>
          </w:rPr>
          <w:rPr>
            <w:color w:val="0000EE"/>
            <w:u w:val="single"/>
          </w:rPr>
          <w:t>Gn 27.43</w:t>
        </w:r>
      </w:hyperlink>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hyperlink r:id="rId368">
        <w:r>
          <w:rPr>
            <w:lang w:val="fr_FR" w:bidi="fr_FR"/>
          </w:rPr>
          <w:rPr>
            <w:color w:val="0000EE"/>
            <w:u w:val="single"/>
          </w:rPr>
          <w:t>29.13</w:t>
        </w:r>
      </w:hyperlink>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369">
        <w:r>
          <w:rPr>
            <w:lang w:val="fr_FR" w:bidi="fr_FR"/>
          </w:rPr>
          <w:rPr>
            <w:color w:val="0000EE"/>
            <w:u w:val="single"/>
          </w:rPr>
          <w:t>Gn 31.7, 41</w:t>
        </w:r>
      </w:hyperlink>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hyperlink r:id="rId370">
        <w:r>
          <w:rPr>
            <w:lang w:val="fr_FR" w:bidi="fr_FR"/>
          </w:rPr>
          <w:rPr>
            <w:color w:val="0000EE"/>
            <w:u w:val="single"/>
          </w:rPr>
          <w:t>Gn 31.46–50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hyperlink r:id="rId371">
        <w:r>
          <w:rPr>
            <w:lang w:val="fr_FR" w:bidi="fr_FR"/>
          </w:rPr>
          <w:rPr>
            <w:color w:val="0000EE"/>
            <w:u w:val="single"/>
          </w:rPr>
          <w:t>Gn 16.7–14</w:t>
        </w:r>
      </w:hyperlink>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hyperlink r:id="rId372">
        <w:r>
          <w:rPr>
            <w:lang w:val="fr_FR" w:bidi="fr_FR"/>
          </w:rPr>
          <w:rPr>
            <w:color w:val="0000EE"/>
            <w:u w:val="single"/>
          </w:rPr>
          <w:t>Gn 24.62</w:t>
        </w:r>
      </w:hyperlink>
      <w:r>
        <w:rPr>
          <w:lang w:val="fr_FR" w:bidi="fr_FR"/>
        </w:rPr>
        <w:t xml:space="preserve"> ; </w:t>
      </w:r>
      <w:hyperlink r:id="rId37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Lachmas</w:t>
      </w:r>
      <w:r>
        <w:rPr>
          <w:lang w:val="fr_FR" w:bidi="fr_FR"/>
        </w:rPr>
      </w:r>
    </w:p>
    <w:p>
      <w:pPr/>
      <w:r>
        <w:rPr>
          <w:lang w:val="fr_FR" w:bidi="fr_FR"/>
        </w:rPr>
      </w:r>
      <w:r>
        <w:rPr>
          <w:lang w:val="fr_FR" w:bidi="fr_FR"/>
        </w:rPr>
        <w:t>Ville judéenne dans le district de Shephelah de Lakis (</w:t>
      </w:r>
      <w:hyperlink r:id="rId374">
        <w:r>
          <w:rPr>
            <w:lang w:val="fr_FR" w:bidi="fr_FR"/>
          </w:rPr>
          <w:rPr>
            <w:color w:val="0000EE"/>
            <w:u w:val="single"/>
          </w:rPr>
          <w:t>Jos 15.40</w:t>
        </w:r>
      </w:hyperlink>
      <w:r>
        <w:rPr>
          <w:lang w:val="fr_FR" w:bidi="fr_FR"/>
        </w:rPr>
        <w:t>), généralement identifiée avec l'actuelle Khirbet el-Lahm.</w:t>
      </w:r>
      <w:r>
        <w:rPr>
          <w:lang w:val="fr_FR" w:bidi="fr_FR"/>
        </w:rPr>
      </w:r>
      <w:r>
        <w:rPr>
          <w:lang w:val="fr_FR" w:bidi="fr_FR"/>
        </w:rPr>
      </w:r>
    </w:p>
    <w:p>
      <w:pPr/>
      <w:r>
        <w:rPr>
          <w:lang w:val="fr_FR" w:bidi="fr_FR"/>
        </w:rPr>
      </w:r>
    </w:p>
    <w:p>
      <w:pPr>
        <w:pStyle w:val="Heading2"/>
      </w:pPr>
      <w:r>
        <w:rPr>
          <w:lang w:val="fr_FR" w:bidi="fr_FR"/>
        </w:rPr>
        <w:t>Lachmi</w:t>
      </w:r>
      <w:r>
        <w:rPr>
          <w:lang w:val="fr_FR" w:bidi="fr_FR"/>
        </w:rPr>
      </w:r>
    </w:p>
    <w:p>
      <w:pPr/>
      <w:r>
        <w:rPr>
          <w:lang w:val="fr_FR" w:bidi="fr_FR"/>
        </w:rPr>
      </w:r>
      <w:r>
        <w:rPr>
          <w:lang w:val="fr_FR" w:bidi="fr_FR"/>
        </w:rPr>
        <w:t xml:space="preserve">Un frère de Goliath de Gath. Selon </w:t>
      </w:r>
      <w:hyperlink r:id="rId375">
        <w:r>
          <w:rPr>
            <w:lang w:val="fr_FR" w:bidi="fr_FR"/>
          </w:rPr>
          <w:rPr>
            <w:color w:val="0000EE"/>
            <w:u w:val="single"/>
          </w:rPr>
          <w:t>1 Chroniques 20.5</w:t>
        </w:r>
      </w:hyperlink>
      <w:r>
        <w:rPr>
          <w:lang w:val="fr_FR" w:bidi="fr_FR"/>
        </w:rPr>
        <w:t xml:space="preserve">, Elchanan a tué Lachmi. </w:t>
      </w:r>
      <w:hyperlink r:id="rId376">
        <w:r>
          <w:rPr>
            <w:lang w:val="fr_FR" w:bidi="fr_FR"/>
          </w:rPr>
          <w:rPr>
            <w:color w:val="0000EE"/>
            <w:u w:val="single"/>
          </w:rPr>
          <w:t>2 Samuel 21.19</w:t>
        </w:r>
      </w:hyperlink>
      <w:r>
        <w:rPr>
          <w:lang w:val="fr_FR" w:bidi="fr_FR"/>
        </w:rPr>
        <w:t xml:space="preserve"> dit toutefois qu'Elchanan a tué Goliath plutôt que son frère Lachmi. La plupart des interprètes acceptent le passage de 1 Chroniques comme la lecture correcte. Ils considèrent le texte de 2 Samuel comme une corruption textuelle.</w:t>
      </w:r>
      <w:r>
        <w:rPr>
          <w:lang w:val="fr_FR" w:bidi="fr_FR"/>
        </w:rPr>
      </w:r>
      <w:r>
        <w:rPr>
          <w:lang w:val="fr_FR" w:bidi="fr_FR"/>
        </w:rPr>
      </w:r>
    </w:p>
    <w:p>
      <w:pPr/>
      <w:r>
        <w:rPr>
          <w:lang w:val="fr_FR" w:bidi="fr_FR"/>
        </w:rPr>
      </w:r>
    </w:p>
    <w:p>
      <w:pPr>
        <w:pStyle w:val="Heading2"/>
      </w:pPr>
      <w:r>
        <w:rPr>
          <w:lang w:val="fr_FR" w:bidi="fr_FR"/>
        </w:rPr>
        <w:t>Laeda</w:t>
      </w:r>
      <w:r>
        <w:rPr>
          <w:lang w:val="fr_FR" w:bidi="fr_FR"/>
        </w:rPr>
      </w:r>
    </w:p>
    <w:p>
      <w:pPr/>
      <w:r>
        <w:rPr>
          <w:lang w:val="fr_FR" w:bidi="fr_FR"/>
        </w:rPr>
      </w:r>
      <w:r>
        <w:rPr>
          <w:lang w:val="fr_FR" w:bidi="fr_FR"/>
        </w:rPr>
        <w:t>Fils de Schéla et père de Maréscha de la tribu de Juda (</w:t>
      </w:r>
      <w:hyperlink r:id="rId377">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Laedan</w:t>
      </w:r>
      <w:r>
        <w:rPr>
          <w:lang w:val="fr_FR" w:bidi="fr_FR"/>
        </w:rPr>
      </w:r>
    </w:p>
    <w:p>
      <w:pPr/>
      <w:r>
        <w:rPr>
          <w:lang w:val="fr_FR" w:bidi="fr_FR"/>
        </w:rPr>
      </w:r>
      <w:r>
        <w:rPr>
          <w:lang w:val="fr_FR" w:bidi="fr_FR"/>
        </w:rPr>
        <w:t>1. Membre de la tribu d'Éphraïm qui était l'ancêtre de Josué (</w:t>
      </w:r>
      <w:hyperlink r:id="rId378">
        <w:r>
          <w:rPr>
            <w:lang w:val="fr_FR" w:bidi="fr_FR"/>
          </w:rPr>
          <w:rPr>
            <w:color w:val="0000EE"/>
            <w:u w:val="single"/>
          </w:rPr>
          <w:t>1Ch 7.26</w:t>
        </w:r>
      </w:hyperlink>
      <w:r>
        <w:rPr>
          <w:lang w:val="fr_FR" w:bidi="fr_FR"/>
        </w:rPr>
        <w:t>).</w:t>
      </w:r>
    </w:p>
    <w:p>
      <w:pPr/>
      <w:r>
        <w:rPr>
          <w:lang w:val="fr_FR" w:bidi="fr_FR"/>
        </w:rPr>
      </w:r>
      <w:r>
        <w:rPr>
          <w:lang w:val="fr_FR" w:bidi="fr_FR"/>
        </w:rPr>
        <w:t>2. Lévite Guerschonite, nommé comme le chef de plusieurs familles (</w:t>
      </w:r>
      <w:hyperlink r:id="rId379">
        <w:r>
          <w:rPr>
            <w:lang w:val="fr_FR" w:bidi="fr_FR"/>
          </w:rPr>
          <w:rPr>
            <w:color w:val="0000EE"/>
            <w:u w:val="single"/>
          </w:rPr>
          <w:t>1Ch 23.7</w:t>
        </w:r>
      </w:hyperlink>
      <w:r>
        <w:rPr>
          <w:lang w:val="fr_FR" w:bidi="fr_FR"/>
        </w:rPr>
        <w:t xml:space="preserve"> ; </w:t>
      </w:r>
      <w:hyperlink r:id="rId380">
        <w:r>
          <w:rPr>
            <w:lang w:val="fr_FR" w:bidi="fr_FR"/>
          </w:rPr>
          <w:rPr>
            <w:color w:val="0000EE"/>
            <w:u w:val="single"/>
          </w:rPr>
          <w:t>26.21</w:t>
        </w:r>
      </w:hyperlink>
      <w:r>
        <w:rPr>
          <w:lang w:val="fr_FR" w:bidi="fr_FR"/>
        </w:rPr>
        <w:t xml:space="preserve">). Il est également appelé Libni. </w:t>
      </w:r>
    </w:p>
    <w:p>
      <w:pPr/>
      <w:r>
        <w:rPr>
          <w:lang w:val="fr_FR" w:bidi="fr_FR"/>
        </w:rPr>
      </w:r>
      <w:r>
        <w:rPr>
          <w:i/>
          <w:lang w:val="fr_FR" w:bidi="fr_FR"/>
        </w:rPr>
        <w:t>Voir</w:t>
      </w:r>
      <w:r>
        <w:rPr>
          <w:lang w:val="fr_FR" w:bidi="fr_FR"/>
        </w:rPr>
        <w:t xml:space="preserve"> </w:t>
      </w:r>
      <w:r>
        <w:rPr>
          <w:lang w:val="fr_FR" w:bidi="fr_FR"/>
        </w:rPr>
        <w:t>Libni n°</w:t>
      </w:r>
      <w:r>
        <w:rPr>
          <w:lang w:val="fr_FR" w:bidi="fr_FR"/>
        </w:rPr>
        <w:t xml:space="preserve"> </w:t>
      </w:r>
      <w:r>
        <w:rPr>
          <w:lang w:val="fr_FR" w:bidi="fr_FR"/>
        </w:rPr>
        <w:t>1</w:t>
      </w:r>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hyperlink r:id="rId381">
        <w:r>
          <w:rPr>
            <w:lang w:val="fr_FR" w:bidi="fr_FR"/>
          </w:rPr>
          <w:rPr>
            <w:color w:val="0000EE"/>
            <w:u w:val="single"/>
          </w:rPr>
          <w:t>Nb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Lahad</w:t>
      </w:r>
      <w:r>
        <w:rPr>
          <w:lang w:val="fr_FR" w:bidi="fr_FR"/>
        </w:rPr>
      </w:r>
    </w:p>
    <w:p>
      <w:pPr/>
      <w:r>
        <w:rPr>
          <w:lang w:val="fr_FR" w:bidi="fr_FR"/>
        </w:rPr>
      </w:r>
      <w:r>
        <w:rPr>
          <w:lang w:val="fr_FR" w:bidi="fr_FR"/>
        </w:rPr>
        <w:t>Fils de Jachath de la tribu de Juda (</w:t>
      </w:r>
      <w:hyperlink r:id="rId382">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hyperlink r:id="rId383">
        <w:r>
          <w:rPr>
            <w:lang w:val="fr_FR" w:bidi="fr_FR"/>
          </w:rPr>
          <w:rPr>
            <w:color w:val="0000EE"/>
            <w:u w:val="single"/>
          </w:rPr>
          <w:t>2R 3.4</w:t>
        </w:r>
      </w:hyperlink>
      <w:r>
        <w:rPr>
          <w:lang w:val="fr_FR" w:bidi="fr_FR"/>
        </w:rPr>
        <w:t>). Les habitants de Damas échangeaient de la laine avec les marchands de Tyr (</w:t>
      </w:r>
      <w:hyperlink r:id="rId384">
        <w:r>
          <w:rPr>
            <w:lang w:val="fr_FR" w:bidi="fr_FR"/>
          </w:rPr>
          <w:rPr>
            <w:color w:val="0000EE"/>
            <w:u w:val="single"/>
          </w:rPr>
          <w:t>Ez 27.18</w:t>
        </w:r>
      </w:hyperlink>
      <w:r>
        <w:rPr>
          <w:lang w:val="fr_FR" w:bidi="fr_FR"/>
        </w:rPr>
        <w:t>). Les vêtements en laine étaient couramment portés par les Israélites (</w:t>
      </w:r>
      <w:hyperlink r:id="rId385">
        <w:r>
          <w:rPr>
            <w:lang w:val="fr_FR" w:bidi="fr_FR"/>
          </w:rPr>
          <w:rPr>
            <w:color w:val="0000EE"/>
            <w:u w:val="single"/>
          </w:rPr>
          <w:t>Lv 13.47–59</w:t>
        </w:r>
      </w:hyperlink>
      <w:r>
        <w:rPr>
          <w:lang w:val="fr_FR" w:bidi="fr_FR"/>
        </w:rPr>
        <w:t xml:space="preserve"> ; </w:t>
      </w:r>
      <w:hyperlink r:id="rId386">
        <w:r>
          <w:rPr>
            <w:lang w:val="fr_FR" w:bidi="fr_FR"/>
          </w:rPr>
          <w:rPr>
            <w:color w:val="0000EE"/>
            <w:u w:val="single"/>
          </w:rPr>
          <w:t>Es 51.8</w:t>
        </w:r>
      </w:hyperlink>
      <w:r>
        <w:rPr>
          <w:lang w:val="fr_FR" w:bidi="fr_FR"/>
        </w:rPr>
        <w:t xml:space="preserve"> ; </w:t>
      </w:r>
      <w:hyperlink r:id="rId387">
        <w:r>
          <w:rPr>
            <w:lang w:val="fr_FR" w:bidi="fr_FR"/>
          </w:rPr>
          <w:rPr>
            <w:color w:val="0000EE"/>
            <w:u w:val="single"/>
          </w:rPr>
          <w:t>Os 2.5, 9</w:t>
        </w:r>
      </w:hyperlink>
      <w:r>
        <w:rPr>
          <w:lang w:val="fr_FR" w:bidi="fr_FR"/>
        </w:rPr>
        <w:t>). Les vêtements en laine mélangés avec du lin étaient interdits (</w:t>
      </w:r>
      <w:hyperlink r:id="rId388">
        <w:r>
          <w:rPr>
            <w:lang w:val="fr_FR" w:bidi="fr_FR"/>
          </w:rPr>
          <w:rPr>
            <w:color w:val="0000EE"/>
            <w:u w:val="single"/>
          </w:rPr>
          <w:t>Dt 22.11</w:t>
        </w:r>
      </w:hyperlink>
      <w:r>
        <w:rPr>
          <w:lang w:val="fr_FR" w:bidi="fr_FR"/>
        </w:rPr>
        <w:t>). Porter de la laine était d'ailleurs interdit aux prêtres israélites qui servaient dans la cour intérieure du sanctuaire (</w:t>
      </w:r>
      <w:hyperlink r:id="rId389">
        <w:r>
          <w:rPr>
            <w:lang w:val="fr_FR" w:bidi="fr_FR"/>
          </w:rPr>
          <w:rPr>
            <w:color w:val="0000EE"/>
            <w:u w:val="single"/>
          </w:rPr>
          <w:t>Ez 44.17</w:t>
        </w:r>
      </w:hyperlink>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hyperlink r:id="rId390">
        <w:r>
          <w:rPr>
            <w:lang w:val="fr_FR" w:bidi="fr_FR"/>
          </w:rPr>
          <w:rPr>
            <w:color w:val="0000EE"/>
            <w:u w:val="single"/>
          </w:rPr>
          <w:t>Es 1.18</w:t>
        </w:r>
      </w:hyperlink>
      <w:r>
        <w:rPr>
          <w:lang w:val="fr_FR" w:bidi="fr_FR"/>
        </w:rPr>
        <w:t>),</w:t>
      </w:r>
    </w:p>
    <w:p>
      <w:pPr>
        <w:pStyle w:val="ListBullet"/>
        <w:spacing w:line="240" w:lineRule="auto"/>
        <w:ind w:left="720"/>
      </w:pPr>
      <w:r>
        <w:rPr>
          <w:lang w:val="fr_FR" w:bidi="fr_FR"/>
        </w:rPr>
      </w:r>
      <w:r>
        <w:rPr>
          <w:lang w:val="fr_FR" w:bidi="fr_FR"/>
        </w:rPr>
        <w:t>Les cheveux de l'Ancien des Jours (</w:t>
      </w:r>
      <w:hyperlink r:id="rId391">
        <w:r>
          <w:rPr>
            <w:lang w:val="fr_FR" w:bidi="fr_FR"/>
          </w:rPr>
          <w:rPr>
            <w:color w:val="0000EE"/>
            <w:u w:val="single"/>
          </w:rPr>
          <w:t>Dn 7.9</w:t>
        </w:r>
      </w:hyperlink>
      <w:r>
        <w:rPr>
          <w:lang w:val="fr_FR" w:bidi="fr_FR"/>
        </w:rPr>
        <w:t>), et</w:t>
      </w:r>
    </w:p>
    <w:p>
      <w:pPr>
        <w:pStyle w:val="ListBullet"/>
        <w:spacing w:line="240" w:lineRule="auto"/>
        <w:ind w:left="720"/>
      </w:pPr>
      <w:r>
        <w:rPr>
          <w:lang w:val="fr_FR" w:bidi="fr_FR"/>
        </w:rPr>
      </w:r>
      <w:r>
        <w:rPr>
          <w:lang w:val="fr_FR" w:bidi="fr_FR"/>
        </w:rPr>
        <w:t>Les cheveux et la tête du Fils de l'Homme (</w:t>
      </w:r>
      <w:hyperlink r:id="rId392">
        <w:r>
          <w:rPr>
            <w:lang w:val="fr_FR" w:bidi="fr_FR"/>
          </w:rPr>
          <w:rPr>
            <w:color w:val="0000EE"/>
            <w:u w:val="single"/>
          </w:rPr>
          <w:t>Ap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Laïs</w:t>
      </w:r>
      <w:r>
        <w:rPr>
          <w:lang w:val="fr_FR" w:bidi="fr_FR"/>
        </w:rPr>
      </w:r>
    </w:p>
    <w:p>
      <w:pPr/>
      <w:r>
        <w:rPr>
          <w:lang w:val="fr_FR" w:bidi="fr_FR"/>
        </w:rPr>
      </w:r>
      <w:r>
        <w:rPr>
          <w:lang w:val="fr_FR" w:bidi="fr_FR"/>
        </w:rPr>
        <w:t>Ville dans le territoire de Benjamin mentionnée entre Gallim et Anathoth (</w:t>
      </w:r>
      <w:hyperlink r:id="rId393">
        <w:r>
          <w:rPr>
            <w:lang w:val="fr_FR" w:bidi="fr_FR"/>
          </w:rPr>
          <w:rPr>
            <w:color w:val="0000EE"/>
            <w:u w:val="single"/>
          </w:rPr>
          <w:t>Es 10.30</w:t>
        </w:r>
      </w:hyperlink>
      <w:r>
        <w:rPr>
          <w:lang w:val="fr_FR" w:bidi="fr_FR"/>
        </w:rPr>
        <w:t>). Les archéologues pensent que l'ancienne ville pourrait avoir été située sur un site maintenant appelé Khirbet el-‘Isawiyeh (ou Al-Issawiya).</w:t>
      </w:r>
      <w:r>
        <w:rPr>
          <w:lang w:val="fr_FR" w:bidi="fr_FR"/>
        </w:rPr>
      </w:r>
      <w:r>
        <w:rPr>
          <w:lang w:val="fr_FR" w:bidi="fr_FR"/>
        </w:rPr>
      </w:r>
    </w:p>
    <w:p>
      <w:pPr/>
      <w:r>
        <w:rPr>
          <w:lang w:val="fr_FR" w:bidi="fr_FR"/>
        </w:rPr>
      </w:r>
    </w:p>
    <w:p>
      <w:pPr>
        <w:pStyle w:val="Heading2"/>
      </w:pPr>
      <w:r>
        <w:rPr>
          <w:lang w:val="fr_FR" w:bidi="fr_FR"/>
        </w:rPr>
        <w:t>Laïs (Lieu)</w:t>
      </w:r>
      <w:r>
        <w:rPr>
          <w:lang w:val="fr_FR" w:bidi="fr_FR"/>
        </w:rPr>
      </w:r>
    </w:p>
    <w:p>
      <w:pPr/>
      <w:r>
        <w:rPr>
          <w:lang w:val="fr_FR" w:bidi="fr_FR"/>
        </w:rPr>
      </w:r>
      <w:r>
        <w:rPr>
          <w:lang w:val="fr_FR" w:bidi="fr_FR"/>
        </w:rPr>
        <w:t>1. Ancien nom de la ville de Dan (</w:t>
      </w:r>
      <w:hyperlink r:id="rId394">
        <w:r>
          <w:rPr>
            <w:lang w:val="fr_FR" w:bidi="fr_FR"/>
          </w:rPr>
          <w:rPr>
            <w:color w:val="0000EE"/>
            <w:u w:val="single"/>
          </w:rPr>
          <w:t>Jg 18.7, 14, 27–29</w:t>
        </w:r>
      </w:hyperlink>
      <w:r>
        <w:rPr>
          <w:lang w:val="fr_FR" w:bidi="fr_FR"/>
        </w:rPr>
        <w:t xml:space="preserve">). </w:t>
      </w:r>
      <w:r>
        <w:rPr>
          <w:i/>
          <w:lang w:val="fr_FR" w:bidi="fr_FR"/>
        </w:rPr>
        <w:t>Voir</w:t>
      </w:r>
      <w:r>
        <w:rPr>
          <w:lang w:val="fr_FR" w:bidi="fr_FR"/>
        </w:rPr>
        <w:t xml:space="preserve"> </w:t>
      </w:r>
      <w:r>
        <w:rPr>
          <w:lang w:val="fr_FR" w:bidi="fr_FR"/>
        </w:rPr>
        <w:t>Dan (Lieu) n° 1</w:t>
      </w:r>
      <w:r>
        <w:rPr>
          <w:lang w:val="fr_FR" w:bidi="fr_FR"/>
        </w:rPr>
        <w:t>.</w:t>
      </w:r>
    </w:p>
    <w:p>
      <w:pPr/>
      <w:r>
        <w:rPr>
          <w:lang w:val="fr_FR" w:bidi="fr_FR"/>
        </w:rPr>
      </w:r>
      <w:r>
        <w:rPr>
          <w:lang w:val="fr_FR" w:bidi="fr_FR"/>
        </w:rPr>
        <w:t xml:space="preserve">2. Ville benjamite, mentionnée dans </w:t>
      </w:r>
      <w:hyperlink r:id="rId393">
        <w:r>
          <w:rPr>
            <w:lang w:val="fr_FR" w:bidi="fr_FR"/>
          </w:rPr>
          <w:rPr>
            <w:color w:val="0000EE"/>
            <w:u w:val="single"/>
          </w:rPr>
          <w:t>Ésaïe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Laïsch (Personne)</w:t>
      </w:r>
      <w:r>
        <w:rPr>
          <w:lang w:val="fr_FR" w:bidi="fr_FR"/>
        </w:rPr>
      </w:r>
    </w:p>
    <w:p>
      <w:pPr/>
      <w:r>
        <w:rPr>
          <w:lang w:val="fr_FR" w:bidi="fr_FR"/>
        </w:rPr>
      </w:r>
      <w:r>
        <w:rPr>
          <w:lang w:val="fr_FR" w:bidi="fr_FR"/>
        </w:rPr>
        <w:t>Père de Paltiel (également appelé Palthi). Le roi Saül donnera sa fille Mical à Paltiel comme épouse. Mical était auparavant mariée à David avant que Saül ne la prenne et ne la donne à Paltiel (</w:t>
      </w:r>
      <w:hyperlink r:id="rId395">
        <w:r>
          <w:rPr>
            <w:lang w:val="fr_FR" w:bidi="fr_FR"/>
          </w:rPr>
          <w:rPr>
            <w:color w:val="0000EE"/>
            <w:u w:val="single"/>
          </w:rPr>
          <w:t>1S 25.44</w:t>
        </w:r>
      </w:hyperlink>
      <w:r>
        <w:rPr>
          <w:lang w:val="fr_FR" w:bidi="fr_FR"/>
        </w:rPr>
        <w:t xml:space="preserve"> ; </w:t>
      </w:r>
      <w:hyperlink r:id="rId396">
        <w:r>
          <w:rPr>
            <w:lang w:val="fr_FR" w:bidi="fr_FR"/>
          </w:rPr>
          <w:rPr>
            <w:color w:val="0000EE"/>
            <w:u w:val="single"/>
          </w:rPr>
          <w:t>2S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Lakis</w:t>
      </w:r>
      <w:r>
        <w:rPr>
          <w:lang w:val="fr_FR" w:bidi="fr_FR"/>
        </w:rPr>
      </w:r>
    </w:p>
    <w:p>
      <w:pPr/>
      <w:r>
        <w:rPr>
          <w:lang w:val="fr_FR" w:bidi="fr_FR"/>
        </w:rPr>
      </w:r>
      <w:r>
        <w:rPr>
          <w:lang w:val="fr_FR" w:bidi="fr_FR"/>
        </w:rPr>
        <w:t>Lieu mentionné pour la première fois dans la Bible en lien avec Josué et la conquête israélite de la Palestine. À cette époque, son roi et son armée faisaient partie de la coalition des villes du sud de la Palestine qui affronteront Josué à Gabaon. Après la victoire de Josué, il exécutera le roi de Lakis et prendra plus tard la ville elle-même (</w:t>
      </w:r>
      <w:hyperlink r:id="rId397">
        <w:r>
          <w:rPr>
            <w:lang w:val="fr_FR" w:bidi="fr_FR"/>
          </w:rPr>
          <w:rPr>
            <w:color w:val="0000EE"/>
            <w:u w:val="single"/>
          </w:rPr>
          <w:t>Jos 10.26, 32</w:t>
        </w:r>
      </w:hyperlink>
      <w:r>
        <w:rPr>
          <w:lang w:val="fr_FR" w:bidi="fr_FR"/>
        </w:rPr>
        <w:t>). Bien que David ait probablement redonné vie à la ville, elle acquerra une nouvelle importance lorsque le roi Roboam de Juda (vers 920 av. J.‑C.) en fera l'une de ses villes fortifiées pour protéger le royaume contre les attaques égyptiennes et philistines (</w:t>
      </w:r>
      <w:hyperlink r:id="rId398">
        <w:r>
          <w:rPr>
            <w:lang w:val="fr_FR" w:bidi="fr_FR"/>
          </w:rPr>
          <w:rPr>
            <w:color w:val="0000EE"/>
            <w:u w:val="single"/>
          </w:rPr>
          <w:t>2Ch 11.9</w:t>
        </w:r>
      </w:hyperlink>
      <w:r>
        <w:rPr>
          <w:lang w:val="fr_FR" w:bidi="fr_FR"/>
        </w:rPr>
        <w:t>). Environ un siècle plus tard, Amatsia, roi de Juda, sera tué à Lakis, où il s'était enfui pour échapper aux conspirateurs (</w:t>
      </w:r>
      <w:hyperlink r:id="rId399">
        <w:r>
          <w:rPr>
            <w:lang w:val="fr_FR" w:bidi="fr_FR"/>
          </w:rPr>
          <w:rPr>
            <w:color w:val="0000EE"/>
            <w:u w:val="single"/>
          </w:rPr>
          <w:t>2R 14.19</w:t>
        </w:r>
      </w:hyperlink>
      <w:r>
        <w:rPr>
          <w:lang w:val="fr_FR" w:bidi="fr_FR"/>
        </w:rPr>
        <w:t>).</w:t>
      </w:r>
    </w:p>
    <w:p>
      <w:pPr/>
      <w:r>
        <w:rPr>
          <w:lang w:val="fr_FR" w:bidi="fr_FR"/>
        </w:rPr>
      </w:r>
      <w:r>
        <w:rPr>
          <w:lang w:val="fr_FR" w:bidi="fr_FR"/>
        </w:rPr>
        <w:t>Lakish résistera vaillamment lorsque Sanchérib d'Assyrie envahira en 701 av. J.‑C., mais elle finira par tomber sous des assauts furieux (</w:t>
      </w:r>
      <w:hyperlink r:id="rId400">
        <w:r>
          <w:rPr>
            <w:lang w:val="fr_FR" w:bidi="fr_FR"/>
          </w:rPr>
          <w:rPr>
            <w:color w:val="0000EE"/>
            <w:u w:val="single"/>
          </w:rPr>
          <w:t>2R 18.13–17</w:t>
        </w:r>
      </w:hyperlink>
      <w:r>
        <w:rPr>
          <w:lang w:val="fr_FR" w:bidi="fr_FR"/>
        </w:rPr>
        <w:t xml:space="preserve">; </w:t>
      </w:r>
      <w:hyperlink r:id="rId401">
        <w:r>
          <w:rPr>
            <w:lang w:val="fr_FR" w:bidi="fr_FR"/>
          </w:rPr>
          <w:rPr>
            <w:color w:val="0000EE"/>
            <w:u w:val="single"/>
          </w:rPr>
          <w:t>Es 36</w:t>
        </w:r>
      </w:hyperlink>
      <w:r>
        <w:rPr>
          <w:lang w:val="fr_FR" w:bidi="fr_FR"/>
        </w:rPr>
        <w:t>). Réoccupée et reconstruite par les Judéens, elle sera l'un des derniers avant-postes de Jérusalem à tomber aux mains des Babyloniens lorsque Nabuchodonosor envahira en 588–586 av. J.‑C. pour mettre fin au royaume du sud (</w:t>
      </w:r>
      <w:hyperlink r:id="rId402">
        <w:r>
          <w:rPr>
            <w:lang w:val="fr_FR" w:bidi="fr_FR"/>
          </w:rPr>
          <w:rPr>
            <w:color w:val="0000EE"/>
            <w:u w:val="single"/>
          </w:rPr>
          <w:t>Jr 34.7</w:t>
        </w:r>
      </w:hyperlink>
      <w:r>
        <w:rPr>
          <w:lang w:val="fr_FR" w:bidi="fr_FR"/>
        </w:rPr>
        <w:t>). En plus des références bibliques, les lettres égyptiennes d'Amarna et les archives assyriennes font allusion à Lakis.</w:t>
      </w:r>
    </w:p>
    <w:p>
      <w:pPr/>
      <w:r>
        <w:rPr>
          <w:lang w:val="fr_FR" w:bidi="fr_FR"/>
        </w:rPr>
      </w:r>
      <w:r>
        <w:rPr>
          <w:lang w:val="fr_FR" w:bidi="fr_FR"/>
        </w:rPr>
        <w:t>L'emplacement de Lakis a longtemps été débattu. Initialement, il était situé à Umm Lakis, puis en 1891 à Tell el-Hesi, et enfin en 1929 à Tell ed-Duweir, à 50 km au sud-ouest de Jérusalem et à 25 km à l'ouest d'Hébron. Cette dernière identification a maintenant été confirmée par divers indicateurs.</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w:t>
      </w:r>
      <w:r>
        <w:rPr>
          <w:lang w:val="fr_FR" w:bidi="fr_FR"/>
        </w:rPr>
      </w:r>
      <w:r>
        <w:rPr>
          <w:lang w:val="fr_FR" w:bidi="fr_FR"/>
        </w:rPr>
      </w:r>
    </w:p>
    <w:p>
      <w:pPr/>
      <w:r>
        <w:rPr>
          <w:lang w:val="fr_FR" w:bidi="fr_FR"/>
        </w:rPr>
      </w:r>
    </w:p>
    <w:p>
      <w:pPr>
        <w:pStyle w:val="Heading2"/>
      </w:pPr>
      <w:r>
        <w:rPr>
          <w:lang w:val="fr_FR" w:bidi="fr_FR"/>
        </w:rPr>
        <w:t>Lakkum</w:t>
      </w:r>
      <w:r>
        <w:rPr>
          <w:lang w:val="fr_FR" w:bidi="fr_FR"/>
        </w:rPr>
      </w:r>
    </w:p>
    <w:p>
      <w:pPr/>
      <w:r>
        <w:rPr>
          <w:lang w:val="fr_FR" w:bidi="fr_FR"/>
        </w:rPr>
      </w:r>
      <w:r>
        <w:rPr>
          <w:lang w:val="fr_FR" w:bidi="fr_FR"/>
        </w:rPr>
        <w:t>Ville frontalière fortifiée dans le territoire de Nephthali (</w:t>
      </w:r>
      <w:hyperlink r:id="rId403">
        <w:r>
          <w:rPr>
            <w:lang w:val="fr_FR" w:bidi="fr_FR"/>
          </w:rPr>
          <w:rPr>
            <w:color w:val="0000EE"/>
            <w:u w:val="single"/>
          </w:rPr>
          <w:t>Jos 19.33</w:t>
        </w:r>
      </w:hyperlink>
      <w:r>
        <w:rPr>
          <w:lang w:val="fr_FR" w:bidi="fr_FR"/>
        </w:rPr>
        <w:t>). Son site est identifiable avec Khirbet el-Mansurah, à environ 5 km au sud-ouest de Khirbet Kerak, à la source du Wadi Fejjas.</w:t>
      </w:r>
      <w:r>
        <w:rPr>
          <w:lang w:val="fr_FR" w:bidi="fr_FR"/>
        </w:rPr>
      </w:r>
      <w:r>
        <w:rPr>
          <w:lang w:val="fr_FR" w:bidi="fr_FR"/>
        </w:rPr>
      </w:r>
    </w:p>
    <w:p>
      <w:pPr/>
      <w:r>
        <w:rPr>
          <w:lang w:val="fr_FR" w:bidi="fr_FR"/>
        </w:rPr>
      </w:r>
    </w:p>
    <w:p>
      <w:pPr>
        <w:pStyle w:val="Heading2"/>
      </w:pPr>
      <w:r>
        <w:rPr>
          <w:lang w:val="fr_FR" w:bidi="fr_FR"/>
        </w:rPr>
        <w:t>Lamentations, Livre de</w:t>
      </w:r>
      <w:r>
        <w:rPr>
          <w:lang w:val="fr_FR" w:bidi="fr_FR"/>
        </w:rPr>
      </w:r>
    </w:p>
    <w:p>
      <w:pPr/>
      <w:r>
        <w:rPr>
          <w:lang w:val="fr_FR" w:bidi="fr_FR"/>
        </w:rPr>
      </w:r>
      <w:r>
        <w:rPr>
          <w:lang w:val="fr_FR" w:bidi="fr_FR"/>
        </w:rPr>
        <w:t>Ouvrage composé de cinq poèmes formant une élégie formelle qui déplore la chute de Jérusalem.</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Le livre des Lamentations a été traditionnellement attribué au prophète Jérémie. Cette attribution est soutenue par la Vulgate latine et la Septante.</w:t>
      </w:r>
    </w:p>
    <w:p>
      <w:pPr/>
      <w:r>
        <w:rPr>
          <w:lang w:val="fr_FR" w:bidi="fr_FR"/>
        </w:rPr>
      </w:r>
      <w:r>
        <w:rPr>
          <w:lang w:val="fr_FR" w:bidi="fr_FR"/>
        </w:rPr>
        <w:t>Cependant, de nombreux chercheurs ont remis en question l'attribution du livre à Jérémie. Les principales raisons en sont les différents styles littéraires des livres de Jérémie et des Lamentations, ainsi que les points de vue semble-t-il contradictoires dans les deux livres.</w:t>
      </w:r>
    </w:p>
    <w:p>
      <w:pPr/>
      <w:r>
        <w:rPr>
          <w:lang w:val="fr_FR" w:bidi="fr_FR"/>
        </w:rPr>
      </w:r>
      <w:r>
        <w:rPr>
          <w:lang w:val="fr_FR" w:bidi="fr_FR"/>
        </w:rPr>
        <w:t xml:space="preserve">Les styles littéraires de ces livres sont remarquablement différents. Les prophéties du livre de Jérémie sont des déclarations fluides qui créent une impression de spontanéité et sont assez différentes des structures littéraires élaborées des Lamentations. Il est toutefois quelque peu arbitraire d'affirmer que Jérémie n'aurait pas pu écrire le livre des Lamentations en s'appuyant uniquement sur des questions de stylistique. Le choix de la forme acrostiche limiterait naturellement la liberté de l'écrivain et affecterait profondément son style. Il est clair d'après </w:t>
      </w:r>
      <w:hyperlink r:id="rId404">
        <w:r>
          <w:rPr>
            <w:lang w:val="fr_FR" w:bidi="fr_FR"/>
          </w:rPr>
          <w:rPr>
            <w:color w:val="0000EE"/>
            <w:u w:val="single"/>
          </w:rPr>
          <w:t>2 Chroniques 35.25</w:t>
        </w:r>
      </w:hyperlink>
      <w:r>
        <w:rPr>
          <w:lang w:val="fr_FR" w:bidi="fr_FR"/>
        </w:rPr>
        <w:t xml:space="preserve"> que Jérémie a composé le même type de contenu que celui que l'on retrouve dans Lamentations. Puisque les sermons du livre de Jérémie étaient destinés à la proclamation publique, ils auraient naturellement une spontanéité que le livre des Lamentations ne posséderait pas. Il est clair que la sensibilité reflétée dans les prophéties de Jérémie caractérisait également l'auteur des Lamentations.</w:t>
      </w:r>
    </w:p>
    <w:p>
      <w:pPr/>
      <w:r>
        <w:rPr>
          <w:lang w:val="fr_FR" w:bidi="fr_FR"/>
        </w:rPr>
      </w:r>
      <w:r>
        <w:rPr>
          <w:lang w:val="fr_FR" w:bidi="fr_FR"/>
        </w:rPr>
        <w:t>Un exemple typique des différences de point de vue supposées pour nier la paternité de Jérémie est le rôle des nations dans la destruction de Jérusalem. Dans sa prophétie, Jérémie considérait les envahisseurs babyloniens comme un instrument de punition divine et appelait les Juifs à se rendre aux envahisseurs (</w:t>
      </w:r>
      <w:hyperlink r:id="rId405">
        <w:r>
          <w:rPr>
            <w:lang w:val="fr_FR" w:bidi="fr_FR"/>
          </w:rPr>
          <w:rPr>
            <w:color w:val="0000EE"/>
            <w:u w:val="single"/>
          </w:rPr>
          <w:t>Jr 28.3</w:t>
        </w:r>
      </w:hyperlink>
      <w:r>
        <w:rPr>
          <w:lang w:val="fr_FR" w:bidi="fr_FR"/>
        </w:rPr>
        <w:t>). Le livre des Lamentations semble faire de Dieu l'auteur direct de la punition et voit les nations ennemies seulement comme de simples spectateurs qui subiront également la colère de Dieu (</w:t>
      </w:r>
      <w:hyperlink r:id="rId406">
        <w:r>
          <w:rPr>
            <w:lang w:val="fr_FR" w:bidi="fr_FR"/>
          </w:rPr>
          <w:rPr>
            <w:color w:val="0000EE"/>
            <w:u w:val="single"/>
          </w:rPr>
          <w:t>Lm 1.21</w:t>
        </w:r>
      </w:hyperlink>
      <w:r>
        <w:rPr>
          <w:lang w:val="fr_FR" w:bidi="fr_FR"/>
        </w:rPr>
        <w:t xml:space="preserve"> ; </w:t>
      </w:r>
      <w:hyperlink r:id="rId407">
        <w:r>
          <w:rPr>
            <w:lang w:val="fr_FR" w:bidi="fr_FR"/>
          </w:rPr>
          <w:rPr>
            <w:color w:val="0000EE"/>
            <w:u w:val="single"/>
          </w:rPr>
          <w:t>3.59–66</w:t>
        </w:r>
      </w:hyperlink>
      <w:r>
        <w:rPr>
          <w:lang w:val="fr_FR" w:bidi="fr_FR"/>
        </w:rPr>
        <w:t>). Il faut noter, cependant, que les ennemis mentionnés dans Lamentations ne sont pas seulement les Babyloniens, mais toutes les puissances hostiles qui menaçaient Juda et se réjouissaient de sa destruction (</w:t>
      </w:r>
      <w:hyperlink r:id="rId406">
        <w:r>
          <w:rPr>
            <w:lang w:val="fr_FR" w:bidi="fr_FR"/>
          </w:rPr>
          <w:rPr>
            <w:color w:val="0000EE"/>
            <w:u w:val="single"/>
          </w:rPr>
          <w:t>1.21</w:t>
        </w:r>
      </w:hyperlink>
      <w:r>
        <w:rPr>
          <w:lang w:val="fr_FR" w:bidi="fr_FR"/>
        </w:rPr>
        <w:t xml:space="preserve">). L'assurance que Dieu jugera ces ennemis n'est pas un déni du message du livre de Jérémie, car il serait artificiel pour Jérémie de supposer que les Babyloniens, même s'ils étaient un instrument de la colère de Dieu, étaient exempts de punition. Une telle idée contredit </w:t>
      </w:r>
      <w:hyperlink r:id="rId408">
        <w:r>
          <w:rPr>
            <w:lang w:val="fr_FR" w:bidi="fr_FR"/>
          </w:rPr>
          <w:rPr>
            <w:color w:val="0000EE"/>
            <w:u w:val="single"/>
          </w:rPr>
          <w:t>Jérémie 12.14–17</w:t>
        </w:r>
      </w:hyperlink>
      <w:r>
        <w:rPr>
          <w:lang w:val="fr_FR" w:bidi="fr_FR"/>
        </w:rPr>
        <w:t xml:space="preserve"> par exemple.</w:t>
      </w:r>
    </w:p>
    <w:p>
      <w:pPr/>
      <w:r>
        <w:rPr>
          <w:lang w:val="fr_FR" w:bidi="fr_FR"/>
        </w:rPr>
      </w:r>
      <w:r>
        <w:rPr>
          <w:lang w:val="fr_FR" w:bidi="fr_FR"/>
        </w:rPr>
        <w:t>Un certain nombre de phrases utilisées dans le livre de Jérémie se retrouvent également dans Lamentations. Les expressions « épouvante de toutes parts » (</w:t>
      </w:r>
      <w:hyperlink r:id="rId409">
        <w:r>
          <w:rPr>
            <w:lang w:val="fr_FR" w:bidi="fr_FR"/>
          </w:rPr>
          <w:rPr>
            <w:color w:val="0000EE"/>
            <w:u w:val="single"/>
          </w:rPr>
          <w:t>Lm 2.22</w:t>
        </w:r>
      </w:hyperlink>
      <w:r>
        <w:rPr>
          <w:lang w:val="fr_FR" w:bidi="fr_FR"/>
        </w:rPr>
        <w:t xml:space="preserve"> ; voir </w:t>
      </w:r>
      <w:hyperlink r:id="rId410">
        <w:r>
          <w:rPr>
            <w:lang w:val="fr_FR" w:bidi="fr_FR"/>
          </w:rPr>
          <w:rPr>
            <w:color w:val="0000EE"/>
            <w:u w:val="single"/>
          </w:rPr>
          <w:t>Jr 6.25</w:t>
        </w:r>
      </w:hyperlink>
      <w:r>
        <w:rPr>
          <w:lang w:val="fr_FR" w:bidi="fr_FR"/>
        </w:rPr>
        <w:t xml:space="preserve"> ; </w:t>
      </w:r>
      <w:hyperlink r:id="rId411">
        <w:r>
          <w:rPr>
            <w:lang w:val="fr_FR" w:bidi="fr_FR"/>
          </w:rPr>
          <w:rPr>
            <w:color w:val="0000EE"/>
            <w:u w:val="single"/>
          </w:rPr>
          <w:t>20.10</w:t>
        </w:r>
      </w:hyperlink>
      <w:r>
        <w:rPr>
          <w:lang w:val="fr_FR" w:bidi="fr_FR"/>
        </w:rPr>
        <w:t>) et « absinthe » (</w:t>
      </w:r>
      <w:hyperlink r:id="rId412">
        <w:r>
          <w:rPr>
            <w:lang w:val="fr_FR" w:bidi="fr_FR"/>
          </w:rPr>
          <w:rPr>
            <w:color w:val="0000EE"/>
            <w:u w:val="single"/>
          </w:rPr>
          <w:t>Lm 3.15, 19</w:t>
        </w:r>
      </w:hyperlink>
      <w:r>
        <w:rPr>
          <w:lang w:val="fr_FR" w:bidi="fr_FR"/>
        </w:rPr>
        <w:t xml:space="preserve"> ; voir </w:t>
      </w:r>
      <w:hyperlink r:id="rId413">
        <w:r>
          <w:rPr>
            <w:lang w:val="fr_FR" w:bidi="fr_FR"/>
          </w:rPr>
          <w:rPr>
            <w:color w:val="0000EE"/>
            <w:u w:val="single"/>
          </w:rPr>
          <w:t>Jr 9.15</w:t>
        </w:r>
      </w:hyperlink>
      <w:r>
        <w:rPr>
          <w:lang w:val="fr_FR" w:bidi="fr_FR"/>
        </w:rPr>
        <w:t xml:space="preserve"> ; </w:t>
      </w:r>
      <w:hyperlink r:id="rId414">
        <w:r>
          <w:rPr>
            <w:lang w:val="fr_FR" w:bidi="fr_FR"/>
          </w:rPr>
          <w:rPr>
            <w:color w:val="0000EE"/>
            <w:u w:val="single"/>
          </w:rPr>
          <w:t>23.15</w:t>
        </w:r>
      </w:hyperlink>
      <w:r>
        <w:rPr>
          <w:lang w:val="fr_FR" w:bidi="fr_FR"/>
        </w:rPr>
        <w:t>) en sont des exemples. Ce fait soutient l'idée que Jérémie est l'auteur du livre.</w:t>
      </w:r>
    </w:p>
    <w:p>
      <w:pPr/>
      <w:r>
        <w:rPr>
          <w:lang w:val="fr_FR" w:bidi="fr_FR"/>
        </w:rPr>
      </w:r>
      <w:r>
        <w:rPr>
          <w:lang w:val="fr_FR" w:bidi="fr_FR"/>
        </w:rPr>
        <w:t>Parmi les raisons invoquées pour refuser l'attribution de Lamentations à Jérémie, on cite l'absence du nom de Jérémie dans ce livre et sa position dans les Écrits, plutôt que parmi les Prophètes, dans la Bible hébraïque. Cependant, l'absence du nom de Jérémie n'est pas un argument convaincant contre cette attribution, car de nombreux livres de l'Ancien Testament ne mentionnent pas leurs auteurs. Étant donné que le livre des Lamentations est une élégie formelle, différente du livre de Jérémie avec ses nombreuses références autobiographiques, on ne s'attendrait pas à y trouver des allusions personnelles de la part de l'auteur.</w:t>
      </w:r>
    </w:p>
    <w:p>
      <w:pPr/>
      <w:r>
        <w:rPr>
          <w:lang w:val="fr_FR" w:bidi="fr_FR"/>
        </w:rPr>
      </w:r>
      <w:r>
        <w:rPr>
          <w:lang w:val="fr_FR" w:bidi="fr_FR"/>
        </w:rPr>
        <w:t>La position des Lamentations dans la troisième section de la Bible hébraïque est parfois invoquée par ceux qui remettent en question l'attribution à Jérémie. Puisque Jérémie se trouve dans la deuxième section, certains soutiennent que Lamentations a été écrit trop tard pour avoir été rédigé par Jérémie. Il convient de noter, toutefois, qu'il y a un manque d'unité dans les premières listes des livres canoniques de la troisième section. Il est difficile d'attribuer une date tardive à un livre de la troisième section uniquement en raison de son inclusion dans cette section. Le Père de l'Église Jérôme a indiqué que Lamentations se trouvait autrefois sur le même rouleau que Jérémie.</w:t>
      </w:r>
    </w:p>
    <w:p>
      <w:pPr>
        <w:pStyle w:val="Heading3"/>
      </w:pPr>
      <w:r>
        <w:rPr>
          <w:lang w:val="fr_FR" w:bidi="fr_FR"/>
        </w:rPr>
        <w:t>Date</w:t>
      </w:r>
    </w:p>
    <w:p>
      <w:pPr/>
      <w:r>
        <w:rPr>
          <w:lang w:val="fr_FR" w:bidi="fr_FR"/>
        </w:rPr>
      </w:r>
      <w:r>
        <w:rPr>
          <w:lang w:val="fr_FR" w:bidi="fr_FR"/>
        </w:rPr>
        <w:t>Si le livre des Lamentations a été écrit par Jérémie, le moment de l'écriture serait peu après la chute de Jérusalem (586 av. J.‑C.). Il est extrêmement difficile d'imaginer un auteur vivant à une époque ultérieure rédigeant une lamentation aussi poignante sur la chute de Jérusalem. Les descriptions vives des souffrances endurées par les habitants de Jérusalem soutiennent la position selon laquelle le livre a été écrit par un témoin oculaire des événements.</w:t>
      </w:r>
    </w:p>
    <w:p>
      <w:pPr>
        <w:pStyle w:val="Heading3"/>
      </w:pPr>
      <w:r>
        <w:rPr>
          <w:lang w:val="fr_FR" w:bidi="fr_FR"/>
        </w:rPr>
        <w:t>Contexte</w:t>
      </w:r>
    </w:p>
    <w:p>
      <w:pPr/>
      <w:r>
        <w:rPr>
          <w:lang w:val="fr_FR" w:bidi="fr_FR"/>
        </w:rPr>
      </w:r>
      <w:r>
        <w:rPr>
          <w:lang w:val="fr_FR" w:bidi="fr_FR"/>
        </w:rPr>
        <w:t xml:space="preserve">Après de nombreux mois de siège par les armées babyloniennes, Jérusalem tombe, et la déportation finale du peuple de Juda prend place. Une confirmation extrabiblique de la dévastation causée par l'invasion babylonienne peut être trouvée dans les lettres de Lakis, qui relatent le message d'un soldat sur le terrain indiquant qu'il guette les signaux de Lakis mais ne peut voir les signaux d'Azéka (voir </w:t>
      </w:r>
      <w:hyperlink r:id="rId402">
        <w:r>
          <w:rPr>
            <w:lang w:val="fr_FR" w:bidi="fr_FR"/>
          </w:rPr>
          <w:rPr>
            <w:color w:val="0000EE"/>
            <w:u w:val="single"/>
          </w:rPr>
          <w:t>Jr 34.7</w:t>
        </w:r>
      </w:hyperlink>
      <w:r>
        <w:rPr>
          <w:lang w:val="fr_FR" w:bidi="fr_FR"/>
        </w:rPr>
        <w:t>).</w:t>
      </w:r>
    </w:p>
    <w:p>
      <w:pPr/>
      <w:r>
        <w:rPr>
          <w:lang w:val="fr_FR" w:bidi="fr_FR"/>
        </w:rPr>
      </w:r>
      <w:r>
        <w:rPr>
          <w:lang w:val="fr_FR" w:bidi="fr_FR"/>
        </w:rPr>
        <w:t>La période qui précède la chute de Jérusalem était marquée par des conflits internes et des intrigues politiques. Jérémie conseillait la reddition, tandis que les dirigeants nationalistes de Jérusalem tentaient d'encourager les Judéens à continuer à se battre contre l'assaut babylonien. Le rôle de Jérémie dans ces événements finaux était ténu. Sa vie était menacée, et il subira de nombreux emprisonnements.</w:t>
      </w:r>
    </w:p>
    <w:p>
      <w:pPr/>
      <w:r>
        <w:rPr>
          <w:lang w:val="fr_FR" w:bidi="fr_FR"/>
        </w:rPr>
      </w:r>
      <w:r>
        <w:rPr>
          <w:lang w:val="fr_FR" w:bidi="fr_FR"/>
        </w:rPr>
        <w:t>La chute de Jérusalem signifiait plus qu'une défaite ignominieuse et un exil. Bien que ceux-ci aient été difficiles à supporter, l'urgence théologique provoquée par l'événement aurait été la chose la plus difficile à comprendre pour les Juifs croyants. La chute de la ville où Dieu avait choisi de se révéler aurait semblé signaler la fin des promesses de Dieu. L'Ancien Testament présentait clairement un avenir glorieux pour Jérusalem. Elle devait être le centre du royaume messianique à la fin des temps (</w:t>
      </w:r>
      <w:hyperlink r:id="rId415">
        <w:r>
          <w:rPr>
            <w:lang w:val="fr_FR" w:bidi="fr_FR"/>
          </w:rPr>
          <w:rPr>
            <w:color w:val="0000EE"/>
            <w:u w:val="single"/>
          </w:rPr>
          <w:t>Mi 4</w:t>
        </w:r>
      </w:hyperlink>
      <w:r>
        <w:rPr>
          <w:lang w:val="fr_FR" w:bidi="fr_FR"/>
        </w:rPr>
        <w:t>). La destruction de la ville amènerait un grand nombre à remettre en question la véracité de la Parole de Dieu. Les lamentations dans ce livre ne concernent pas seulement la souffrance qui a accompagné la chute de la ville, mais aussi les profondes questions spirituelles posées par sa disparition.</w:t>
      </w:r>
    </w:p>
    <w:p>
      <w:pPr>
        <w:pStyle w:val="Heading3"/>
      </w:pPr>
      <w:r>
        <w:rPr>
          <w:lang w:val="fr_FR" w:bidi="fr_FR"/>
        </w:rPr>
        <w:t>Structure</w:t>
      </w:r>
    </w:p>
    <w:p>
      <w:pPr/>
      <w:r>
        <w:rPr>
          <w:lang w:val="fr_FR" w:bidi="fr_FR"/>
        </w:rPr>
      </w:r>
      <w:r>
        <w:rPr>
          <w:lang w:val="fr_FR" w:bidi="fr_FR"/>
        </w:rPr>
        <w:t>Chaque poème présente un motif symétrique distinct. Le premier (</w:t>
      </w:r>
      <w:hyperlink r:id="rId416">
        <w:r>
          <w:rPr>
            <w:lang w:val="fr_FR" w:bidi="fr_FR"/>
          </w:rPr>
          <w:rPr>
            <w:color w:val="0000EE"/>
            <w:u w:val="single"/>
          </w:rPr>
          <w:t>Lm 1</w:t>
        </w:r>
      </w:hyperlink>
      <w:r>
        <w:rPr>
          <w:lang w:val="fr_FR" w:bidi="fr_FR"/>
        </w:rPr>
        <w:t xml:space="preserve">) est un acrostiche élaboré composé de segments de trois lignes. Il comporte vingt-deux segments, chacun commençant par une lettre différente de l'alphabet hébreu, allant de la première à la dernière. Le deuxième poème (chap. </w:t>
      </w:r>
      <w:hyperlink r:id="rId417">
        <w:r>
          <w:rPr>
            <w:lang w:val="fr_FR" w:bidi="fr_FR"/>
          </w:rPr>
          <w:rPr>
            <w:color w:val="0000EE"/>
            <w:u w:val="single"/>
          </w:rPr>
          <w:t>2</w:t>
        </w:r>
      </w:hyperlink>
      <w:r>
        <w:rPr>
          <w:lang w:val="fr_FR" w:bidi="fr_FR"/>
        </w:rPr>
        <w:t xml:space="preserve">) est similaire, sauf qu'il comporte une transposition de deux lettres hébraïques. Le troisième poème (chap. </w:t>
      </w:r>
      <w:hyperlink r:id="rId418">
        <w:r>
          <w:rPr>
            <w:lang w:val="fr_FR" w:bidi="fr_FR"/>
          </w:rPr>
          <w:rPr>
            <w:color w:val="0000EE"/>
            <w:u w:val="single"/>
          </w:rPr>
          <w:t>3</w:t>
        </w:r>
      </w:hyperlink>
      <w:r>
        <w:rPr>
          <w:lang w:val="fr_FR" w:bidi="fr_FR"/>
        </w:rPr>
        <w:t xml:space="preserve">) est également composé de segments de trois lignes, mais chaque ligne commence par une lettre différente de l'alphabet hébreu, plutôt que seulement la première ligne de chaque segment comme dans les deux premiers poèmes. Les mêmes lettres hébraïques sont transposées. Le quatrième poème (chap. </w:t>
      </w:r>
      <w:hyperlink r:id="rId419">
        <w:r>
          <w:rPr>
            <w:lang w:val="fr_FR" w:bidi="fr_FR"/>
          </w:rPr>
          <w:rPr>
            <w:color w:val="0000EE"/>
            <w:u w:val="single"/>
          </w:rPr>
          <w:t>4</w:t>
        </w:r>
      </w:hyperlink>
      <w:r>
        <w:rPr>
          <w:lang w:val="fr_FR" w:bidi="fr_FR"/>
        </w:rPr>
        <w:t xml:space="preserve">) est un acrostiche composé de segments de deux lignes. La première ligne de chaque segment commence par la lettre hébraïque appropriée. Le dernier poème (chap. </w:t>
      </w:r>
      <w:hyperlink r:id="rId420">
        <w:r>
          <w:rPr>
            <w:lang w:val="fr_FR" w:bidi="fr_FR"/>
          </w:rPr>
          <w:rPr>
            <w:color w:val="0000EE"/>
            <w:u w:val="single"/>
          </w:rPr>
          <w:t>5</w:t>
        </w:r>
      </w:hyperlink>
      <w:r>
        <w:rPr>
          <w:lang w:val="fr_FR" w:bidi="fr_FR"/>
        </w:rPr>
        <w:t>) n'est pas un acrostiche, mais contient le même nombre de lettres que l'alphabet hébreu.</w:t>
      </w:r>
    </w:p>
    <w:p>
      <w:pPr/>
      <w:r>
        <w:rPr>
          <w:lang w:val="fr_FR" w:bidi="fr_FR"/>
        </w:rPr>
      </w:r>
      <w:r>
        <w:rPr>
          <w:lang w:val="fr_FR" w:bidi="fr_FR"/>
        </w:rPr>
        <w:t xml:space="preserve">La raison de cette structure complexe est inconnue. Il a été suggéré qu'il s'agit d'un dispositif pour aider à la mémorisation. Une autre suggestion est que les Hébreux ont peut-être perçu l'alphabet comme représentant le concept de totalité ou de complétude. Cette idée découle du fait que l'alphabet hébreu représentait des chiffres ainsi que des lettres. Ce concept de totalité peut être reflété dans la référence aux premières et dernières lettres de l'alphabet grec dans </w:t>
      </w:r>
      <w:hyperlink r:id="rId421">
        <w:r>
          <w:rPr>
            <w:lang w:val="fr_FR" w:bidi="fr_FR"/>
          </w:rPr>
          <w:rPr>
            <w:color w:val="0000EE"/>
            <w:u w:val="single"/>
          </w:rPr>
          <w:t>Apocalypse 1.8</w:t>
        </w:r>
      </w:hyperlink>
      <w:r>
        <w:rPr>
          <w:lang w:val="fr_FR" w:bidi="fr_FR"/>
        </w:rPr>
        <w:t xml:space="preserve"> : « </w:t>
      </w:r>
      <w:r>
        <w:rPr>
          <w:lang w:val="fr_FR" w:bidi="fr_FR"/>
        </w:rPr>
        <w:t>Je suis l’alpha et l’oméga</w:t>
      </w:r>
      <w:r>
        <w:rPr>
          <w:lang w:val="fr_FR" w:bidi="fr_FR"/>
        </w:rPr>
        <w:t xml:space="preserve"> ». Il est tout à fait possible que l'expression de lamentation dans la structure de l'alphabet hébreu ait pu représenter toute la gamme de la tristesse ressentie par l'auteur alors qu'il réfléchissait à la chute de la ville de Jérusalem.</w:t>
      </w:r>
    </w:p>
    <w:p>
      <w:pPr>
        <w:pStyle w:val="Heading3"/>
      </w:pPr>
      <w:r>
        <w:rPr>
          <w:lang w:val="fr_FR" w:bidi="fr_FR"/>
        </w:rPr>
        <w:t>Objectif et Enseignement Théologique</w:t>
      </w:r>
    </w:p>
    <w:p>
      <w:pPr/>
      <w:r>
        <w:rPr>
          <w:lang w:val="fr_FR" w:bidi="fr_FR"/>
        </w:rPr>
      </w:r>
      <w:r>
        <w:rPr>
          <w:lang w:val="fr_FR" w:bidi="fr_FR"/>
        </w:rPr>
        <w:t>Un objectif majeur du livre des Lamentations était d'exprimer le profond chagrin que ressentait Jérémie à la suite de la catastrophe de Jérusalem. En rédigeant ce livre, il exprimera le chagrin de tous les Juifs de son époque et leur offrira un moyen d'exprimer leur douleur.</w:t>
      </w:r>
    </w:p>
    <w:p>
      <w:pPr/>
      <w:r>
        <w:rPr>
          <w:lang w:val="fr_FR" w:bidi="fr_FR"/>
        </w:rPr>
      </w:r>
      <w:r>
        <w:rPr>
          <w:lang w:val="fr_FR" w:bidi="fr_FR"/>
        </w:rPr>
        <w:t xml:space="preserve">Le livre ne contient pas seulement des lamentations, car il exprime également l'espérance et le réconfort. Ainsi, un autre de ses objectifs est d'élever le cœur des lecteurs et de les orienter vers Dieu, la source de tout réconfort. L'une des plus grandes expressions d'espérance dans le livre se trouve en </w:t>
      </w:r>
      <w:hyperlink r:id="rId422">
        <w:r>
          <w:rPr>
            <w:lang w:val="fr_FR" w:bidi="fr_FR"/>
          </w:rPr>
          <w:rPr>
            <w:color w:val="0000EE"/>
            <w:u w:val="single"/>
          </w:rPr>
          <w:t>3.22–23</w:t>
        </w:r>
      </w:hyperlink>
      <w:r>
        <w:rPr>
          <w:lang w:val="fr_FR" w:bidi="fr_FR"/>
        </w:rPr>
        <w:t xml:space="preserve"> : « Les bontés de l’Éternel ne sont pas épuisées, Ses compassions ne sont pas à leur terme ; Elles se renouvellent chaque matin. Oh ! Que ta fidélité est grande. »</w:t>
      </w:r>
    </w:p>
    <w:p>
      <w:pPr/>
      <w:r>
        <w:rPr>
          <w:lang w:val="fr_FR" w:bidi="fr_FR"/>
        </w:rPr>
      </w:r>
      <w:r>
        <w:rPr>
          <w:lang w:val="fr_FR" w:bidi="fr_FR"/>
        </w:rPr>
        <w:t>Peut-être que l'objectif le plus important du livre était d'expliquer la raison théologique de la catastrophe. Le livre met en évidence la cause de la chute de Jérusalem et montre ce que l'on peut apprendre sur Dieu à partir de cela. La raison donnée pour la chute de Jérusalem est le péché du peuple (</w:t>
      </w:r>
      <w:hyperlink r:id="rId423">
        <w:r>
          <w:rPr>
            <w:lang w:val="fr_FR" w:bidi="fr_FR"/>
          </w:rPr>
          <w:rPr>
            <w:color w:val="0000EE"/>
            <w:u w:val="single"/>
          </w:rPr>
          <w:t>1.8–9, 14</w:t>
        </w:r>
      </w:hyperlink>
      <w:r>
        <w:rPr>
          <w:lang w:val="fr_FR" w:bidi="fr_FR"/>
        </w:rPr>
        <w:t xml:space="preserve"> ; </w:t>
      </w:r>
      <w:hyperlink r:id="rId424">
        <w:r>
          <w:rPr>
            <w:lang w:val="fr_FR" w:bidi="fr_FR"/>
          </w:rPr>
          <w:rPr>
            <w:color w:val="0000EE"/>
            <w:u w:val="single"/>
          </w:rPr>
          <w:t>4.13</w:t>
        </w:r>
      </w:hyperlink>
      <w:r>
        <w:rPr>
          <w:lang w:val="fr_FR" w:bidi="fr_FR"/>
        </w:rPr>
        <w:t>). La chute de la ville est une illustration vivante de la justice de Dieu qui ne néglige pas le péché, même chez ceux qui lui appartiennent (</w:t>
      </w:r>
      <w:hyperlink r:id="rId425">
        <w:r>
          <w:rPr>
            <w:lang w:val="fr_FR" w:bidi="fr_FR"/>
          </w:rPr>
          <w:rPr>
            <w:color w:val="0000EE"/>
            <w:u w:val="single"/>
          </w:rPr>
          <w:t>1.18</w:t>
        </w:r>
      </w:hyperlink>
      <w:r>
        <w:rPr>
          <w:lang w:val="fr_FR" w:bidi="fr_FR"/>
        </w:rPr>
        <w:t>). Cela démontre que Dieu peut sembler être un ennemi pour son peuple lorsqu'ils sont désobéissants (</w:t>
      </w:r>
      <w:hyperlink r:id="rId426">
        <w:r>
          <w:rPr>
            <w:lang w:val="fr_FR" w:bidi="fr_FR"/>
          </w:rPr>
          <w:rPr>
            <w:color w:val="0000EE"/>
            <w:u w:val="single"/>
          </w:rPr>
          <w:t>2.5–7</w:t>
        </w:r>
      </w:hyperlink>
      <w:r>
        <w:rPr>
          <w:lang w:val="fr_FR" w:bidi="fr_FR"/>
        </w:rPr>
        <w:t xml:space="preserve">). Cela montre que la catastrophe n'était pas en dehors des desseins de Dieu (v. </w:t>
      </w:r>
      <w:hyperlink r:id="rId427">
        <w:r>
          <w:rPr>
            <w:lang w:val="fr_FR" w:bidi="fr_FR"/>
          </w:rPr>
          <w:rPr>
            <w:color w:val="0000EE"/>
            <w:u w:val="single"/>
          </w:rPr>
          <w:t>17</w:t>
        </w:r>
      </w:hyperlink>
      <w:r>
        <w:rPr>
          <w:lang w:val="fr_FR" w:bidi="fr_FR"/>
        </w:rPr>
        <w:t>) et décrit de manière vivante les conséquences qui peuvent découler de la désobéissance volontaire. Mais Dieu est également perçu comme un Dieu de miséricorde et de fidélité. Même si Jérémie voyait sa patrie bien-aimée s'effondrer autour de lui, il restait un grand élément de stabilité : la loyauté de Dieu envers ses promesses. Jérémie savait que ce n'était pas la fin, car il avait confiance dans l'amour inébranlable du Seigneur et avait appris à attendre patiemment que Dieu agisse en son temps (</w:t>
      </w:r>
      <w:hyperlink r:id="rId428">
        <w:r>
          <w:rPr>
            <w:lang w:val="fr_FR" w:bidi="fr_FR"/>
          </w:rPr>
          <w:rPr>
            <w:color w:val="0000EE"/>
            <w:u w:val="single"/>
          </w:rPr>
          <w:t>3.22–27</w:t>
        </w:r>
      </w:hyperlink>
      <w:r>
        <w:rPr>
          <w:lang w:val="fr_FR" w:bidi="fr_FR"/>
        </w:rPr>
        <w:t>).</w:t>
      </w:r>
    </w:p>
    <w:p>
      <w:pPr>
        <w:pStyle w:val="Heading3"/>
      </w:pPr>
      <w:r>
        <w:rPr>
          <w:lang w:val="fr_FR" w:bidi="fr_FR"/>
        </w:rPr>
        <w:t>Contenu</w:t>
      </w:r>
    </w:p>
    <w:p>
      <w:pPr/>
      <w:r>
        <w:rPr>
          <w:lang w:val="fr_FR" w:bidi="fr_FR"/>
        </w:rPr>
      </w:r>
      <w:r>
        <w:rPr>
          <w:lang w:val="fr_FR" w:bidi="fr_FR"/>
        </w:rPr>
        <w:t>Le premier chapitre est une lamentation sur la captivité des citoyens de Jérusalem et la désolation qui en résulte pour la ville.</w:t>
      </w:r>
    </w:p>
    <w:p>
      <w:pPr/>
      <w:r>
        <w:rPr>
          <w:lang w:val="fr_FR" w:bidi="fr_FR"/>
        </w:rPr>
      </w:r>
      <w:r>
        <w:rPr>
          <w:lang w:val="fr_FR" w:bidi="fr_FR"/>
        </w:rPr>
        <w:t xml:space="preserve">L'auteur fait allusion à </w:t>
      </w:r>
      <w:hyperlink r:id="rId429">
        <w:r>
          <w:rPr>
            <w:lang w:val="fr_FR" w:bidi="fr_FR"/>
          </w:rPr>
          <w:rPr>
            <w:color w:val="0000EE"/>
            <w:u w:val="single"/>
          </w:rPr>
          <w:t>Deutéronome 28.64–65</w:t>
        </w:r>
      </w:hyperlink>
      <w:r>
        <w:rPr>
          <w:lang w:val="fr_FR" w:bidi="fr_FR"/>
        </w:rPr>
        <w:t xml:space="preserve"> au début de la première lamentation (</w:t>
      </w:r>
      <w:hyperlink r:id="rId430">
        <w:r>
          <w:rPr>
            <w:lang w:val="fr_FR" w:bidi="fr_FR"/>
          </w:rPr>
          <w:rPr>
            <w:color w:val="0000EE"/>
            <w:u w:val="single"/>
          </w:rPr>
          <w:t>Lm 1.3</w:t>
        </w:r>
      </w:hyperlink>
      <w:r>
        <w:rPr>
          <w:lang w:val="fr_FR" w:bidi="fr_FR"/>
        </w:rPr>
        <w:t xml:space="preserve">). Dans ce passage, Moïse avertit le peuple que sa désobéissance à Dieu entraînerait sa dispersion parmi les nations, sans lieu de repos. </w:t>
      </w:r>
      <w:hyperlink r:id="rId430">
        <w:r>
          <w:rPr>
            <w:lang w:val="fr_FR" w:bidi="fr_FR"/>
          </w:rPr>
          <w:rPr>
            <w:color w:val="0000EE"/>
            <w:u w:val="single"/>
          </w:rPr>
          <w:t>Lamentations 1.3</w:t>
        </w:r>
      </w:hyperlink>
      <w:r>
        <w:rPr>
          <w:lang w:val="fr_FR" w:bidi="fr_FR"/>
        </w:rPr>
        <w:t xml:space="preserve"> indique que cet avertissement s'est réalisé.</w:t>
      </w:r>
    </w:p>
    <w:p>
      <w:pPr/>
      <w:r>
        <w:rPr>
          <w:lang w:val="fr_FR" w:bidi="fr_FR"/>
        </w:rPr>
      </w:r>
      <w:r>
        <w:rPr>
          <w:lang w:val="fr_FR" w:bidi="fr_FR"/>
        </w:rPr>
        <w:t>La cause du malheur d'Israël était leur péché (</w:t>
      </w:r>
      <w:hyperlink r:id="rId431">
        <w:r>
          <w:rPr>
            <w:lang w:val="fr_FR" w:bidi="fr_FR"/>
          </w:rPr>
          <w:rPr>
            <w:color w:val="0000EE"/>
            <w:u w:val="single"/>
          </w:rPr>
          <w:t>1.8a</w:t>
        </w:r>
      </w:hyperlink>
      <w:r>
        <w:rPr>
          <w:lang w:val="fr_FR" w:bidi="fr_FR"/>
        </w:rPr>
        <w:t xml:space="preserve">). C'est un exemple remarquable des conséquences de la désobéissance à Dieu. Les résultats désastreux du péché imprègnent cette première lamentation dans une série d'images puissantes d'émotion (v. </w:t>
      </w:r>
      <w:hyperlink r:id="rId432">
        <w:r>
          <w:rPr>
            <w:lang w:val="fr_FR" w:bidi="fr_FR"/>
          </w:rPr>
          <w:rPr>
            <w:color w:val="0000EE"/>
            <w:u w:val="single"/>
          </w:rPr>
          <w:t>11–12, 16–17</w:t>
        </w:r>
      </w:hyperlink>
      <w:r>
        <w:rPr>
          <w:lang w:val="fr_FR" w:bidi="fr_FR"/>
        </w:rPr>
        <w:t xml:space="preserve">). Au milieu de cette souffrance, Israël confesse que Dieu avait raison (v. </w:t>
      </w:r>
      <w:hyperlink r:id="rId425">
        <w:r>
          <w:rPr>
            <w:lang w:val="fr_FR" w:bidi="fr_FR"/>
          </w:rPr>
          <w:rPr>
            <w:color w:val="0000EE"/>
            <w:u w:val="single"/>
          </w:rPr>
          <w:t>18</w:t>
        </w:r>
      </w:hyperlink>
      <w:r>
        <w:rPr>
          <w:lang w:val="fr_FR" w:bidi="fr_FR"/>
        </w:rPr>
        <w:t>). La justice de Dieu implique qu'il agit avec intégrité. Il punit le péché même chez son propre peuple.</w:t>
      </w:r>
    </w:p>
    <w:p>
      <w:pPr/>
      <w:r>
        <w:rPr>
          <w:lang w:val="fr_FR" w:bidi="fr_FR"/>
        </w:rPr>
      </w:r>
      <w:r>
        <w:rPr>
          <w:lang w:val="fr_FR" w:bidi="fr_FR"/>
        </w:rPr>
        <w:t>La première lamentation se termine par une prière dans laquelle le peuple implore le jugement de Dieu sur ses ennemis (</w:t>
      </w:r>
      <w:hyperlink r:id="rId433">
        <w:r>
          <w:rPr>
            <w:lang w:val="fr_FR" w:bidi="fr_FR"/>
          </w:rPr>
          <w:rPr>
            <w:color w:val="0000EE"/>
            <w:u w:val="single"/>
          </w:rPr>
          <w:t>1.21–22</w:t>
        </w:r>
      </w:hyperlink>
      <w:r>
        <w:rPr>
          <w:lang w:val="fr_FR" w:bidi="fr_FR"/>
        </w:rPr>
        <w:t>). De telles imprécations sont la manière dont le croyant de l'Ancien Testament exprime son désir de voir la fin du mal, tel qu'il était personnifié dans les nations impies.</w:t>
      </w:r>
    </w:p>
    <w:p>
      <w:pPr/>
      <w:r>
        <w:rPr>
          <w:lang w:val="fr_FR" w:bidi="fr_FR"/>
        </w:rPr>
      </w:r>
      <w:r>
        <w:rPr>
          <w:lang w:val="fr_FR" w:bidi="fr_FR"/>
        </w:rPr>
        <w:t>La deuxième lamentation concerne également la destruction de Jérusalem, mais met davantage l'accent sur le jugement de Dieu. Le ton est plus strident que dans la lamentation précédente. Tout au long du passage, des mots qui expriment la colère apparaissent (</w:t>
      </w:r>
      <w:hyperlink r:id="rId434">
        <w:r>
          <w:rPr>
            <w:lang w:val="fr_FR" w:bidi="fr_FR"/>
          </w:rPr>
          <w:rPr>
            <w:color w:val="0000EE"/>
            <w:u w:val="single"/>
          </w:rPr>
          <w:t>2.1–3, 6–7</w:t>
        </w:r>
      </w:hyperlink>
      <w:r>
        <w:rPr>
          <w:lang w:val="fr_FR" w:bidi="fr_FR"/>
        </w:rPr>
        <w:t>). C'est comme si la terrible colère de Dieu, évidente dans la destruction de la ville, était encore vive dans l'esprit de l'auteur.</w:t>
      </w:r>
    </w:p>
    <w:p>
      <w:pPr/>
      <w:r>
        <w:rPr>
          <w:lang w:val="fr_FR" w:bidi="fr_FR"/>
        </w:rPr>
      </w:r>
      <w:r>
        <w:rPr>
          <w:lang w:val="fr_FR" w:bidi="fr_FR"/>
        </w:rPr>
        <w:t>L'auteur attribue la colère de Dieu directement aux faux prophètes (</w:t>
      </w:r>
      <w:hyperlink r:id="rId435">
        <w:r>
          <w:rPr>
            <w:lang w:val="fr_FR" w:bidi="fr_FR"/>
          </w:rPr>
          <w:rPr>
            <w:color w:val="0000EE"/>
            <w:u w:val="single"/>
          </w:rPr>
          <w:t>2.14</w:t>
        </w:r>
      </w:hyperlink>
      <w:r>
        <w:rPr>
          <w:lang w:val="fr_FR" w:bidi="fr_FR"/>
        </w:rPr>
        <w:t xml:space="preserve">) ; mais il n'exempte pas le peuple de la culpabilité, comme cela est clair dans d'autres passages (par exemple, </w:t>
      </w:r>
      <w:hyperlink r:id="rId436">
        <w:r>
          <w:rPr>
            <w:lang w:val="fr_FR" w:bidi="fr_FR"/>
          </w:rPr>
          <w:rPr>
            <w:color w:val="0000EE"/>
            <w:u w:val="single"/>
          </w:rPr>
          <w:t>1.5, 8</w:t>
        </w:r>
      </w:hyperlink>
      <w:r>
        <w:rPr>
          <w:lang w:val="fr_FR" w:bidi="fr_FR"/>
        </w:rPr>
        <w:t>). Ce sont les faux prophètes de l'époque qui ont échoué à avertir le peuple des conséquences de leur péché (</w:t>
      </w:r>
      <w:hyperlink r:id="rId435">
        <w:r>
          <w:rPr>
            <w:lang w:val="fr_FR" w:bidi="fr_FR"/>
          </w:rPr>
          <w:rPr>
            <w:color w:val="0000EE"/>
            <w:u w:val="single"/>
          </w:rPr>
          <w:t>2.14</w:t>
        </w:r>
      </w:hyperlink>
      <w:r>
        <w:rPr>
          <w:lang w:val="fr_FR" w:bidi="fr_FR"/>
        </w:rPr>
        <w:t xml:space="preserve">). À cause de cela, la destruction est venue, et l'auteur ne peut apporter aucun réconfort au peuple (v. </w:t>
      </w:r>
      <w:hyperlink r:id="rId437">
        <w:r>
          <w:rPr>
            <w:lang w:val="fr_FR" w:bidi="fr_FR"/>
          </w:rPr>
          <w:rPr>
            <w:color w:val="0000EE"/>
            <w:u w:val="single"/>
          </w:rPr>
          <w:t>13</w:t>
        </w:r>
      </w:hyperlink>
      <w:r>
        <w:rPr>
          <w:lang w:val="fr_FR" w:bidi="fr_FR"/>
        </w:rPr>
        <w:t>).</w:t>
      </w:r>
    </w:p>
    <w:p>
      <w:pPr/>
      <w:r>
        <w:rPr>
          <w:lang w:val="fr_FR" w:bidi="fr_FR"/>
        </w:rPr>
      </w:r>
      <w:r>
        <w:rPr>
          <w:lang w:val="fr_FR" w:bidi="fr_FR"/>
        </w:rPr>
        <w:t>La deuxième lamentation commence par une référence au marchepied de Dieu (</w:t>
      </w:r>
      <w:hyperlink r:id="rId438">
        <w:r>
          <w:rPr>
            <w:lang w:val="fr_FR" w:bidi="fr_FR"/>
          </w:rPr>
          <w:rPr>
            <w:color w:val="0000EE"/>
            <w:u w:val="single"/>
          </w:rPr>
          <w:t>2.1</w:t>
        </w:r>
      </w:hyperlink>
      <w:r>
        <w:rPr>
          <w:lang w:val="fr_FR" w:bidi="fr_FR"/>
        </w:rPr>
        <w:t>), sans doute en référence à l'arche de l'alliance (</w:t>
      </w:r>
      <w:hyperlink r:id="rId439">
        <w:r>
          <w:rPr>
            <w:lang w:val="fr_FR" w:bidi="fr_FR"/>
          </w:rPr>
          <w:rPr>
            <w:color w:val="0000EE"/>
            <w:u w:val="single"/>
          </w:rPr>
          <w:t>1Ch 28.2</w:t>
        </w:r>
      </w:hyperlink>
      <w:r>
        <w:rPr>
          <w:lang w:val="fr_FR" w:bidi="fr_FR"/>
        </w:rPr>
        <w:t>). L'arche était le point focal de la révélation de Dieu de lui-même. Ce verset reflète l'urgence théologique de l'époque : l'auteur déplore le fait que Dieu ne se soit pas souvenu de son « marchepied ». Même la sainte arche, qui marquait la présence de Dieu avec son peuple, n'a pas empêché Dieu de détruire Jérusalem.</w:t>
      </w:r>
    </w:p>
    <w:p>
      <w:pPr/>
      <w:r>
        <w:rPr>
          <w:lang w:val="fr_FR" w:bidi="fr_FR"/>
        </w:rPr>
      </w:r>
      <w:r>
        <w:rPr>
          <w:lang w:val="fr_FR" w:bidi="fr_FR"/>
        </w:rPr>
        <w:t xml:space="preserve">La même pensée est exprimée dans les versets </w:t>
      </w:r>
      <w:hyperlink r:id="rId440">
        <w:r>
          <w:rPr>
            <w:lang w:val="fr_FR" w:bidi="fr_FR"/>
          </w:rPr>
          <w:rPr>
            <w:color w:val="0000EE"/>
            <w:u w:val="single"/>
          </w:rPr>
          <w:t>6–7</w:t>
        </w:r>
      </w:hyperlink>
      <w:r>
        <w:rPr>
          <w:lang w:val="fr_FR" w:bidi="fr_FR"/>
        </w:rPr>
        <w:t>, où les aspects traditionnels du culte israélite, ainsi que le sanctuaire, sont considérés comme ayant été détruits par Dieu. Cette vérité importante illustre le point de vue de tout le livre, qui considère Dieu comme la cause directe du malheur.</w:t>
      </w:r>
    </w:p>
    <w:p>
      <w:pPr/>
      <w:r>
        <w:rPr>
          <w:lang w:val="fr_FR" w:bidi="fr_FR"/>
        </w:rPr>
      </w:r>
      <w:r>
        <w:rPr>
          <w:lang w:val="fr_FR" w:bidi="fr_FR"/>
        </w:rPr>
        <w:t>La troisième lamentation est très personnelle. Arrivé à sa conclusion, le chagrin et la plainte se transforment en une prière d'assurance (</w:t>
      </w:r>
      <w:hyperlink r:id="rId441">
        <w:r>
          <w:rPr>
            <w:lang w:val="fr_FR" w:bidi="fr_FR"/>
          </w:rPr>
          <w:rPr>
            <w:color w:val="0000EE"/>
            <w:u w:val="single"/>
          </w:rPr>
          <w:t>3.61–66</w:t>
        </w:r>
      </w:hyperlink>
      <w:r>
        <w:rPr>
          <w:lang w:val="fr_FR" w:bidi="fr_FR"/>
        </w:rPr>
        <w:t xml:space="preserve">). Dans les dix-huit premiers versets de ce chapitre, l'auteur décrit comment le Seigneur l'a affligé. Il se réfère à Dieu à la troisième personne, ne l'appelant Seigneur qu'au moment où il prononce les mots du verset </w:t>
      </w:r>
      <w:hyperlink r:id="rId442">
        <w:r>
          <w:rPr>
            <w:lang w:val="fr_FR" w:bidi="fr_FR"/>
          </w:rPr>
          <w:rPr>
            <w:color w:val="0000EE"/>
            <w:u w:val="single"/>
          </w:rPr>
          <w:t>18</w:t>
        </w:r>
      </w:hyperlink>
      <w:r>
        <w:rPr>
          <w:lang w:val="fr_FR" w:bidi="fr_FR"/>
        </w:rPr>
        <w:t xml:space="preserve">. Ce n'est qu'après avoir exprimé son chagrin de cette manière qu'il peut prononcer le nom du Seigneur. Ce chagrin poignant se transforme soudainement en une expression de joie. Il peut affirmer la fidélité de l'alliance du Seigneur, et au milieu du chagrin croissant, il voit les miséricordes de Dieu comme nouvelles chaque matin (v. </w:t>
      </w:r>
      <w:hyperlink r:id="rId443">
        <w:r>
          <w:rPr>
            <w:lang w:val="fr_FR" w:bidi="fr_FR"/>
          </w:rPr>
          <w:rPr>
            <w:color w:val="0000EE"/>
            <w:u w:val="single"/>
          </w:rPr>
          <w:t>22–24</w:t>
        </w:r>
      </w:hyperlink>
      <w:r>
        <w:rPr>
          <w:lang w:val="fr_FR" w:bidi="fr_FR"/>
        </w:rPr>
        <w:t xml:space="preserve">). Le chapitre se termine par une soudaine explosion d'assurance (v. </w:t>
      </w:r>
      <w:hyperlink r:id="rId444">
        <w:r>
          <w:rPr>
            <w:lang w:val="fr_FR" w:bidi="fr_FR"/>
          </w:rPr>
          <w:rPr>
            <w:color w:val="0000EE"/>
            <w:u w:val="single"/>
          </w:rPr>
          <w:t>58–66</w:t>
        </w:r>
      </w:hyperlink>
      <w:r>
        <w:rPr>
          <w:lang w:val="fr_FR" w:bidi="fr_FR"/>
        </w:rPr>
        <w:t xml:space="preserve">), dans laquelle l'auteur affirme sa croyance que Dieu le vengera devant ses ennemis. Ce n'est qu'après avoir médité sur la nature de l'amour d'alliance de Dieu (v. </w:t>
      </w:r>
      <w:hyperlink r:id="rId428">
        <w:r>
          <w:rPr>
            <w:lang w:val="fr_FR" w:bidi="fr_FR"/>
          </w:rPr>
          <w:rPr>
            <w:color w:val="0000EE"/>
            <w:u w:val="single"/>
          </w:rPr>
          <w:t>22–27</w:t>
        </w:r>
      </w:hyperlink>
      <w:r>
        <w:rPr>
          <w:lang w:val="fr_FR" w:bidi="fr_FR"/>
        </w:rPr>
        <w:t xml:space="preserve">) qu'il peut prononcer ces paroles. L'isolement désespéré et la séparation de Dieu exprimés dans les versets </w:t>
      </w:r>
      <w:hyperlink r:id="rId445">
        <w:r>
          <w:rPr>
            <w:lang w:val="fr_FR" w:bidi="fr_FR"/>
          </w:rPr>
          <w:rPr>
            <w:color w:val="0000EE"/>
            <w:u w:val="single"/>
          </w:rPr>
          <w:t>1–17</w:t>
        </w:r>
      </w:hyperlink>
      <w:r>
        <w:rPr>
          <w:lang w:val="fr_FR" w:bidi="fr_FR"/>
        </w:rPr>
        <w:t xml:space="preserve"> cèdent la place alors qu'il affirme la bonté de Dieu. L'assurance vient alors qu'il réfléchit à la nature et à la bonté de Dieu.</w:t>
      </w:r>
    </w:p>
    <w:p>
      <w:pPr/>
      <w:r>
        <w:rPr>
          <w:lang w:val="fr_FR" w:bidi="fr_FR"/>
        </w:rPr>
      </w:r>
      <w:r>
        <w:rPr>
          <w:lang w:val="fr_FR" w:bidi="fr_FR"/>
        </w:rPr>
        <w:t>La quatrième lamentation souligne que le jugement était bien mérité. L'auteur décrit les différentes classes de la population (</w:t>
      </w:r>
      <w:hyperlink r:id="rId446">
        <w:r>
          <w:rPr>
            <w:lang w:val="fr_FR" w:bidi="fr_FR"/>
          </w:rPr>
          <w:rPr>
            <w:color w:val="0000EE"/>
            <w:u w:val="single"/>
          </w:rPr>
          <w:t>4.1–16</w:t>
        </w:r>
      </w:hyperlink>
      <w:r>
        <w:rPr>
          <w:lang w:val="fr_FR" w:bidi="fr_FR"/>
        </w:rPr>
        <w:t xml:space="preserve">) et indique comment chacune a été affectée par la chute de Jérusalem. Les versets </w:t>
      </w:r>
      <w:hyperlink r:id="rId447">
        <w:r>
          <w:rPr>
            <w:lang w:val="fr_FR" w:bidi="fr_FR"/>
          </w:rPr>
          <w:rPr>
            <w:color w:val="0000EE"/>
            <w:u w:val="single"/>
          </w:rPr>
          <w:t>12–20</w:t>
        </w:r>
      </w:hyperlink>
      <w:r>
        <w:rPr>
          <w:lang w:val="fr_FR" w:bidi="fr_FR"/>
        </w:rPr>
        <w:t xml:space="preserve"> affirment que le jugement de Dieu est une conséquence directe du péché. Cette lamentation devient également une déclaration joyeuse d'espérance (v. </w:t>
      </w:r>
      <w:hyperlink r:id="rId448">
        <w:r>
          <w:rPr>
            <w:lang w:val="fr_FR" w:bidi="fr_FR"/>
          </w:rPr>
          <w:rPr>
            <w:color w:val="0000EE"/>
            <w:u w:val="single"/>
          </w:rPr>
          <w:t>21–22</w:t>
        </w:r>
      </w:hyperlink>
      <w:r>
        <w:rPr>
          <w:lang w:val="fr_FR" w:bidi="fr_FR"/>
        </w:rPr>
        <w:t xml:space="preserve">), car l'auteur affirme que Dieu punira les ennemis d'Israël. Le péché d'Israël sera pardonné, et la culpabilité de « la fille d'Édom » sera punie. La « fille d'Édom » représente sans aucun doute toutes les nations ennemies (Édom est employé de la même manière dans </w:t>
      </w:r>
      <w:hyperlink r:id="rId449">
        <w:r>
          <w:rPr>
            <w:lang w:val="fr_FR" w:bidi="fr_FR"/>
          </w:rPr>
          <w:rPr>
            <w:color w:val="0000EE"/>
            <w:u w:val="single"/>
          </w:rPr>
          <w:t>Es 63.1</w:t>
        </w:r>
      </w:hyperlink>
      <w:r>
        <w:rPr>
          <w:lang w:val="fr_FR" w:bidi="fr_FR"/>
        </w:rPr>
        <w:t>). Ce salut de la nation de Juda n'aura lieu que lorsque leur culpabilité sera expiée. Cela se produit au moment où Dieu conquiert les nations impies. Cette conquête des nations est un événement qui se déroule à la fin des temps, selon de nombreux passages de l'Anicen et du Nouveau Testaments. Elle représente la manifestation de la souveraineté totale de Dieu sur sa création.</w:t>
      </w:r>
    </w:p>
    <w:p>
      <w:pPr/>
      <w:r>
        <w:rPr>
          <w:lang w:val="fr_FR" w:bidi="fr_FR"/>
        </w:rPr>
      </w:r>
      <w:r>
        <w:rPr>
          <w:lang w:val="fr_FR" w:bidi="fr_FR"/>
        </w:rPr>
        <w:t>Le dernier chapitre est une prière poignante dans laquelle l'auteur décrit ses souffrances et demande à Dieu de restaurer la fortune du peuple. Il commence par une requête à Dieu, lui demandant de considérer tout ce qui est arrivé au peuple (</w:t>
      </w:r>
      <w:hyperlink r:id="rId450">
        <w:r>
          <w:rPr>
            <w:lang w:val="fr_FR" w:bidi="fr_FR"/>
          </w:rPr>
          <w:rPr>
            <w:color w:val="0000EE"/>
            <w:u w:val="single"/>
          </w:rPr>
          <w:t>5.1–18</w:t>
        </w:r>
      </w:hyperlink>
      <w:r>
        <w:rPr>
          <w:lang w:val="fr_FR" w:bidi="fr_FR"/>
        </w:rPr>
        <w:t xml:space="preserve">). Une partie de l'ignominie des Juifs captifs est que des « esclaves » règnent sur eux (v. </w:t>
      </w:r>
      <w:hyperlink r:id="rId451">
        <w:r>
          <w:rPr>
            <w:lang w:val="fr_FR" w:bidi="fr_FR"/>
          </w:rPr>
          <w:rPr>
            <w:color w:val="0000EE"/>
            <w:u w:val="single"/>
          </w:rPr>
          <w:t>8</w:t>
        </w:r>
      </w:hyperlink>
      <w:r>
        <w:rPr>
          <w:lang w:val="fr_FR" w:bidi="fr_FR"/>
        </w:rPr>
        <w:t xml:space="preserve">). C'est une référence apparente aux captifs babyloniens, qui eux-mêmes ont été soumis à une règle despotique pendant de nombreuses décennies. La perspective de l'auteur change au verset </w:t>
      </w:r>
      <w:hyperlink r:id="rId452">
        <w:r>
          <w:rPr>
            <w:lang w:val="fr_FR" w:bidi="fr_FR"/>
          </w:rPr>
          <w:rPr>
            <w:color w:val="0000EE"/>
            <w:u w:val="single"/>
          </w:rPr>
          <w:t>19</w:t>
        </w:r>
      </w:hyperlink>
      <w:r>
        <w:rPr>
          <w:lang w:val="fr_FR" w:bidi="fr_FR"/>
        </w:rPr>
        <w:t>, alors qu'il affirme que le Seigneur règne pour toujours. Bien que Jérusalem, la demeure terrestre du Seigneur, ait pris fin, le trône du Seigneur perdure à jamais. Parce que son trône est éternel, l'auteur demande : « Pourquoi nous oublierais-tu pour toujours, Nous abandonnerais-tu pour de longues années ? Fais-nous revenir vers toi, ô Éternel, et nous reviendrons ! Donne-nous encore des jours comme ceux d’autrefois ! Nous aurais-tu entièrement rejetés, Et t’irriterais-tu contre nous jusqu’à l’excès ? » (</w:t>
      </w:r>
      <w:hyperlink r:id="rId453">
        <w:r>
          <w:rPr>
            <w:lang w:val="fr_FR" w:bidi="fr_FR"/>
          </w:rPr>
          <w:rPr>
            <w:color w:val="0000EE"/>
            <w:u w:val="single"/>
          </w:rPr>
          <w:t>5.20–22</w:t>
        </w:r>
      </w:hyperlink>
      <w:r>
        <w:rPr>
          <w:lang w:val="fr_FR" w:bidi="fr_FR"/>
        </w:rPr>
        <w:t>). La question repose sur la croyance que puisque le règne de Dieu est éternel, il ne peut pas complètement abandonner son peuple. Il restaurera son royaume.</w:t>
      </w:r>
    </w:p>
    <w:p>
      <w:pPr/>
      <w:r>
        <w:rPr>
          <w:lang w:val="fr_FR" w:bidi="fr_FR"/>
        </w:rPr>
      </w:r>
      <w:r>
        <w:rPr>
          <w:lang w:val="fr_FR" w:bidi="fr_FR"/>
        </w:rPr>
        <w:t>Le livre des Lamentations est souvent négligé par de nombreux chrétiens. Il mérite cependant d'être étudié davantage. Sa déclaration puissante sur les bénédictions pouvant découler de la tragédie est un message pertinent à toute époque, et c'est l'une des illustrations les plus frappantes des conséquences du péché que l'on trouve dans l'Ancien Testament. Sa théologie est claire et précise, dépeignant un tableau éclatant de la fidélité de Dieu sur l'arrière plan sombre de l'effondrement de la ville de Sion.</w:t>
      </w:r>
    </w:p>
    <w:p>
      <w:pPr/>
      <w:r>
        <w:rPr>
          <w:lang w:val="fr_FR" w:bidi="fr_FR"/>
        </w:rPr>
      </w:r>
      <w:r>
        <w:rPr>
          <w:i/>
          <w:lang w:val="fr_FR" w:bidi="fr_FR"/>
        </w:rPr>
        <w:t>Voir aussi</w:t>
      </w:r>
      <w:r>
        <w:rPr>
          <w:lang w:val="fr_FR" w:bidi="fr_FR"/>
        </w:rPr>
        <w:t xml:space="preserve"> </w:t>
      </w:r>
      <w:r>
        <w:rPr>
          <w:lang w:val="fr_FR" w:bidi="fr_FR"/>
        </w:rPr>
        <w:t>Jérémie (Personne) n° 1</w:t>
      </w:r>
      <w:r>
        <w:rPr>
          <w:lang w:val="fr_FR" w:bidi="fr_FR"/>
        </w:rPr>
        <w:t xml:space="preserve"> ; </w:t>
      </w:r>
      <w:r>
        <w:rPr>
          <w:lang w:val="fr_FR" w:bidi="fr_FR"/>
        </w:rPr>
        <w:t>Jérémie,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lampe, porte-lampe, chandelier, candélabre</w:t>
      </w:r>
      <w:r>
        <w:rPr>
          <w:lang w:val="fr_FR" w:bidi="fr_FR"/>
        </w:rPr>
      </w:r>
    </w:p>
    <w:p>
      <w:pPr/>
      <w:r>
        <w:rPr>
          <w:lang w:val="fr_FR" w:bidi="fr_FR"/>
        </w:rPr>
      </w:r>
      <w:r>
        <w:rPr>
          <w:lang w:val="fr_FR" w:bidi="fr_FR"/>
        </w:rPr>
        <w:t>Les lampes des Israélites avaient pour modèle d'origine celles que les Cananéens utilisaient couramment au 2</w:t>
      </w:r>
      <w:r>
        <w:rPr>
          <w:vertAlign w:val="superscript"/>
          <w:lang w:val="fr_FR" w:bidi="fr_FR"/>
        </w:rPr>
        <w:t>e</w:t>
      </w:r>
      <w:r>
        <w:rPr>
          <w:lang w:val="fr_FR" w:bidi="fr_FR"/>
        </w:rPr>
        <w:t xml:space="preserve"> millénaire av. J.‑C. Elles ressemblaient de forme à un coquillage ou une saucière avec un bec pour la mèche. Elles pouvaient être de pierre, de métal et même de coquillages, mais la majorité étaient des poteries. De nombreuses lampes d'argile de styles différents ont été retrouvées dans les fouilles en Israël. Au fil du temps, le bec est devenu de plus en plus allongé. La mèche était généralement faite de lin. En fait, le mot « lin » est utilisé dans </w:t>
      </w:r>
      <w:hyperlink r:id="rId454">
        <w:r>
          <w:rPr>
            <w:lang w:val="fr_FR" w:bidi="fr_FR"/>
          </w:rPr>
          <w:rPr>
            <w:color w:val="0000EE"/>
            <w:u w:val="single"/>
          </w:rPr>
          <w:t>Esaïe 42.3</w:t>
        </w:r>
      </w:hyperlink>
      <w:r>
        <w:rPr>
          <w:lang w:val="fr_FR" w:bidi="fr_FR"/>
        </w:rPr>
        <w:t xml:space="preserve"> pour signifier « mèche » (« Il... n'éteindra pas le lin qui brûle à peine », Darby). On utilisait parfois un vieux morceau de tissu en lin. Du sel pouvait être ajouté à la mèche pour produire une flamme plus brillante. Souvent, on utilisait plusieurs mèches. Cette pratique a motivé la fabrication de lampes à plusieurs becs telles que celles qui ont été retrouvées à Tell Dotha et qui datent de 1 200 av. J.‑C.</w:t>
      </w:r>
    </w:p>
    <w:p>
      <w:pPr/>
      <w:r>
        <w:rPr>
          <w:lang w:val="fr_FR" w:bidi="fr_FR"/>
        </w:rPr>
      </w:r>
      <w:r>
        <w:rPr>
          <w:lang w:val="fr_FR" w:bidi="fr_FR"/>
        </w:rPr>
        <w:t>L'huile d'olive était le combustible utilisé le plus couramment pour alimenter les lampes (</w:t>
      </w:r>
      <w:hyperlink r:id="rId455">
        <w:r>
          <w:rPr>
            <w:lang w:val="fr_FR" w:bidi="fr_FR"/>
          </w:rPr>
          <w:rPr>
            <w:color w:val="0000EE"/>
            <w:u w:val="single"/>
          </w:rPr>
          <w:t>Ex 27.20</w:t>
        </w:r>
      </w:hyperlink>
      <w:r>
        <w:rPr>
          <w:lang w:val="fr_FR" w:bidi="fr_FR"/>
        </w:rPr>
        <w:t>). Une lampe ordinaire pouvait contenir suffisamment d'huile pour brûler toute la nuit. Malgré cela, la femme du foyer devait se lever plusieurs fois la nuit pour entretenir la mèche et garder sa précieuse lampe allumée (</w:t>
      </w:r>
      <w:hyperlink r:id="rId456">
        <w:r>
          <w:rPr>
            <w:lang w:val="fr_FR" w:bidi="fr_FR"/>
          </w:rPr>
          <w:rPr>
            <w:color w:val="0000EE"/>
            <w:u w:val="single"/>
          </w:rPr>
          <w:t>Pr 31.18</w:t>
        </w:r>
      </w:hyperlink>
      <w:r>
        <w:rPr>
          <w:lang w:val="fr_FR" w:bidi="fr_FR"/>
        </w:rPr>
        <w:t>). Dans le tabernacle, puis le Temple, des pinces étaient utilisées pour éteindre la flamme des lampes (</w:t>
      </w:r>
      <w:hyperlink r:id="rId457">
        <w:r>
          <w:rPr>
            <w:lang w:val="fr_FR" w:bidi="fr_FR"/>
          </w:rPr>
          <w:rPr>
            <w:color w:val="0000EE"/>
            <w:u w:val="single"/>
          </w:rPr>
          <w:t xml:space="preserve">Ex 25.38 </w:t>
        </w:r>
      </w:hyperlink>
      <w:r>
        <w:rPr>
          <w:lang w:val="fr_FR" w:bidi="fr_FR"/>
        </w:rPr>
        <w:t xml:space="preserve">; </w:t>
      </w:r>
      <w:hyperlink r:id="rId458">
        <w:r>
          <w:rPr>
            <w:lang w:val="fr_FR" w:bidi="fr_FR"/>
          </w:rPr>
          <w:rPr>
            <w:color w:val="0000EE"/>
            <w:u w:val="single"/>
          </w:rPr>
          <w:t xml:space="preserve">37.23 </w:t>
        </w:r>
      </w:hyperlink>
      <w:r>
        <w:rPr>
          <w:lang w:val="fr_FR" w:bidi="fr_FR"/>
        </w:rPr>
        <w:t xml:space="preserve">; </w:t>
      </w:r>
      <w:hyperlink r:id="rId459">
        <w:r>
          <w:rPr>
            <w:lang w:val="fr_FR" w:bidi="fr_FR"/>
          </w:rPr>
          <w:rPr>
            <w:color w:val="0000EE"/>
            <w:u w:val="single"/>
          </w:rPr>
          <w:t xml:space="preserve">Nb 4.9 </w:t>
        </w:r>
      </w:hyperlink>
      <w:r>
        <w:rPr>
          <w:lang w:val="fr_FR" w:bidi="fr_FR"/>
        </w:rPr>
        <w:t xml:space="preserve">; </w:t>
      </w:r>
      <w:hyperlink r:id="rId460">
        <w:r>
          <w:rPr>
            <w:lang w:val="fr_FR" w:bidi="fr_FR"/>
          </w:rPr>
          <w:rPr>
            <w:color w:val="0000EE"/>
            <w:u w:val="single"/>
          </w:rPr>
          <w:t xml:space="preserve">1R 7.49 </w:t>
        </w:r>
      </w:hyperlink>
      <w:r>
        <w:rPr>
          <w:lang w:val="fr_FR" w:bidi="fr_FR"/>
        </w:rPr>
        <w:t xml:space="preserve">; </w:t>
      </w:r>
      <w:hyperlink r:id="rId461">
        <w:r>
          <w:rPr>
            <w:lang w:val="fr_FR" w:bidi="fr_FR"/>
          </w:rPr>
          <w:rPr>
            <w:color w:val="0000EE"/>
            <w:u w:val="single"/>
          </w:rPr>
          <w:t>Es 6.6</w:t>
        </w:r>
      </w:hyperlink>
      <w:r>
        <w:rPr>
          <w:lang w:val="fr_FR" w:bidi="fr_FR"/>
        </w:rPr>
        <w:t>).</w:t>
      </w:r>
    </w:p>
    <w:p>
      <w:pPr/>
      <w:r>
        <w:rPr>
          <w:lang w:val="fr_FR" w:bidi="fr_FR"/>
        </w:rPr>
      </w:r>
      <w:r>
        <w:rPr>
          <w:lang w:val="fr_FR" w:bidi="fr_FR"/>
        </w:rPr>
        <w:t>La lampe en forme de saucière pouvait se renverser facilement et n'était donc pas adaptée pour les déplacements de nuit. De plus, la mèche aurait pu s'éteindre pendant les déplacements. On utilisait donc plutôt des torches dans ces circonstances (</w:t>
      </w:r>
      <w:hyperlink r:id="rId462">
        <w:r>
          <w:rPr>
            <w:lang w:val="fr_FR" w:bidi="fr_FR"/>
          </w:rPr>
          <w:rPr>
            <w:color w:val="0000EE"/>
            <w:u w:val="single"/>
          </w:rPr>
          <w:t>Jg 7.16–20</w:t>
        </w:r>
      </w:hyperlink>
      <w:r>
        <w:rPr>
          <w:lang w:val="fr_FR" w:bidi="fr_FR"/>
        </w:rPr>
        <w:t>).</w:t>
      </w:r>
    </w:p>
    <w:p>
      <w:pPr/>
      <w:r>
        <w:rPr>
          <w:lang w:val="fr_FR" w:bidi="fr_FR"/>
        </w:rPr>
      </w:r>
      <w:r>
        <w:rPr>
          <w:lang w:val="fr_FR" w:bidi="fr_FR"/>
        </w:rPr>
        <w:t>Des lampes ont fréquemment été retrouvées dans d'anciennes sépultures auprès d'offrandes d'aliments. La flamme de la lampe était associée à la vie ; les lampes étaient donc placées dans les tombeaux comme symbole de vie ravivée.</w:t>
      </w:r>
    </w:p>
    <w:p>
      <w:pPr/>
      <w:r>
        <w:rPr>
          <w:lang w:val="fr_FR" w:bidi="fr_FR"/>
        </w:rPr>
      </w:r>
      <w:r>
        <w:rPr>
          <w:lang w:val="fr_FR" w:bidi="fr_FR"/>
        </w:rPr>
        <w:t>Un style de lampe plus élaboré ressemblant à la fois un genre de tasse et une saucière a vu le jour. Il permettait que la flamme soit plus centrée sur la lampe. Toutefois, le modèle classique (avec la flamme au bout) est resté celui le plus couramment utilisé. La plus ancienne lampe de style hellénistique qui a été retrouvée en Israël date de 630 av. J.‑C. On y voit déjà des éléments précurseurs du modèle couvert qui sera développé plus tard. Au cours des 6</w:t>
      </w:r>
      <w:r>
        <w:rPr>
          <w:vertAlign w:val="superscript"/>
          <w:lang w:val="fr_FR" w:bidi="fr_FR"/>
        </w:rPr>
        <w:t xml:space="preserve">e </w:t>
      </w:r>
      <w:r>
        <w:rPr>
          <w:lang w:val="fr_FR" w:bidi="fr_FR"/>
        </w:rPr>
        <w:t>et 5</w:t>
      </w:r>
      <w:r>
        <w:rPr>
          <w:vertAlign w:val="superscript"/>
          <w:lang w:val="fr_FR" w:bidi="fr_FR"/>
        </w:rPr>
        <w:t>e</w:t>
      </w:r>
      <w:r>
        <w:rPr>
          <w:lang w:val="fr_FR" w:bidi="fr_FR"/>
        </w:rPr>
        <w:t xml:space="preserve"> siècles av. J.‑C., la lampe en forme de saucière à fond plat apparaît. </w:t>
      </w:r>
    </w:p>
    <w:p>
      <w:pPr/>
      <w:r>
        <w:rPr>
          <w:lang w:val="fr_FR" w:bidi="fr_FR"/>
        </w:rPr>
      </w:r>
      <w:r>
        <w:rPr>
          <w:lang w:val="fr_FR" w:bidi="fr_FR"/>
        </w:rPr>
        <w:t>Au 3</w:t>
      </w:r>
      <w:r>
        <w:rPr>
          <w:vertAlign w:val="superscript"/>
          <w:lang w:val="fr_FR" w:bidi="fr_FR"/>
        </w:rPr>
        <w:t>e</w:t>
      </w:r>
      <w:r>
        <w:rPr>
          <w:lang w:val="fr_FR" w:bidi="fr_FR"/>
        </w:rPr>
        <w:t xml:space="preserve"> siècle av. J.‑C., un style de lampes grec s'impose qui sont plus élaborées et fabriquées au tour de potier, puis recouvertes. Ces lampes étaient souvent simples de conception, arrondies, avec une ouverture au centre pour l'huile et une autre dans le petit bec à mèche.</w:t>
      </w:r>
    </w:p>
    <w:p>
      <w:pPr/>
      <w:r>
        <w:rPr>
          <w:lang w:val="fr_FR" w:bidi="fr_FR"/>
        </w:rPr>
      </w:r>
      <w:r>
        <w:rPr>
          <w:lang w:val="fr_FR" w:bidi="fr_FR"/>
        </w:rPr>
        <w:t>Au 2</w:t>
      </w:r>
      <w:r>
        <w:rPr>
          <w:vertAlign w:val="superscript"/>
          <w:lang w:val="fr_FR" w:bidi="fr_FR"/>
        </w:rPr>
        <w:t>e</w:t>
      </w:r>
      <w:r>
        <w:rPr>
          <w:lang w:val="fr_FR" w:bidi="fr_FR"/>
        </w:rPr>
        <w:t xml:space="preserve"> siècle av. J.‑C., la lampe fabriquée au tour de potier est remplacée par une lampe en céramique moulée de conception plus raffinée et dont le bec est plus grand. De telles lampes importées d'Égypte ont été retrouvées dans le sud d'Israël. Les lampes qui avaient plusieurs becs étaient probablement utilisées lors de célébrations. La même période voit également naître la lampe en bronze d'influence hellénistique qui représente un personnage assis, tenant une lampe en forme de saucière dans ses mains. À la fin de l'époque hellénistique, la forme des lampes se dégrade, les becs devenant plus larges et disproportionnés.</w:t>
      </w:r>
    </w:p>
    <w:p>
      <w:pPr/>
      <w:r>
        <w:rPr>
          <w:lang w:val="fr_FR" w:bidi="fr_FR"/>
        </w:rPr>
      </w:r>
      <w:r>
        <w:rPr>
          <w:lang w:val="fr_FR" w:bidi="fr_FR"/>
        </w:rPr>
        <w:t>De petites lampes rondes, fabriquées au tour de potier et de conception simple, étaient courantes à l'époque du Christ. C'était probablement ce type de lampe que la femme cherchant sa pièce d'or dans la maison aurait utilisé (</w:t>
      </w:r>
      <w:hyperlink r:id="rId463">
        <w:r>
          <w:rPr>
            <w:lang w:val="fr_FR" w:bidi="fr_FR"/>
          </w:rPr>
          <w:rPr>
            <w:color w:val="0000EE"/>
            <w:u w:val="single"/>
          </w:rPr>
          <w:t>Lc 15.8</w:t>
        </w:r>
      </w:hyperlink>
      <w:r>
        <w:rPr>
          <w:lang w:val="fr_FR" w:bidi="fr_FR"/>
        </w:rPr>
        <w:t>). Avec des mèches taillées, les lampes des vierges insensées auraient probablement duré environ cinq heures, de la tombée de la nuit jusqu'à environ minuit (</w:t>
      </w:r>
      <w:hyperlink r:id="rId464">
        <w:r>
          <w:rPr>
            <w:lang w:val="fr_FR" w:bidi="fr_FR"/>
          </w:rPr>
          <w:rPr>
            <w:color w:val="0000EE"/>
            <w:u w:val="single"/>
          </w:rPr>
          <w:t>Mt 25.1–12</w:t>
        </w:r>
      </w:hyperlink>
      <w:r>
        <w:rPr>
          <w:lang w:val="fr_FR" w:bidi="fr_FR"/>
        </w:rPr>
        <w:t>).</w:t>
      </w:r>
    </w:p>
    <w:p>
      <w:pPr/>
      <w:r>
        <w:rPr>
          <w:lang w:val="fr_FR" w:bidi="fr_FR"/>
        </w:rPr>
      </w:r>
      <w:r>
        <w:rPr>
          <w:lang w:val="fr_FR" w:bidi="fr_FR"/>
        </w:rPr>
        <w:t>Les lampes juives faisaient partie du symbolisme religieux de leurs maisons, qui remonte probablement à l'interdiction d'allumer un feu le jour du Sabbat (</w:t>
      </w:r>
      <w:hyperlink r:id="rId465">
        <w:r>
          <w:rPr>
            <w:lang w:val="fr_FR" w:bidi="fr_FR"/>
          </w:rPr>
          <w:rPr>
            <w:color w:val="0000EE"/>
            <w:u w:val="single"/>
          </w:rPr>
          <w:t>Ex 35.3</w:t>
        </w:r>
      </w:hyperlink>
      <w:r>
        <w:rPr>
          <w:lang w:val="fr_FR" w:bidi="fr_FR"/>
        </w:rPr>
        <w:t>). La lumière est fréquemment mentionnée dans la Bible. Nous y lisons que l'œil est une lampe (</w:t>
      </w:r>
      <w:hyperlink r:id="rId466">
        <w:r>
          <w:rPr>
            <w:lang w:val="fr_FR" w:bidi="fr_FR"/>
          </w:rPr>
          <w:rPr>
            <w:color w:val="0000EE"/>
            <w:u w:val="single"/>
          </w:rPr>
          <w:t>Mt 6.22–23</w:t>
        </w:r>
      </w:hyperlink>
      <w:r>
        <w:rPr>
          <w:lang w:val="fr_FR" w:bidi="fr_FR"/>
        </w:rPr>
        <w:t xml:space="preserve"> ; </w:t>
      </w:r>
      <w:hyperlink r:id="rId467">
        <w:r>
          <w:rPr>
            <w:lang w:val="fr_FR" w:bidi="fr_FR"/>
          </w:rPr>
          <w:rPr>
            <w:color w:val="0000EE"/>
            <w:u w:val="single"/>
          </w:rPr>
          <w:t>Lc 11.33–36</w:t>
        </w:r>
      </w:hyperlink>
      <w:r>
        <w:rPr>
          <w:lang w:val="fr_FR" w:bidi="fr_FR"/>
        </w:rPr>
        <w:t>) et que le Christ est la lumière du monde (</w:t>
      </w:r>
      <w:hyperlink r:id="rId343">
        <w:r>
          <w:rPr>
            <w:lang w:val="fr_FR" w:bidi="fr_FR"/>
          </w:rPr>
          <w:rPr>
            <w:color w:val="0000EE"/>
            <w:u w:val="single"/>
          </w:rPr>
          <w:t>Jn 8.12</w:t>
        </w:r>
      </w:hyperlink>
      <w:r>
        <w:rPr>
          <w:lang w:val="fr_FR" w:bidi="fr_FR"/>
        </w:rPr>
        <w:t>). Nous sommes exhortés à prêter attention à l'enseignement comme à une lumière ou une lampe qui luit dans les ténèbres (</w:t>
      </w:r>
      <w:hyperlink r:id="rId468">
        <w:r>
          <w:rPr>
            <w:lang w:val="fr_FR" w:bidi="fr_FR"/>
          </w:rPr>
          <w:rPr>
            <w:color w:val="0000EE"/>
            <w:u w:val="single"/>
          </w:rPr>
          <w:t>Pr 6.23</w:t>
        </w:r>
      </w:hyperlink>
      <w:r>
        <w:rPr>
          <w:lang w:val="fr_FR" w:bidi="fr_FR"/>
        </w:rPr>
        <w:t xml:space="preserve"> ; </w:t>
      </w:r>
      <w:hyperlink r:id="rId469">
        <w:r>
          <w:rPr>
            <w:lang w:val="fr_FR" w:bidi="fr_FR"/>
          </w:rPr>
          <w:rPr>
            <w:color w:val="0000EE"/>
            <w:u w:val="single"/>
          </w:rPr>
          <w:t>2P 1.19</w:t>
        </w:r>
      </w:hyperlink>
      <w:r>
        <w:rPr>
          <w:lang w:val="fr_FR" w:bidi="fr_FR"/>
        </w:rPr>
        <w:t>). Dieu lui-même et l'esprit de l'homme sont tous les deux symboliquement décrits comme des lumières (</w:t>
      </w:r>
      <w:hyperlink r:id="rId470">
        <w:r>
          <w:rPr>
            <w:lang w:val="fr_FR" w:bidi="fr_FR"/>
          </w:rPr>
          <w:rPr>
            <w:color w:val="0000EE"/>
            <w:u w:val="single"/>
          </w:rPr>
          <w:t>2S 22.29</w:t>
        </w:r>
      </w:hyperlink>
      <w:r>
        <w:rPr>
          <w:lang w:val="fr_FR" w:bidi="fr_FR"/>
        </w:rPr>
        <w:t xml:space="preserve"> ; </w:t>
      </w:r>
      <w:hyperlink r:id="rId471">
        <w:r>
          <w:rPr>
            <w:lang w:val="fr_FR" w:bidi="fr_FR"/>
          </w:rPr>
          <w:rPr>
            <w:color w:val="0000EE"/>
            <w:u w:val="single"/>
          </w:rPr>
          <w:t>Pr 20.27</w:t>
        </w:r>
      </w:hyperlink>
      <w:r>
        <w:rPr>
          <w:lang w:val="fr_FR" w:bidi="fr_FR"/>
        </w:rPr>
        <w:t xml:space="preserve">). Dans </w:t>
      </w:r>
      <w:hyperlink r:id="rId472">
        <w:r>
          <w:rPr>
            <w:lang w:val="fr_FR" w:bidi="fr_FR"/>
          </w:rPr>
          <w:rPr>
            <w:color w:val="0000EE"/>
            <w:u w:val="single"/>
          </w:rPr>
          <w:t>Pr 13.9</w:t>
        </w:r>
      </w:hyperlink>
      <w:r>
        <w:rPr>
          <w:lang w:val="fr_FR" w:bidi="fr_FR"/>
        </w:rPr>
        <w:t>, lumière et lampe sont synonymes de joie et de bénédiction. Des lampes avec ou sans porte-lampe étaient aussi utilisées lors des rites funéraires juifs.</w:t>
      </w:r>
    </w:p>
    <w:p>
      <w:pPr/>
      <w:r>
        <w:rPr>
          <w:lang w:val="fr_FR" w:bidi="fr_FR"/>
        </w:rPr>
      </w:r>
      <w:r>
        <w:rPr>
          <w:lang w:val="fr_FR" w:bidi="fr_FR"/>
        </w:rPr>
        <w:t>Le tabernacle contenait un chandelier (ou candélabre) en or orné, appelé menorah. Il s'agissait d'un porte-lampe avec sept lampes. De chaque côté, trois branches sortaient de la tige centrale principale, et les sept extrémités en forme de fleur servaient de lampes. La menorah du temple de Jérusalem est représentée comme relief sur l'Arc de Titus à Rome. Ce chandelier à sept branches en particulier ressemble aux dix qui faisaient partie du mobilier du temple de Salomon.</w:t>
      </w:r>
    </w:p>
    <w:p>
      <w:pPr/>
      <w:r>
        <w:rPr>
          <w:lang w:val="fr_FR" w:bidi="fr_FR"/>
        </w:rPr>
      </w:r>
      <w:r>
        <w:rPr>
          <w:lang w:val="fr_FR" w:bidi="fr_FR"/>
        </w:rPr>
        <w:t>Le chandelier à sept branches est un symbole distinctif de la foi juive. Elle apparaît déjà en tant que telle sur une pièce de monnaie datant du règne d'Antigone (40–37 av. J.‑C.) et continue d'évoquer la foi juive aujourd'hui encore.</w:t>
      </w:r>
    </w:p>
    <w:p>
      <w:pPr/>
      <w:r>
        <w:rPr>
          <w:lang w:val="fr_FR" w:bidi="fr_FR"/>
        </w:rPr>
      </w:r>
      <w:r>
        <w:rPr>
          <w:i/>
          <w:lang w:val="fr_FR" w:bidi="fr_FR"/>
        </w:rPr>
        <w:t>Voir aussi</w:t>
      </w:r>
      <w:r>
        <w:rPr>
          <w:lang w:val="fr_FR" w:bidi="fr_FR"/>
        </w:rPr>
        <w:t xml:space="preserve"> </w:t>
      </w:r>
      <w:r>
        <w:rPr>
          <w:lang w:val="fr_FR" w:bidi="fr_FR"/>
        </w:rPr>
        <w:t>menorah</w:t>
      </w:r>
      <w:r>
        <w:rPr>
          <w:lang w:val="fr_FR" w:bidi="fr_FR"/>
        </w:rPr>
        <w:t>.</w:t>
      </w:r>
      <w:r>
        <w:rPr>
          <w:lang w:val="fr_FR" w:bidi="fr_FR"/>
        </w:rPr>
      </w:r>
      <w:r>
        <w:rPr>
          <w:lang w:val="fr_FR" w:bidi="fr_FR"/>
        </w:rPr>
      </w:r>
    </w:p>
    <w:p>
      <w:pPr/>
      <w:r>
        <w:rPr>
          <w:lang w:val="fr_FR" w:bidi="fr_FR"/>
        </w:rPr>
      </w:r>
    </w:p>
    <w:p>
      <w:pPr>
        <w:pStyle w:val="Heading2"/>
      </w:pPr>
      <w:r>
        <w:rPr>
          <w:lang w:val="fr_FR" w:bidi="fr_FR"/>
        </w:rPr>
        <w:t>langes</w:t>
      </w:r>
      <w:r>
        <w:rPr>
          <w:lang w:val="fr_FR" w:bidi="fr_FR"/>
        </w:rPr>
      </w:r>
    </w:p>
    <w:p>
      <w:pPr/>
      <w:r>
        <w:rPr>
          <w:lang w:val="fr_FR" w:bidi="fr_FR"/>
        </w:rPr>
      </w:r>
      <w:r>
        <w:rPr>
          <w:lang w:val="fr_FR" w:bidi="fr_FR"/>
        </w:rPr>
        <w:t>Terme utilisé dans plusieurs versions françaises de la Bible pour décrire le type de linges dans lesquels Marie a emmailloté Jésus quand il est né (</w:t>
      </w:r>
      <w:hyperlink r:id="rId473">
        <w:r>
          <w:rPr>
            <w:lang w:val="fr_FR" w:bidi="fr_FR"/>
          </w:rPr>
          <w:rPr>
            <w:color w:val="0000EE"/>
            <w:u w:val="single"/>
          </w:rPr>
          <w:t>Lc 2.7</w:t>
        </w:r>
      </w:hyperlink>
      <w:r>
        <w:rPr>
          <w:lang w:val="fr_FR" w:bidi="fr_FR"/>
        </w:rPr>
        <w:t>). Le texte ne mentionne pas de linges, mais le verbe qui se traduit « emmailloter » signifie que le bébé a été emmailloté dans des linges. Traditionnellement, le mot « langes » ne s'applique qu'à un linge utilisé sur le bas du corps, comme une couche. Cependant, le terme utilisé par Luc décrit un linge enroulé autour de tout le corps.</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hyperlink r:id="rId474">
        <w:r>
          <w:rPr>
            <w:lang w:val="fr_FR" w:bidi="fr_FR"/>
          </w:rPr>
          <w:rPr>
            <w:color w:val="0000EE"/>
            <w:u w:val="single"/>
          </w:rPr>
          <w:t>Actes 2.3</w:t>
        </w:r>
      </w:hyperlink>
      <w:r>
        <w:rPr>
          <w:lang w:val="fr_FR" w:bidi="fr_FR"/>
        </w:rPr>
        <w:t xml:space="preserve"> employée pour décrire l'apparence physique de l'Esprit. Les langues de feu semblent accomplir la prédiction de Jean Baptiste selon laquelle celui qui vient après lui baptiserait du Saint-Esprit et de feu (</w:t>
      </w:r>
      <w:hyperlink r:id="rId475">
        <w:r>
          <w:rPr>
            <w:lang w:val="fr_FR" w:bidi="fr_FR"/>
          </w:rPr>
          <w:rPr>
            <w:color w:val="0000EE"/>
            <w:u w:val="single"/>
          </w:rPr>
          <w:t>Mt 3.11</w:t>
        </w:r>
      </w:hyperlink>
      <w:r>
        <w:rPr>
          <w:lang w:val="fr_FR" w:bidi="fr_FR"/>
        </w:rPr>
        <w:t xml:space="preserve"> ; </w:t>
      </w:r>
      <w:hyperlink r:id="rId476">
        <w:r>
          <w:rPr>
            <w:lang w:val="fr_FR" w:bidi="fr_FR"/>
          </w:rPr>
          <w:rPr>
            <w:color w:val="0000EE"/>
            <w:u w:val="single"/>
          </w:rPr>
          <w:t>Lc 3.16</w:t>
        </w:r>
      </w:hyperlink>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477">
        <w:r>
          <w:rPr>
            <w:lang w:val="fr_FR" w:bidi="fr_FR"/>
          </w:rPr>
          <w:rPr>
            <w:color w:val="0000EE"/>
            <w:u w:val="single"/>
          </w:rPr>
          <w:t>Ac 2.8–11</w:t>
        </w:r>
      </w:hyperlink>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hyperlink r:id="rId478">
        <w:r>
          <w:rPr>
            <w:lang w:val="fr_FR" w:bidi="fr_FR"/>
          </w:rPr>
          <w:rPr>
            <w:color w:val="0000EE"/>
            <w:u w:val="single"/>
          </w:rPr>
          <w:t>10.46</w:t>
        </w:r>
      </w:hyperlink>
      <w:r>
        <w:rPr>
          <w:lang w:val="fr_FR" w:bidi="fr_FR"/>
        </w:rPr>
        <w:t xml:space="preserve"> ; </w:t>
      </w:r>
      <w:hyperlink r:id="rId479">
        <w:r>
          <w:rPr>
            <w:lang w:val="fr_FR" w:bidi="fr_FR"/>
          </w:rPr>
          <w:rPr>
            <w:color w:val="0000EE"/>
            <w:u w:val="single"/>
          </w:rPr>
          <w:t>19.6</w:t>
        </w:r>
      </w:hyperlink>
      <w:r>
        <w:rPr>
          <w:lang w:val="fr_FR" w:bidi="fr_FR"/>
        </w:rPr>
        <w:t xml:space="preserve">). Cependant, tout le monde n'a pas parlé en langues lorsqu'ils ont reçu l'Esprit (voir </w:t>
      </w:r>
      <w:hyperlink r:id="rId480">
        <w:r>
          <w:rPr>
            <w:lang w:val="fr_FR" w:bidi="fr_FR"/>
          </w:rPr>
          <w:rPr>
            <w:color w:val="0000EE"/>
            <w:u w:val="single"/>
          </w:rPr>
          <w:t>8.15</w:t>
        </w:r>
      </w:hyperlink>
      <w:hyperlink r:id="rId477">
        <w:r>
          <w:rPr>
            <w:lang w:val="fr_FR" w:bidi="fr_FR"/>
          </w:rPr>
          <w:rPr>
            <w:color w:val="0000EE"/>
            <w:u w:val="single"/>
          </w:rPr>
          <w:t>–</w:t>
        </w:r>
      </w:hyperlink>
      <w:hyperlink r:id="rId480">
        <w:r>
          <w:rPr>
            <w:lang w:val="fr_FR" w:bidi="fr_FR"/>
          </w:rPr>
          <w:rPr>
            <w:color w:val="0000EE"/>
            <w:u w:val="single"/>
          </w:rPr>
          <w:t>17</w:t>
        </w:r>
      </w:hyperlink>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hyperlink r:id="rId481">
        <w:r>
          <w:rPr>
            <w:lang w:val="fr_FR" w:bidi="fr_FR"/>
          </w:rPr>
          <w:rPr>
            <w:color w:val="0000EE"/>
            <w:u w:val="single"/>
          </w:rPr>
          <w:t>1Co 12.13</w:t>
        </w:r>
      </w:hyperlink>
      <w:r>
        <w:rPr>
          <w:lang w:val="fr_FR" w:bidi="fr_FR"/>
        </w:rPr>
        <w:t xml:space="preserve">). La véritable preuve que le Saint-Esprit agit dans la vie de quelqu'un est le « fruit de l'Esprit » tel que décrit dans </w:t>
      </w:r>
      <w:hyperlink r:id="rId482">
        <w:r>
          <w:rPr>
            <w:lang w:val="fr_FR" w:bidi="fr_FR"/>
          </w:rPr>
          <w:rPr>
            <w:color w:val="0000EE"/>
            <w:u w:val="single"/>
          </w:rPr>
          <w:t>Ga 5.22</w:t>
        </w:r>
      </w:hyperlink>
      <w:hyperlink r:id="rId477">
        <w:r>
          <w:rPr>
            <w:lang w:val="fr_FR" w:bidi="fr_FR"/>
          </w:rPr>
          <w:rPr>
            <w:color w:val="0000EE"/>
            <w:u w:val="single"/>
          </w:rPr>
          <w:t>–</w:t>
        </w:r>
      </w:hyperlink>
      <w:hyperlink r:id="rId482">
        <w:r>
          <w:rPr>
            <w:lang w:val="fr_FR" w:bidi="fr_FR"/>
          </w:rPr>
          <w:rPr>
            <w:color w:val="0000EE"/>
            <w:u w:val="single"/>
          </w:rPr>
          <w:t>23</w:t>
        </w:r>
      </w:hyperlink>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483">
        <w:r>
          <w:rPr>
            <w:lang w:val="fr_FR" w:bidi="fr_FR"/>
          </w:rPr>
          <w:rPr>
            <w:color w:val="0000EE"/>
            <w:u w:val="single"/>
          </w:rPr>
          <w:t>1Co 14.28</w:t>
        </w:r>
      </w:hyperlink>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hyperlink r:id="rId484">
        <w:r>
          <w:rPr>
            <w:lang w:val="fr_FR" w:bidi="fr_FR"/>
          </w:rPr>
          <w:rPr>
            <w:color w:val="0000EE"/>
            <w:u w:val="single"/>
          </w:rPr>
          <w:t>1Co 14.27</w:t>
        </w:r>
      </w:hyperlink>
      <w:hyperlink r:id="rId477">
        <w:r>
          <w:rPr>
            <w:lang w:val="fr_FR" w:bidi="fr_FR"/>
          </w:rPr>
          <w:rPr>
            <w:color w:val="0000EE"/>
            <w:u w:val="single"/>
          </w:rPr>
          <w:t>–</w:t>
        </w:r>
      </w:hyperlink>
      <w:hyperlink r:id="rId484">
        <w:r>
          <w:rPr>
            <w:lang w:val="fr_FR" w:bidi="fr_FR"/>
          </w:rPr>
          <w:rPr>
            <w:color w:val="0000EE"/>
            <w:u w:val="single"/>
          </w:rPr>
          <w:t>33</w:t>
        </w:r>
      </w:hyperlink>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hyperlink r:id="rId485">
        <w:r>
          <w:rPr>
            <w:lang w:val="fr_FR" w:bidi="fr_FR"/>
          </w:rPr>
          <w:rPr>
            <w:color w:val="0000EE"/>
            <w:u w:val="single"/>
          </w:rPr>
          <w:t>1Co 12.10</w:t>
        </w:r>
      </w:hyperlink>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hyperlink r:id="rId486">
        <w:r>
          <w:rPr>
            <w:lang w:val="fr_FR" w:bidi="fr_FR"/>
          </w:rPr>
          <w:rPr>
            <w:color w:val="0000EE"/>
            <w:u w:val="single"/>
          </w:rPr>
          <w:t>1Co 14.13</w:t>
        </w:r>
      </w:hyperlink>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hyperlink r:id="rId485">
        <w:r>
          <w:rPr>
            <w:lang w:val="fr_FR" w:bidi="fr_FR"/>
          </w:rPr>
          <w:rPr>
            <w:color w:val="0000EE"/>
            <w:u w:val="single"/>
          </w:rPr>
          <w:t>1Co 12.10</w:t>
        </w:r>
      </w:hyperlink>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hyperlink r:id="rId487">
        <w:r>
          <w:rPr>
            <w:lang w:val="fr_FR" w:bidi="fr_FR"/>
          </w:rPr>
          <w:rPr>
            <w:color w:val="0000EE"/>
            <w:u w:val="single"/>
          </w:rPr>
          <w:t>1Co 12.31</w:t>
        </w:r>
      </w:hyperlink>
      <w:r>
        <w:rPr>
          <w:lang w:val="fr_FR" w:bidi="fr_FR"/>
        </w:rPr>
        <w:t xml:space="preserve"> ; </w:t>
      </w:r>
      <w:hyperlink r:id="rId488">
        <w:r>
          <w:rPr>
            <w:lang w:val="fr_FR" w:bidi="fr_FR"/>
          </w:rPr>
          <w:rPr>
            <w:color w:val="0000EE"/>
            <w:u w:val="single"/>
          </w:rPr>
          <w:t>14.1, 5</w:t>
        </w:r>
      </w:hyperlink>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hyperlink r:id="rId489">
        <w:r>
          <w:rPr>
            <w:lang w:val="fr_FR" w:bidi="fr_FR"/>
          </w:rPr>
          <w:rPr>
            <w:color w:val="0000EE"/>
            <w:u w:val="single"/>
          </w:rPr>
          <w:t>Actes 23:6</w:t>
        </w:r>
      </w:hyperlink>
      <w:r>
        <w:rPr>
          <w:lang w:val="fr_FR" w:bidi="fr_FR"/>
        </w:rPr>
        <w:t>) de la tribu de Benjamin (</w:t>
      </w:r>
      <w:hyperlink r:id="rId40">
        <w:r>
          <w:rPr>
            <w:lang w:val="fr_FR" w:bidi="fr_FR"/>
          </w:rPr>
          <w:rPr>
            <w:color w:val="0000EE"/>
            <w:u w:val="single"/>
          </w:rPr>
          <w:t>Philippiens 3:5</w:t>
        </w:r>
      </w:hyperlink>
      <w:r>
        <w:rPr>
          <w:lang w:val="fr_FR" w:bidi="fr_FR"/>
        </w:rPr>
        <w:t>) à Tarse, en Cilicie (</w:t>
      </w:r>
      <w:hyperlink r:id="rId490">
        <w:r>
          <w:rPr>
            <w:lang w:val="fr_FR" w:bidi="fr_FR"/>
          </w:rPr>
          <w:rPr>
            <w:color w:val="0000EE"/>
            <w:u w:val="single"/>
          </w:rPr>
          <w:t>Actes 9:11</w:t>
        </w:r>
      </w:hyperlink>
      <w:r>
        <w:rPr>
          <w:lang w:val="fr_FR" w:bidi="fr_FR"/>
        </w:rPr>
        <w:t xml:space="preserve">; </w:t>
      </w:r>
      <w:hyperlink r:id="rId491">
        <w:r>
          <w:rPr>
            <w:lang w:val="fr_FR" w:bidi="fr_FR"/>
          </w:rPr>
          <w:rPr>
            <w:color w:val="0000EE"/>
            <w:u w:val="single"/>
          </w:rPr>
          <w:t>21:39</w:t>
        </w:r>
      </w:hyperlink>
      <w:r>
        <w:rPr>
          <w:lang w:val="fr_FR" w:bidi="fr_FR"/>
        </w:rPr>
        <w:t xml:space="preserve">; </w:t>
      </w:r>
      <w:hyperlink r:id="rId492">
        <w:r>
          <w:rPr>
            <w:lang w:val="fr_FR" w:bidi="fr_FR"/>
          </w:rPr>
          <w:rPr>
            <w:color w:val="0000EE"/>
            <w:u w:val="single"/>
          </w:rPr>
          <w:t>22:3</w:t>
        </w:r>
      </w:hyperlink>
      <w:r>
        <w:rPr>
          <w:lang w:val="fr_FR" w:bidi="fr_FR"/>
        </w:rPr>
        <w:t>), un centre de commerce et d’apprentissage qui englobait l’esprit hellénistique et la politique romaine. Tarse était une ville dont il pouvait se vanter (</w:t>
      </w:r>
      <w:hyperlink r:id="rId491">
        <w:r>
          <w:rPr>
            <w:lang w:val="fr_FR" w:bidi="fr_FR"/>
          </w:rPr>
          <w:rPr>
            <w:color w:val="0000EE"/>
            <w:u w:val="single"/>
          </w:rPr>
          <w:t>21:39</w:t>
        </w:r>
      </w:hyperlink>
      <w:r>
        <w:rPr>
          <w:lang w:val="fr_FR" w:bidi="fr_FR"/>
        </w:rPr>
        <w:t>). Ses parents lui ont donné le nom de Saul, peut-être d’après le premier roi d’Israël, qui était également Benjaminite (</w:t>
      </w:r>
      <w:hyperlink r:id="rId493">
        <w:r>
          <w:rPr>
            <w:lang w:val="fr_FR" w:bidi="fr_FR"/>
          </w:rPr>
          <w:rPr>
            <w:color w:val="0000EE"/>
            <w:u w:val="single"/>
          </w:rPr>
          <w:t>1 Samuel 11:15</w:t>
        </w:r>
      </w:hyperlink>
      <w:r>
        <w:rPr>
          <w:lang w:val="fr_FR" w:bidi="fr_FR"/>
        </w:rPr>
        <w:t xml:space="preserve">; </w:t>
      </w:r>
      <w:hyperlink r:id="rId494">
        <w:r>
          <w:rPr>
            <w:lang w:val="fr_FR" w:bidi="fr_FR"/>
          </w:rPr>
          <w:rPr>
            <w:color w:val="0000EE"/>
            <w:u w:val="single"/>
          </w:rPr>
          <w:t>Actes 13:21</w:t>
        </w:r>
      </w:hyperlink>
      <w:r>
        <w:rPr>
          <w:lang w:val="fr_FR" w:bidi="fr_FR"/>
        </w:rPr>
        <w:t xml:space="preserve">), mais </w:t>
      </w:r>
      <w:hyperlink r:id="rId495">
        <w:r>
          <w:rPr>
            <w:lang w:val="fr_FR" w:bidi="fr_FR"/>
          </w:rPr>
          <w:rPr>
            <w:color w:val="0000EE"/>
            <w:u w:val="single"/>
          </w:rPr>
          <w:t>Actes 13:9</w:t>
        </w:r>
      </w:hyperlink>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hyperlink r:id="rId496">
        <w:r>
          <w:rPr>
            <w:lang w:val="fr_FR" w:bidi="fr_FR"/>
          </w:rPr>
          <w:rPr>
            <w:color w:val="0000EE"/>
            <w:u w:val="single"/>
          </w:rPr>
          <w:t>Actes 21:40</w:t>
        </w:r>
      </w:hyperlink>
      <w:r>
        <w:rPr>
          <w:lang w:val="fr_FR" w:bidi="fr_FR"/>
        </w:rPr>
        <w:t xml:space="preserve">; </w:t>
      </w:r>
      <w:hyperlink r:id="rId497">
        <w:r>
          <w:rPr>
            <w:lang w:val="fr_FR" w:bidi="fr_FR"/>
          </w:rPr>
          <w:rPr>
            <w:color w:val="0000EE"/>
            <w:u w:val="single"/>
          </w:rPr>
          <w:t>22:2–3</w:t>
        </w:r>
      </w:hyperlink>
      <w:r>
        <w:rPr>
          <w:lang w:val="fr_FR" w:bidi="fr_FR"/>
        </w:rPr>
        <w:t xml:space="preserve">; </w:t>
      </w:r>
      <w:hyperlink r:id="rId489">
        <w:r>
          <w:rPr>
            <w:lang w:val="fr_FR" w:bidi="fr_FR"/>
          </w:rPr>
          <w:rPr>
            <w:color w:val="0000EE"/>
            <w:u w:val="single"/>
          </w:rPr>
          <w:t>23:6</w:t>
        </w:r>
      </w:hyperlink>
      <w:r>
        <w:rPr>
          <w:lang w:val="fr_FR" w:bidi="fr_FR"/>
        </w:rPr>
        <w:t xml:space="preserve">; </w:t>
      </w:r>
      <w:hyperlink r:id="rId498">
        <w:r>
          <w:rPr>
            <w:lang w:val="fr_FR" w:bidi="fr_FR"/>
          </w:rPr>
          <w:rPr>
            <w:color w:val="0000EE"/>
            <w:u w:val="single"/>
          </w:rPr>
          <w:t>Galates 1:14</w:t>
        </w:r>
      </w:hyperlink>
      <w:r>
        <w:rPr>
          <w:lang w:val="fr_FR" w:bidi="fr_FR"/>
        </w:rPr>
        <w:t xml:space="preserve">; </w:t>
      </w:r>
      <w:hyperlink r:id="rId499">
        <w:r>
          <w:rPr>
            <w:lang w:val="fr_FR" w:bidi="fr_FR"/>
          </w:rPr>
          <w:rPr>
            <w:color w:val="0000EE"/>
            <w:u w:val="single"/>
          </w:rPr>
          <w:t>Philippiens 3:5–6</w:t>
        </w:r>
      </w:hyperlink>
      <w:r>
        <w:rPr>
          <w:lang w:val="fr_FR" w:bidi="fr_FR"/>
        </w:rPr>
        <w:t>). Toutefois, Tarse n’était pas une ville juive. Elle avait plutôt une coloration grecque, car on y parlait la langue grecque et on y étudiait la littérature grecque. C’est pourquoi Paul connaissait le grec (</w:t>
      </w:r>
      <w:hyperlink r:id="rId500">
        <w:r>
          <w:rPr>
            <w:lang w:val="fr_FR" w:bidi="fr_FR"/>
          </w:rPr>
          <w:rPr>
            <w:color w:val="0000EE"/>
            <w:u w:val="single"/>
          </w:rPr>
          <w:t>Actes 21:37</w:t>
        </w:r>
      </w:hyperlink>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501">
        <w:r>
          <w:rPr>
            <w:lang w:val="fr_FR" w:bidi="fr_FR"/>
          </w:rPr>
          <w:rPr>
            <w:color w:val="0000EE"/>
            <w:u w:val="single"/>
          </w:rPr>
          <w:t>Actes 16:37</w:t>
        </w:r>
      </w:hyperlink>
      <w:r>
        <w:rPr>
          <w:lang w:val="fr_FR" w:bidi="fr_FR"/>
        </w:rPr>
        <w:t xml:space="preserve">; </w:t>
      </w:r>
      <w:hyperlink r:id="rId502">
        <w:r>
          <w:rPr>
            <w:lang w:val="fr_FR" w:bidi="fr_FR"/>
          </w:rPr>
          <w:rPr>
            <w:color w:val="0000EE"/>
            <w:u w:val="single"/>
          </w:rPr>
          <w:t>22:25–29</w:t>
        </w:r>
      </w:hyperlink>
      <w:r>
        <w:rPr>
          <w:lang w:val="fr_FR" w:bidi="fr_FR"/>
        </w:rPr>
        <w:t xml:space="preserve">; </w:t>
      </w:r>
      <w:hyperlink r:id="rId503">
        <w:r>
          <w:rPr>
            <w:lang w:val="fr_FR" w:bidi="fr_FR"/>
          </w:rPr>
          <w:rPr>
            <w:color w:val="0000EE"/>
            <w:u w:val="single"/>
          </w:rPr>
          <w:t>23:27</w:t>
        </w:r>
      </w:hyperlink>
      <w:r>
        <w:rPr>
          <w:lang w:val="fr_FR" w:bidi="fr_FR"/>
        </w:rPr>
        <w:t xml:space="preserve">). Il est possible que Paul ait eu plusieurs frères et sœurs, mais </w:t>
      </w:r>
      <w:hyperlink r:id="rId504">
        <w:r>
          <w:rPr>
            <w:lang w:val="fr_FR" w:bidi="fr_FR"/>
          </w:rPr>
          <w:rPr>
            <w:color w:val="0000EE"/>
            <w:u w:val="single"/>
          </w:rPr>
          <w:t>Actes 23:16</w:t>
        </w:r>
      </w:hyperlink>
      <w:r>
        <w:rPr>
          <w:lang w:val="fr_FR" w:bidi="fr_FR"/>
        </w:rPr>
        <w:t xml:space="preserve"> ne mentionne qu’une seule sœur, dont le fils a sauvé la vie de Paul.</w:t>
      </w:r>
    </w:p>
    <w:p>
      <w:pPr/>
      <w:r>
        <w:rPr>
          <w:lang w:val="fr_FR" w:bidi="fr_FR"/>
        </w:rPr>
      </w:r>
      <w:r>
        <w:rPr>
          <w:lang w:val="fr_FR" w:bidi="fr_FR"/>
        </w:rPr>
        <w:t>Paul était faiseur de tentes (</w:t>
      </w:r>
      <w:hyperlink r:id="rId505">
        <w:r>
          <w:rPr>
            <w:lang w:val="fr_FR" w:bidi="fr_FR"/>
          </w:rPr>
          <w:rPr>
            <w:color w:val="0000EE"/>
            <w:u w:val="single"/>
          </w:rPr>
          <w:t>Actes 18:3</w:t>
        </w:r>
      </w:hyperlink>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505">
        <w:r>
          <w:rPr>
            <w:lang w:val="fr_FR" w:bidi="fr_FR"/>
          </w:rPr>
          <w:rPr>
            <w:color w:val="0000EE"/>
            <w:u w:val="single"/>
          </w:rPr>
          <w:t>Actes 18:3</w:t>
        </w:r>
      </w:hyperlink>
      <w:r>
        <w:rPr>
          <w:lang w:val="fr_FR" w:bidi="fr_FR"/>
        </w:rPr>
        <w:t xml:space="preserve">; </w:t>
      </w:r>
      <w:hyperlink r:id="rId506">
        <w:r>
          <w:rPr>
            <w:lang w:val="fr_FR" w:bidi="fr_FR"/>
          </w:rPr>
          <w:rPr>
            <w:color w:val="0000EE"/>
            <w:u w:val="single"/>
          </w:rPr>
          <w:t>20:34</w:t>
        </w:r>
      </w:hyperlink>
      <w:r>
        <w:rPr>
          <w:lang w:val="fr_FR" w:bidi="fr_FR"/>
        </w:rPr>
        <w:t xml:space="preserve">; </w:t>
      </w:r>
      <w:hyperlink r:id="rId507">
        <w:r>
          <w:rPr>
            <w:lang w:val="fr_FR" w:bidi="fr_FR"/>
          </w:rPr>
          <w:rPr>
            <w:color w:val="0000EE"/>
            <w:u w:val="single"/>
          </w:rPr>
          <w:t>28:30</w:t>
        </w:r>
      </w:hyperlink>
      <w:r>
        <w:rPr>
          <w:lang w:val="fr_FR" w:bidi="fr_FR"/>
        </w:rPr>
        <w:t xml:space="preserve">; </w:t>
      </w:r>
      <w:hyperlink r:id="rId508">
        <w:r>
          <w:rPr>
            <w:lang w:val="fr_FR" w:bidi="fr_FR"/>
          </w:rPr>
          <w:rPr>
            <w:color w:val="0000EE"/>
            <w:u w:val="single"/>
          </w:rPr>
          <w:t>2 Corinthiens 11:9</w:t>
        </w:r>
      </w:hyperlink>
      <w:r>
        <w:rPr>
          <w:lang w:val="fr_FR" w:bidi="fr_FR"/>
        </w:rPr>
        <w:t xml:space="preserve">; </w:t>
      </w:r>
      <w:hyperlink r:id="rId509">
        <w:r>
          <w:rPr>
            <w:lang w:val="fr_FR" w:bidi="fr_FR"/>
          </w:rPr>
          <w:rPr>
            <w:color w:val="0000EE"/>
            <w:u w:val="single"/>
          </w:rPr>
          <w:t>1 Thessaloniciens 2:9</w:t>
        </w:r>
      </w:hyperlink>
      <w:r>
        <w:rPr>
          <w:lang w:val="fr_FR" w:bidi="fr_FR"/>
        </w:rPr>
        <w:t xml:space="preserve">; </w:t>
      </w:r>
      <w:hyperlink r:id="rId510">
        <w:r>
          <w:rPr>
            <w:lang w:val="fr_FR" w:bidi="fr_FR"/>
          </w:rPr>
          <w:rPr>
            <w:color w:val="0000EE"/>
            <w:u w:val="single"/>
          </w:rPr>
          <w:t>2 Thessaloniciens 3:8</w:t>
        </w:r>
      </w:hyperlink>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hyperlink r:id="rId492">
        <w:r>
          <w:rPr>
            <w:lang w:val="fr_FR" w:bidi="fr_FR"/>
          </w:rPr>
          <w:rPr>
            <w:color w:val="0000EE"/>
            <w:u w:val="single"/>
          </w:rPr>
          <w:t>Actes 22:3</w:t>
        </w:r>
      </w:hyperlink>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511">
        <w:r>
          <w:rPr>
            <w:lang w:val="fr_FR" w:bidi="fr_FR"/>
          </w:rPr>
          <w:rPr>
            <w:color w:val="0000EE"/>
            <w:u w:val="single"/>
          </w:rPr>
          <w:t>5:33–40</w:t>
        </w:r>
      </w:hyperlink>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hyperlink r:id="rId498">
        <w:r>
          <w:rPr>
            <w:lang w:val="fr_FR" w:bidi="fr_FR"/>
          </w:rPr>
          <w:rPr>
            <w:color w:val="0000EE"/>
            <w:u w:val="single"/>
          </w:rPr>
          <w:t>Galates 1:14</w:t>
        </w:r>
      </w:hyperlink>
      <w:r>
        <w:rPr>
          <w:lang w:val="fr_FR" w:bidi="fr_FR"/>
        </w:rPr>
        <w:t xml:space="preserve">). Peut-être aussi à ce moment-là, Paul a commencé à éprouver des difficultés en regard de la Loi, qu’il décrira plus tard en </w:t>
      </w:r>
      <w:hyperlink r:id="rId512">
        <w:r>
          <w:rPr>
            <w:lang w:val="fr_FR" w:bidi="fr_FR"/>
          </w:rPr>
          <w:rPr>
            <w:color w:val="0000EE"/>
            <w:u w:val="single"/>
          </w:rPr>
          <w:t>Romains 7</w:t>
        </w:r>
      </w:hyperlink>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hyperlink r:id="rId513">
        <w:r>
          <w:rPr>
            <w:lang w:val="fr_FR" w:bidi="fr_FR"/>
          </w:rPr>
          <w:rPr>
            <w:color w:val="0000EE"/>
            <w:u w:val="single"/>
          </w:rPr>
          <w:t>Actes 6:9</w:t>
        </w:r>
      </w:hyperlink>
      <w:r>
        <w:rPr>
          <w:lang w:val="fr_FR" w:bidi="fr_FR"/>
        </w:rPr>
        <w:t xml:space="preserve">), n’ont pu résister à la sagesse et à l’Esprit par lequel parlait (verset </w:t>
      </w:r>
      <w:hyperlink r:id="rId514">
        <w:r>
          <w:rPr>
            <w:lang w:val="fr_FR" w:bidi="fr_FR"/>
          </w:rPr>
          <w:rPr>
            <w:color w:val="0000EE"/>
            <w:u w:val="single"/>
          </w:rPr>
          <w:t>10</w:t>
        </w:r>
      </w:hyperlink>
      <w:r>
        <w:rPr>
          <w:lang w:val="fr_FR" w:bidi="fr_FR"/>
        </w:rPr>
        <w:t xml:space="preserve">) un membre de l'Église de Jérusalem nommé Étienne (versets </w:t>
      </w:r>
      <w:hyperlink r:id="rId515">
        <w:r>
          <w:rPr>
            <w:lang w:val="fr_FR" w:bidi="fr_FR"/>
          </w:rPr>
          <w:rPr>
            <w:color w:val="0000EE"/>
            <w:u w:val="single"/>
          </w:rPr>
          <w:t>5, 8</w:t>
        </w:r>
      </w:hyperlink>
      <w:r>
        <w:rPr>
          <w:lang w:val="fr_FR" w:bidi="fr_FR"/>
        </w:rPr>
        <w:t xml:space="preserve">). Ils l’ont accusé de blasphème devant le Sanhédrin (versets </w:t>
      </w:r>
      <w:hyperlink r:id="rId516">
        <w:r>
          <w:rPr>
            <w:lang w:val="fr_FR" w:bidi="fr_FR"/>
          </w:rPr>
          <w:rPr>
            <w:color w:val="0000EE"/>
            <w:u w:val="single"/>
          </w:rPr>
          <w:t>11–15</w:t>
        </w:r>
      </w:hyperlink>
      <w:r>
        <w:rPr>
          <w:lang w:val="fr_FR" w:bidi="fr_FR"/>
        </w:rPr>
        <w:t>) et après sa défense éloquente (</w:t>
      </w:r>
      <w:hyperlink r:id="rId517">
        <w:r>
          <w:rPr>
            <w:lang w:val="fr_FR" w:bidi="fr_FR"/>
          </w:rPr>
          <w:rPr>
            <w:color w:val="0000EE"/>
            <w:u w:val="single"/>
          </w:rPr>
          <w:t>7:1–53</w:t>
        </w:r>
      </w:hyperlink>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518">
        <w:r>
          <w:rPr>
            <w:lang w:val="fr_FR" w:bidi="fr_FR"/>
          </w:rPr>
          <w:rPr>
            <w:color w:val="0000EE"/>
            <w:u w:val="single"/>
          </w:rPr>
          <w:t>58</w:t>
        </w:r>
      </w:hyperlink>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hyperlink r:id="rId519">
        <w:r>
          <w:rPr>
            <w:lang w:val="fr_FR" w:bidi="fr_FR"/>
          </w:rPr>
          <w:rPr>
            <w:color w:val="0000EE"/>
            <w:u w:val="single"/>
          </w:rPr>
          <w:t>Actes 13:16–41</w:t>
        </w:r>
      </w:hyperlink>
      <w:r>
        <w:rPr>
          <w:lang w:val="fr_FR" w:bidi="fr_FR"/>
        </w:rPr>
        <w:t>). Il a été témoin de l’homme au visage d’ange (</w:t>
      </w:r>
      <w:hyperlink r:id="rId520">
        <w:r>
          <w:rPr>
            <w:lang w:val="fr_FR" w:bidi="fr_FR"/>
          </w:rPr>
          <w:rPr>
            <w:color w:val="0000EE"/>
            <w:u w:val="single"/>
          </w:rPr>
          <w:t>6:15</w:t>
        </w:r>
      </w:hyperlink>
      <w:r>
        <w:rPr>
          <w:lang w:val="fr_FR" w:bidi="fr_FR"/>
        </w:rPr>
        <w:t>), rempli de l'Esprit Saint, regardant en haut et proclamant « les cieux ouverts, et le Fils de l’homme debout à la droite de Dieu » (</w:t>
      </w:r>
      <w:hyperlink r:id="rId521">
        <w:r>
          <w:rPr>
            <w:lang w:val="fr_FR" w:bidi="fr_FR"/>
          </w:rPr>
          <w:rPr>
            <w:color w:val="0000EE"/>
            <w:u w:val="single"/>
          </w:rPr>
          <w:t>7:56</w:t>
        </w:r>
      </w:hyperlink>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522">
        <w:r>
          <w:rPr>
            <w:lang w:val="fr_FR" w:bidi="fr_FR"/>
          </w:rPr>
          <w:rPr>
            <w:color w:val="0000EE"/>
            <w:u w:val="single"/>
          </w:rPr>
          <w:t>9:1</w:t>
        </w:r>
      </w:hyperlink>
      <w:r>
        <w:rPr>
          <w:lang w:val="fr_FR" w:bidi="fr_FR"/>
        </w:rPr>
        <w:t>) ; il persécutait l’Église de Dieu et cherchait à la détruire (</w:t>
      </w:r>
      <w:hyperlink r:id="rId523">
        <w:r>
          <w:rPr>
            <w:lang w:val="fr_FR" w:bidi="fr_FR"/>
          </w:rPr>
          <w:rPr>
            <w:color w:val="0000EE"/>
            <w:u w:val="single"/>
          </w:rPr>
          <w:t>Galates 1:13</w:t>
        </w:r>
      </w:hyperlink>
      <w:r>
        <w:rPr>
          <w:lang w:val="fr_FR" w:bidi="fr_FR"/>
        </w:rPr>
        <w:t>) en emprisonnant les chrétiens, hommes et femmes (</w:t>
      </w:r>
      <w:hyperlink r:id="rId355">
        <w:r>
          <w:rPr>
            <w:lang w:val="fr_FR" w:bidi="fr_FR"/>
          </w:rPr>
          <w:rPr>
            <w:color w:val="0000EE"/>
            <w:u w:val="single"/>
          </w:rPr>
          <w:t>Actes 22:4</w:t>
        </w:r>
      </w:hyperlink>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hyperlink r:id="rId524">
        <w:r>
          <w:rPr>
            <w:lang w:val="fr_FR" w:bidi="fr_FR"/>
          </w:rPr>
          <w:rPr>
            <w:color w:val="0000EE"/>
            <w:u w:val="single"/>
          </w:rPr>
          <w:t>Actes 9:1–2</w:t>
        </w:r>
      </w:hyperlink>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525">
        <w:r>
          <w:rPr>
            <w:lang w:val="fr_FR" w:bidi="fr_FR"/>
          </w:rPr>
          <w:rPr>
            <w:color w:val="0000EE"/>
            <w:u w:val="single"/>
          </w:rPr>
          <w:t>1 Corinthiens 3:10</w:t>
        </w:r>
      </w:hyperlink>
      <w:r>
        <w:rPr>
          <w:lang w:val="fr_FR" w:bidi="fr_FR"/>
        </w:rPr>
        <w:t xml:space="preserve">; </w:t>
      </w:r>
      <w:hyperlink r:id="rId526">
        <w:r>
          <w:rPr>
            <w:lang w:val="fr_FR" w:bidi="fr_FR"/>
          </w:rPr>
          <w:rPr>
            <w:color w:val="0000EE"/>
            <w:u w:val="single"/>
          </w:rPr>
          <w:t>1 Timothée 1:13</w:t>
        </w:r>
      </w:hyperlink>
      <w:r>
        <w:rPr>
          <w:lang w:val="fr_FR" w:bidi="fr_FR"/>
        </w:rPr>
        <w:t>). Paul s’est converti sur ces entrefaites (c. av. 31–33 J.-C.). Cette conversion a été d’une telle importance révolutionnaire et durable qu’elle fait l’objet de trois récits détaillés dans le livre des Actes des Apôtres (</w:t>
      </w:r>
      <w:hyperlink r:id="rId527">
        <w:r>
          <w:rPr>
            <w:lang w:val="fr_FR" w:bidi="fr_FR"/>
          </w:rPr>
          <w:rPr>
            <w:color w:val="0000EE"/>
            <w:u w:val="single"/>
          </w:rPr>
          <w:t>Actes 9:1–19</w:t>
        </w:r>
      </w:hyperlink>
      <w:r>
        <w:rPr>
          <w:lang w:val="fr_FR" w:bidi="fr_FR"/>
        </w:rPr>
        <w:t xml:space="preserve">; </w:t>
      </w:r>
      <w:hyperlink r:id="rId528">
        <w:r>
          <w:rPr>
            <w:lang w:val="fr_FR" w:bidi="fr_FR"/>
          </w:rPr>
          <w:rPr>
            <w:color w:val="0000EE"/>
            <w:u w:val="single"/>
          </w:rPr>
          <w:t>22:1–21</w:t>
        </w:r>
      </w:hyperlink>
      <w:r>
        <w:rPr>
          <w:lang w:val="fr_FR" w:bidi="fr_FR"/>
        </w:rPr>
        <w:t xml:space="preserve">; </w:t>
      </w:r>
      <w:hyperlink r:id="rId529">
        <w:r>
          <w:rPr>
            <w:lang w:val="fr_FR" w:bidi="fr_FR"/>
          </w:rPr>
          <w:rPr>
            <w:color w:val="0000EE"/>
            <w:u w:val="single"/>
          </w:rPr>
          <w:t>26:1–23</w:t>
        </w:r>
      </w:hyperlink>
      <w:r>
        <w:rPr>
          <w:lang w:val="fr_FR" w:bidi="fr_FR"/>
        </w:rPr>
        <w:t>), et de nombreuses références y sont faites dans les écrits de Paul lui-même (</w:t>
      </w:r>
      <w:hyperlink r:id="rId530">
        <w:r>
          <w:rPr>
            <w:lang w:val="fr_FR" w:bidi="fr_FR"/>
          </w:rPr>
          <w:rPr>
            <w:color w:val="0000EE"/>
            <w:u w:val="single"/>
          </w:rPr>
          <w:t>1 Corinthiens 9:1</w:t>
        </w:r>
      </w:hyperlink>
      <w:r>
        <w:rPr>
          <w:lang w:val="fr_FR" w:bidi="fr_FR"/>
        </w:rPr>
        <w:t xml:space="preserve">; </w:t>
      </w:r>
      <w:hyperlink r:id="rId531">
        <w:r>
          <w:rPr>
            <w:lang w:val="fr_FR" w:bidi="fr_FR"/>
          </w:rPr>
          <w:rPr>
            <w:color w:val="0000EE"/>
            <w:u w:val="single"/>
          </w:rPr>
          <w:t>15:8</w:t>
        </w:r>
      </w:hyperlink>
      <w:r>
        <w:rPr>
          <w:lang w:val="fr_FR" w:bidi="fr_FR"/>
        </w:rPr>
        <w:t xml:space="preserve">; </w:t>
      </w:r>
      <w:hyperlink r:id="rId532">
        <w:r>
          <w:rPr>
            <w:lang w:val="fr_FR" w:bidi="fr_FR"/>
          </w:rPr>
          <w:rPr>
            <w:color w:val="0000EE"/>
            <w:u w:val="single"/>
          </w:rPr>
          <w:t>Galates 1:15–16</w:t>
        </w:r>
      </w:hyperlink>
      <w:r>
        <w:rPr>
          <w:lang w:val="fr_FR" w:bidi="fr_FR"/>
        </w:rPr>
        <w:t xml:space="preserve">; </w:t>
      </w:r>
      <w:hyperlink r:id="rId533">
        <w:r>
          <w:rPr>
            <w:lang w:val="fr_FR" w:bidi="fr_FR"/>
          </w:rPr>
          <w:rPr>
            <w:color w:val="0000EE"/>
            <w:u w:val="single"/>
          </w:rPr>
          <w:t>Éphésiens 3:3</w:t>
        </w:r>
      </w:hyperlink>
      <w:r>
        <w:rPr>
          <w:lang w:val="fr_FR" w:bidi="fr_FR"/>
        </w:rPr>
        <w:t xml:space="preserve">; </w:t>
      </w:r>
      <w:hyperlink r:id="rId534">
        <w:r>
          <w:rPr>
            <w:lang w:val="fr_FR" w:bidi="fr_FR"/>
          </w:rPr>
          <w:rPr>
            <w:color w:val="0000EE"/>
            <w:u w:val="single"/>
          </w:rPr>
          <w:t>Philippiens 3:12</w:t>
        </w:r>
      </w:hyperlink>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hyperlink r:id="rId535">
        <w:r>
          <w:rPr>
            <w:lang w:val="fr_FR" w:bidi="fr_FR"/>
          </w:rPr>
          <w:rPr>
            <w:color w:val="0000EE"/>
            <w:u w:val="single"/>
          </w:rPr>
          <w:t>Actes 26:13–14</w:t>
        </w:r>
      </w:hyperlink>
      <w:r>
        <w:rPr>
          <w:lang w:val="fr_FR" w:bidi="fr_FR"/>
        </w:rPr>
        <w:t xml:space="preserve">). Cependant, seul Paul a entendu la voix de Jésus lui confier sa mission de ministre et de témoin auprès des Païens (versets </w:t>
      </w:r>
      <w:hyperlink r:id="rId536">
        <w:r>
          <w:rPr>
            <w:lang w:val="fr_FR" w:bidi="fr_FR"/>
          </w:rPr>
          <w:rPr>
            <w:color w:val="0000EE"/>
            <w:u w:val="single"/>
          </w:rPr>
          <w:t>14–18</w:t>
        </w:r>
      </w:hyperlink>
      <w:r>
        <w:rPr>
          <w:lang w:val="fr_FR" w:bidi="fr_FR"/>
        </w:rPr>
        <w:t>). Temporairement aveuglé, Paul a été conduit à Damas (</w:t>
      </w:r>
      <w:hyperlink r:id="rId537">
        <w:r>
          <w:rPr>
            <w:lang w:val="fr_FR" w:bidi="fr_FR"/>
          </w:rPr>
          <w:rPr>
            <w:color w:val="0000EE"/>
            <w:u w:val="single"/>
          </w:rPr>
          <w:t>9:8</w:t>
        </w:r>
      </w:hyperlink>
      <w:r>
        <w:rPr>
          <w:lang w:val="fr_FR" w:bidi="fr_FR"/>
        </w:rPr>
        <w:t xml:space="preserve">). Là, le disciple Ananias et la communauté chrétienne ont pardonné à Paul, l’ont baptisé et l’ont aidé à traverser l’événement déconcertant de sa conversion (versets </w:t>
      </w:r>
      <w:hyperlink r:id="rId538">
        <w:r>
          <w:rPr>
            <w:lang w:val="fr_FR" w:bidi="fr_FR"/>
          </w:rPr>
          <w:rPr>
            <w:color w:val="0000EE"/>
            <w:u w:val="single"/>
          </w:rPr>
          <w:t>10–22</w:t>
        </w:r>
      </w:hyperlink>
      <w:r>
        <w:rPr>
          <w:lang w:val="fr_FR" w:bidi="fr_FR"/>
        </w:rPr>
        <w:t xml:space="preserve">). Après une courte période passée au sein de l’Église, Paul a subi des menaces de mort de la part des Juifs à qui il prêchait Jésus (versets </w:t>
      </w:r>
      <w:hyperlink r:id="rId539">
        <w:r>
          <w:rPr>
            <w:lang w:val="fr_FR" w:bidi="fr_FR"/>
          </w:rPr>
          <w:rPr>
            <w:color w:val="0000EE"/>
            <w:u w:val="single"/>
          </w:rPr>
          <w:t>20–22</w:t>
        </w:r>
      </w:hyperlink>
      <w:r>
        <w:rPr>
          <w:lang w:val="fr_FR" w:bidi="fr_FR"/>
        </w:rPr>
        <w:t xml:space="preserve">), mais les chrétiens l’ont protégé, le délivrant ainsi de ses persécuteurs d’une manière ingénieuse (versets </w:t>
      </w:r>
      <w:hyperlink r:id="rId540">
        <w:r>
          <w:rPr>
            <w:lang w:val="fr_FR" w:bidi="fr_FR"/>
          </w:rPr>
          <w:rPr>
            <w:color w:val="0000EE"/>
            <w:u w:val="single"/>
          </w:rPr>
          <w:t>23–25</w:t>
        </w:r>
      </w:hyperlink>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541">
        <w:r>
          <w:rPr>
            <w:lang w:val="fr_FR" w:bidi="fr_FR"/>
          </w:rPr>
          <w:rPr>
            <w:color w:val="0000EE"/>
            <w:u w:val="single"/>
          </w:rPr>
          <w:t>Galates 1:17–18</w:t>
        </w:r>
      </w:hyperlink>
      <w:r>
        <w:rPr>
          <w:lang w:val="fr_FR" w:bidi="fr_FR"/>
        </w:rPr>
        <w:t>).</w:t>
      </w:r>
    </w:p>
    <w:p>
      <w:pPr/>
      <w:r>
        <w:rPr>
          <w:lang w:val="fr_FR" w:bidi="fr_FR"/>
        </w:rPr>
      </w:r>
      <w:r>
        <w:rPr>
          <w:lang w:val="fr_FR" w:bidi="fr_FR"/>
        </w:rPr>
        <w:t>Au début, les disciples de Jérusalem avaient peur de Saul parce qu’ils ne croyaient pas qu’il était un disciple de Jésus (</w:t>
      </w:r>
      <w:hyperlink r:id="rId542">
        <w:r>
          <w:rPr>
            <w:lang w:val="fr_FR" w:bidi="fr_FR"/>
          </w:rPr>
          <w:rPr>
            <w:color w:val="0000EE"/>
            <w:u w:val="single"/>
          </w:rPr>
          <w:t>Actes 9:26</w:t>
        </w:r>
      </w:hyperlink>
      <w:r>
        <w:rPr>
          <w:lang w:val="fr_FR" w:bidi="fr_FR"/>
        </w:rPr>
        <w:t xml:space="preserve">), mais Barnabas l’a pris avec lui et les disciples de Jérusalem l’ont accepté (versets </w:t>
      </w:r>
      <w:hyperlink r:id="rId543">
        <w:r>
          <w:rPr>
            <w:lang w:val="fr_FR" w:bidi="fr_FR"/>
          </w:rPr>
          <w:rPr>
            <w:color w:val="0000EE"/>
            <w:u w:val="single"/>
          </w:rPr>
          <w:t>27–28</w:t>
        </w:r>
      </w:hyperlink>
      <w:r>
        <w:rPr>
          <w:lang w:val="fr_FR" w:bidi="fr_FR"/>
        </w:rPr>
        <w:t>). Pendant son séjour à Jérusalem, Paul a sans doute entendu l’évangile oral, un résumé des paroles et des actes de Jésus, transmis à tous les convertis. Paul aurait ainsi reçu l’enseignement sur l’institution de la Sainte Cène (</w:t>
      </w:r>
      <w:hyperlink r:id="rId544">
        <w:r>
          <w:rPr>
            <w:lang w:val="fr_FR" w:bidi="fr_FR"/>
          </w:rPr>
          <w:rPr>
            <w:color w:val="0000EE"/>
            <w:u w:val="single"/>
          </w:rPr>
          <w:t>1 Corinthiens 11:23–25</w:t>
        </w:r>
      </w:hyperlink>
      <w:r>
        <w:rPr>
          <w:lang w:val="fr_FR" w:bidi="fr_FR"/>
        </w:rPr>
        <w:t>), sur les paroles spécifiques du Seigneur (</w:t>
      </w:r>
      <w:hyperlink r:id="rId545">
        <w:r>
          <w:rPr>
            <w:lang w:val="fr_FR" w:bidi="fr_FR"/>
          </w:rPr>
          <w:rPr>
            <w:color w:val="0000EE"/>
            <w:u w:val="single"/>
          </w:rPr>
          <w:t>Actes 20:35</w:t>
        </w:r>
      </w:hyperlink>
      <w:r>
        <w:rPr>
          <w:lang w:val="fr_FR" w:bidi="fr_FR"/>
        </w:rPr>
        <w:t xml:space="preserve">; </w:t>
      </w:r>
      <w:hyperlink r:id="rId546">
        <w:r>
          <w:rPr>
            <w:lang w:val="fr_FR" w:bidi="fr_FR"/>
          </w:rPr>
          <w:rPr>
            <w:color w:val="0000EE"/>
            <w:u w:val="single"/>
          </w:rPr>
          <w:t>1 Corinthiens 7:10</w:t>
        </w:r>
      </w:hyperlink>
      <w:r>
        <w:rPr>
          <w:lang w:val="fr_FR" w:bidi="fr_FR"/>
        </w:rPr>
        <w:t xml:space="preserve">; </w:t>
      </w:r>
      <w:hyperlink r:id="rId547">
        <w:r>
          <w:rPr>
            <w:lang w:val="fr_FR" w:bidi="fr_FR"/>
          </w:rPr>
          <w:rPr>
            <w:color w:val="0000EE"/>
            <w:u w:val="single"/>
          </w:rPr>
          <w:t>9:14</w:t>
        </w:r>
      </w:hyperlink>
      <w:r>
        <w:rPr>
          <w:lang w:val="fr_FR" w:bidi="fr_FR"/>
        </w:rPr>
        <w:t>), sur les apparitions du Christ ressuscité (</w:t>
      </w:r>
      <w:hyperlink r:id="rId548">
        <w:r>
          <w:rPr>
            <w:lang w:val="fr_FR" w:bidi="fr_FR"/>
          </w:rPr>
          <w:rPr>
            <w:color w:val="0000EE"/>
            <w:u w:val="single"/>
          </w:rPr>
          <w:t>1 Corinthiens 15:3–8</w:t>
        </w:r>
      </w:hyperlink>
      <w:r>
        <w:rPr>
          <w:lang w:val="fr_FR" w:bidi="fr_FR"/>
        </w:rPr>
        <w:t>), l'esprit et le caractère de Jésus (</w:t>
      </w:r>
      <w:hyperlink r:id="rId549">
        <w:r>
          <w:rPr>
            <w:lang w:val="fr_FR" w:bidi="fr_FR"/>
          </w:rPr>
          <w:rPr>
            <w:color w:val="0000EE"/>
            <w:u w:val="single"/>
          </w:rPr>
          <w:t>2 Corinthiens 10:1</w:t>
        </w:r>
      </w:hyperlink>
      <w:r>
        <w:rPr>
          <w:lang w:val="fr_FR" w:bidi="fr_FR"/>
        </w:rPr>
        <w:t xml:space="preserve">; </w:t>
      </w:r>
      <w:hyperlink r:id="rId550">
        <w:r>
          <w:rPr>
            <w:lang w:val="fr_FR" w:bidi="fr_FR"/>
          </w:rPr>
          <w:rPr>
            <w:color w:val="0000EE"/>
            <w:u w:val="single"/>
          </w:rPr>
          <w:t>Philippiens 2:5–8</w:t>
        </w:r>
      </w:hyperlink>
      <w:r>
        <w:rPr>
          <w:lang w:val="fr_FR" w:bidi="fr_FR"/>
        </w:rPr>
        <w:t>). Paul a également prêché à Jérusalem, peut-être dans les synagogues où il avait entendu les messages d’Étienne. Cependant, lorsque les Juifs ont à nouveau menacé sa vie, les disciples l’ont renvoyé à Tarse (</w:t>
      </w:r>
      <w:hyperlink r:id="rId551">
        <w:r>
          <w:rPr>
            <w:lang w:val="fr_FR" w:bidi="fr_FR"/>
          </w:rPr>
          <w:rPr>
            <w:color w:val="0000EE"/>
            <w:u w:val="single"/>
          </w:rPr>
          <w:t>Actes 9:29–30</w:t>
        </w:r>
      </w:hyperlink>
      <w:r>
        <w:rPr>
          <w:lang w:val="fr_FR" w:bidi="fr_FR"/>
        </w:rPr>
        <w:t xml:space="preserve">; </w:t>
      </w:r>
      <w:hyperlink r:id="rId552">
        <w:r>
          <w:rPr>
            <w:lang w:val="fr_FR" w:bidi="fr_FR"/>
          </w:rPr>
          <w:rPr>
            <w:color w:val="0000EE"/>
            <w:u w:val="single"/>
          </w:rPr>
          <w:t>Galates 1:21</w:t>
        </w:r>
      </w:hyperlink>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hyperlink r:id="rId553">
        <w:r>
          <w:rPr>
            <w:lang w:val="fr_FR" w:bidi="fr_FR"/>
          </w:rPr>
          <w:rPr>
            <w:color w:val="0000EE"/>
            <w:u w:val="single"/>
          </w:rPr>
          <w:t>Actes 9:20</w:t>
        </w:r>
      </w:hyperlink>
      <w:r>
        <w:rPr>
          <w:lang w:val="fr_FR" w:bidi="fr_FR"/>
        </w:rPr>
        <w:t xml:space="preserve">), parlant hardiment au nom du Seigneur (verset </w:t>
      </w:r>
      <w:hyperlink r:id="rId554">
        <w:r>
          <w:rPr>
            <w:lang w:val="fr_FR" w:bidi="fr_FR"/>
          </w:rPr>
          <w:rPr>
            <w:color w:val="0000EE"/>
            <w:u w:val="single"/>
          </w:rPr>
          <w:t>27</w:t>
        </w:r>
      </w:hyperlink>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555">
        <w:r>
          <w:rPr>
            <w:lang w:val="fr_FR" w:bidi="fr_FR"/>
          </w:rPr>
          <w:rPr>
            <w:color w:val="0000EE"/>
            <w:u w:val="single"/>
          </w:rPr>
          <w:t>2 Corinthiens 11:24–26</w:t>
        </w:r>
      </w:hyperlink>
      <w:r>
        <w:rPr>
          <w:lang w:val="fr_FR" w:bidi="fr_FR"/>
        </w:rPr>
        <w:t xml:space="preserve">. Plusieurs érudits pensent que l’expérience extatique mentionnée en </w:t>
      </w:r>
      <w:hyperlink r:id="rId556">
        <w:r>
          <w:rPr>
            <w:lang w:val="fr_FR" w:bidi="fr_FR"/>
          </w:rPr>
          <w:rPr>
            <w:color w:val="0000EE"/>
            <w:u w:val="single"/>
          </w:rPr>
          <w:t>2 Corinthiens 12:1–9</w:t>
        </w:r>
      </w:hyperlink>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hyperlink r:id="rId557">
        <w:r>
          <w:rPr>
            <w:lang w:val="fr_FR" w:bidi="fr_FR"/>
          </w:rPr>
          <w:rPr>
            <w:color w:val="0000EE"/>
            <w:u w:val="single"/>
          </w:rPr>
          <w:t>Actes 11:19</w:t>
        </w:r>
      </w:hyperlink>
      <w:r>
        <w:rPr>
          <w:lang w:val="fr_FR" w:bidi="fr_FR"/>
        </w:rPr>
        <w:t xml:space="preserve">). Les Païens ont ainsi entendu la Bonne nouvelle pour la première fois (verset </w:t>
      </w:r>
      <w:hyperlink r:id="rId558">
        <w:r>
          <w:rPr>
            <w:lang w:val="fr_FR" w:bidi="fr_FR"/>
          </w:rPr>
          <w:rPr>
            <w:color w:val="0000EE"/>
            <w:u w:val="single"/>
          </w:rPr>
          <w:t>20</w:t>
        </w:r>
      </w:hyperlink>
      <w:r>
        <w:rPr>
          <w:lang w:val="fr_FR" w:bidi="fr_FR"/>
        </w:rPr>
        <w:t xml:space="preserve">), et plusieurs personnes ont cru et se sont converties au Seigneur (verset </w:t>
      </w:r>
      <w:hyperlink r:id="rId559">
        <w:r>
          <w:rPr>
            <w:lang w:val="fr_FR" w:bidi="fr_FR"/>
          </w:rPr>
          <w:rPr>
            <w:color w:val="0000EE"/>
            <w:u w:val="single"/>
          </w:rPr>
          <w:t>21</w:t>
        </w:r>
      </w:hyperlink>
      <w:r>
        <w:rPr>
          <w:lang w:val="fr_FR" w:bidi="fr_FR"/>
        </w:rPr>
        <w:t>). Il est normal que Paul, l’apôtre des Païens (</w:t>
      </w:r>
      <w:hyperlink r:id="rId560">
        <w:r>
          <w:rPr>
            <w:lang w:val="fr_FR" w:bidi="fr_FR"/>
          </w:rPr>
          <w:rPr>
            <w:color w:val="0000EE"/>
            <w:u w:val="single"/>
          </w:rPr>
          <w:t>Actes 22:21</w:t>
        </w:r>
      </w:hyperlink>
      <w:r>
        <w:rPr>
          <w:lang w:val="fr_FR" w:bidi="fr_FR"/>
        </w:rPr>
        <w:t xml:space="preserve">; </w:t>
      </w:r>
      <w:hyperlink r:id="rId561">
        <w:r>
          <w:rPr>
            <w:lang w:val="fr_FR" w:bidi="fr_FR"/>
          </w:rPr>
          <w:rPr>
            <w:color w:val="0000EE"/>
            <w:u w:val="single"/>
          </w:rPr>
          <w:t>Romains 11:13</w:t>
        </w:r>
      </w:hyperlink>
      <w:r>
        <w:rPr>
          <w:lang w:val="fr_FR" w:bidi="fr_FR"/>
        </w:rPr>
        <w:t>), encore inconnu des églises de Judée (</w:t>
      </w:r>
      <w:hyperlink r:id="rId562">
        <w:r>
          <w:rPr>
            <w:lang w:val="fr_FR" w:bidi="fr_FR"/>
          </w:rPr>
          <w:rPr>
            <w:color w:val="0000EE"/>
            <w:u w:val="single"/>
          </w:rPr>
          <w:t>Galates 1:22</w:t>
        </w:r>
      </w:hyperlink>
      <w:r>
        <w:rPr>
          <w:lang w:val="fr_FR" w:bidi="fr_FR"/>
        </w:rPr>
        <w:t>), aille à Antioche pour commencer officiellement le ministère auquel il avait été appelé (</w:t>
      </w:r>
      <w:hyperlink r:id="rId563">
        <w:r>
          <w:rPr>
            <w:lang w:val="fr_FR" w:bidi="fr_FR"/>
          </w:rPr>
          <w:rPr>
            <w:color w:val="0000EE"/>
            <w:u w:val="single"/>
          </w:rPr>
          <w:t>Actes 26:17–18</w:t>
        </w:r>
      </w:hyperlink>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hyperlink r:id="rId564">
        <w:r>
          <w:rPr>
            <w:lang w:val="fr_FR" w:bidi="fr_FR"/>
          </w:rPr>
          <w:rPr>
            <w:color w:val="0000EE"/>
            <w:u w:val="single"/>
          </w:rPr>
          <w:t>Actes 11:26</w:t>
        </w:r>
      </w:hyperlink>
      <w:r>
        <w:rPr>
          <w:lang w:val="fr_FR" w:bidi="fr_FR"/>
        </w:rPr>
        <w:t xml:space="preserve">). Ayant entendu parler de la famine en Judée, les disciples d’Antioche ont décidé de voler au secours des disciples de Judée, don qu’ils ont envoyé par l’intermédiaire de Barnabas et de Paul (verset </w:t>
      </w:r>
      <w:hyperlink r:id="rId565">
        <w:r>
          <w:rPr>
            <w:lang w:val="fr_FR" w:bidi="fr_FR"/>
          </w:rPr>
          <w:rPr>
            <w:color w:val="0000EE"/>
            <w:u w:val="single"/>
          </w:rPr>
          <w:t>30</w:t>
        </w:r>
      </w:hyperlink>
      <w:r>
        <w:rPr>
          <w:lang w:val="fr_FR" w:bidi="fr_FR"/>
        </w:rPr>
        <w:t>). Ce don a montré aux Églises juives la puissance de l’Évangile parmi les Païens. Leur mission achevée, Barnabas et Paul sont rentrés à Antioche avec Jean Marc (</w:t>
      </w:r>
      <w:hyperlink r:id="rId566">
        <w:r>
          <w:rPr>
            <w:lang w:val="fr_FR" w:bidi="fr_FR"/>
          </w:rPr>
          <w:rPr>
            <w:color w:val="0000EE"/>
            <w:u w:val="single"/>
          </w:rPr>
          <w:t>12:25</w:t>
        </w:r>
      </w:hyperlink>
      <w:r>
        <w:rPr>
          <w:lang w:val="fr_FR" w:bidi="fr_FR"/>
        </w:rPr>
        <w:t>), le cousin de Barnabas (</w:t>
      </w:r>
      <w:hyperlink r:id="rId567">
        <w:r>
          <w:rPr>
            <w:lang w:val="fr_FR" w:bidi="fr_FR"/>
          </w:rPr>
          <w:rPr>
            <w:color w:val="0000EE"/>
            <w:u w:val="single"/>
          </w:rPr>
          <w:t>Colossiens 4:10</w:t>
        </w:r>
      </w:hyperlink>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hyperlink r:id="rId51">
        <w:r>
          <w:rPr>
            <w:lang w:val="fr_FR" w:bidi="fr_FR"/>
          </w:rPr>
          <w:rPr>
            <w:color w:val="0000EE"/>
            <w:u w:val="single"/>
          </w:rPr>
          <w:t>Actes 3:1</w:t>
        </w:r>
      </w:hyperlink>
      <w:r>
        <w:rPr>
          <w:lang w:val="fr_FR" w:bidi="fr_FR"/>
        </w:rPr>
        <w:t xml:space="preserve">; </w:t>
      </w:r>
      <w:hyperlink r:id="rId568">
        <w:r>
          <w:rPr>
            <w:lang w:val="fr_FR" w:bidi="fr_FR"/>
          </w:rPr>
          <w:rPr>
            <w:color w:val="0000EE"/>
            <w:u w:val="single"/>
          </w:rPr>
          <w:t>5:12, 42</w:t>
        </w:r>
      </w:hyperlink>
      <w:r>
        <w:rPr>
          <w:lang w:val="fr_FR" w:bidi="fr_FR"/>
        </w:rPr>
        <w:t xml:space="preserve">; </w:t>
      </w:r>
      <w:hyperlink r:id="rId569">
        <w:r>
          <w:rPr>
            <w:lang w:val="fr_FR" w:bidi="fr_FR"/>
          </w:rPr>
          <w:rPr>
            <w:color w:val="0000EE"/>
            <w:u w:val="single"/>
          </w:rPr>
          <w:t>8:26–29</w:t>
        </w:r>
      </w:hyperlink>
      <w:r>
        <w:rPr>
          <w:lang w:val="fr_FR" w:bidi="fr_FR"/>
        </w:rPr>
        <w:t xml:space="preserve">; </w:t>
      </w:r>
      <w:hyperlink r:id="rId570">
        <w:r>
          <w:rPr>
            <w:lang w:val="fr_FR" w:bidi="fr_FR"/>
          </w:rPr>
          <w:rPr>
            <w:color w:val="0000EE"/>
            <w:u w:val="single"/>
          </w:rPr>
          <w:t>10:22</w:t>
        </w:r>
      </w:hyperlink>
      <w:r>
        <w:rPr>
          <w:lang w:val="fr_FR" w:bidi="fr_FR"/>
        </w:rPr>
        <w:t>). Toutefois, à Antioche, le Saint-Esprit a suscité un effort déterminé pour évangéliser une partie de l’Empire romain (</w:t>
      </w:r>
      <w:hyperlink r:id="rId571">
        <w:r>
          <w:rPr>
            <w:lang w:val="fr_FR" w:bidi="fr_FR"/>
          </w:rPr>
          <w:rPr>
            <w:color w:val="0000EE"/>
            <w:u w:val="single"/>
          </w:rPr>
          <w:t>13:1–3</w:t>
        </w:r>
      </w:hyperlink>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572">
        <w:r>
          <w:rPr>
            <w:lang w:val="fr_FR" w:bidi="fr_FR"/>
          </w:rPr>
          <w:rPr>
            <w:color w:val="0000EE"/>
            <w:u w:val="single"/>
          </w:rPr>
          <w:t>4</w:t>
        </w:r>
      </w:hyperlink>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hyperlink r:id="rId573">
        <w:r>
          <w:rPr>
            <w:lang w:val="fr_FR" w:bidi="fr_FR"/>
          </w:rPr>
          <w:rPr>
            <w:color w:val="0000EE"/>
            <w:u w:val="single"/>
          </w:rPr>
          <w:t>Actes 13:5–6</w:t>
        </w:r>
      </w:hyperlink>
      <w:r>
        <w:rPr>
          <w:lang w:val="fr_FR" w:bidi="fr_FR"/>
        </w:rPr>
        <w:t xml:space="preserve">). Le proconsul romain, Sergius Paulus, a manifesté le désir d’entendre la Parole de Dieu (verset </w:t>
      </w:r>
      <w:hyperlink r:id="rId574">
        <w:r>
          <w:rPr>
            <w:lang w:val="fr_FR" w:bidi="fr_FR"/>
          </w:rPr>
          <w:rPr>
            <w:color w:val="0000EE"/>
            <w:u w:val="single"/>
          </w:rPr>
          <w:t>7</w:t>
        </w:r>
      </w:hyperlink>
      <w:r>
        <w:rPr>
          <w:lang w:val="fr_FR" w:bidi="fr_FR"/>
        </w:rPr>
        <w:t xml:space="preserve">). Un magicien nommé Élymas Bar-Jésus voulait empêcher le proconsul de croire en Jésus, mais il a été frappé de cécité temporaire sur l’ordre de Paul (versets </w:t>
      </w:r>
      <w:hyperlink r:id="rId575">
        <w:r>
          <w:rPr>
            <w:lang w:val="fr_FR" w:bidi="fr_FR"/>
          </w:rPr>
          <w:rPr>
            <w:color w:val="0000EE"/>
            <w:u w:val="single"/>
          </w:rPr>
          <w:t>8–11</w:t>
        </w:r>
      </w:hyperlink>
      <w:r>
        <w:rPr>
          <w:lang w:val="fr_FR" w:bidi="fr_FR"/>
        </w:rPr>
        <w:t>). Il s’agit de la première manifestation chez Paul des preuves de l’apostolat (</w:t>
      </w:r>
      <w:hyperlink r:id="rId576">
        <w:r>
          <w:rPr>
            <w:lang w:val="fr_FR" w:bidi="fr_FR"/>
          </w:rPr>
          <w:rPr>
            <w:color w:val="0000EE"/>
            <w:u w:val="single"/>
          </w:rPr>
          <w:t>2 Corinthiens 12:12</w:t>
        </w:r>
      </w:hyperlink>
      <w:r>
        <w:rPr>
          <w:lang w:val="fr_FR" w:bidi="fr_FR"/>
        </w:rPr>
        <w:t>). À partir de ce moment, Luc utilisait le nom de Paul, et non celui de Saul, dans le récit des Actes des Apôtres (</w:t>
      </w:r>
      <w:hyperlink r:id="rId495">
        <w:r>
          <w:rPr>
            <w:lang w:val="fr_FR" w:bidi="fr_FR"/>
          </w:rPr>
          <w:rPr>
            <w:color w:val="0000EE"/>
            <w:u w:val="single"/>
          </w:rPr>
          <w:t>Actes 13:9</w:t>
        </w:r>
      </w:hyperlink>
      <w:r>
        <w:rPr>
          <w:lang w:val="fr_FR" w:bidi="fr_FR"/>
        </w:rPr>
        <w:t xml:space="preserve">), et Paul a remplacé Barnabas à la tête du groupe. Ainsi, « Paul et ses compagnons » partent de Paphos et arrivent à Perge, en Pamphylie (verset </w:t>
      </w:r>
      <w:hyperlink r:id="rId577">
        <w:r>
          <w:rPr>
            <w:lang w:val="fr_FR" w:bidi="fr_FR"/>
          </w:rPr>
          <w:rPr>
            <w:color w:val="0000EE"/>
            <w:u w:val="single"/>
          </w:rPr>
          <w:t>13</w:t>
        </w:r>
      </w:hyperlink>
      <w:r>
        <w:rPr>
          <w:lang w:val="fr_FR" w:bidi="fr_FR"/>
        </w:rPr>
        <w:t xml:space="preserve">). Jean Marc se sépare d’eux à Perge et retourne chez lui à Jérusalem (verset </w:t>
      </w:r>
      <w:hyperlink r:id="rId577">
        <w:r>
          <w:rPr>
            <w:lang w:val="fr_FR" w:bidi="fr_FR"/>
          </w:rPr>
          <w:rPr>
            <w:color w:val="0000EE"/>
            <w:u w:val="single"/>
          </w:rPr>
          <w:t>13</w:t>
        </w:r>
      </w:hyperlink>
      <w:r>
        <w:rPr>
          <w:lang w:val="fr_FR" w:bidi="fr_FR"/>
        </w:rPr>
        <w:t>). Cette séparation a provoqué une discorde (</w:t>
      </w:r>
      <w:hyperlink r:id="rId578">
        <w:r>
          <w:rPr>
            <w:lang w:val="fr_FR" w:bidi="fr_FR"/>
          </w:rPr>
          <w:rPr>
            <w:color w:val="0000EE"/>
            <w:u w:val="single"/>
          </w:rPr>
          <w:t>15:39</w:t>
        </w:r>
      </w:hyperlink>
      <w:r>
        <w:rPr>
          <w:lang w:val="fr_FR" w:bidi="fr_FR"/>
        </w:rPr>
        <w:t>), mais Paul et Marc se sont réconciliés par la suite (</w:t>
      </w:r>
      <w:hyperlink r:id="rId567">
        <w:r>
          <w:rPr>
            <w:lang w:val="fr_FR" w:bidi="fr_FR"/>
          </w:rPr>
          <w:rPr>
            <w:color w:val="0000EE"/>
            <w:u w:val="single"/>
          </w:rPr>
          <w:t>Colossiens 4:10</w:t>
        </w:r>
      </w:hyperlink>
      <w:r>
        <w:rPr>
          <w:lang w:val="fr_FR" w:bidi="fr_FR"/>
        </w:rPr>
        <w:t xml:space="preserve">; </w:t>
      </w:r>
      <w:hyperlink r:id="rId579">
        <w:r>
          <w:rPr>
            <w:lang w:val="fr_FR" w:bidi="fr_FR"/>
          </w:rPr>
          <w:rPr>
            <w:color w:val="0000EE"/>
            <w:u w:val="single"/>
          </w:rPr>
          <w:t>2 Timothée 4:11</w:t>
        </w:r>
      </w:hyperlink>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580">
        <w:r>
          <w:rPr>
            <w:lang w:val="fr_FR" w:bidi="fr_FR"/>
          </w:rPr>
          <w:rPr>
            <w:color w:val="0000EE"/>
            <w:u w:val="single"/>
          </w:rPr>
          <w:t>2 Corinthiens 11:26</w:t>
        </w:r>
      </w:hyperlink>
      <w:r>
        <w:rPr>
          <w:lang w:val="fr_FR" w:bidi="fr_FR"/>
        </w:rPr>
        <w:t>), mais les montagnards galates ont bien accueilli Paul à son arrivée (</w:t>
      </w:r>
      <w:hyperlink r:id="rId581">
        <w:r>
          <w:rPr>
            <w:lang w:val="fr_FR" w:bidi="fr_FR"/>
          </w:rPr>
          <w:rPr>
            <w:color w:val="0000EE"/>
            <w:u w:val="single"/>
          </w:rPr>
          <w:t>Galates 4:13–15</w:t>
        </w:r>
      </w:hyperlink>
      <w:r>
        <w:rPr>
          <w:lang w:val="fr_FR" w:bidi="fr_FR"/>
        </w:rPr>
        <w:t>) et il a été récompensé par un accueil chaleureux de son message (</w:t>
      </w:r>
      <w:hyperlink r:id="rId582">
        <w:r>
          <w:rPr>
            <w:lang w:val="fr_FR" w:bidi="fr_FR"/>
          </w:rPr>
          <w:rPr>
            <w:color w:val="0000EE"/>
            <w:u w:val="single"/>
          </w:rPr>
          <w:t>Actes 13:48–49</w:t>
        </w:r>
      </w:hyperlink>
      <w:r>
        <w:rPr>
          <w:lang w:val="fr_FR" w:bidi="fr_FR"/>
        </w:rPr>
        <w:t>).</w:t>
      </w:r>
    </w:p>
    <w:p>
      <w:pPr/>
      <w:r>
        <w:rPr>
          <w:lang w:val="fr_FR" w:bidi="fr_FR"/>
        </w:rPr>
      </w:r>
      <w:r>
        <w:rPr>
          <w:lang w:val="fr_FR" w:bidi="fr_FR"/>
        </w:rPr>
        <w:t>Paul et Barnabas ont été invités à prêcher la parole dans la synagogue d’Antioche en Pisidie (</w:t>
      </w:r>
      <w:hyperlink r:id="rId583">
        <w:r>
          <w:rPr>
            <w:lang w:val="fr_FR" w:bidi="fr_FR"/>
          </w:rPr>
          <w:rPr>
            <w:color w:val="0000EE"/>
            <w:u w:val="single"/>
          </w:rPr>
          <w:t>Actes 13:15</w:t>
        </w:r>
      </w:hyperlink>
      <w:r>
        <w:rPr>
          <w:lang w:val="fr_FR" w:bidi="fr_FR"/>
        </w:rPr>
        <w:t xml:space="preserve">), et Paul a prêché un message bourré des caractéristiques de l’Évangile qu’il inscrirait plus tard dans ses lettres aux Églises (versets </w:t>
      </w:r>
      <w:hyperlink r:id="rId519">
        <w:r>
          <w:rPr>
            <w:lang w:val="fr_FR" w:bidi="fr_FR"/>
          </w:rPr>
          <w:rPr>
            <w:color w:val="0000EE"/>
            <w:u w:val="single"/>
          </w:rPr>
          <w:t>16–41</w:t>
        </w:r>
      </w:hyperlink>
      <w:r>
        <w:rPr>
          <w:lang w:val="fr_FR" w:bidi="fr_FR"/>
        </w:rPr>
        <w:t xml:space="preserve">). Il est invité à prêcher la semaine suivante (verset </w:t>
      </w:r>
      <w:hyperlink r:id="rId584">
        <w:r>
          <w:rPr>
            <w:lang w:val="fr_FR" w:bidi="fr_FR"/>
          </w:rPr>
          <w:rPr>
            <w:color w:val="0000EE"/>
            <w:u w:val="single"/>
          </w:rPr>
          <w:t>42</w:t>
        </w:r>
      </w:hyperlink>
      <w:r>
        <w:rPr>
          <w:lang w:val="fr_FR" w:bidi="fr_FR"/>
        </w:rPr>
        <w:t xml:space="preserve">) ; presque toute la ville s’est rassemblée pour écouter la Parole de Dieu (verset </w:t>
      </w:r>
      <w:hyperlink r:id="rId585">
        <w:r>
          <w:rPr>
            <w:lang w:val="fr_FR" w:bidi="fr_FR"/>
          </w:rPr>
          <w:rPr>
            <w:color w:val="0000EE"/>
            <w:u w:val="single"/>
          </w:rPr>
          <w:t>44</w:t>
        </w:r>
      </w:hyperlink>
      <w:r>
        <w:rPr>
          <w:lang w:val="fr_FR" w:bidi="fr_FR"/>
        </w:rPr>
        <w:t xml:space="preserve">). Son succès a suscité la jalousie des Juifs qui se sont opposés aux paroles de Paul (verset </w:t>
      </w:r>
      <w:hyperlink r:id="rId586">
        <w:r>
          <w:rPr>
            <w:lang w:val="fr_FR" w:bidi="fr_FR"/>
          </w:rPr>
          <w:rPr>
            <w:color w:val="0000EE"/>
            <w:u w:val="single"/>
          </w:rPr>
          <w:t>45</w:t>
        </w:r>
      </w:hyperlink>
      <w:r>
        <w:rPr>
          <w:lang w:val="fr_FR" w:bidi="fr_FR"/>
        </w:rPr>
        <w:t xml:space="preserve">), ce qui a amené les apôtres à se tourner vers les Païens (versets </w:t>
      </w:r>
      <w:hyperlink r:id="rId587">
        <w:r>
          <w:rPr>
            <w:lang w:val="fr_FR" w:bidi="fr_FR"/>
          </w:rPr>
          <w:rPr>
            <w:color w:val="0000EE"/>
            <w:u w:val="single"/>
          </w:rPr>
          <w:t>46–47</w:t>
        </w:r>
      </w:hyperlink>
      <w:r>
        <w:rPr>
          <w:lang w:val="fr_FR" w:bidi="fr_FR"/>
        </w:rPr>
        <w:t xml:space="preserve">). De nombreux Païens d’Antioche ont cru et ont répandu la parole dans toute la région, mais Paul et Barnabas ont été chassés et sont allés à Iconium en Lycaonie (versets </w:t>
      </w:r>
      <w:hyperlink r:id="rId588">
        <w:r>
          <w:rPr>
            <w:lang w:val="fr_FR" w:bidi="fr_FR"/>
          </w:rPr>
          <w:rPr>
            <w:color w:val="0000EE"/>
            <w:u w:val="single"/>
          </w:rPr>
          <w:t>48–51</w:t>
        </w:r>
      </w:hyperlink>
      <w:r>
        <w:rPr>
          <w:lang w:val="fr_FR" w:bidi="fr_FR"/>
        </w:rPr>
        <w:t>).</w:t>
      </w:r>
    </w:p>
    <w:p>
      <w:pPr/>
      <w:r>
        <w:rPr>
          <w:lang w:val="fr_FR" w:bidi="fr_FR"/>
        </w:rPr>
      </w:r>
      <w:r>
        <w:rPr>
          <w:lang w:val="fr_FR" w:bidi="fr_FR"/>
        </w:rPr>
        <w:t>Le succès d’Antioche s’est reproduit à Iconium, tout comme l’opposition des Juifs (</w:t>
      </w:r>
      <w:hyperlink r:id="rId589">
        <w:r>
          <w:rPr>
            <w:lang w:val="fr_FR" w:bidi="fr_FR"/>
          </w:rPr>
          <w:rPr>
            <w:color w:val="0000EE"/>
            <w:u w:val="single"/>
          </w:rPr>
          <w:t>Actes 14:1</w:t>
        </w:r>
      </w:hyperlink>
      <w:r>
        <w:rPr>
          <w:lang w:val="fr_FR" w:bidi="fr_FR"/>
        </w:rPr>
        <w:t xml:space="preserve">), et les apôtres ont fui la menace d’une lapidation à Lystre et à Derbe en Lycaonie (versets </w:t>
      </w:r>
      <w:hyperlink r:id="rId590">
        <w:r>
          <w:rPr>
            <w:lang w:val="fr_FR" w:bidi="fr_FR"/>
          </w:rPr>
          <w:rPr>
            <w:color w:val="0000EE"/>
            <w:u w:val="single"/>
          </w:rPr>
          <w:t>5–6</w:t>
        </w:r>
      </w:hyperlink>
      <w:r>
        <w:rPr>
          <w:lang w:val="fr_FR" w:bidi="fr_FR"/>
        </w:rPr>
        <w:t xml:space="preserve">). À Lystre, les preuves de l’apostolat de Paul se sont manifestées à nouveau, Paul ayant guéri un homme infirme depuis sa naissance (versets </w:t>
      </w:r>
      <w:hyperlink r:id="rId591">
        <w:r>
          <w:rPr>
            <w:lang w:val="fr_FR" w:bidi="fr_FR"/>
          </w:rPr>
          <w:rPr>
            <w:color w:val="0000EE"/>
            <w:u w:val="single"/>
          </w:rPr>
          <w:t>8–10</w:t>
        </w:r>
      </w:hyperlink>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hyperlink r:id="rId592">
        <w:r>
          <w:rPr>
            <w:lang w:val="fr_FR" w:bidi="fr_FR"/>
          </w:rPr>
          <w:rPr>
            <w:color w:val="0000EE"/>
            <w:u w:val="single"/>
          </w:rPr>
          <w:t>11–13</w:t>
        </w:r>
      </w:hyperlink>
      <w:r>
        <w:rPr>
          <w:lang w:val="fr_FR" w:bidi="fr_FR"/>
        </w:rPr>
        <w:t xml:space="preserve">). Malgré les paroles convaincantes de Paul, qu’ils considéraient comme Mercure, les foules ont offert un sacrifice (versets </w:t>
      </w:r>
      <w:hyperlink r:id="rId593">
        <w:r>
          <w:rPr>
            <w:lang w:val="fr_FR" w:bidi="fr_FR"/>
          </w:rPr>
          <w:rPr>
            <w:color w:val="0000EE"/>
            <w:u w:val="single"/>
          </w:rPr>
          <w:t>14–18</w:t>
        </w:r>
      </w:hyperlink>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hyperlink r:id="rId594">
        <w:r>
          <w:rPr>
            <w:lang w:val="fr_FR" w:bidi="fr_FR"/>
          </w:rPr>
          <w:rPr>
            <w:color w:val="0000EE"/>
            <w:u w:val="single"/>
          </w:rPr>
          <w:t>Actes 14:19</w:t>
        </w:r>
      </w:hyperlink>
      <w:r>
        <w:rPr>
          <w:lang w:val="fr_FR" w:bidi="fr_FR"/>
        </w:rPr>
        <w:t>). Timothée (</w:t>
      </w:r>
      <w:hyperlink r:id="rId595">
        <w:r>
          <w:rPr>
            <w:lang w:val="fr_FR" w:bidi="fr_FR"/>
          </w:rPr>
          <w:rPr>
            <w:color w:val="0000EE"/>
            <w:u w:val="single"/>
          </w:rPr>
          <w:t>16:1–3</w:t>
        </w:r>
      </w:hyperlink>
      <w:r>
        <w:rPr>
          <w:lang w:val="fr_FR" w:bidi="fr_FR"/>
        </w:rPr>
        <w:t>) était sans doute parmi les nouveaux convertis qui entouraient Paul alors qu’il était couché à l’extérieur de la porte (</w:t>
      </w:r>
      <w:hyperlink r:id="rId596">
        <w:r>
          <w:rPr>
            <w:lang w:val="fr_FR" w:bidi="fr_FR"/>
          </w:rPr>
          <w:rPr>
            <w:color w:val="0000EE"/>
            <w:u w:val="single"/>
          </w:rPr>
          <w:t>14:20</w:t>
        </w:r>
      </w:hyperlink>
      <w:r>
        <w:rPr>
          <w:lang w:val="fr_FR" w:bidi="fr_FR"/>
        </w:rPr>
        <w:t>). Timothée était le fils de Paul dans la foi (</w:t>
      </w:r>
      <w:hyperlink r:id="rId597">
        <w:r>
          <w:rPr>
            <w:lang w:val="fr_FR" w:bidi="fr_FR"/>
          </w:rPr>
          <w:rPr>
            <w:color w:val="0000EE"/>
            <w:u w:val="single"/>
          </w:rPr>
          <w:t>1 Corinthiens 4:17</w:t>
        </w:r>
      </w:hyperlink>
      <w:r>
        <w:rPr>
          <w:lang w:val="fr_FR" w:bidi="fr_FR"/>
        </w:rPr>
        <w:t xml:space="preserve">; </w:t>
      </w:r>
      <w:hyperlink r:id="rId598">
        <w:r>
          <w:rPr>
            <w:lang w:val="fr_FR" w:bidi="fr_FR"/>
          </w:rPr>
          <w:rPr>
            <w:color w:val="0000EE"/>
            <w:u w:val="single"/>
          </w:rPr>
          <w:t>1 Timothée 1:2</w:t>
        </w:r>
      </w:hyperlink>
      <w:r>
        <w:rPr>
          <w:lang w:val="fr_FR" w:bidi="fr_FR"/>
        </w:rPr>
        <w:t>), témoin oculaire de ses souffrances (</w:t>
      </w:r>
      <w:hyperlink r:id="rId599">
        <w:r>
          <w:rPr>
            <w:lang w:val="fr_FR" w:bidi="fr_FR"/>
          </w:rPr>
          <w:rPr>
            <w:color w:val="0000EE"/>
            <w:u w:val="single"/>
          </w:rPr>
          <w:t>2 Timothée 3:10–11</w:t>
        </w:r>
      </w:hyperlink>
      <w:r>
        <w:rPr>
          <w:lang w:val="fr_FR" w:bidi="fr_FR"/>
        </w:rPr>
        <w:t>), compagnon fidèle et partenaire de travail (</w:t>
      </w:r>
      <w:hyperlink r:id="rId600">
        <w:r>
          <w:rPr>
            <w:lang w:val="fr_FR" w:bidi="fr_FR"/>
          </w:rPr>
          <w:rPr>
            <w:color w:val="0000EE"/>
            <w:u w:val="single"/>
          </w:rPr>
          <w:t>Actes 19:22</w:t>
        </w:r>
      </w:hyperlink>
      <w:r>
        <w:rPr>
          <w:lang w:val="fr_FR" w:bidi="fr_FR"/>
        </w:rPr>
        <w:t xml:space="preserve">; </w:t>
      </w:r>
      <w:hyperlink r:id="rId601">
        <w:r>
          <w:rPr>
            <w:lang w:val="fr_FR" w:bidi="fr_FR"/>
          </w:rPr>
          <w:rPr>
            <w:color w:val="0000EE"/>
            <w:u w:val="single"/>
          </w:rPr>
          <w:t>20:4</w:t>
        </w:r>
      </w:hyperlink>
      <w:r>
        <w:rPr>
          <w:lang w:val="fr_FR" w:bidi="fr_FR"/>
        </w:rPr>
        <w:t xml:space="preserve">; </w:t>
      </w:r>
      <w:hyperlink r:id="rId602">
        <w:r>
          <w:rPr>
            <w:lang w:val="fr_FR" w:bidi="fr_FR"/>
          </w:rPr>
          <w:rPr>
            <w:color w:val="0000EE"/>
            <w:u w:val="single"/>
          </w:rPr>
          <w:t>Romains 16:21</w:t>
        </w:r>
      </w:hyperlink>
      <w:r>
        <w:rPr>
          <w:lang w:val="fr_FR" w:bidi="fr_FR"/>
        </w:rPr>
        <w:t xml:space="preserve">; </w:t>
      </w:r>
      <w:hyperlink r:id="rId603">
        <w:r>
          <w:rPr>
            <w:lang w:val="fr_FR" w:bidi="fr_FR"/>
          </w:rPr>
          <w:rPr>
            <w:color w:val="0000EE"/>
            <w:u w:val="single"/>
          </w:rPr>
          <w:t>1 Thessaloniciens 3:2</w:t>
        </w:r>
      </w:hyperlink>
      <w:r>
        <w:rPr>
          <w:lang w:val="fr_FR" w:bidi="fr_FR"/>
        </w:rPr>
        <w:t>). Le lendemain, Barnabas et Paul ont débarqué à Derbe (</w:t>
      </w:r>
      <w:hyperlink r:id="rId596">
        <w:r>
          <w:rPr>
            <w:lang w:val="fr_FR" w:bidi="fr_FR"/>
          </w:rPr>
          <w:rPr>
            <w:color w:val="0000EE"/>
            <w:u w:val="single"/>
          </w:rPr>
          <w:t>Actes 14:20</w:t>
        </w:r>
      </w:hyperlink>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hyperlink r:id="rId604">
        <w:r>
          <w:rPr>
            <w:lang w:val="fr_FR" w:bidi="fr_FR"/>
          </w:rPr>
          <w:rPr>
            <w:color w:val="0000EE"/>
            <w:u w:val="single"/>
          </w:rPr>
          <w:t>Actes 14:21–23</w:t>
        </w:r>
      </w:hyperlink>
      <w:r>
        <w:rPr>
          <w:lang w:val="fr_FR" w:bidi="fr_FR"/>
        </w:rPr>
        <w:t xml:space="preserve">). Arrivés à Perge, ils sont partis à Antioche de Syrie, où ils ont annoncé à l’église la merveilleuse nouvelle que Dieu a ouvert une porte de la foi chez les Païens (versets </w:t>
      </w:r>
      <w:hyperlink r:id="rId605">
        <w:r>
          <w:rPr>
            <w:lang w:val="fr_FR" w:bidi="fr_FR"/>
          </w:rPr>
          <w:rPr>
            <w:color w:val="0000EE"/>
            <w:u w:val="single"/>
          </w:rPr>
          <w:t>25–27</w:t>
        </w:r>
      </w:hyperlink>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hyperlink r:id="rId606">
        <w:r>
          <w:rPr>
            <w:lang w:val="fr_FR" w:bidi="fr_FR"/>
          </w:rPr>
          <w:rPr>
            <w:color w:val="0000EE"/>
            <w:u w:val="single"/>
          </w:rPr>
          <w:t>Galates 1:6</w:t>
        </w:r>
      </w:hyperlink>
      <w:r>
        <w:rPr>
          <w:lang w:val="fr_FR" w:bidi="fr_FR"/>
        </w:rPr>
        <w:t xml:space="preserve">; </w:t>
      </w:r>
      <w:hyperlink r:id="rId607">
        <w:r>
          <w:rPr>
            <w:lang w:val="fr_FR" w:bidi="fr_FR"/>
          </w:rPr>
          <w:rPr>
            <w:color w:val="0000EE"/>
            <w:u w:val="single"/>
          </w:rPr>
          <w:t>3:1</w:t>
        </w:r>
      </w:hyperlink>
      <w:r>
        <w:rPr>
          <w:lang w:val="fr_FR" w:bidi="fr_FR"/>
        </w:rPr>
        <w:t>). Peu après le retour des apôtres à Antioche, des judaïsants (chrétiens qui insistent pour que leurs coreligionnaires suivent la loi de Moïse) sont venus de Judée à Antioche, enseignant le salut par la Loi (</w:t>
      </w:r>
      <w:hyperlink r:id="rId55">
        <w:r>
          <w:rPr>
            <w:lang w:val="fr_FR" w:bidi="fr_FR"/>
          </w:rPr>
          <w:rPr>
            <w:color w:val="0000EE"/>
            <w:u w:val="single"/>
          </w:rPr>
          <w:t>Actes 15:1</w:t>
        </w:r>
      </w:hyperlink>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hyperlink r:id="rId73">
        <w:r>
          <w:rPr>
            <w:lang w:val="fr_FR" w:bidi="fr_FR"/>
          </w:rPr>
          <w:rPr>
            <w:color w:val="0000EE"/>
            <w:u w:val="single"/>
          </w:rPr>
          <w:t>Actes 15:2</w:t>
        </w:r>
      </w:hyperlink>
      <w:r>
        <w:rPr>
          <w:lang w:val="fr_FR" w:bidi="fr_FR"/>
        </w:rPr>
        <w:t xml:space="preserve">). Sur le chemin de Jérusalem, ils ont répandu la nouvelle de la conversion des Païens. Cette nouvelle a apporté une grande joie aux frères (verset </w:t>
      </w:r>
      <w:hyperlink r:id="rId608">
        <w:r>
          <w:rPr>
            <w:lang w:val="fr_FR" w:bidi="fr_FR"/>
          </w:rPr>
          <w:rPr>
            <w:color w:val="0000EE"/>
            <w:u w:val="single"/>
          </w:rPr>
          <w:t>3</w:t>
        </w:r>
      </w:hyperlink>
      <w:r>
        <w:rPr>
          <w:lang w:val="fr_FR" w:bidi="fr_FR"/>
        </w:rPr>
        <w:t xml:space="preserve">). Cette joie n’était pas partagée par certains à Jérusalem qui, lors de la première réunion du concile, avaient déclaré qu’il fallait ordonner aux Païens d’observer la loi de Moïse (verset </w:t>
      </w:r>
      <w:hyperlink r:id="rId609">
        <w:r>
          <w:rPr>
            <w:lang w:val="fr_FR" w:bidi="fr_FR"/>
          </w:rPr>
          <w:rPr>
            <w:color w:val="0000EE"/>
            <w:u w:val="single"/>
          </w:rPr>
          <w:t>5</w:t>
        </w:r>
      </w:hyperlink>
      <w:r>
        <w:rPr>
          <w:lang w:val="fr_FR" w:bidi="fr_FR"/>
        </w:rPr>
        <w:t>).</w:t>
      </w:r>
    </w:p>
    <w:p>
      <w:pPr/>
      <w:r>
        <w:rPr>
          <w:lang w:val="fr_FR" w:bidi="fr_FR"/>
        </w:rPr>
      </w:r>
      <w:r>
        <w:rPr>
          <w:lang w:val="fr_FR" w:bidi="fr_FR"/>
        </w:rPr>
        <w:t>Après cette réunion, Paul et Barnabas ont rencontré en privé Pierre, Jean et Jacques (</w:t>
      </w:r>
      <w:hyperlink r:id="rId610">
        <w:r>
          <w:rPr>
            <w:lang w:val="fr_FR" w:bidi="fr_FR"/>
          </w:rPr>
          <w:rPr>
            <w:color w:val="0000EE"/>
            <w:u w:val="single"/>
          </w:rPr>
          <w:t>Galates 2:1–10</w:t>
        </w:r>
      </w:hyperlink>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75">
        <w:r>
          <w:rPr>
            <w:lang w:val="fr_FR" w:bidi="fr_FR"/>
          </w:rPr>
          <w:rPr>
            <w:color w:val="0000EE"/>
            <w:u w:val="single"/>
          </w:rPr>
          <w:t>Actes 15:11</w:t>
        </w:r>
      </w:hyperlink>
      <w:r>
        <w:rPr>
          <w:lang w:val="fr_FR" w:bidi="fr_FR"/>
        </w:rPr>
        <w:t>, lsg), et Jacques a décidé « qu’on ne crée pas des difficultés à ceux des païens qui se convertissent à Dieu » (</w:t>
      </w:r>
      <w:hyperlink r:id="rId611">
        <w:r>
          <w:rPr>
            <w:lang w:val="fr_FR" w:bidi="fr_FR"/>
          </w:rPr>
          <w:rPr>
            <w:color w:val="0000EE"/>
            <w:u w:val="single"/>
          </w:rPr>
          <w:t>Actes 15:19</w:t>
        </w:r>
      </w:hyperlink>
      <w:r>
        <w:rPr>
          <w:lang w:val="fr_FR" w:bidi="fr_FR"/>
        </w:rPr>
        <w:t xml:space="preserve">, lsg). Cette réponse a été une grande victoire pour Paul et Barnabas, et l’Église d’Antioche a reçu cette nouvelle avec joie (versets </w:t>
      </w:r>
      <w:hyperlink r:id="rId612">
        <w:r>
          <w:rPr>
            <w:lang w:val="fr_FR" w:bidi="fr_FR"/>
          </w:rPr>
          <w:rPr>
            <w:color w:val="0000EE"/>
            <w:u w:val="single"/>
          </w:rPr>
          <w:t>30–35</w:t>
        </w:r>
      </w:hyperlink>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hyperlink r:id="rId613">
        <w:r>
          <w:rPr>
            <w:lang w:val="fr_FR" w:bidi="fr_FR"/>
          </w:rPr>
          <w:rPr>
            <w:color w:val="0000EE"/>
            <w:u w:val="single"/>
          </w:rPr>
          <w:t>Actes 10:28</w:t>
        </w:r>
      </w:hyperlink>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614">
        <w:r>
          <w:rPr>
            <w:lang w:val="fr_FR" w:bidi="fr_FR"/>
          </w:rPr>
          <w:rPr>
            <w:color w:val="0000EE"/>
            <w:u w:val="single"/>
          </w:rPr>
          <w:t>Galates 2:12–13</w:t>
        </w:r>
      </w:hyperlink>
      <w:r>
        <w:rPr>
          <w:lang w:val="fr_FR" w:bidi="fr_FR"/>
        </w:rPr>
        <w:t xml:space="preserve">). Paul a bien géré cette grave crise, a confronté Pierre publiquement et l’a accusé de judaïsme et d’hypocrisie (verset </w:t>
      </w:r>
      <w:hyperlink r:id="rId615">
        <w:r>
          <w:rPr>
            <w:lang w:val="fr_FR" w:bidi="fr_FR"/>
          </w:rPr>
          <w:rPr>
            <w:color w:val="0000EE"/>
            <w:u w:val="single"/>
          </w:rPr>
          <w:t>14</w:t>
        </w:r>
      </w:hyperlink>
      <w:r>
        <w:rPr>
          <w:lang w:val="fr_FR" w:bidi="fr_FR"/>
        </w:rPr>
        <w:t xml:space="preserve">). Paul a gagné la bataille et a sauvé Pierre et Barnabas par des paroles éloquentes concernant la justification par la foi (versets </w:t>
      </w:r>
      <w:hyperlink r:id="rId616">
        <w:r>
          <w:rPr>
            <w:lang w:val="fr_FR" w:bidi="fr_FR"/>
          </w:rPr>
          <w:rPr>
            <w:color w:val="0000EE"/>
            <w:u w:val="single"/>
          </w:rPr>
          <w:t>15–21</w:t>
        </w:r>
      </w:hyperlink>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617">
        <w:r>
          <w:rPr>
            <w:lang w:val="fr_FR" w:bidi="fr_FR"/>
          </w:rPr>
          <w:rPr>
            <w:color w:val="0000EE"/>
            <w:u w:val="single"/>
          </w:rPr>
          <w:t>5</w:t>
        </w:r>
      </w:hyperlink>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hyperlink r:id="rId618">
        <w:r>
          <w:rPr>
            <w:lang w:val="fr_FR" w:bidi="fr_FR"/>
          </w:rPr>
          <w:rPr>
            <w:color w:val="0000EE"/>
            <w:u w:val="single"/>
          </w:rPr>
          <w:t>Actes 15:36</w:t>
        </w:r>
      </w:hyperlink>
      <w:r>
        <w:rPr>
          <w:lang w:val="fr_FR" w:bidi="fr_FR"/>
        </w:rPr>
        <w:t>). Barnabas voulait emmener Jean Marc avec eux, mais Paul n’était pas d’accord, car il les avait abandonnés lors de leur premier voyage (</w:t>
      </w:r>
      <w:hyperlink r:id="rId577">
        <w:r>
          <w:rPr>
            <w:lang w:val="fr_FR" w:bidi="fr_FR"/>
          </w:rPr>
          <w:rPr>
            <w:color w:val="0000EE"/>
            <w:u w:val="single"/>
          </w:rPr>
          <w:t>13:13</w:t>
        </w:r>
      </w:hyperlink>
      <w:r>
        <w:rPr>
          <w:lang w:val="fr_FR" w:bidi="fr_FR"/>
        </w:rPr>
        <w:t>). Ce vif désaccord a mis fin à l’association de Barnabas avec Paul (</w:t>
      </w:r>
      <w:hyperlink r:id="rId619">
        <w:r>
          <w:rPr>
            <w:lang w:val="fr_FR" w:bidi="fr_FR"/>
          </w:rPr>
          <w:rPr>
            <w:color w:val="0000EE"/>
            <w:u w:val="single"/>
          </w:rPr>
          <w:t>15:37–39</w:t>
        </w:r>
      </w:hyperlink>
      <w:r>
        <w:rPr>
          <w:lang w:val="fr_FR" w:bidi="fr_FR"/>
        </w:rPr>
        <w:t xml:space="preserve">). Silas, chef des frères de Jérusalem (verset </w:t>
      </w:r>
      <w:hyperlink r:id="rId620">
        <w:r>
          <w:rPr>
            <w:lang w:val="fr_FR" w:bidi="fr_FR"/>
          </w:rPr>
          <w:rPr>
            <w:color w:val="0000EE"/>
            <w:u w:val="single"/>
          </w:rPr>
          <w:t>22</w:t>
        </w:r>
      </w:hyperlink>
      <w:r>
        <w:rPr>
          <w:lang w:val="fr_FR" w:bidi="fr_FR"/>
        </w:rPr>
        <w:t xml:space="preserve">), a accompagné Paul lorsqu’il est parti par voie terrestre à travers la Syrie et la Cilicie pour fortifier les Églises (versets </w:t>
      </w:r>
      <w:hyperlink r:id="rId621">
        <w:r>
          <w:rPr>
            <w:lang w:val="fr_FR" w:bidi="fr_FR"/>
          </w:rPr>
          <w:rPr>
            <w:color w:val="0000EE"/>
            <w:u w:val="single"/>
          </w:rPr>
          <w:t>40–41</w:t>
        </w:r>
      </w:hyperlink>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hyperlink r:id="rId595">
        <w:r>
          <w:rPr>
            <w:lang w:val="fr_FR" w:bidi="fr_FR"/>
          </w:rPr>
          <w:rPr>
            <w:color w:val="0000EE"/>
            <w:u w:val="single"/>
          </w:rPr>
          <w:t>Actes 16:1–3</w:t>
        </w:r>
      </w:hyperlink>
      <w:r>
        <w:rPr>
          <w:lang w:val="fr_FR" w:bidi="fr_FR"/>
        </w:rPr>
        <w:t>). Les apôtres ont remis à ces jeunes églises la lettre rédigée par les anciens et les apôtres de Jérusalem concernant l’observance de la Loi (</w:t>
      </w:r>
      <w:hyperlink r:id="rId622">
        <w:r>
          <w:rPr>
            <w:lang w:val="fr_FR" w:bidi="fr_FR"/>
          </w:rPr>
          <w:rPr>
            <w:color w:val="0000EE"/>
            <w:u w:val="single"/>
          </w:rPr>
          <w:t>15:23–29</w:t>
        </w:r>
      </w:hyperlink>
      <w:r>
        <w:rPr>
          <w:lang w:val="fr_FR" w:bidi="fr_FR"/>
        </w:rPr>
        <w:t>), ce qui les a fortifiées et les a fait croitre (</w:t>
      </w:r>
      <w:hyperlink r:id="rId623">
        <w:r>
          <w:rPr>
            <w:lang w:val="fr_FR" w:bidi="fr_FR"/>
          </w:rPr>
          <w:rPr>
            <w:color w:val="0000EE"/>
            <w:u w:val="single"/>
          </w:rPr>
          <w:t>16:4–5</w:t>
        </w:r>
      </w:hyperlink>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hyperlink r:id="rId624">
        <w:r>
          <w:rPr>
            <w:lang w:val="fr_FR" w:bidi="fr_FR"/>
          </w:rPr>
          <w:rPr>
            <w:color w:val="0000EE"/>
            <w:u w:val="single"/>
          </w:rPr>
          <w:t>Actes 16:6</w:t>
        </w:r>
      </w:hyperlink>
      <w:r>
        <w:rPr>
          <w:lang w:val="fr_FR" w:bidi="fr_FR"/>
        </w:rPr>
        <w:t xml:space="preserve">). Ensuite, ils ont essayé de tourner vers le nord et d’entrer dans la région de Bithynie, « mais l’Esprit de Jésus ne le leur a pas permis » (verset </w:t>
      </w:r>
      <w:hyperlink r:id="rId625">
        <w:r>
          <w:rPr>
            <w:lang w:val="fr_FR" w:bidi="fr_FR"/>
          </w:rPr>
          <w:rPr>
            <w:color w:val="0000EE"/>
            <w:u w:val="single"/>
          </w:rPr>
          <w:t>7</w:t>
        </w:r>
      </w:hyperlink>
      <w:r>
        <w:rPr>
          <w:lang w:val="fr_FR" w:bidi="fr_FR"/>
        </w:rPr>
        <w:t xml:space="preserve">). Ainsi, Dieu les a contraints de continuer tout droit vers l’ouest jusqu’à Troas, sur la mer Égée, où Luc les a rejoints (« nous » au verset </w:t>
      </w:r>
      <w:hyperlink r:id="rId626">
        <w:r>
          <w:rPr>
            <w:lang w:val="fr_FR" w:bidi="fr_FR"/>
          </w:rPr>
          <w:rPr>
            <w:color w:val="0000EE"/>
            <w:u w:val="single"/>
          </w:rPr>
          <w:t>10</w:t>
        </w:r>
      </w:hyperlink>
      <w:r>
        <w:rPr>
          <w:lang w:val="fr_FR" w:bidi="fr_FR"/>
        </w:rPr>
        <w:t xml:space="preserve">), et Paul a eu une vision dans laquelle il a été appelé à quitter l’Asie pour se rendre en Macédoine (verset </w:t>
      </w:r>
      <w:hyperlink r:id="rId627">
        <w:r>
          <w:rPr>
            <w:lang w:val="fr_FR" w:bidi="fr_FR"/>
          </w:rPr>
          <w:rPr>
            <w:color w:val="0000EE"/>
            <w:u w:val="single"/>
          </w:rPr>
          <w:t>8–9</w:t>
        </w:r>
      </w:hyperlink>
      <w:r>
        <w:rPr>
          <w:lang w:val="fr_FR" w:bidi="fr_FR"/>
        </w:rPr>
        <w:t xml:space="preserve">). Paul et son groupe ont immédiatement traversé l’Europe en bateau (verset </w:t>
      </w:r>
      <w:hyperlink r:id="rId628">
        <w:r>
          <w:rPr>
            <w:lang w:val="fr_FR" w:bidi="fr_FR"/>
          </w:rPr>
          <w:rPr>
            <w:color w:val="0000EE"/>
            <w:u w:val="single"/>
          </w:rPr>
          <w:t>11</w:t>
        </w:r>
      </w:hyperlink>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629">
        <w:r>
          <w:rPr>
            <w:lang w:val="fr_FR" w:bidi="fr_FR"/>
          </w:rPr>
          <w:rPr>
            <w:color w:val="0000EE"/>
            <w:u w:val="single"/>
          </w:rPr>
          <w:t>Actes 16:12–15</w:t>
        </w:r>
      </w:hyperlink>
      <w:r>
        <w:rPr>
          <w:lang w:val="fr_FR" w:bidi="fr_FR"/>
        </w:rPr>
        <w:t xml:space="preserve">), implantant ainsi la première Église d'Europe. Paul a chassé un esprit de divination d’une jeune fille à Philippes ; en conséquence, Silas et lui ont été emprisonnés (versets </w:t>
      </w:r>
      <w:hyperlink r:id="rId630">
        <w:r>
          <w:rPr>
            <w:lang w:val="fr_FR" w:bidi="fr_FR"/>
          </w:rPr>
          <w:rPr>
            <w:color w:val="0000EE"/>
            <w:u w:val="single"/>
          </w:rPr>
          <w:t>16–24</w:t>
        </w:r>
      </w:hyperlink>
      <w:r>
        <w:rPr>
          <w:lang w:val="fr_FR" w:bidi="fr_FR"/>
        </w:rPr>
        <w:t xml:space="preserve">). Les événements de leur nuit en prison ont fait du geôlier un disciple de Christ (versets </w:t>
      </w:r>
      <w:hyperlink r:id="rId631">
        <w:r>
          <w:rPr>
            <w:lang w:val="fr_FR" w:bidi="fr_FR"/>
          </w:rPr>
          <w:rPr>
            <w:color w:val="0000EE"/>
            <w:u w:val="single"/>
          </w:rPr>
          <w:t>25–34</w:t>
        </w:r>
      </w:hyperlink>
      <w:r>
        <w:rPr>
          <w:lang w:val="fr_FR" w:bidi="fr_FR"/>
        </w:rPr>
        <w:t xml:space="preserve">), et lui et sa famille ont été ajoutés à l’Église de Philippes, qui se réunissait dans la maison de Lydie (verset </w:t>
      </w:r>
      <w:hyperlink r:id="rId632">
        <w:r>
          <w:rPr>
            <w:lang w:val="fr_FR" w:bidi="fr_FR"/>
          </w:rPr>
          <w:rPr>
            <w:color w:val="0000EE"/>
            <w:u w:val="single"/>
          </w:rPr>
          <w:t>40</w:t>
        </w:r>
      </w:hyperlink>
      <w:r>
        <w:rPr>
          <w:lang w:val="fr_FR" w:bidi="fr_FR"/>
        </w:rPr>
        <w:t xml:space="preserve">). Lorsque Paul a révélé sa citoyenneté romaine, on l’a libéré et on l’a invité à quitter la ville (versets </w:t>
      </w:r>
      <w:hyperlink r:id="rId633">
        <w:r>
          <w:rPr>
            <w:lang w:val="fr_FR" w:bidi="fr_FR"/>
          </w:rPr>
          <w:rPr>
            <w:color w:val="0000EE"/>
            <w:u w:val="single"/>
          </w:rPr>
          <w:t>35–39</w:t>
        </w:r>
      </w:hyperlink>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634">
        <w:r>
          <w:rPr>
            <w:lang w:val="fr_FR" w:bidi="fr_FR"/>
          </w:rPr>
          <w:rPr>
            <w:color w:val="0000EE"/>
            <w:u w:val="single"/>
          </w:rPr>
          <w:t>Actes 17:5–7</w:t>
        </w:r>
      </w:hyperlink>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hyperlink r:id="rId635">
        <w:r>
          <w:rPr>
            <w:lang w:val="fr_FR" w:bidi="fr_FR"/>
          </w:rPr>
          <w:rPr>
            <w:color w:val="0000EE"/>
            <w:u w:val="single"/>
          </w:rPr>
          <w:t>Actes 17:10–12</w:t>
        </w:r>
      </w:hyperlink>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636">
        <w:r>
          <w:rPr>
            <w:lang w:val="fr_FR" w:bidi="fr_FR"/>
          </w:rPr>
          <w:rPr>
            <w:color w:val="0000EE"/>
            <w:u w:val="single"/>
          </w:rPr>
          <w:t>13–15</w:t>
        </w:r>
      </w:hyperlink>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hyperlink r:id="rId637">
        <w:r>
          <w:rPr>
            <w:lang w:val="fr_FR" w:bidi="fr_FR"/>
          </w:rPr>
          <w:rPr>
            <w:color w:val="0000EE"/>
            <w:u w:val="single"/>
          </w:rPr>
          <w:t>Actes 17:27</w:t>
        </w:r>
      </w:hyperlink>
      <w:r>
        <w:rPr>
          <w:lang w:val="fr_FR" w:bidi="fr_FR"/>
        </w:rPr>
        <w:t xml:space="preserve">), la poésie (verset </w:t>
      </w:r>
      <w:hyperlink r:id="rId638">
        <w:r>
          <w:rPr>
            <w:lang w:val="fr_FR" w:bidi="fr_FR"/>
          </w:rPr>
          <w:rPr>
            <w:color w:val="0000EE"/>
            <w:u w:val="single"/>
          </w:rPr>
          <w:t>28</w:t>
        </w:r>
      </w:hyperlink>
      <w:r>
        <w:rPr>
          <w:lang w:val="fr_FR" w:bidi="fr_FR"/>
        </w:rPr>
        <w:t xml:space="preserve">), la sculpture (versets </w:t>
      </w:r>
      <w:hyperlink r:id="rId639">
        <w:r>
          <w:rPr>
            <w:lang w:val="fr_FR" w:bidi="fr_FR"/>
          </w:rPr>
          <w:rPr>
            <w:color w:val="0000EE"/>
            <w:u w:val="single"/>
          </w:rPr>
          <w:t>25, 29</w:t>
        </w:r>
      </w:hyperlink>
      <w:r>
        <w:rPr>
          <w:lang w:val="fr_FR" w:bidi="fr_FR"/>
        </w:rPr>
        <w:t xml:space="preserve">), l’architecture (verset </w:t>
      </w:r>
      <w:hyperlink r:id="rId640">
        <w:r>
          <w:rPr>
            <w:lang w:val="fr_FR" w:bidi="fr_FR"/>
          </w:rPr>
          <w:rPr>
            <w:color w:val="0000EE"/>
            <w:u w:val="single"/>
          </w:rPr>
          <w:t>24</w:t>
        </w:r>
      </w:hyperlink>
      <w:r>
        <w:rPr>
          <w:lang w:val="fr_FR" w:bidi="fr_FR"/>
        </w:rPr>
        <w:t xml:space="preserve">) et la religion, en proclamant l'existence d'un « dieu inconnu » (verset </w:t>
      </w:r>
      <w:hyperlink r:id="rId641">
        <w:r>
          <w:rPr>
            <w:lang w:val="fr_FR" w:bidi="fr_FR"/>
          </w:rPr>
          <w:rPr>
            <w:color w:val="0000EE"/>
            <w:u w:val="single"/>
          </w:rPr>
          <w:t>23</w:t>
        </w:r>
      </w:hyperlink>
      <w:r>
        <w:rPr>
          <w:lang w:val="fr_FR" w:bidi="fr_FR"/>
        </w:rPr>
        <w:t xml:space="preserve">). Cependant, on l’a brutalement interrompu par les moqueries et l’indifférence lorsqu’il a évoqué la résurrection (verset </w:t>
      </w:r>
      <w:hyperlink r:id="rId642">
        <w:r>
          <w:rPr>
            <w:lang w:val="fr_FR" w:bidi="fr_FR"/>
          </w:rPr>
          <w:rPr>
            <w:color w:val="0000EE"/>
            <w:u w:val="single"/>
          </w:rPr>
          <w:t>32</w:t>
        </w:r>
      </w:hyperlink>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643">
        <w:r>
          <w:rPr>
            <w:lang w:val="fr_FR" w:bidi="fr_FR"/>
          </w:rPr>
          <w:rPr>
            <w:color w:val="0000EE"/>
            <w:u w:val="single"/>
          </w:rPr>
          <w:t>1 Corinthiens 2:1–5</w:t>
        </w:r>
      </w:hyperlink>
      <w:r>
        <w:rPr>
          <w:lang w:val="fr_FR" w:bidi="fr_FR"/>
        </w:rPr>
        <w:t>).</w:t>
      </w:r>
    </w:p>
    <w:p>
      <w:pPr/>
      <w:r>
        <w:rPr>
          <w:lang w:val="fr_FR" w:bidi="fr_FR"/>
        </w:rPr>
      </w:r>
      <w:r>
        <w:rPr>
          <w:lang w:val="fr_FR" w:bidi="fr_FR"/>
        </w:rPr>
        <w:t>À Corinthe, Paul a rencontré Aquila et Priscille (</w:t>
      </w:r>
      <w:hyperlink r:id="rId644">
        <w:r>
          <w:rPr>
            <w:lang w:val="fr_FR" w:bidi="fr_FR"/>
          </w:rPr>
          <w:rPr>
            <w:color w:val="0000EE"/>
            <w:u w:val="single"/>
          </w:rPr>
          <w:t>Actes 18:2–3</w:t>
        </w:r>
      </w:hyperlink>
      <w:r>
        <w:rPr>
          <w:lang w:val="fr_FR" w:bidi="fr_FR"/>
        </w:rPr>
        <w:t>), des Juifs romains avec lesquels il vivait et travaillait en tant que faiseur de tentes et qui allaient devenir des membres éminents des Églises (</w:t>
      </w:r>
      <w:hyperlink r:id="rId645">
        <w:r>
          <w:rPr>
            <w:lang w:val="fr_FR" w:bidi="fr_FR"/>
          </w:rPr>
          <w:rPr>
            <w:color w:val="0000EE"/>
            <w:u w:val="single"/>
          </w:rPr>
          <w:t>Actes 18:26</w:t>
        </w:r>
      </w:hyperlink>
      <w:r>
        <w:rPr>
          <w:lang w:val="fr_FR" w:bidi="fr_FR"/>
        </w:rPr>
        <w:t xml:space="preserve">; </w:t>
      </w:r>
      <w:hyperlink r:id="rId646">
        <w:r>
          <w:rPr>
            <w:lang w:val="fr_FR" w:bidi="fr_FR"/>
          </w:rPr>
          <w:rPr>
            <w:color w:val="0000EE"/>
            <w:u w:val="single"/>
          </w:rPr>
          <w:t>Romains 16:3</w:t>
        </w:r>
      </w:hyperlink>
      <w:r>
        <w:rPr>
          <w:lang w:val="fr_FR" w:bidi="fr_FR"/>
        </w:rPr>
        <w:t xml:space="preserve">; </w:t>
      </w:r>
      <w:hyperlink r:id="rId647">
        <w:r>
          <w:rPr>
            <w:lang w:val="fr_FR" w:bidi="fr_FR"/>
          </w:rPr>
          <w:rPr>
            <w:color w:val="0000EE"/>
            <w:u w:val="single"/>
          </w:rPr>
          <w:t>1 Corinthiens 16:19</w:t>
        </w:r>
      </w:hyperlink>
      <w:r>
        <w:rPr>
          <w:lang w:val="fr_FR" w:bidi="fr_FR"/>
        </w:rPr>
        <w:t xml:space="preserve">; </w:t>
      </w:r>
      <w:hyperlink r:id="rId648">
        <w:r>
          <w:rPr>
            <w:lang w:val="fr_FR" w:bidi="fr_FR"/>
          </w:rPr>
          <w:rPr>
            <w:color w:val="0000EE"/>
            <w:u w:val="single"/>
          </w:rPr>
          <w:t>2 Timothée 4:19</w:t>
        </w:r>
      </w:hyperlink>
      <w:r>
        <w:rPr>
          <w:lang w:val="fr_FR" w:bidi="fr_FR"/>
        </w:rPr>
        <w:t>). Il est resté à Corinthe 18 mois, de 50 à 51 av. J.-C., implantant une église (</w:t>
      </w:r>
      <w:hyperlink r:id="rId649">
        <w:r>
          <w:rPr>
            <w:lang w:val="fr_FR" w:bidi="fr_FR"/>
          </w:rPr>
          <w:rPr>
            <w:color w:val="0000EE"/>
            <w:u w:val="single"/>
          </w:rPr>
          <w:t>Actes 18:11</w:t>
        </w:r>
      </w:hyperlink>
      <w:r>
        <w:rPr>
          <w:lang w:val="fr_FR" w:bidi="fr_FR"/>
        </w:rPr>
        <w:t xml:space="preserve">) sur la base d’une vision de Dieu (versets </w:t>
      </w:r>
      <w:hyperlink r:id="rId650">
        <w:r>
          <w:rPr>
            <w:lang w:val="fr_FR" w:bidi="fr_FR"/>
          </w:rPr>
          <w:rPr>
            <w:color w:val="0000EE"/>
            <w:u w:val="single"/>
          </w:rPr>
          <w:t>9–10</w:t>
        </w:r>
      </w:hyperlink>
      <w:r>
        <w:rPr>
          <w:lang w:val="fr_FR" w:bidi="fr_FR"/>
        </w:rPr>
        <w:t xml:space="preserve">) et en dépit des attaques des Juifs (versets </w:t>
      </w:r>
      <w:hyperlink r:id="rId651">
        <w:r>
          <w:rPr>
            <w:lang w:val="fr_FR" w:bidi="fr_FR"/>
          </w:rPr>
          <w:rPr>
            <w:color w:val="0000EE"/>
            <w:u w:val="single"/>
          </w:rPr>
          <w:t>12–17</w:t>
        </w:r>
      </w:hyperlink>
      <w:r>
        <w:rPr>
          <w:lang w:val="fr_FR" w:bidi="fr_FR"/>
        </w:rPr>
        <w:t>). Paul a écrit la première et la deuxième lettre aux Thessaloniciens depuis Corinthe, afin d’établir les disciples dans une vie sainte et laborieuse (</w:t>
      </w:r>
      <w:hyperlink r:id="rId652">
        <w:r>
          <w:rPr>
            <w:lang w:val="fr_FR" w:bidi="fr_FR"/>
          </w:rPr>
          <w:rPr>
            <w:color w:val="0000EE"/>
            <w:u w:val="single"/>
          </w:rPr>
          <w:t>1 Thessaloniciens 3:13</w:t>
        </w:r>
      </w:hyperlink>
      <w:r>
        <w:rPr>
          <w:lang w:val="fr_FR" w:bidi="fr_FR"/>
        </w:rPr>
        <w:t xml:space="preserve">; </w:t>
      </w:r>
      <w:hyperlink r:id="rId653">
        <w:r>
          <w:rPr>
            <w:lang w:val="fr_FR" w:bidi="fr_FR"/>
          </w:rPr>
          <w:rPr>
            <w:color w:val="0000EE"/>
            <w:u w:val="single"/>
          </w:rPr>
          <w:t>5:23</w:t>
        </w:r>
      </w:hyperlink>
      <w:r>
        <w:rPr>
          <w:lang w:val="fr_FR" w:bidi="fr_FR"/>
        </w:rPr>
        <w:t xml:space="preserve">; </w:t>
      </w:r>
      <w:hyperlink r:id="rId654">
        <w:r>
          <w:rPr>
            <w:lang w:val="fr_FR" w:bidi="fr_FR"/>
          </w:rPr>
          <w:rPr>
            <w:color w:val="0000EE"/>
            <w:u w:val="single"/>
          </w:rPr>
          <w:t>2 Thessaloniciens 3:7–12</w:t>
        </w:r>
      </w:hyperlink>
      <w:r>
        <w:rPr>
          <w:lang w:val="fr_FR" w:bidi="fr_FR"/>
        </w:rPr>
        <w:t>) dans l’espérance de la seconde venue de Jésus-Christ (</w:t>
      </w:r>
      <w:hyperlink r:id="rId655">
        <w:r>
          <w:rPr>
            <w:lang w:val="fr_FR" w:bidi="fr_FR"/>
          </w:rPr>
          <w:rPr>
            <w:color w:val="0000EE"/>
            <w:u w:val="single"/>
          </w:rPr>
          <w:t>1 Thessaloniciens 4:15–18</w:t>
        </w:r>
      </w:hyperlink>
      <w:r>
        <w:rPr>
          <w:lang w:val="fr_FR" w:bidi="fr_FR"/>
        </w:rPr>
        <w:t xml:space="preserve">; </w:t>
      </w:r>
      <w:hyperlink r:id="rId656">
        <w:r>
          <w:rPr>
            <w:lang w:val="fr_FR" w:bidi="fr_FR"/>
          </w:rPr>
          <w:rPr>
            <w:color w:val="0000EE"/>
            <w:u w:val="single"/>
          </w:rPr>
          <w:t>2 Thessaloniciens 2:1ff</w:t>
        </w:r>
      </w:hyperlink>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hyperlink r:id="rId657">
        <w:r>
          <w:rPr>
            <w:lang w:val="fr_FR" w:bidi="fr_FR"/>
          </w:rPr>
          <w:rPr>
            <w:color w:val="0000EE"/>
            <w:u w:val="single"/>
          </w:rPr>
          <w:t>Actes 18:18–22</w:t>
        </w:r>
      </w:hyperlink>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658">
        <w:r>
          <w:rPr>
            <w:lang w:val="fr_FR" w:bidi="fr_FR"/>
          </w:rPr>
          <w:rPr>
            <w:color w:val="0000EE"/>
            <w:u w:val="single"/>
          </w:rPr>
          <w:t>18:23</w:t>
        </w:r>
      </w:hyperlink>
      <w:r>
        <w:rPr>
          <w:lang w:val="fr_FR" w:bidi="fr_FR"/>
        </w:rPr>
        <w:t xml:space="preserve">; </w:t>
      </w:r>
      <w:hyperlink r:id="rId659">
        <w:r>
          <w:rPr>
            <w:lang w:val="fr_FR" w:bidi="fr_FR"/>
          </w:rPr>
          <w:rPr>
            <w:color w:val="0000EE"/>
            <w:u w:val="single"/>
          </w:rPr>
          <w:t>19:1</w:t>
        </w:r>
      </w:hyperlink>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hyperlink r:id="rId660">
        <w:r>
          <w:rPr>
            <w:lang w:val="fr_FR" w:bidi="fr_FR"/>
          </w:rPr>
          <w:rPr>
            <w:color w:val="0000EE"/>
            <w:u w:val="single"/>
          </w:rPr>
          <w:t>Actes 18:24–28</w:t>
        </w:r>
      </w:hyperlink>
      <w:r>
        <w:rPr>
          <w:lang w:val="fr_FR" w:bidi="fr_FR"/>
        </w:rPr>
        <w:t>). Là, Apollos est devenu innocemment la cause d’une discorde (</w:t>
      </w:r>
      <w:hyperlink r:id="rId661">
        <w:r>
          <w:rPr>
            <w:lang w:val="fr_FR" w:bidi="fr_FR"/>
          </w:rPr>
          <w:rPr>
            <w:color w:val="0000EE"/>
            <w:u w:val="single"/>
          </w:rPr>
          <w:t>1 Corinthiens 3:3–9</w:t>
        </w:r>
      </w:hyperlink>
      <w:r>
        <w:rPr>
          <w:lang w:val="fr_FR" w:bidi="fr_FR"/>
        </w:rPr>
        <w:t>) au point qu’il est parti et a refusé de revenir, malgré la demande de Paul (</w:t>
      </w:r>
      <w:hyperlink r:id="rId662">
        <w:r>
          <w:rPr>
            <w:lang w:val="fr_FR" w:bidi="fr_FR"/>
          </w:rPr>
          <w:rPr>
            <w:color w:val="0000EE"/>
            <w:u w:val="single"/>
          </w:rPr>
          <w:t>16:12</w:t>
        </w:r>
      </w:hyperlink>
      <w:r>
        <w:rPr>
          <w:lang w:val="fr_FR" w:bidi="fr_FR"/>
        </w:rPr>
        <w:t>). La visite antérieure de Paul à Éphèse (</w:t>
      </w:r>
      <w:hyperlink r:id="rId663">
        <w:r>
          <w:rPr>
            <w:lang w:val="fr_FR" w:bidi="fr_FR"/>
          </w:rPr>
          <w:rPr>
            <w:color w:val="0000EE"/>
            <w:u w:val="single"/>
          </w:rPr>
          <w:t>Actes 18:19–20</w:t>
        </w:r>
      </w:hyperlink>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hyperlink r:id="rId664">
        <w:r>
          <w:rPr>
            <w:lang w:val="fr_FR" w:bidi="fr_FR"/>
          </w:rPr>
          <w:rPr>
            <w:color w:val="0000EE"/>
            <w:u w:val="single"/>
          </w:rPr>
          <w:t>Actes 19:1–7</w:t>
        </w:r>
      </w:hyperlink>
      <w:r>
        <w:rPr>
          <w:lang w:val="fr_FR" w:bidi="fr_FR"/>
        </w:rPr>
        <w:t xml:space="preserve">). Il a ensuite passé trois mois à prêcher dans la synagogue locale jusqu’à ce que des membres de l’assemblée « décrient devant la multitude la voie du Seigneur » (verset </w:t>
      </w:r>
      <w:hyperlink r:id="rId665">
        <w:r>
          <w:rPr>
            <w:lang w:val="fr_FR" w:bidi="fr_FR"/>
          </w:rPr>
          <w:rPr>
            <w:color w:val="0000EE"/>
            <w:u w:val="single"/>
          </w:rPr>
          <w:t>9</w:t>
        </w:r>
      </w:hyperlink>
      <w:r>
        <w:rPr>
          <w:lang w:val="fr_FR" w:bidi="fr_FR"/>
        </w:rPr>
        <w:t xml:space="preserve">). Paul a ensuite pris les disciples et a poursuivi son argumentaire dans un cadre neutre, l’école de Tyrannus (versets </w:t>
      </w:r>
      <w:hyperlink r:id="rId666">
        <w:r>
          <w:rPr>
            <w:lang w:val="fr_FR" w:bidi="fr_FR"/>
          </w:rPr>
          <w:rPr>
            <w:color w:val="0000EE"/>
            <w:u w:val="single"/>
          </w:rPr>
          <w:t>8–9</w:t>
        </w:r>
      </w:hyperlink>
      <w:r>
        <w:rPr>
          <w:lang w:val="fr_FR" w:bidi="fr_FR"/>
        </w:rPr>
        <w:t xml:space="preserve">), où Juifs et Grecs étaient libres de venir. Il y est resté deux ans et « tous ceux qui habitaient l’Asie, Juifs et Grecs, entendirent la parole du Seigneur » (verset </w:t>
      </w:r>
      <w:hyperlink r:id="rId667">
        <w:r>
          <w:rPr>
            <w:lang w:val="fr_FR" w:bidi="fr_FR"/>
          </w:rPr>
          <w:rPr>
            <w:color w:val="0000EE"/>
            <w:u w:val="single"/>
          </w:rPr>
          <w:t>10</w:t>
        </w:r>
      </w:hyperlink>
      <w:r>
        <w:rPr>
          <w:lang w:val="fr_FR" w:bidi="fr_FR"/>
        </w:rPr>
        <w:t>).</w:t>
      </w:r>
    </w:p>
    <w:p>
      <w:pPr/>
      <w:r>
        <w:rPr>
          <w:lang w:val="fr_FR" w:bidi="fr_FR"/>
        </w:rPr>
      </w:r>
      <w:r>
        <w:rPr>
          <w:lang w:val="fr_FR" w:bidi="fr_FR"/>
        </w:rPr>
        <w:t>L’œuvre à Éphèse a été un grand succès (</w:t>
      </w:r>
      <w:hyperlink r:id="rId668">
        <w:r>
          <w:rPr>
            <w:lang w:val="fr_FR" w:bidi="fr_FR"/>
          </w:rPr>
          <w:rPr>
            <w:color w:val="0000EE"/>
            <w:u w:val="single"/>
          </w:rPr>
          <w:t>Actes 19:10, 20, 26</w:t>
        </w:r>
      </w:hyperlink>
      <w:r>
        <w:rPr>
          <w:lang w:val="fr_FR" w:bidi="fr_FR"/>
        </w:rPr>
        <w:t>). Paul avait une porte ouverte pour un ministère efficace (</w:t>
      </w:r>
      <w:hyperlink r:id="rId669">
        <w:r>
          <w:rPr>
            <w:lang w:val="fr_FR" w:bidi="fr_FR"/>
          </w:rPr>
          <w:rPr>
            <w:color w:val="0000EE"/>
            <w:u w:val="single"/>
          </w:rPr>
          <w:t>1 Corinthiens 16:9</w:t>
        </w:r>
      </w:hyperlink>
      <w:r>
        <w:rPr>
          <w:lang w:val="fr_FR" w:bidi="fr_FR"/>
        </w:rPr>
        <w:t>), soutenu par des miracles extraordinaires (</w:t>
      </w:r>
      <w:hyperlink r:id="rId670">
        <w:r>
          <w:rPr>
            <w:lang w:val="fr_FR" w:bidi="fr_FR"/>
          </w:rPr>
          <w:rPr>
            <w:color w:val="0000EE"/>
            <w:u w:val="single"/>
          </w:rPr>
          <w:t>Actes 19:11–17</w:t>
        </w:r>
      </w:hyperlink>
      <w:r>
        <w:rPr>
          <w:lang w:val="fr_FR" w:bidi="fr_FR"/>
        </w:rPr>
        <w:t xml:space="preserve">), le fait de brûler publiquement des livres de magie de grande valeur (versets </w:t>
      </w:r>
      <w:hyperlink r:id="rId671">
        <w:r>
          <w:rPr>
            <w:lang w:val="fr_FR" w:bidi="fr_FR"/>
          </w:rPr>
          <w:rPr>
            <w:color w:val="0000EE"/>
            <w:u w:val="single"/>
          </w:rPr>
          <w:t>18–19</w:t>
        </w:r>
      </w:hyperlink>
      <w:r>
        <w:rPr>
          <w:lang w:val="fr_FR" w:bidi="fr_FR"/>
        </w:rPr>
        <w:t xml:space="preserve">), et l'assistance de fonctionnaires amicaux de la province d'Asie (verset </w:t>
      </w:r>
      <w:hyperlink r:id="rId672">
        <w:r>
          <w:rPr>
            <w:lang w:val="fr_FR" w:bidi="fr_FR"/>
          </w:rPr>
          <w:rPr>
            <w:color w:val="0000EE"/>
            <w:u w:val="single"/>
          </w:rPr>
          <w:t>31</w:t>
        </w:r>
      </w:hyperlink>
      <w:r>
        <w:rPr>
          <w:lang w:val="fr_FR" w:bidi="fr_FR"/>
        </w:rPr>
        <w:t>). Il y avait aussi de nombreux adversaires (</w:t>
      </w:r>
      <w:hyperlink r:id="rId673">
        <w:r>
          <w:rPr>
            <w:lang w:val="fr_FR" w:bidi="fr_FR"/>
          </w:rPr>
          <w:rPr>
            <w:color w:val="0000EE"/>
            <w:u w:val="single"/>
          </w:rPr>
          <w:t>1 Corinthiens 15:32</w:t>
        </w:r>
      </w:hyperlink>
      <w:r>
        <w:rPr>
          <w:lang w:val="fr_FR" w:bidi="fr_FR"/>
        </w:rPr>
        <w:t xml:space="preserve">; </w:t>
      </w:r>
      <w:hyperlink r:id="rId669">
        <w:r>
          <w:rPr>
            <w:lang w:val="fr_FR" w:bidi="fr_FR"/>
          </w:rPr>
          <w:rPr>
            <w:color w:val="0000EE"/>
            <w:u w:val="single"/>
          </w:rPr>
          <w:t>16:9</w:t>
        </w:r>
      </w:hyperlink>
      <w:r>
        <w:rPr>
          <w:lang w:val="fr_FR" w:bidi="fr_FR"/>
        </w:rPr>
        <w:t>), en particulier parmi les artisans en service au temple de Diane. Le ministère de Paul a nui à leur commerce au point de les inciter à un soulèvement (</w:t>
      </w:r>
      <w:hyperlink r:id="rId674">
        <w:r>
          <w:rPr>
            <w:lang w:val="fr_FR" w:bidi="fr_FR"/>
          </w:rPr>
          <w:rPr>
            <w:color w:val="0000EE"/>
            <w:u w:val="single"/>
          </w:rPr>
          <w:t>Actes 19:23–41</w:t>
        </w:r>
      </w:hyperlink>
      <w:r>
        <w:rPr>
          <w:lang w:val="fr_FR" w:bidi="fr_FR"/>
        </w:rPr>
        <w:t>). Paul avait l’intention de rester à Éphèse jusqu’à la Pentecôte (</w:t>
      </w:r>
      <w:hyperlink r:id="rId675">
        <w:r>
          <w:rPr>
            <w:lang w:val="fr_FR" w:bidi="fr_FR"/>
          </w:rPr>
          <w:rPr>
            <w:color w:val="0000EE"/>
            <w:u w:val="single"/>
          </w:rPr>
          <w:t>1 Corinthiens 16:8</w:t>
        </w:r>
      </w:hyperlink>
      <w:r>
        <w:rPr>
          <w:lang w:val="fr_FR" w:bidi="fr_FR"/>
        </w:rPr>
        <w:t>), mais ce tumulte semble avoir précipité son départ (</w:t>
      </w:r>
      <w:hyperlink r:id="rId676">
        <w:r>
          <w:rPr>
            <w:lang w:val="fr_FR" w:bidi="fr_FR"/>
          </w:rPr>
          <w:rPr>
            <w:color w:val="0000EE"/>
            <w:u w:val="single"/>
          </w:rPr>
          <w:t>Actes 20:1</w:t>
        </w:r>
      </w:hyperlink>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hyperlink r:id="rId677">
        <w:r>
          <w:rPr>
            <w:lang w:val="fr_FR" w:bidi="fr_FR"/>
          </w:rPr>
          <w:rPr>
            <w:color w:val="0000EE"/>
            <w:u w:val="single"/>
          </w:rPr>
          <w:t>1 Corinthiens 1:10–13</w:t>
        </w:r>
      </w:hyperlink>
      <w:r>
        <w:rPr>
          <w:lang w:val="fr_FR" w:bidi="fr_FR"/>
        </w:rPr>
        <w:t>). Ce rapport a donné lieu à une avalanche de lettres et de voyages. Paul a écrit une lettre, de nos jours perdue, à cette église (</w:t>
      </w:r>
      <w:hyperlink r:id="rId678">
        <w:r>
          <w:rPr>
            <w:lang w:val="fr_FR" w:bidi="fr_FR"/>
          </w:rPr>
          <w:rPr>
            <w:color w:val="0000EE"/>
            <w:u w:val="single"/>
          </w:rPr>
          <w:t>5:9</w:t>
        </w:r>
      </w:hyperlink>
      <w:r>
        <w:rPr>
          <w:lang w:val="fr_FR" w:bidi="fr_FR"/>
        </w:rPr>
        <w:t>). L’Église de Corinthe a écrit une lettre (</w:t>
      </w:r>
      <w:hyperlink r:id="rId679">
        <w:r>
          <w:rPr>
            <w:lang w:val="fr_FR" w:bidi="fr_FR"/>
          </w:rPr>
          <w:rPr>
            <w:color w:val="0000EE"/>
            <w:u w:val="single"/>
          </w:rPr>
          <w:t>7:1</w:t>
        </w:r>
      </w:hyperlink>
      <w:r>
        <w:rPr>
          <w:lang w:val="fr_FR" w:bidi="fr_FR"/>
        </w:rPr>
        <w:t>) et a envoyé des messagers à Paul (</w:t>
      </w:r>
      <w:hyperlink r:id="rId680">
        <w:r>
          <w:rPr>
            <w:lang w:val="fr_FR" w:bidi="fr_FR"/>
          </w:rPr>
          <w:rPr>
            <w:color w:val="0000EE"/>
            <w:u w:val="single"/>
          </w:rPr>
          <w:t>16:17</w:t>
        </w:r>
      </w:hyperlink>
      <w:r>
        <w:rPr>
          <w:lang w:val="fr_FR" w:bidi="fr_FR"/>
        </w:rPr>
        <w:t>), et Paul leur a envoyé Timothée (</w:t>
      </w:r>
      <w:hyperlink r:id="rId597">
        <w:r>
          <w:rPr>
            <w:lang w:val="fr_FR" w:bidi="fr_FR"/>
          </w:rPr>
          <w:rPr>
            <w:color w:val="0000EE"/>
            <w:u w:val="single"/>
          </w:rPr>
          <w:t>4:17</w:t>
        </w:r>
      </w:hyperlink>
      <w:r>
        <w:rPr>
          <w:lang w:val="fr_FR" w:bidi="fr_FR"/>
        </w:rPr>
        <w:t xml:space="preserve">; </w:t>
      </w:r>
      <w:hyperlink r:id="rId681">
        <w:r>
          <w:rPr>
            <w:lang w:val="fr_FR" w:bidi="fr_FR"/>
          </w:rPr>
          <w:rPr>
            <w:color w:val="0000EE"/>
            <w:u w:val="single"/>
          </w:rPr>
          <w:t>16:10</w:t>
        </w:r>
      </w:hyperlink>
      <w:r>
        <w:rPr>
          <w:lang w:val="fr_FR" w:bidi="fr_FR"/>
        </w:rPr>
        <w:t>). Paul a ensuite écrit 1 Corinthiens (53 av. J.-C.) et l’a envoyé par l’intermédiaire de Tite, qui devait le rencontrer à Troas pour lui faire part des résultats (</w:t>
      </w:r>
      <w:hyperlink r:id="rId682">
        <w:r>
          <w:rPr>
            <w:lang w:val="fr_FR" w:bidi="fr_FR"/>
          </w:rPr>
          <w:rPr>
            <w:color w:val="0000EE"/>
            <w:u w:val="single"/>
          </w:rPr>
          <w:t>2 Corinthiens 2:12–13</w:t>
        </w:r>
      </w:hyperlink>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hyperlink r:id="rId682">
        <w:r>
          <w:rPr>
            <w:lang w:val="fr_FR" w:bidi="fr_FR"/>
          </w:rPr>
          <w:rPr>
            <w:color w:val="0000EE"/>
            <w:u w:val="single"/>
          </w:rPr>
          <w:t>2 Corinthiens 2:12–13</w:t>
        </w:r>
      </w:hyperlink>
      <w:r>
        <w:rPr>
          <w:lang w:val="fr_FR" w:bidi="fr_FR"/>
        </w:rPr>
        <w:t>). Là, il a finalement été réconforté par Tite (</w:t>
      </w:r>
      <w:hyperlink r:id="rId683">
        <w:r>
          <w:rPr>
            <w:lang w:val="fr_FR" w:bidi="fr_FR"/>
          </w:rPr>
          <w:rPr>
            <w:color w:val="0000EE"/>
            <w:u w:val="single"/>
          </w:rPr>
          <w:t>7:5–7</w:t>
        </w:r>
      </w:hyperlink>
      <w:r>
        <w:rPr>
          <w:lang w:val="fr_FR" w:bidi="fr_FR"/>
        </w:rPr>
        <w:t xml:space="preserve">) et il s’est réjoui de la nouvelle de la repentance, de l’ardeur, du désir et du zèle des Corinthiens (versets </w:t>
      </w:r>
      <w:hyperlink r:id="rId684">
        <w:r>
          <w:rPr>
            <w:lang w:val="fr_FR" w:bidi="fr_FR"/>
          </w:rPr>
          <w:rPr>
            <w:color w:val="0000EE"/>
            <w:u w:val="single"/>
          </w:rPr>
          <w:t>8–16</w:t>
        </w:r>
      </w:hyperlink>
      <w:r>
        <w:rPr>
          <w:lang w:val="fr_FR" w:bidi="fr_FR"/>
        </w:rPr>
        <w:t>). Paul a écrit 2 Corinthiens quand il était en Macédoine (54 av. J.-C.), a parcouru le nord-ouest pour proclamer la bonne nouvelle de Christ en Illyrie (</w:t>
      </w:r>
      <w:hyperlink r:id="rId685">
        <w:r>
          <w:rPr>
            <w:lang w:val="fr_FR" w:bidi="fr_FR"/>
          </w:rPr>
          <w:rPr>
            <w:color w:val="0000EE"/>
            <w:u w:val="single"/>
          </w:rPr>
          <w:t>Romains 15:19</w:t>
        </w:r>
      </w:hyperlink>
      <w:r>
        <w:rPr>
          <w:lang w:val="fr_FR" w:bidi="fr_FR"/>
        </w:rPr>
        <w:t>), puis il s’est dirigé vers le sud, vers l’Achaïe et sa troisième visite à Corinthe (</w:t>
      </w:r>
      <w:hyperlink r:id="rId686">
        <w:r>
          <w:rPr>
            <w:lang w:val="fr_FR" w:bidi="fr_FR"/>
          </w:rPr>
          <w:rPr>
            <w:color w:val="0000EE"/>
            <w:u w:val="single"/>
          </w:rPr>
          <w:t>Actes 19:21</w:t>
        </w:r>
      </w:hyperlink>
      <w:r>
        <w:rPr>
          <w:lang w:val="fr_FR" w:bidi="fr_FR"/>
        </w:rPr>
        <w:t xml:space="preserve">; </w:t>
      </w:r>
      <w:hyperlink r:id="rId687">
        <w:r>
          <w:rPr>
            <w:lang w:val="fr_FR" w:bidi="fr_FR"/>
          </w:rPr>
          <w:rPr>
            <w:color w:val="0000EE"/>
            <w:u w:val="single"/>
          </w:rPr>
          <w:t>20:1–3</w:t>
        </w:r>
      </w:hyperlink>
      <w:r>
        <w:rPr>
          <w:lang w:val="fr_FR" w:bidi="fr_FR"/>
        </w:rPr>
        <w:t xml:space="preserve">; </w:t>
      </w:r>
      <w:hyperlink r:id="rId688">
        <w:r>
          <w:rPr>
            <w:lang w:val="fr_FR" w:bidi="fr_FR"/>
          </w:rPr>
          <w:rPr>
            <w:color w:val="0000EE"/>
            <w:u w:val="single"/>
          </w:rPr>
          <w:t>2 Corinthiens 13:1</w:t>
        </w:r>
      </w:hyperlink>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hyperlink r:id="rId689">
        <w:r>
          <w:rPr>
            <w:lang w:val="fr_FR" w:bidi="fr_FR"/>
          </w:rPr>
          <w:rPr>
            <w:color w:val="0000EE"/>
            <w:u w:val="single"/>
          </w:rPr>
          <w:t>Romains 16</w:t>
        </w:r>
      </w:hyperlink>
      <w:r>
        <w:rPr>
          <w:lang w:val="fr_FR" w:bidi="fr_FR"/>
        </w:rPr>
        <w:t>) et avait depuis longtemps l’intention de s’y rendre (</w:t>
      </w:r>
      <w:hyperlink r:id="rId690">
        <w:r>
          <w:rPr>
            <w:lang w:val="fr_FR" w:bidi="fr_FR"/>
          </w:rPr>
          <w:rPr>
            <w:color w:val="0000EE"/>
            <w:u w:val="single"/>
          </w:rPr>
          <w:t>1:10–15</w:t>
        </w:r>
      </w:hyperlink>
      <w:r>
        <w:rPr>
          <w:lang w:val="fr_FR" w:bidi="fr_FR"/>
        </w:rPr>
        <w:t>). Il envisageait de faire parvenir à Jérusalem une collecte provenant des Églises païennes (</w:t>
      </w:r>
      <w:hyperlink r:id="rId545">
        <w:r>
          <w:rPr>
            <w:lang w:val="fr_FR" w:bidi="fr_FR"/>
          </w:rPr>
          <w:rPr>
            <w:color w:val="0000EE"/>
            <w:u w:val="single"/>
          </w:rPr>
          <w:t>Actes 20:35</w:t>
        </w:r>
      </w:hyperlink>
      <w:r>
        <w:rPr>
          <w:lang w:val="fr_FR" w:bidi="fr_FR"/>
        </w:rPr>
        <w:t xml:space="preserve">; </w:t>
      </w:r>
      <w:hyperlink r:id="rId691">
        <w:r>
          <w:rPr>
            <w:lang w:val="fr_FR" w:bidi="fr_FR"/>
          </w:rPr>
          <w:rPr>
            <w:color w:val="0000EE"/>
            <w:u w:val="single"/>
          </w:rPr>
          <w:t>Romains 15:25–26</w:t>
        </w:r>
      </w:hyperlink>
      <w:r>
        <w:rPr>
          <w:lang w:val="fr_FR" w:bidi="fr_FR"/>
        </w:rPr>
        <w:t xml:space="preserve">; </w:t>
      </w:r>
      <w:hyperlink r:id="rId692">
        <w:r>
          <w:rPr>
            <w:lang w:val="fr_FR" w:bidi="fr_FR"/>
          </w:rPr>
          <w:rPr>
            <w:color w:val="0000EE"/>
            <w:u w:val="single"/>
          </w:rPr>
          <w:t>1 Corinthiens 16:1</w:t>
        </w:r>
      </w:hyperlink>
      <w:r>
        <w:rPr>
          <w:lang w:val="fr_FR" w:bidi="fr_FR"/>
        </w:rPr>
        <w:t>), puis de se rendre à Rome (</w:t>
      </w:r>
      <w:hyperlink r:id="rId686">
        <w:r>
          <w:rPr>
            <w:lang w:val="fr_FR" w:bidi="fr_FR"/>
          </w:rPr>
          <w:rPr>
            <w:color w:val="0000EE"/>
            <w:u w:val="single"/>
          </w:rPr>
          <w:t>Actes 19:21</w:t>
        </w:r>
      </w:hyperlink>
      <w:r>
        <w:rPr>
          <w:lang w:val="fr_FR" w:bidi="fr_FR"/>
        </w:rPr>
        <w:t>) sur le chemin de l’Espagne (</w:t>
      </w:r>
      <w:hyperlink r:id="rId693">
        <w:r>
          <w:rPr>
            <w:lang w:val="fr_FR" w:bidi="fr_FR"/>
          </w:rPr>
          <w:rPr>
            <w:color w:val="0000EE"/>
            <w:u w:val="single"/>
          </w:rPr>
          <w:t>Romains 15:23–24</w:t>
        </w:r>
      </w:hyperlink>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694">
        <w:r>
          <w:rPr>
            <w:lang w:val="fr_FR" w:bidi="fr_FR"/>
          </w:rPr>
          <w:rPr>
            <w:color w:val="0000EE"/>
            <w:u w:val="single"/>
          </w:rPr>
          <w:t>Actes 20:22–24, 38</w:t>
        </w:r>
      </w:hyperlink>
      <w:r>
        <w:rPr>
          <w:lang w:val="fr_FR" w:bidi="fr_FR"/>
        </w:rPr>
        <w:t xml:space="preserve">; </w:t>
      </w:r>
      <w:hyperlink r:id="rId695">
        <w:r>
          <w:rPr>
            <w:lang w:val="fr_FR" w:bidi="fr_FR"/>
          </w:rPr>
          <w:rPr>
            <w:color w:val="0000EE"/>
            <w:u w:val="single"/>
          </w:rPr>
          <w:t>21:4, 10–15</w:t>
        </w:r>
      </w:hyperlink>
      <w:r>
        <w:rPr>
          <w:lang w:val="fr_FR" w:bidi="fr_FR"/>
        </w:rPr>
        <w:t xml:space="preserve">). Cependant, la requête de prière en </w:t>
      </w:r>
      <w:hyperlink r:id="rId696">
        <w:r>
          <w:rPr>
            <w:lang w:val="fr_FR" w:bidi="fr_FR"/>
          </w:rPr>
          <w:rPr>
            <w:color w:val="0000EE"/>
            <w:u w:val="single"/>
          </w:rPr>
          <w:t>Romains 15:30–32</w:t>
        </w:r>
      </w:hyperlink>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hyperlink r:id="rId697">
        <w:r>
          <w:rPr>
            <w:lang w:val="fr_FR" w:bidi="fr_FR"/>
          </w:rPr>
          <w:rPr>
            <w:color w:val="0000EE"/>
            <w:u w:val="single"/>
          </w:rPr>
          <w:t>Actes 20:16</w:t>
        </w:r>
      </w:hyperlink>
      <w:r>
        <w:rPr>
          <w:lang w:val="fr_FR" w:bidi="fr_FR"/>
        </w:rPr>
        <w:t xml:space="preserve">). Ils sont partis d’Achaïe par voie terrestre, ont traversé la Macédoine et sont arrivés à Philippes à temps pour la Pâque (printemps 56 av. J.-C., verset </w:t>
      </w:r>
      <w:hyperlink r:id="rId698">
        <w:r>
          <w:rPr>
            <w:lang w:val="fr_FR" w:bidi="fr_FR"/>
          </w:rPr>
          <w:rPr>
            <w:color w:val="0000EE"/>
            <w:u w:val="single"/>
          </w:rPr>
          <w:t>6</w:t>
        </w:r>
      </w:hyperlink>
      <w:r>
        <w:rPr>
          <w:lang w:val="fr_FR" w:bidi="fr_FR"/>
        </w:rPr>
        <w:t xml:space="preserve">). Traversant la mer jusqu’à Troas, ils ont rendu visite aux frères (versets </w:t>
      </w:r>
      <w:hyperlink r:id="rId699">
        <w:r>
          <w:rPr>
            <w:lang w:val="fr_FR" w:bidi="fr_FR"/>
          </w:rPr>
          <w:rPr>
            <w:color w:val="0000EE"/>
            <w:u w:val="single"/>
          </w:rPr>
          <w:t>7–12</w:t>
        </w:r>
      </w:hyperlink>
      <w:r>
        <w:rPr>
          <w:lang w:val="fr_FR" w:bidi="fr_FR"/>
        </w:rPr>
        <w:t xml:space="preserve">), puis ils ont navigué à travers l’archipel de l’est de la mer Égée jusqu’à Milet (versets </w:t>
      </w:r>
      <w:hyperlink r:id="rId700">
        <w:r>
          <w:rPr>
            <w:lang w:val="fr_FR" w:bidi="fr_FR"/>
          </w:rPr>
          <w:rPr>
            <w:color w:val="0000EE"/>
            <w:u w:val="single"/>
          </w:rPr>
          <w:t>13–16</w:t>
        </w:r>
      </w:hyperlink>
      <w:r>
        <w:rPr>
          <w:lang w:val="fr_FR" w:bidi="fr_FR"/>
        </w:rPr>
        <w:t xml:space="preserve">). De Milet, Paul a envoyé chercher les anciens d’Éphèse, auxquels il a adressé un discours passionné contenant ses propres avertissements (versets </w:t>
      </w:r>
      <w:hyperlink r:id="rId701">
        <w:r>
          <w:rPr>
            <w:lang w:val="fr_FR" w:bidi="fr_FR"/>
          </w:rPr>
          <w:rPr>
            <w:color w:val="0000EE"/>
            <w:u w:val="single"/>
          </w:rPr>
          <w:t>17–38</w:t>
        </w:r>
      </w:hyperlink>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hyperlink r:id="rId702">
        <w:r>
          <w:rPr>
            <w:lang w:val="fr_FR" w:bidi="fr_FR"/>
          </w:rPr>
          <w:rPr>
            <w:color w:val="0000EE"/>
            <w:u w:val="single"/>
          </w:rPr>
          <w:t>Actes 21:1–2</w:t>
        </w:r>
      </w:hyperlink>
      <w:r>
        <w:rPr>
          <w:lang w:val="fr_FR" w:bidi="fr_FR"/>
        </w:rPr>
        <w:t xml:space="preserve">). Une route directe vers Tyr les a conduits à proximité de Chypre, avec les souvenirs de Barnabas et de Sergius Paulus. (verset </w:t>
      </w:r>
      <w:hyperlink r:id="rId703">
        <w:r>
          <w:rPr>
            <w:lang w:val="fr_FR" w:bidi="fr_FR"/>
          </w:rPr>
          <w:rPr>
            <w:color w:val="0000EE"/>
            <w:u w:val="single"/>
          </w:rPr>
          <w:t>3</w:t>
        </w:r>
      </w:hyperlink>
      <w:r>
        <w:rPr>
          <w:lang w:val="fr_FR" w:bidi="fr_FR"/>
        </w:rPr>
        <w:t xml:space="preserve">). « Par l'Esprit » les disciples de Tyr « disaient à Paul de ne pas monter à Jérusalem » (verset </w:t>
      </w:r>
      <w:hyperlink r:id="rId704">
        <w:r>
          <w:rPr>
            <w:lang w:val="fr_FR" w:bidi="fr_FR"/>
          </w:rPr>
          <w:rPr>
            <w:color w:val="0000EE"/>
            <w:u w:val="single"/>
          </w:rPr>
          <w:t>4</w:t>
        </w:r>
      </w:hyperlink>
      <w:r>
        <w:rPr>
          <w:lang w:val="fr_FR" w:bidi="fr_FR"/>
        </w:rPr>
        <w:t>), mais il a poursuivi sa route jusqu’à Césarée, où il s’est installé avec ses compagnons chez Philippe, qui avait déjà servi avec le martyr Étienne (</w:t>
      </w:r>
      <w:hyperlink r:id="rId705">
        <w:r>
          <w:rPr>
            <w:lang w:val="fr_FR" w:bidi="fr_FR"/>
          </w:rPr>
          <w:rPr>
            <w:color w:val="0000EE"/>
            <w:u w:val="single"/>
          </w:rPr>
          <w:t>21:8</w:t>
        </w:r>
      </w:hyperlink>
      <w:r>
        <w:rPr>
          <w:lang w:val="fr_FR" w:bidi="fr_FR"/>
        </w:rPr>
        <w:t xml:space="preserve">; cf. </w:t>
      </w:r>
      <w:hyperlink r:id="rId706">
        <w:r>
          <w:rPr>
            <w:lang w:val="fr_FR" w:bidi="fr_FR"/>
          </w:rPr>
          <w:rPr>
            <w:color w:val="0000EE"/>
            <w:u w:val="single"/>
          </w:rPr>
          <w:t>6:5</w:t>
        </w:r>
      </w:hyperlink>
      <w:r>
        <w:rPr>
          <w:lang w:val="fr_FR" w:bidi="fr_FR"/>
        </w:rPr>
        <w:t>). À Césarée, Paul ne s’est pas laissé pas convaincre par une prophétie particulièrement dramatique de son arrestation prochaine (</w:t>
      </w:r>
      <w:hyperlink r:id="rId707">
        <w:r>
          <w:rPr>
            <w:lang w:val="fr_FR" w:bidi="fr_FR"/>
          </w:rPr>
          <w:rPr>
            <w:color w:val="0000EE"/>
            <w:u w:val="single"/>
          </w:rPr>
          <w:t>21:10–14</w:t>
        </w:r>
      </w:hyperlink>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hyperlink r:id="rId708">
        <w:r>
          <w:rPr>
            <w:lang w:val="fr_FR" w:bidi="fr_FR"/>
          </w:rPr>
          <w:rPr>
            <w:color w:val="0000EE"/>
            <w:u w:val="single"/>
          </w:rPr>
          <w:t>Actes 21:15–17</w:t>
        </w:r>
      </w:hyperlink>
      <w:r>
        <w:rPr>
          <w:lang w:val="fr_FR" w:bidi="fr_FR"/>
        </w:rPr>
        <w:t xml:space="preserve">). Jacques et les anciens de l’Église ont loué Dieu lorsqu’ils ont entendu parler de ses œuvres par l’intermédiaire de Paul parmi les Païens (versets </w:t>
      </w:r>
      <w:hyperlink r:id="rId709">
        <w:r>
          <w:rPr>
            <w:lang w:val="fr_FR" w:bidi="fr_FR"/>
          </w:rPr>
          <w:rPr>
            <w:color w:val="0000EE"/>
            <w:u w:val="single"/>
          </w:rPr>
          <w:t>18–20</w:t>
        </w:r>
      </w:hyperlink>
      <w:r>
        <w:rPr>
          <w:lang w:val="fr_FR" w:bidi="fr_FR"/>
        </w:rPr>
        <w:t>), et lorsqu’ils ont reçu la collecte des églises (</w:t>
      </w:r>
      <w:hyperlink r:id="rId710">
        <w:r>
          <w:rPr>
            <w:lang w:val="fr_FR" w:bidi="fr_FR"/>
          </w:rPr>
          <w:rPr>
            <w:color w:val="0000EE"/>
            <w:u w:val="single"/>
          </w:rPr>
          <w:t>24:17</w:t>
        </w:r>
      </w:hyperlink>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711">
        <w:r>
          <w:rPr>
            <w:lang w:val="fr_FR" w:bidi="fr_FR"/>
          </w:rPr>
          <w:rPr>
            <w:color w:val="0000EE"/>
            <w:u w:val="single"/>
          </w:rPr>
          <w:t>21:21–24</w:t>
        </w:r>
      </w:hyperlink>
      <w:r>
        <w:rPr>
          <w:lang w:val="fr_FR" w:bidi="fr_FR"/>
        </w:rPr>
        <w:t xml:space="preserve">). </w:t>
      </w:r>
      <w:hyperlink r:id="rId712">
        <w:r>
          <w:rPr>
            <w:lang w:val="fr_FR" w:bidi="fr_FR"/>
          </w:rPr>
          <w:rPr>
            <w:color w:val="0000EE"/>
            <w:u w:val="single"/>
          </w:rPr>
          <w:t>Actes 21:25</w:t>
        </w:r>
      </w:hyperlink>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hyperlink r:id="rId698">
        <w:r>
          <w:rPr>
            <w:lang w:val="fr_FR" w:bidi="fr_FR"/>
          </w:rPr>
          <w:rPr>
            <w:color w:val="0000EE"/>
            <w:u w:val="single"/>
          </w:rPr>
          <w:t>Actes 20:6</w:t>
        </w:r>
      </w:hyperlink>
      <w:r>
        <w:rPr>
          <w:lang w:val="fr_FR" w:bidi="fr_FR"/>
        </w:rPr>
        <w:t>), comme Jésus et les premiers disciples de Jérusalem. Il s’est également coupé les cheveux lors d’un vœu à Cenchrées (</w:t>
      </w:r>
      <w:hyperlink r:id="rId713">
        <w:r>
          <w:rPr>
            <w:lang w:val="fr_FR" w:bidi="fr_FR"/>
          </w:rPr>
          <w:rPr>
            <w:color w:val="0000EE"/>
            <w:u w:val="single"/>
          </w:rPr>
          <w:t>18:18</w:t>
        </w:r>
      </w:hyperlink>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714">
        <w:r>
          <w:rPr>
            <w:lang w:val="fr_FR" w:bidi="fr_FR"/>
          </w:rPr>
          <w:rPr>
            <w:color w:val="0000EE"/>
            <w:u w:val="single"/>
          </w:rPr>
          <w:t>21:27–29</w:t>
        </w:r>
      </w:hyperlink>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715">
        <w:r>
          <w:rPr>
            <w:lang w:val="fr_FR" w:bidi="fr_FR"/>
          </w:rPr>
          <w:rPr>
            <w:color w:val="0000EE"/>
            <w:u w:val="single"/>
          </w:rPr>
          <w:t>Actes 21:30–36</w:t>
        </w:r>
      </w:hyperlink>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716">
        <w:r>
          <w:rPr>
            <w:lang w:val="fr_FR" w:bidi="fr_FR"/>
          </w:rPr>
          <w:rPr>
            <w:color w:val="0000EE"/>
            <w:u w:val="single"/>
          </w:rPr>
          <w:t>37–38</w:t>
        </w:r>
      </w:hyperlink>
      <w:r>
        <w:rPr>
          <w:lang w:val="fr_FR" w:bidi="fr_FR"/>
        </w:rPr>
        <w:t xml:space="preserve">). Autorisé à s’adresser à la foule, il l’a fait en araméen, langue alors courante en Israël (versets </w:t>
      </w:r>
      <w:hyperlink r:id="rId717">
        <w:r>
          <w:rPr>
            <w:lang w:val="fr_FR" w:bidi="fr_FR"/>
          </w:rPr>
          <w:rPr>
            <w:color w:val="0000EE"/>
            <w:u w:val="single"/>
          </w:rPr>
          <w:t>39–40</w:t>
        </w:r>
      </w:hyperlink>
      <w:r>
        <w:rPr>
          <w:lang w:val="fr_FR" w:bidi="fr_FR"/>
        </w:rPr>
        <w:t>). La foule silencieuse a écouté avec intérêt la défense de Paul jusqu’à ce qu’il prononce le mot « Païens ». À ce moment-là, la foule a repris ses menaces et ses violences, et Paul a été emmené dans la caserne (</w:t>
      </w:r>
      <w:hyperlink r:id="rId718">
        <w:r>
          <w:rPr>
            <w:lang w:val="fr_FR" w:bidi="fr_FR"/>
          </w:rPr>
          <w:rPr>
            <w:color w:val="0000EE"/>
            <w:u w:val="single"/>
          </w:rPr>
          <w:t>22:1–24</w:t>
        </w:r>
      </w:hyperlink>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719">
        <w:r>
          <w:rPr>
            <w:lang w:val="fr_FR" w:bidi="fr_FR"/>
          </w:rPr>
          <w:rPr>
            <w:color w:val="0000EE"/>
            <w:u w:val="single"/>
          </w:rPr>
          <w:t>25–30</w:t>
        </w:r>
      </w:hyperlink>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hyperlink r:id="rId720">
        <w:r>
          <w:rPr>
            <w:lang w:val="fr_FR" w:bidi="fr_FR"/>
          </w:rPr>
          <w:rPr>
            <w:color w:val="0000EE"/>
            <w:u w:val="single"/>
          </w:rPr>
          <w:t>Actes 23:1–9</w:t>
        </w:r>
      </w:hyperlink>
      <w:r>
        <w:rPr>
          <w:lang w:val="fr_FR" w:bidi="fr_FR"/>
        </w:rPr>
        <w:t xml:space="preserve">). Paul a à nouveau été sauvé, cette fois des factions contestataires de la direction juive, et emmené à la caserne, où le Seigneur l’a encouragé en lui promettant qu’il irait à Rome (56 av. J.-C., versets </w:t>
      </w:r>
      <w:hyperlink r:id="rId721">
        <w:r>
          <w:rPr>
            <w:lang w:val="fr_FR" w:bidi="fr_FR"/>
          </w:rPr>
          <w:rPr>
            <w:color w:val="0000EE"/>
            <w:u w:val="single"/>
          </w:rPr>
          <w:t>10–11</w:t>
        </w:r>
      </w:hyperlink>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hyperlink r:id="rId722">
        <w:r>
          <w:rPr>
            <w:lang w:val="fr_FR" w:bidi="fr_FR"/>
          </w:rPr>
          <w:rPr>
            <w:color w:val="0000EE"/>
            <w:u w:val="single"/>
          </w:rPr>
          <w:t>Actes 23:12–15</w:t>
        </w:r>
      </w:hyperlink>
      <w:r>
        <w:rPr>
          <w:lang w:val="fr_FR" w:bidi="fr_FR"/>
        </w:rPr>
        <w:t xml:space="preserve">). Ils ont presque réussi, mais avec l’aide du fils de la sœur de Paul (verset </w:t>
      </w:r>
      <w:hyperlink r:id="rId504">
        <w:r>
          <w:rPr>
            <w:lang w:val="fr_FR" w:bidi="fr_FR"/>
          </w:rPr>
          <w:rPr>
            <w:color w:val="0000EE"/>
            <w:u w:val="single"/>
          </w:rPr>
          <w:t>16</w:t>
        </w:r>
      </w:hyperlink>
      <w:r>
        <w:rPr>
          <w:lang w:val="fr_FR" w:bidi="fr_FR"/>
        </w:rPr>
        <w:t xml:space="preserve">), ce complot a été démasqué. Pour sa sécurité, Paul a été conduit à Jérusalem à Césarée sous la garde de 470 soldats et remis à la garde de Félix, le gouverneur (versets </w:t>
      </w:r>
      <w:hyperlink r:id="rId723">
        <w:r>
          <w:rPr>
            <w:lang w:val="fr_FR" w:bidi="fr_FR"/>
          </w:rPr>
          <w:rPr>
            <w:color w:val="0000EE"/>
            <w:u w:val="single"/>
          </w:rPr>
          <w:t>16–35</w:t>
        </w:r>
      </w:hyperlink>
      <w:r>
        <w:rPr>
          <w:lang w:val="fr_FR" w:bidi="fr_FR"/>
        </w:rPr>
        <w:t>). Des audiences non concluantes devant Félix (</w:t>
      </w:r>
      <w:hyperlink r:id="rId724">
        <w:r>
          <w:rPr>
            <w:lang w:val="fr_FR" w:bidi="fr_FR"/>
          </w:rPr>
          <w:rPr>
            <w:color w:val="0000EE"/>
            <w:u w:val="single"/>
          </w:rPr>
          <w:t>Actes 24</w:t>
        </w:r>
      </w:hyperlink>
      <w:r>
        <w:rPr>
          <w:lang w:val="fr_FR" w:bidi="fr_FR"/>
        </w:rPr>
        <w:t>), puis devant son successeur, Festus (</w:t>
      </w:r>
      <w:hyperlink r:id="rId725">
        <w:r>
          <w:rPr>
            <w:lang w:val="fr_FR" w:bidi="fr_FR"/>
          </w:rPr>
          <w:rPr>
            <w:color w:val="0000EE"/>
            <w:u w:val="single"/>
          </w:rPr>
          <w:t>25:1–12</w:t>
        </w:r>
      </w:hyperlink>
      <w:r>
        <w:rPr>
          <w:lang w:val="fr_FR" w:bidi="fr_FR"/>
        </w:rPr>
        <w:t>) et devant le roi Agrippa (</w:t>
      </w:r>
      <w:hyperlink r:id="rId726">
        <w:r>
          <w:rPr>
            <w:lang w:val="fr_FR" w:bidi="fr_FR"/>
          </w:rPr>
          <w:rPr>
            <w:color w:val="0000EE"/>
            <w:u w:val="single"/>
          </w:rPr>
          <w:t>25:23–26:32</w:t>
        </w:r>
      </w:hyperlink>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727">
        <w:r>
          <w:rPr>
            <w:lang w:val="fr_FR" w:bidi="fr_FR"/>
          </w:rPr>
          <w:rPr>
            <w:color w:val="0000EE"/>
            <w:u w:val="single"/>
          </w:rPr>
          <w:t>25:9–12</w:t>
        </w:r>
      </w:hyperlink>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hyperlink r:id="rId728">
        <w:r>
          <w:rPr>
            <w:lang w:val="fr_FR" w:bidi="fr_FR"/>
          </w:rPr>
          <w:rPr>
            <w:color w:val="0000EE"/>
            <w:u w:val="single"/>
          </w:rPr>
          <w:t>Actes 27:1–28:16</w:t>
        </w:r>
      </w:hyperlink>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729">
        <w:r>
          <w:rPr>
            <w:lang w:val="fr_FR" w:bidi="fr_FR"/>
          </w:rPr>
          <w:rPr>
            <w:color w:val="0000EE"/>
            <w:u w:val="single"/>
          </w:rPr>
          <w:t>Éphésiens 6:20</w:t>
        </w:r>
      </w:hyperlink>
      <w:r>
        <w:rPr>
          <w:lang w:val="fr_FR" w:bidi="fr_FR"/>
        </w:rPr>
        <w:t>), qui, guidé et encouragé par son Dieu (</w:t>
      </w:r>
      <w:hyperlink r:id="rId730">
        <w:r>
          <w:rPr>
            <w:lang w:val="fr_FR" w:bidi="fr_FR"/>
          </w:rPr>
          <w:rPr>
            <w:color w:val="0000EE"/>
            <w:u w:val="single"/>
          </w:rPr>
          <w:t>Actes 27:23–26</w:t>
        </w:r>
      </w:hyperlink>
      <w:r>
        <w:rPr>
          <w:lang w:val="fr_FR" w:bidi="fr_FR"/>
        </w:rPr>
        <w:t xml:space="preserve">), a conduit les 276 personnes à bord en lieu sûr (verset </w:t>
      </w:r>
      <w:hyperlink r:id="rId731">
        <w:r>
          <w:rPr>
            <w:lang w:val="fr_FR" w:bidi="fr_FR"/>
          </w:rPr>
          <w:rPr>
            <w:color w:val="0000EE"/>
            <w:u w:val="single"/>
          </w:rPr>
          <w:t>37</w:t>
        </w:r>
      </w:hyperlink>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732">
        <w:r>
          <w:rPr>
            <w:lang w:val="fr_FR" w:bidi="fr_FR"/>
          </w:rPr>
          <w:rPr>
            <w:color w:val="0000EE"/>
            <w:u w:val="single"/>
          </w:rPr>
          <w:t>Actes 28:13–16</w:t>
        </w:r>
      </w:hyperlink>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hyperlink r:id="rId733">
        <w:r>
          <w:rPr>
            <w:lang w:val="fr_FR" w:bidi="fr_FR"/>
          </w:rPr>
          <w:rPr>
            <w:color w:val="0000EE"/>
            <w:u w:val="single"/>
          </w:rPr>
          <w:t>Actes 28:16, 30</w:t>
        </w:r>
      </w:hyperlink>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hyperlink r:id="rId734">
        <w:r>
          <w:rPr>
            <w:lang w:val="fr_FR" w:bidi="fr_FR"/>
          </w:rPr>
          <w:rPr>
            <w:color w:val="0000EE"/>
            <w:u w:val="single"/>
          </w:rPr>
          <w:t>17–28</w:t>
        </w:r>
      </w:hyperlink>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hyperlink r:id="rId735">
        <w:r>
          <w:rPr>
            <w:lang w:val="fr_FR" w:bidi="fr_FR"/>
          </w:rPr>
          <w:rPr>
            <w:color w:val="0000EE"/>
            <w:u w:val="single"/>
          </w:rPr>
          <w:t>Romains 15:28</w:t>
        </w:r>
      </w:hyperlink>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hyperlink r:id="rId736">
        <w:r>
          <w:rPr>
            <w:lang w:val="fr_FR" w:bidi="fr_FR"/>
          </w:rPr>
          <w:rPr>
            <w:color w:val="0000EE"/>
            <w:u w:val="single"/>
          </w:rPr>
          <w:t>2 Corinthiens 11:28</w:t>
        </w:r>
      </w:hyperlink>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101">
        <w:r>
          <w:rPr>
            <w:lang w:val="fr_FR" w:bidi="fr_FR"/>
          </w:rPr>
          <w:rPr>
            <w:color w:val="0000EE"/>
            <w:u w:val="single"/>
          </w:rPr>
          <w:t>Tite 1:5</w:t>
        </w:r>
      </w:hyperlink>
      <w:r>
        <w:rPr>
          <w:lang w:val="fr_FR" w:bidi="fr_FR"/>
        </w:rPr>
        <w:t>) et est passé par Milet, au sud d’Éphèse, où il a laissé Trophime malade (</w:t>
      </w:r>
      <w:hyperlink r:id="rId737">
        <w:r>
          <w:rPr>
            <w:lang w:val="fr_FR" w:bidi="fr_FR"/>
          </w:rPr>
          <w:rPr>
            <w:color w:val="0000EE"/>
            <w:u w:val="single"/>
          </w:rPr>
          <w:t>2 Timothée 4:20</w:t>
        </w:r>
      </w:hyperlink>
      <w:r>
        <w:rPr>
          <w:lang w:val="fr_FR" w:bidi="fr_FR"/>
        </w:rPr>
        <w:t>). Se dirigeant vers la Macédoine, Paul a rendu visite à Timothée à Éphèse (</w:t>
      </w:r>
      <w:hyperlink r:id="rId738">
        <w:r>
          <w:rPr>
            <w:lang w:val="fr_FR" w:bidi="fr_FR"/>
          </w:rPr>
          <w:rPr>
            <w:color w:val="0000EE"/>
            <w:u w:val="single"/>
          </w:rPr>
          <w:t>1 Timothée 1:3</w:t>
        </w:r>
      </w:hyperlink>
      <w:r>
        <w:rPr>
          <w:lang w:val="fr_FR" w:bidi="fr_FR"/>
        </w:rPr>
        <w:t>). En chemin, Paul a laissé son manteau et ses livres à Carpus à Troas (</w:t>
      </w:r>
      <w:hyperlink r:id="rId739">
        <w:r>
          <w:rPr>
            <w:lang w:val="fr_FR" w:bidi="fr_FR"/>
          </w:rPr>
          <w:rPr>
            <w:color w:val="0000EE"/>
            <w:u w:val="single"/>
          </w:rPr>
          <w:t>2 Timothée 4:13</w:t>
        </w:r>
      </w:hyperlink>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740">
        <w:r>
          <w:rPr>
            <w:lang w:val="fr_FR" w:bidi="fr_FR"/>
          </w:rPr>
          <w:rPr>
            <w:color w:val="0000EE"/>
            <w:u w:val="single"/>
          </w:rPr>
          <w:t>Tite 3:12</w:t>
        </w:r>
      </w:hyperlink>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741">
        <w:r>
          <w:rPr>
            <w:lang w:val="fr_FR" w:bidi="fr_FR"/>
          </w:rPr>
          <w:rPr>
            <w:color w:val="0000EE"/>
            <w:u w:val="single"/>
          </w:rPr>
          <w:t>Tite 3:13</w:t>
        </w:r>
      </w:hyperlink>
      <w:r>
        <w:rPr>
          <w:lang w:val="fr_FR" w:bidi="fr_FR"/>
        </w:rPr>
        <w:t>), qui est toujours associé à Paul dix ans ou plus après sa première apparition à Éphèse (</w:t>
      </w:r>
      <w:hyperlink r:id="rId742">
        <w:r>
          <w:rPr>
            <w:lang w:val="fr_FR" w:bidi="fr_FR"/>
          </w:rPr>
          <w:rPr>
            <w:color w:val="0000EE"/>
            <w:u w:val="single"/>
          </w:rPr>
          <w:t>Actes 18:24</w:t>
        </w:r>
      </w:hyperlink>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hyperlink r:id="rId739">
        <w:r>
          <w:rPr>
            <w:lang w:val="fr_FR" w:bidi="fr_FR"/>
          </w:rPr>
          <w:rPr>
            <w:color w:val="0000EE"/>
            <w:u w:val="single"/>
          </w:rPr>
          <w:t>2 Timothée 4:13</w:t>
        </w:r>
      </w:hyperlink>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743">
        <w:r>
          <w:rPr>
            <w:lang w:val="fr_FR" w:bidi="fr_FR"/>
          </w:rPr>
          <w:rPr>
            <w:color w:val="0000EE"/>
            <w:u w:val="single"/>
          </w:rPr>
          <w:t>13, 21</w:t>
        </w:r>
      </w:hyperlink>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hyperlink r:id="rId744">
        <w:r>
          <w:rPr>
            <w:lang w:val="fr_FR" w:bidi="fr_FR"/>
          </w:rPr>
          <w:rPr>
            <w:color w:val="0000EE"/>
            <w:u w:val="single"/>
          </w:rPr>
          <w:t>2 Timothée 4:16</w:t>
        </w:r>
      </w:hyperlink>
      <w:r>
        <w:rPr>
          <w:lang w:val="fr_FR" w:bidi="fr_FR"/>
        </w:rPr>
        <w:t>), notamment tous ses collaborateurs en Asie (</w:t>
      </w:r>
      <w:hyperlink r:id="rId745">
        <w:r>
          <w:rPr>
            <w:lang w:val="fr_FR" w:bidi="fr_FR"/>
          </w:rPr>
          <w:rPr>
            <w:color w:val="0000EE"/>
            <w:u w:val="single"/>
          </w:rPr>
          <w:t>1:15</w:t>
        </w:r>
      </w:hyperlink>
      <w:r>
        <w:rPr>
          <w:lang w:val="fr_FR" w:bidi="fr_FR"/>
        </w:rPr>
        <w:t>) et Démas, qui aimait le monde (</w:t>
      </w:r>
      <w:hyperlink r:id="rId746">
        <w:r>
          <w:rPr>
            <w:lang w:val="fr_FR" w:bidi="fr_FR"/>
          </w:rPr>
          <w:rPr>
            <w:color w:val="0000EE"/>
            <w:u w:val="single"/>
          </w:rPr>
          <w:t>4:10</w:t>
        </w:r>
      </w:hyperlink>
      <w:r>
        <w:rPr>
          <w:lang w:val="fr_FR" w:bidi="fr_FR"/>
        </w:rPr>
        <w:t xml:space="preserve">). Seul Luc, le médecin et auteur de Luc et des Actes, était avec lui lorsqu’il écrivait sa deuxième lettre à Timothée (verset </w:t>
      </w:r>
      <w:hyperlink r:id="rId579">
        <w:r>
          <w:rPr>
            <w:lang w:val="fr_FR" w:bidi="fr_FR"/>
          </w:rPr>
          <w:rPr>
            <w:color w:val="0000EE"/>
            <w:u w:val="single"/>
          </w:rPr>
          <w:t>11</w:t>
        </w:r>
      </w:hyperlink>
      <w:r>
        <w:rPr>
          <w:lang w:val="fr_FR" w:bidi="fr_FR"/>
        </w:rPr>
        <w:t>). Les fidèles qui se cachaient encore à Rome étaient également en contact avec l’apôtre Paul (</w:t>
      </w:r>
      <w:hyperlink r:id="rId747">
        <w:r>
          <w:rPr>
            <w:lang w:val="fr_FR" w:bidi="fr_FR"/>
          </w:rPr>
          <w:rPr>
            <w:color w:val="0000EE"/>
            <w:u w:val="single"/>
          </w:rPr>
          <w:t>1:16</w:t>
        </w:r>
      </w:hyperlink>
      <w:r>
        <w:rPr>
          <w:lang w:val="fr_FR" w:bidi="fr_FR"/>
        </w:rPr>
        <w:t xml:space="preserve">; </w:t>
      </w:r>
      <w:hyperlink r:id="rId748">
        <w:r>
          <w:rPr>
            <w:lang w:val="fr_FR" w:bidi="fr_FR"/>
          </w:rPr>
          <w:rPr>
            <w:color w:val="0000EE"/>
            <w:u w:val="single"/>
          </w:rPr>
          <w:t>4:19, 21</w:t>
        </w:r>
      </w:hyperlink>
      <w:r>
        <w:rPr>
          <w:lang w:val="fr_FR" w:bidi="fr_FR"/>
        </w:rPr>
        <w:t>). Il a demandé à Timothée de venir le trouver à Rome et d’y amener Marc (</w:t>
      </w:r>
      <w:hyperlink r:id="rId579">
        <w:r>
          <w:rPr>
            <w:lang w:val="fr_FR" w:bidi="fr_FR"/>
          </w:rPr>
          <w:rPr>
            <w:color w:val="0000EE"/>
            <w:u w:val="single"/>
          </w:rPr>
          <w:t>4:11</w:t>
        </w:r>
      </w:hyperlink>
      <w:r>
        <w:rPr>
          <w:lang w:val="fr_FR" w:bidi="fr_FR"/>
        </w:rPr>
        <w:t>). Apparemment, Timothée est venu et a été emprisonné (</w:t>
      </w:r>
      <w:hyperlink r:id="rId749">
        <w:r>
          <w:rPr>
            <w:lang w:val="fr_FR" w:bidi="fr_FR"/>
          </w:rPr>
          <w:rPr>
            <w:color w:val="0000EE"/>
            <w:u w:val="single"/>
          </w:rPr>
          <w:t>Hébreux 13:23</w:t>
        </w:r>
      </w:hyperlink>
      <w:r>
        <w:rPr>
          <w:lang w:val="fr_FR" w:bidi="fr_FR"/>
        </w:rPr>
        <w:t>). La demande de Paul concernant les livres et les parchemins (</w:t>
      </w:r>
      <w:hyperlink r:id="rId739">
        <w:r>
          <w:rPr>
            <w:lang w:val="fr_FR" w:bidi="fr_FR"/>
          </w:rPr>
          <w:rPr>
            <w:color w:val="0000EE"/>
            <w:u w:val="single"/>
          </w:rPr>
          <w:t>2 Timothée 4:13</w:t>
        </w:r>
      </w:hyperlink>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hyperlink r:id="rId744">
        <w:r>
          <w:rPr>
            <w:lang w:val="fr_FR" w:bidi="fr_FR"/>
          </w:rPr>
          <w:rPr>
            <w:color w:val="0000EE"/>
            <w:u w:val="single"/>
          </w:rPr>
          <w:t>2 Timothée 4:16</w:t>
        </w:r>
      </w:hyperlink>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750">
        <w:r>
          <w:rPr>
            <w:lang w:val="fr_FR" w:bidi="fr_FR"/>
          </w:rPr>
          <w:rPr>
            <w:color w:val="0000EE"/>
            <w:u w:val="single"/>
          </w:rPr>
          <w:t>17</w:t>
        </w:r>
      </w:hyperlink>
      <w:r>
        <w:rPr>
          <w:lang w:val="fr_FR" w:bidi="fr_FR"/>
        </w:rPr>
        <w:t xml:space="preserve">). Certes, il savait qu’il allait bientôt mourir, mais il n’avait pas peur, étant convaincu que le Seigneur lui donnerait une couronne de justice au dernier jour (verset </w:t>
      </w:r>
      <w:hyperlink r:id="rId751">
        <w:r>
          <w:rPr>
            <w:lang w:val="fr_FR" w:bidi="fr_FR"/>
          </w:rPr>
          <w:rPr>
            <w:color w:val="0000EE"/>
            <w:u w:val="single"/>
          </w:rPr>
          <w:t>8</w:t>
        </w:r>
      </w:hyperlink>
      <w:r>
        <w:rPr>
          <w:lang w:val="fr_FR" w:bidi="fr_FR"/>
        </w:rPr>
        <w:t xml:space="preserve">). Enfin, l’apôtre lui-même a donné son encouragement fondamental à tous les disciples : « Que le Seigneur soit avec ton esprit ! Que la grâce soit avec vous ! » (verset </w:t>
      </w:r>
      <w:hyperlink r:id="rId752">
        <w:r>
          <w:rPr>
            <w:lang w:val="fr_FR" w:bidi="fr_FR"/>
          </w:rPr>
          <w:rPr>
            <w:color w:val="0000EE"/>
            <w:u w:val="single"/>
          </w:rPr>
          <w:t>22</w:t>
        </w:r>
      </w:hyperlink>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753">
        <w:r>
          <w:rPr>
            <w:lang w:val="fr_FR" w:bidi="fr_FR"/>
          </w:rPr>
          <w:rPr>
            <w:color w:val="0000EE"/>
            <w:u w:val="single"/>
          </w:rPr>
          <w:t>Philippiens 1:23</w:t>
        </w:r>
      </w:hyperlink>
      <w:r>
        <w:rPr>
          <w:lang w:val="fr_FR" w:bidi="fr_FR"/>
        </w:rPr>
        <w:t>, lsg).</w:t>
      </w:r>
      <w:r>
        <w:rPr>
          <w:lang w:val="fr_FR" w:bidi="fr_FR"/>
        </w:rPr>
      </w:r>
      <w:r>
        <w:rPr>
          <w:lang w:val="fr_FR" w:bidi="fr_FR"/>
        </w:rPr>
      </w:r>
    </w:p>
    <w:p>
      <w:pPr/>
      <w:r>
        <w:rPr>
          <w:lang w:val="fr_FR" w:bidi="fr_FR"/>
        </w:rPr>
      </w:r>
    </w:p>
    <w:p>
      <w:pPr>
        <w:pStyle w:val="Heading2"/>
      </w:pPr>
      <w:r>
        <w:rPr>
          <w:lang w:val="fr_FR" w:bidi="fr_FR"/>
        </w:rPr>
        <w:t>Lappidoth</w:t>
      </w:r>
      <w:r>
        <w:rPr>
          <w:lang w:val="fr_FR" w:bidi="fr_FR"/>
        </w:rPr>
      </w:r>
    </w:p>
    <w:p>
      <w:pPr/>
      <w:r>
        <w:rPr>
          <w:lang w:val="fr_FR" w:bidi="fr_FR"/>
        </w:rPr>
      </w:r>
      <w:r>
        <w:rPr>
          <w:lang w:val="fr_FR" w:bidi="fr_FR"/>
        </w:rPr>
        <w:t>Époux de Débora la prophétesse (</w:t>
      </w:r>
      <w:hyperlink r:id="rId754">
        <w:r>
          <w:rPr>
            <w:lang w:val="fr_FR" w:bidi="fr_FR"/>
          </w:rPr>
          <w:rPr>
            <w:color w:val="0000EE"/>
            <w:u w:val="single"/>
          </w:rPr>
          <w:t>Jg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Lascharon</w:t>
      </w:r>
      <w:r>
        <w:rPr>
          <w:lang w:val="fr_FR" w:bidi="fr_FR"/>
        </w:rPr>
      </w:r>
    </w:p>
    <w:p>
      <w:pPr/>
      <w:r>
        <w:rPr>
          <w:lang w:val="fr_FR" w:bidi="fr_FR"/>
        </w:rPr>
      </w:r>
      <w:r>
        <w:rPr>
          <w:lang w:val="fr_FR" w:bidi="fr_FR"/>
        </w:rPr>
        <w:t>Ville de Canaan conquise par Josué (</w:t>
      </w:r>
      <w:hyperlink r:id="rId755">
        <w:r>
          <w:rPr>
            <w:lang w:val="fr_FR" w:bidi="fr_FR"/>
          </w:rPr>
          <w:rPr>
            <w:color w:val="0000EE"/>
            <w:u w:val="single"/>
          </w:rPr>
          <w:t>Jos 12.18</w:t>
        </w:r>
      </w:hyperlink>
      <w:r>
        <w:rPr>
          <w:lang w:val="fr_FR" w:bidi="fr_FR"/>
        </w:rPr>
        <w:t xml:space="preserve">). Un autre manuscrit ancien mentionne « le roi d'Aphek en Saron », indiquant peut-être que </w:t>
      </w:r>
      <w:r>
        <w:rPr>
          <w:lang w:val="fr_FR" w:bidi="fr_FR"/>
        </w:rPr>
        <w:t>Lascharon</w:t>
      </w:r>
      <w:r>
        <w:rPr>
          <w:lang w:val="fr_FR" w:bidi="fr_FR"/>
        </w:rPr>
        <w:t xml:space="preserve"> n'était pas le nom d'une ville mais faisait partie d'une phrase distinguant cette ville des autres Apheks mentionnés dans la Bible.</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hyperlink r:id="rId98">
        <w:r>
          <w:rPr>
            <w:lang w:val="fr_FR" w:bidi="fr_FR"/>
          </w:rPr>
          <w:rPr>
            <w:color w:val="0000EE"/>
            <w:u w:val="single"/>
          </w:rPr>
          <w:t>Ac 27.8</w:t>
        </w:r>
      </w:hyperlink>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Latin</w:t>
      </w:r>
      <w:r>
        <w:rPr>
          <w:lang w:val="fr_FR" w:bidi="fr_FR"/>
        </w:rPr>
      </w:r>
    </w:p>
    <w:p>
      <w:pPr/>
      <w:r>
        <w:rPr>
          <w:lang w:val="fr_FR" w:bidi="fr_FR"/>
        </w:rPr>
      </w:r>
      <w:r>
        <w:rPr>
          <w:lang w:val="fr_FR" w:bidi="fr_FR"/>
        </w:rPr>
        <w:t xml:space="preserve">Le latin était l'une des langues les plus importantes du monde gréco-romain quand elle était encore parlée. Elle a encore une certaine importance de nos jours, bien qu'elle ne soit plus parlée. </w:t>
      </w:r>
    </w:p>
    <w:p>
      <w:pPr/>
      <w:r>
        <w:rPr>
          <w:lang w:val="fr_FR" w:bidi="fr_FR"/>
        </w:rPr>
      </w:r>
      <w:r>
        <w:rPr>
          <w:lang w:val="fr_FR" w:bidi="fr_FR"/>
        </w:rPr>
        <w:t xml:space="preserve">Le latin s'est répandu parce que l'Empire romain a gagné en puissance et s'est étendu bien au-delà de Rome, et était utilisé dans les relations officielles des Romains avec les peuples de l'Empire. Par conséquent, le latin a considérablement influencé le grec </w:t>
      </w:r>
      <w:r>
        <w:rPr>
          <w:i/>
          <w:lang w:val="fr_FR" w:bidi="fr_FR"/>
        </w:rPr>
        <w:t>koine</w:t>
      </w:r>
      <w:r>
        <w:rPr>
          <w:lang w:val="fr_FR" w:bidi="fr_FR"/>
        </w:rPr>
        <w:t xml:space="preserve"> (le grec du Nouveau Testament). Dès les débuts de l'influence romaine en Grèce, les relations politiques et commerciales avec les Romains ont contribué à l'augmentation du nombre de mots latins dans la langue grecque.</w:t>
      </w:r>
    </w:p>
    <w:p>
      <w:pPr>
        <w:pStyle w:val="Heading3"/>
      </w:pPr>
      <w:r>
        <w:rPr>
          <w:lang w:val="fr_FR" w:bidi="fr_FR"/>
        </w:rPr>
        <w:t>Les mots latins du Nouveau Testament grec</w:t>
      </w:r>
    </w:p>
    <w:p>
      <w:pPr/>
      <w:r>
        <w:rPr>
          <w:lang w:val="fr_FR" w:bidi="fr_FR"/>
        </w:rPr>
      </w:r>
      <w:r>
        <w:rPr>
          <w:lang w:val="fr_FR" w:bidi="fr_FR"/>
        </w:rPr>
        <w:t>Il n'est pas surprenant de trouver des traces de l'influence latine dans le grec du NT. Cette influence se traduit principalement au niveau du vocabulaire, de mots translittérés et d'expressions clairement traduites du latin. Le latin est l'une des trois langues dans lesquelles l'inscription sur la croix de Jésus avait été écrite (</w:t>
      </w:r>
      <w:hyperlink r:id="rId756">
        <w:r>
          <w:rPr>
            <w:lang w:val="fr_FR" w:bidi="fr_FR"/>
          </w:rPr>
          <w:rPr>
            <w:color w:val="0000EE"/>
            <w:u w:val="single"/>
          </w:rPr>
          <w:t>Lc 23.38</w:t>
        </w:r>
      </w:hyperlink>
      <w:r>
        <w:rPr>
          <w:lang w:val="fr_FR" w:bidi="fr_FR"/>
        </w:rPr>
        <w:t xml:space="preserve"> dans certains manuscrits, voir Bible Ostervald ; </w:t>
      </w:r>
      <w:hyperlink r:id="rId757">
        <w:r>
          <w:rPr>
            <w:lang w:val="fr_FR" w:bidi="fr_FR"/>
          </w:rPr>
          <w:rPr>
            <w:color w:val="0000EE"/>
            <w:u w:val="single"/>
          </w:rPr>
          <w:t>Jn 19.20</w:t>
        </w:r>
      </w:hyperlink>
      <w:r>
        <w:rPr>
          <w:lang w:val="fr_FR" w:bidi="fr_FR"/>
        </w:rPr>
        <w:t>). Ce n'est que dans ces deux passages que le terme « latin » est lui-même utilisé dans le NT.</w:t>
      </w:r>
    </w:p>
    <w:p>
      <w:pPr/>
      <w:r>
        <w:rPr>
          <w:lang w:val="fr_FR" w:bidi="fr_FR"/>
        </w:rPr>
      </w:r>
      <w:r>
        <w:rPr>
          <w:lang w:val="fr_FR" w:bidi="fr_FR"/>
        </w:rPr>
        <w:t>Le latin était la langue dans laquelle la loi romaine était écrite et qui était utilisée pour les procédures légales romaines. Le grec pouvait être autorisé, mais seulement comme une faveur de la part du tribunal. Cela explique pourquoi l'inscription sur la croix était écrite en latin ainsi qu'en grec et en araméen. Tout Romain instruit aurait pu lire le grec, mais le latin était utilisé comme langue officielle dans l'armée et les tribunaux.</w:t>
      </w:r>
    </w:p>
    <w:p>
      <w:pPr/>
      <w:r>
        <w:rPr>
          <w:lang w:val="fr_FR" w:bidi="fr_FR"/>
        </w:rPr>
      </w:r>
      <w:r>
        <w:rPr>
          <w:lang w:val="fr_FR" w:bidi="fr_FR"/>
        </w:rPr>
        <w:t xml:space="preserve">Dans le NT, on trouve donc des termes juridiques et militaires d'origine latine, ainsi que des noms de pièces de monnaie, d'articles vestimentaires et d'ustensiles latins, entre autres. En voici des exemples : </w:t>
      </w:r>
      <w:r>
        <w:rPr>
          <w:i/>
          <w:lang w:val="fr_FR" w:bidi="fr_FR"/>
        </w:rPr>
        <w:t xml:space="preserve">quadrant, denier, centurion, colonie, veille, légion, linge, parchemin, prétoire, brigand, mouchoir </w:t>
      </w:r>
      <w:r>
        <w:rPr>
          <w:lang w:val="fr_FR" w:bidi="fr_FR"/>
        </w:rPr>
        <w:t>et</w:t>
      </w:r>
      <w:r>
        <w:rPr>
          <w:i/>
          <w:lang w:val="fr_FR" w:bidi="fr_FR"/>
        </w:rPr>
        <w:t xml:space="preserve"> inscription</w:t>
      </w:r>
      <w:r>
        <w:rPr>
          <w:lang w:val="fr_FR" w:bidi="fr_FR"/>
        </w:rPr>
        <w:t>.</w:t>
      </w:r>
    </w:p>
    <w:p>
      <w:pPr/>
      <w:r>
        <w:rPr>
          <w:lang w:val="fr_FR" w:bidi="fr_FR"/>
        </w:rPr>
      </w:r>
      <w:r>
        <w:rPr>
          <w:lang w:val="fr_FR" w:bidi="fr_FR"/>
        </w:rPr>
        <w:t xml:space="preserve">De plus, plus de 40 noms latins de personnes, de titres et de lieux sont mentionnés dans le NT. </w:t>
      </w:r>
      <w:r>
        <w:rPr>
          <w:i/>
          <w:lang w:val="fr_FR" w:bidi="fr_FR"/>
        </w:rPr>
        <w:t xml:space="preserve">Agrippa, Claude, César, Félix </w:t>
      </w:r>
      <w:r>
        <w:rPr>
          <w:lang w:val="fr_FR" w:bidi="fr_FR"/>
        </w:rPr>
        <w:t>et</w:t>
      </w:r>
      <w:r>
        <w:rPr>
          <w:i/>
          <w:lang w:val="fr_FR" w:bidi="fr_FR"/>
        </w:rPr>
        <w:t xml:space="preserve"> Corneille</w:t>
      </w:r>
      <w:r>
        <w:rPr>
          <w:lang w:val="fr_FR" w:bidi="fr_FR"/>
        </w:rPr>
        <w:t xml:space="preserve"> sont quelques-uns des noms les plus familiers. </w:t>
      </w:r>
      <w:hyperlink r:id="rId689">
        <w:r>
          <w:rPr>
            <w:lang w:val="fr_FR" w:bidi="fr_FR"/>
          </w:rPr>
          <w:rPr>
            <w:color w:val="0000EE"/>
            <w:u w:val="single"/>
          </w:rPr>
          <w:t>Romains 16</w:t>
        </w:r>
      </w:hyperlink>
      <w:r>
        <w:rPr>
          <w:lang w:val="fr_FR" w:bidi="fr_FR"/>
        </w:rPr>
        <w:t xml:space="preserve"> mentionne un certain nombre de chrétiens dont les noms étaient latins.</w:t>
      </w:r>
    </w:p>
    <w:p>
      <w:pPr/>
      <w:r>
        <w:rPr>
          <w:lang w:val="fr_FR" w:bidi="fr_FR"/>
        </w:rPr>
      </w:r>
      <w:r>
        <w:rPr>
          <w:lang w:val="fr_FR" w:bidi="fr_FR"/>
        </w:rPr>
        <w:t xml:space="preserve">Noms propres mis à part, l'Évangile selon Marc est le livre du NT qui utilise plus de mots latins. Ceci serait normal si cet Évangile avait été écrit à Rome. Cependant, le nombre de mots latins utilisés dans cet Évangile (le plus court des quatre), ne prouve pas nécessairement que Marc l'a écrit à Rome. Ce sont des termes que la domination romaine aurait rendus familiers dans toutes les parties de l'Empire. De plus, certains latinismes de l'Évangile selon Marc se trouvent aussi dans les trois autres Évangiles. Par exemple, Matthieu utilise les noms latins </w:t>
      </w:r>
      <w:r>
        <w:rPr>
          <w:i/>
          <w:lang w:val="fr_FR" w:bidi="fr_FR"/>
        </w:rPr>
        <w:t>mille</w:t>
      </w:r>
      <w:r>
        <w:rPr>
          <w:lang w:val="fr_FR" w:bidi="fr_FR"/>
        </w:rPr>
        <w:t xml:space="preserve">, </w:t>
      </w:r>
      <w:r>
        <w:rPr>
          <w:i/>
          <w:lang w:val="fr_FR" w:bidi="fr_FR"/>
        </w:rPr>
        <w:t>tribut</w:t>
      </w:r>
      <w:r>
        <w:rPr>
          <w:lang w:val="fr_FR" w:bidi="fr_FR"/>
        </w:rPr>
        <w:t xml:space="preserve">, </w:t>
      </w:r>
      <w:r>
        <w:rPr>
          <w:i/>
          <w:lang w:val="fr_FR" w:bidi="fr_FR"/>
        </w:rPr>
        <w:t>garde</w:t>
      </w:r>
      <w:r>
        <w:rPr>
          <w:lang w:val="fr_FR" w:bidi="fr_FR"/>
        </w:rPr>
        <w:t xml:space="preserve"> ou </w:t>
      </w:r>
      <w:r>
        <w:rPr>
          <w:i/>
          <w:lang w:val="fr_FR" w:bidi="fr_FR"/>
        </w:rPr>
        <w:t>veille</w:t>
      </w:r>
      <w:r>
        <w:rPr>
          <w:lang w:val="fr_FR" w:bidi="fr_FR"/>
        </w:rPr>
        <w:t xml:space="preserve">, ainsi que le verbe </w:t>
      </w:r>
      <w:r>
        <w:rPr>
          <w:i/>
          <w:lang w:val="fr_FR" w:bidi="fr_FR"/>
        </w:rPr>
        <w:t>examiner</w:t>
      </w:r>
      <w:r>
        <w:rPr>
          <w:lang w:val="fr_FR" w:bidi="fr_FR"/>
        </w:rPr>
        <w:t>. De plus, il y a beaucoup en commun entre les grammaires latine et grecque. Par conséquent, il n'est pas toujours facile de déterminer là où le latin a pu influencer le grec.</w:t>
      </w:r>
    </w:p>
    <w:p>
      <w:pPr>
        <w:pStyle w:val="Heading3"/>
      </w:pPr>
      <w:r>
        <w:rPr>
          <w:lang w:val="fr_FR" w:bidi="fr_FR"/>
        </w:rPr>
        <w:t>Le latin dans l'Église primitive</w:t>
      </w:r>
    </w:p>
    <w:p>
      <w:pPr/>
      <w:r>
        <w:rPr>
          <w:lang w:val="fr_FR" w:bidi="fr_FR"/>
        </w:rPr>
      </w:r>
      <w:r>
        <w:rPr>
          <w:lang w:val="fr_FR" w:bidi="fr_FR"/>
        </w:rPr>
        <w:t>Pendant plus de 100 ans après les débuts de l'Église, le grec est resté une langue plus importante que le latin pour les chrétiens. Le grec était pratique, car ceux qui parlaient le grec commun étaient nombreux dans de beaucoup d'endroits. Cela a permis à l'Église primitive d'utiliser une traduction de l'Ancien Testament que tout le monde pouvait comprendre : la la Septante. Pour les affranchis et les esclaves, le latin était une langue étrangère que beaucoup ne connaissaient pas. Ceci explique pourquoi les premières traductions latines de quelconque partie de la Bible semblent avoir été relativement tardives.</w:t>
      </w:r>
    </w:p>
    <w:p>
      <w:pPr/>
      <w:r>
        <w:rPr>
          <w:lang w:val="fr_FR" w:bidi="fr_FR"/>
        </w:rPr>
      </w:r>
      <w:r>
        <w:rPr>
          <w:i/>
          <w:lang w:val="fr_FR" w:bidi="fr_FR"/>
        </w:rPr>
        <w:t>Voir aussi</w:t>
      </w:r>
      <w:r>
        <w:rPr>
          <w:lang w:val="fr_FR" w:bidi="fr_FR"/>
        </w:rPr>
        <w:t xml:space="preserve"> </w:t>
      </w:r>
      <w:r>
        <w:rPr>
          <w:lang w:val="fr_FR" w:bidi="fr_FR"/>
        </w:rPr>
        <w:t>Bible (anciennes versions)</w:t>
      </w:r>
      <w:r>
        <w:rPr>
          <w:lang w:val="fr_FR" w:bidi="fr_FR"/>
        </w:rPr>
      </w:r>
      <w:r>
        <w:rPr>
          <w:lang w:val="fr_FR" w:bidi="fr_FR"/>
        </w:rPr>
      </w:r>
    </w:p>
    <w:p>
      <w:pPr/>
      <w:r>
        <w:rPr>
          <w:lang w:val="fr_FR" w:bidi="fr_FR"/>
        </w:rPr>
      </w:r>
    </w:p>
    <w:p>
      <w:pPr>
        <w:pStyle w:val="Heading2"/>
      </w:pPr>
      <w:r>
        <w:rPr>
          <w:lang w:val="fr_FR" w:bidi="fr_FR"/>
        </w:rPr>
        <w:t>Lazare</w:t>
      </w:r>
      <w:r>
        <w:rPr>
          <w:lang w:val="fr_FR" w:bidi="fr_FR"/>
        </w:rPr>
      </w:r>
    </w:p>
    <w:p>
      <w:pPr>
        <w:pStyle w:val="ListNumber"/>
        <w:numPr>
          <w:ilvl w:val="0"/>
          <w:numId w:val="15"/>
        </w:numPr>
        <w:spacing w:line="240" w:lineRule="auto"/>
        <w:ind w:left="720"/>
      </w:pPr>
      <w:r>
        <w:rPr>
          <w:lang w:val="fr_FR" w:bidi="fr_FR"/>
        </w:rPr>
      </w:r>
      <w:r>
        <w:rPr>
          <w:lang w:val="fr_FR" w:bidi="fr_FR"/>
        </w:rPr>
        <w:t>Nom d'un homme très pauvre mentionné dans l'une des paraboles les plus connues de Jésus (</w:t>
      </w:r>
      <w:hyperlink r:id="rId113">
        <w:r>
          <w:rPr>
            <w:lang w:val="fr_FR" w:bidi="fr_FR"/>
          </w:rPr>
          <w:rPr>
            <w:color w:val="0000EE"/>
            <w:u w:val="single"/>
          </w:rPr>
          <w:t>Lc 16.19–31</w:t>
        </w:r>
      </w:hyperlink>
      <w:r>
        <w:rPr>
          <w:lang w:val="fr_FR" w:bidi="fr_FR"/>
        </w:rPr>
        <w:t xml:space="preserve">). Celle-ci met en contraste les vies terrestres de Lazare et d'un homme riche qui n'est pas nommé. L'homme riche menait une vie de luxe sans rien faire pour Lazare, qui était couché à sa porte, affamé et couvert d'ulcères. Quand Lazare meurt, il va en présence d'Abraham alors qu'à sa mort, le riche va dans un lieu de tourments. </w:t>
        <w:br/>
        <w:br/>
      </w:r>
      <w:r>
        <w:rPr>
          <w:lang w:val="fr_FR" w:bidi="fr_FR"/>
        </w:rPr>
        <w:t>Cette parabole a été mal interprétée comme une condamnation de la richesse. Cependant, ce qui est condamné est de vivre dans le luxe sans se soucier des pauvres. Cette parabole avertit aussi au sujet des conséquences éternelles des choix de vie que l'on fait dans cette vie.</w:t>
        <w:br/>
      </w:r>
      <w:r>
        <w:rPr>
          <w:lang w:val="fr_FR" w:bidi="fr_FR"/>
        </w:rPr>
        <w:t>Lazare est la seule personne qui a un nom dans les paraboles de Jésus. Certains pensent que cela indique que Jésus racontait peut-être une histoire vraie. Cependant, le nom « Lazare » a peut-être été choisi à cause de ce qu'il signifie. En effet, c'est la version abrégée écrite en grec du nom hébreu Éléazar qui signifie « Dieu aide ». Au Moyen Âge, certains vénéraient Lazare comme saint patron des lépreux. Les hôpitaux pour lépreux étaient appelés des « maisons de Lazare ».</w:t>
      </w:r>
    </w:p>
    <w:p>
      <w:pPr>
        <w:pStyle w:val="ListNumber"/>
        <w:spacing w:line="240" w:lineRule="auto"/>
        <w:ind w:left="720"/>
      </w:pPr>
      <w:r>
        <w:rPr>
          <w:lang w:val="fr_FR" w:bidi="fr_FR"/>
        </w:rPr>
      </w:r>
      <w:r>
        <w:rPr>
          <w:lang w:val="fr_FR" w:bidi="fr_FR"/>
        </w:rPr>
        <w:t>Nom d'un ami de Jésus qui vivait à Béthanie. Jésus a accompli l'un de ses miracles les plus spectaculaires en le ramenant à la vie quatre jours après sa mort. Lazare vivait avec ses deux sœurs, Marie et Marthe. Ils faisaient partie des amis les plus proches de Jésus (</w:t>
      </w:r>
      <w:hyperlink r:id="rId758">
        <w:r>
          <w:rPr>
            <w:lang w:val="fr_FR" w:bidi="fr_FR"/>
          </w:rPr>
          <w:rPr>
            <w:color w:val="0000EE"/>
            <w:u w:val="single"/>
          </w:rPr>
          <w:t>Jn 11.3–5, 36</w:t>
        </w:r>
      </w:hyperlink>
      <w:r>
        <w:rPr>
          <w:lang w:val="fr_FR" w:bidi="fr_FR"/>
        </w:rPr>
        <w:t>). Jésus leur a rendu visite chez eux à plusieurs reprises. C'est l'endroit où il a séjourné pendant sa dernière semaine sur terre (</w:t>
      </w:r>
      <w:hyperlink r:id="rId759">
        <w:r>
          <w:rPr>
            <w:lang w:val="fr_FR" w:bidi="fr_FR"/>
          </w:rPr>
          <w:rPr>
            <w:color w:val="0000EE"/>
            <w:u w:val="single"/>
          </w:rPr>
          <w:t>Mt 21.17</w:t>
        </w:r>
      </w:hyperlink>
      <w:r>
        <w:rPr>
          <w:lang w:val="fr_FR" w:bidi="fr_FR"/>
        </w:rPr>
        <w:t xml:space="preserve"> ; </w:t>
      </w:r>
      <w:hyperlink r:id="rId760">
        <w:r>
          <w:rPr>
            <w:lang w:val="fr_FR" w:bidi="fr_FR"/>
          </w:rPr>
          <w:rPr>
            <w:color w:val="0000EE"/>
            <w:u w:val="single"/>
          </w:rPr>
          <w:t>Lc 10.38–42</w:t>
        </w:r>
      </w:hyperlink>
      <w:r>
        <w:rPr>
          <w:lang w:val="fr_FR" w:bidi="fr_FR"/>
        </w:rPr>
        <w:t xml:space="preserve"> ; </w:t>
      </w:r>
      <w:hyperlink r:id="rId761">
        <w:r>
          <w:rPr>
            <w:lang w:val="fr_FR" w:bidi="fr_FR"/>
          </w:rPr>
          <w:rPr>
            <w:color w:val="0000EE"/>
            <w:u w:val="single"/>
          </w:rPr>
          <w:t>Jn 11.1–12.11</w:t>
        </w:r>
      </w:hyperlink>
      <w:r>
        <w:rPr>
          <w:lang w:val="fr_FR" w:bidi="fr_FR"/>
        </w:rPr>
        <w:t>). Lazare a été présent à un repas donné en l'honneur de Jésus. C'est à cette occasion que Marie a oint les pieds de Jésus avec un parfum de grand prix (</w:t>
      </w:r>
      <w:hyperlink r:id="rId762">
        <w:r>
          <w:rPr>
            <w:lang w:val="fr_FR" w:bidi="fr_FR"/>
          </w:rPr>
          <w:rPr>
            <w:color w:val="0000EE"/>
            <w:u w:val="single"/>
          </w:rPr>
          <w:t>Jn 12.1–3</w:t>
        </w:r>
      </w:hyperlink>
      <w:r>
        <w:rPr>
          <w:lang w:val="fr_FR" w:bidi="fr_FR"/>
        </w:rPr>
        <w:t>).</w:t>
        <w:br/>
      </w:r>
      <w:r>
        <w:rPr>
          <w:lang w:val="fr_FR" w:bidi="fr_FR"/>
        </w:rPr>
        <w:t>La résurrection de Lazare est le récit de miracle de Jésus qui est raconté le plus en détail dans l'Évangile de Jean. Ce miracle a eu trois effets importants :</w:t>
      </w:r>
    </w:p>
    <w:p>
      <w:pPr>
        <w:pStyle w:val="ListNumber"/>
        <w:spacing w:line="240" w:lineRule="auto"/>
        <w:ind w:left="1440"/>
      </w:pPr>
      <w:r>
        <w:rPr>
          <w:lang w:val="fr_FR" w:bidi="fr_FR"/>
        </w:rPr>
      </w:r>
      <w:r>
        <w:rPr>
          <w:lang w:val="fr_FR" w:bidi="fr_FR"/>
        </w:rPr>
        <w:t>De nombreux Juifs de la région autour de Jérusalem ont cru en Jésus (</w:t>
      </w:r>
      <w:hyperlink r:id="rId763">
        <w:r>
          <w:rPr>
            <w:lang w:val="fr_FR" w:bidi="fr_FR"/>
          </w:rPr>
          <w:rPr>
            <w:color w:val="0000EE"/>
            <w:u w:val="single"/>
          </w:rPr>
          <w:t>Jn 11.45</w:t>
        </w:r>
      </w:hyperlink>
      <w:r>
        <w:rPr>
          <w:lang w:val="fr_FR" w:bidi="fr_FR"/>
        </w:rPr>
        <w:t>) et l'ont ensuite accueilli dans la ville (</w:t>
      </w:r>
      <w:hyperlink r:id="rId764">
        <w:r>
          <w:rPr>
            <w:lang w:val="fr_FR" w:bidi="fr_FR"/>
          </w:rPr>
          <w:rPr>
            <w:color w:val="0000EE"/>
            <w:u w:val="single"/>
          </w:rPr>
          <w:t>Jn 12.17–18</w:t>
        </w:r>
      </w:hyperlink>
      <w:r>
        <w:rPr>
          <w:lang w:val="fr_FR" w:bidi="fr_FR"/>
        </w:rPr>
        <w:t>).</w:t>
      </w:r>
    </w:p>
    <w:p>
      <w:pPr>
        <w:pStyle w:val="ListNumber"/>
        <w:spacing w:line="240" w:lineRule="auto"/>
        <w:ind w:left="1440"/>
      </w:pPr>
      <w:r>
        <w:rPr>
          <w:lang w:val="fr_FR" w:bidi="fr_FR"/>
        </w:rPr>
      </w:r>
      <w:r>
        <w:rPr>
          <w:lang w:val="fr_FR" w:bidi="fr_FR"/>
        </w:rPr>
        <w:t>Les dirigeants juifs, qui avaient déjà rejeté Jésus, ont décidé qu'il devait être mis à mort (</w:t>
      </w:r>
      <w:hyperlink r:id="rId765">
        <w:r>
          <w:rPr>
            <w:lang w:val="fr_FR" w:bidi="fr_FR"/>
          </w:rPr>
          <w:rPr>
            <w:color w:val="0000EE"/>
            <w:u w:val="single"/>
          </w:rPr>
          <w:t>Jn 11.53</w:t>
        </w:r>
      </w:hyperlink>
      <w:r>
        <w:rPr>
          <w:lang w:val="fr_FR" w:bidi="fr_FR"/>
        </w:rPr>
        <w:t>).</w:t>
      </w:r>
    </w:p>
    <w:p>
      <w:pPr>
        <w:pStyle w:val="ListNumber"/>
        <w:spacing w:line="240" w:lineRule="auto"/>
        <w:ind w:left="1440"/>
      </w:pPr>
      <w:r>
        <w:rPr>
          <w:lang w:val="fr_FR" w:bidi="fr_FR"/>
        </w:rPr>
      </w:r>
      <w:r>
        <w:rPr>
          <w:lang w:val="fr_FR" w:bidi="fr_FR"/>
        </w:rPr>
        <w:t>Ces dirigeants ont aussi délibéré de l'idée de faire mourir Lazare (</w:t>
      </w:r>
      <w:hyperlink r:id="rId766">
        <w:r>
          <w:rPr>
            <w:lang w:val="fr_FR" w:bidi="fr_FR"/>
          </w:rPr>
          <w:rPr>
            <w:color w:val="0000EE"/>
            <w:u w:val="single"/>
          </w:rPr>
          <w:t>Jn 12.10–11</w:t>
        </w:r>
      </w:hyperlink>
      <w:r>
        <w:rPr>
          <w:lang w:val="fr_FR" w:bidi="fr_FR"/>
        </w:rPr>
        <w:t>)</w:t>
      </w:r>
    </w:p>
    <w:p>
      <w:pPr/>
      <w:r>
        <w:rPr>
          <w:lang w:val="fr_FR" w:bidi="fr_FR"/>
        </w:rPr>
      </w:r>
      <w:r>
        <w:rPr>
          <w:lang w:val="fr_FR" w:bidi="fr_FR"/>
        </w:rPr>
        <w:t>Ce miracle a démontré la puissance de Jésus sur la mort et a aussi servi à présager sa propre résurrection.</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767">
        <w:r>
          <w:rPr>
            <w:lang w:val="fr_FR" w:bidi="fr_FR"/>
          </w:rPr>
          <w:rPr>
            <w:color w:val="0000EE"/>
            <w:u w:val="single"/>
          </w:rPr>
          <w:t>Lévitique 24:10–16</w:t>
        </w:r>
      </w:hyperlink>
      <w:r>
        <w:rPr>
          <w:lang w:val="fr_FR" w:bidi="fr_FR"/>
        </w:rPr>
        <w:t>) ou désobéir intentionnellement à la loi de Dieu (</w:t>
      </w:r>
      <w:hyperlink r:id="rId768">
        <w:r>
          <w:rPr>
            <w:lang w:val="fr_FR" w:bidi="fr_FR"/>
          </w:rPr>
          <w:rPr>
            <w:color w:val="0000EE"/>
            <w:u w:val="single"/>
          </w:rPr>
          <w:t>Nombres 15:30</w:t>
        </w:r>
      </w:hyperlink>
      <w:r>
        <w:rPr>
          <w:lang w:val="fr_FR" w:bidi="fr_FR"/>
        </w:rPr>
        <w:t>). Ces deux cas de blasphème étaient punis de mort, tout comme l’idolâtrie, le blasphème ultime (</w:t>
      </w:r>
      <w:hyperlink r:id="rId769">
        <w:r>
          <w:rPr>
            <w:lang w:val="fr_FR" w:bidi="fr_FR"/>
          </w:rPr>
          <w:rPr>
            <w:color w:val="0000EE"/>
            <w:u w:val="single"/>
          </w:rPr>
          <w:t>Ésaïe 66:3</w:t>
        </w:r>
      </w:hyperlink>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770">
        <w:r>
          <w:rPr>
            <w:lang w:val="fr_FR" w:bidi="fr_FR"/>
          </w:rPr>
          <w:rPr>
            <w:color w:val="0000EE"/>
            <w:u w:val="single"/>
          </w:rPr>
          <w:t>2 Rois 19:4–6, 22</w:t>
        </w:r>
      </w:hyperlink>
      <w:r>
        <w:rPr>
          <w:lang w:val="fr_FR" w:bidi="fr_FR"/>
        </w:rPr>
        <w:t>). À cause de son arrogance, ce roi a été condamné par la parole du prophète Ésaïe. L’exil du peuple d’Israël a également fait de Dieu un sujet de moquerie (</w:t>
      </w:r>
      <w:hyperlink r:id="rId771">
        <w:r>
          <w:rPr>
            <w:lang w:val="fr_FR" w:bidi="fr_FR"/>
          </w:rPr>
          <w:rPr>
            <w:color w:val="0000EE"/>
            <w:u w:val="single"/>
          </w:rPr>
          <w:t>Ésaïe 52:5</w:t>
        </w:r>
      </w:hyperlink>
      <w:r>
        <w:rPr>
          <w:lang w:val="fr_FR" w:bidi="fr_FR"/>
        </w:rPr>
        <w:t>), lorsqu’Édom a tourné en dérision les dévastées « montagnes d’Israël » (</w:t>
      </w:r>
      <w:hyperlink r:id="rId772">
        <w:r>
          <w:rPr>
            <w:lang w:val="fr_FR" w:bidi="fr_FR"/>
          </w:rPr>
          <w:rPr>
            <w:color w:val="0000EE"/>
            <w:u w:val="single"/>
          </w:rPr>
          <w:t>Ézéchiel 35:12</w:t>
        </w:r>
      </w:hyperlink>
      <w:r>
        <w:rPr>
          <w:lang w:val="fr_FR" w:bidi="fr_FR"/>
        </w:rPr>
        <w:t>, lsg),et lorsque l’ennemi s’est moqué du fait que Dieu n’avait pas protégé Jérusalem (</w:t>
      </w:r>
      <w:hyperlink r:id="rId773">
        <w:r>
          <w:rPr>
            <w:lang w:val="fr_FR" w:bidi="fr_FR"/>
          </w:rPr>
          <w:rPr>
            <w:color w:val="0000EE"/>
            <w:u w:val="single"/>
          </w:rPr>
          <w:t>Psaume 74:18</w:t>
        </w:r>
      </w:hyperlink>
      <w:r>
        <w:rPr>
          <w:lang w:val="fr_FR" w:bidi="fr_FR"/>
        </w:rPr>
        <w:t xml:space="preserve">; </w:t>
      </w:r>
      <w:hyperlink r:id="rId774">
        <w:r>
          <w:rPr>
            <w:lang w:val="fr_FR" w:bidi="fr_FR"/>
          </w:rPr>
          <w:rPr>
            <w:color w:val="0000EE"/>
            <w:u w:val="single"/>
          </w:rPr>
          <w:t>1 Maccabées 2:6</w:t>
        </w:r>
      </w:hyperlink>
      <w:r>
        <w:rPr>
          <w:lang w:val="fr_FR" w:bidi="fr_FR"/>
        </w:rPr>
        <w:t>).</w:t>
      </w:r>
    </w:p>
    <w:p>
      <w:pPr/>
      <w:r>
        <w:rPr>
          <w:lang w:val="fr_FR" w:bidi="fr_FR"/>
        </w:rPr>
      </w:r>
      <w:r>
        <w:rPr>
          <w:lang w:val="fr_FR" w:bidi="fr_FR"/>
        </w:rPr>
        <w:t>Dans le Nouveau Testament, le blasphème prend le sens grec le plus large, car il inclut le fait de calomnier un être humain (</w:t>
      </w:r>
      <w:hyperlink r:id="rId775">
        <w:r>
          <w:rPr>
            <w:lang w:val="fr_FR" w:bidi="fr_FR"/>
          </w:rPr>
          <w:rPr>
            <w:color w:val="0000EE"/>
            <w:u w:val="single"/>
          </w:rPr>
          <w:t>Matthieu 15:19</w:t>
        </w:r>
      </w:hyperlink>
      <w:r>
        <w:rPr>
          <w:lang w:val="fr_FR" w:bidi="fr_FR"/>
        </w:rPr>
        <w:t xml:space="preserve">; consultez aussi </w:t>
      </w:r>
      <w:hyperlink r:id="rId776">
        <w:r>
          <w:rPr>
            <w:lang w:val="fr_FR" w:bidi="fr_FR"/>
          </w:rPr>
          <w:rPr>
            <w:color w:val="0000EE"/>
            <w:u w:val="single"/>
          </w:rPr>
          <w:t>Romains 3:8</w:t>
        </w:r>
      </w:hyperlink>
      <w:r>
        <w:rPr>
          <w:lang w:val="fr_FR" w:bidi="fr_FR"/>
        </w:rPr>
        <w:t xml:space="preserve">; </w:t>
      </w:r>
      <w:hyperlink r:id="rId777">
        <w:r>
          <w:rPr>
            <w:lang w:val="fr_FR" w:bidi="fr_FR"/>
          </w:rPr>
          <w:rPr>
            <w:color w:val="0000EE"/>
            <w:u w:val="single"/>
          </w:rPr>
          <w:t>1 Corinthiens 10:30</w:t>
        </w:r>
      </w:hyperlink>
      <w:r>
        <w:rPr>
          <w:lang w:val="fr_FR" w:bidi="fr_FR"/>
        </w:rPr>
        <w:t xml:space="preserve">; </w:t>
      </w:r>
      <w:hyperlink r:id="rId778">
        <w:r>
          <w:rPr>
            <w:lang w:val="fr_FR" w:bidi="fr_FR"/>
          </w:rPr>
          <w:rPr>
            <w:color w:val="0000EE"/>
            <w:u w:val="single"/>
          </w:rPr>
          <w:t>Éphésiens 4:31</w:t>
        </w:r>
      </w:hyperlink>
      <w:r>
        <w:rPr>
          <w:lang w:val="fr_FR" w:bidi="fr_FR"/>
        </w:rPr>
        <w:t xml:space="preserve">; </w:t>
      </w:r>
      <w:hyperlink r:id="rId779">
        <w:r>
          <w:rPr>
            <w:lang w:val="fr_FR" w:bidi="fr_FR"/>
          </w:rPr>
          <w:rPr>
            <w:color w:val="0000EE"/>
            <w:u w:val="single"/>
          </w:rPr>
          <w:t>Tite 3:2</w:t>
        </w:r>
      </w:hyperlink>
      <w:r>
        <w:rPr>
          <w:lang w:val="fr_FR" w:bidi="fr_FR"/>
        </w:rPr>
        <w:t>), et même Dieu. Ce sens se rapporte également au fait de se moquer des puissances angéliques ou démoniaques, une mauvaise attitude envers tout autre être (</w:t>
      </w:r>
      <w:hyperlink r:id="rId780">
        <w:r>
          <w:rPr>
            <w:lang w:val="fr_FR" w:bidi="fr_FR"/>
          </w:rPr>
          <w:rPr>
            <w:color w:val="0000EE"/>
            <w:u w:val="single"/>
          </w:rPr>
          <w:t>2 Pierre 2:10–12</w:t>
        </w:r>
      </w:hyperlink>
      <w:r>
        <w:rPr>
          <w:lang w:val="fr_FR" w:bidi="fr_FR"/>
        </w:rPr>
        <w:t xml:space="preserve">, </w:t>
      </w:r>
      <w:hyperlink r:id="rId781">
        <w:r>
          <w:rPr>
            <w:lang w:val="fr_FR" w:bidi="fr_FR"/>
          </w:rPr>
          <w:rPr>
            <w:color w:val="0000EE"/>
            <w:u w:val="single"/>
          </w:rPr>
          <w:t>Jude 1:8–10</w:t>
        </w:r>
      </w:hyperlink>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hyperlink r:id="rId782">
        <w:r>
          <w:rPr>
            <w:lang w:val="fr_FR" w:bidi="fr_FR"/>
          </w:rPr>
          <w:rPr>
            <w:color w:val="0000EE"/>
            <w:u w:val="single"/>
          </w:rPr>
          <w:t>Apocalypse 13:6</w:t>
        </w:r>
      </w:hyperlink>
      <w:r>
        <w:rPr>
          <w:lang w:val="fr_FR" w:bidi="fr_FR"/>
        </w:rPr>
        <w:t xml:space="preserve">; </w:t>
      </w:r>
      <w:hyperlink r:id="rId783">
        <w:r>
          <w:rPr>
            <w:lang w:val="fr_FR" w:bidi="fr_FR"/>
          </w:rPr>
          <w:rPr>
            <w:color w:val="0000EE"/>
            <w:u w:val="single"/>
          </w:rPr>
          <w:t>16:9</w:t>
        </w:r>
      </w:hyperlink>
      <w:r>
        <w:rPr>
          <w:lang w:val="fr_FR" w:bidi="fr_FR"/>
        </w:rPr>
        <w:t>), se moquer de sa Parole (</w:t>
      </w:r>
      <w:hyperlink r:id="rId784">
        <w:r>
          <w:rPr>
            <w:lang w:val="fr_FR" w:bidi="fr_FR"/>
          </w:rPr>
          <w:rPr>
            <w:color w:val="0000EE"/>
            <w:u w:val="single"/>
          </w:rPr>
          <w:t>Tite 2:5</w:t>
        </w:r>
      </w:hyperlink>
      <w:r>
        <w:rPr>
          <w:lang w:val="fr_FR" w:bidi="fr_FR"/>
        </w:rPr>
        <w:t>), ou rejeter sa révélation et le porteur de cette révélation (</w:t>
      </w:r>
      <w:hyperlink r:id="rId785">
        <w:r>
          <w:rPr>
            <w:lang w:val="fr_FR" w:bidi="fr_FR"/>
          </w:rPr>
          <w:rPr>
            <w:color w:val="0000EE"/>
            <w:u w:val="single"/>
          </w:rPr>
          <w:t>Actes 6:11</w:t>
        </w:r>
      </w:hyperlink>
      <w:r>
        <w:rPr>
          <w:lang w:val="fr_FR" w:bidi="fr_FR"/>
        </w:rPr>
        <w:t>). Jésus a été accusé de blasphème lorsqu’il a prétendu détenir une prérogative appartenant à Dieu : le pouvoir de pardonner les péchés (</w:t>
      </w:r>
      <w:hyperlink r:id="rId786">
        <w:r>
          <w:rPr>
            <w:lang w:val="fr_FR" w:bidi="fr_FR"/>
          </w:rPr>
          <w:rPr>
            <w:color w:val="0000EE"/>
            <w:u w:val="single"/>
          </w:rPr>
          <w:t>Marc 2:7</w:t>
        </w:r>
      </w:hyperlink>
      <w:r>
        <w:rPr>
          <w:lang w:val="fr_FR" w:bidi="fr_FR"/>
        </w:rPr>
        <w:t xml:space="preserve">). </w:t>
      </w:r>
      <w:hyperlink r:id="rId787">
        <w:r>
          <w:rPr>
            <w:lang w:val="fr_FR" w:bidi="fr_FR"/>
          </w:rPr>
          <w:rPr>
            <w:color w:val="0000EE"/>
            <w:u w:val="single"/>
          </w:rPr>
          <w:t>Jean 10:33–36</w:t>
        </w:r>
      </w:hyperlink>
      <w:r>
        <w:rPr>
          <w:lang w:val="fr_FR" w:bidi="fr_FR"/>
        </w:rPr>
        <w:t xml:space="preserve"> fait état d’une tentative de lapidation de Jésus ; ses accusateurs lui ont dit : « Tu es un homme, mais tu te prends pour Dieu » (verset </w:t>
      </w:r>
      <w:hyperlink r:id="rId788">
        <w:r>
          <w:rPr>
            <w:lang w:val="fr_FR" w:bidi="fr_FR"/>
          </w:rPr>
          <w:rPr>
            <w:color w:val="0000EE"/>
            <w:u w:val="single"/>
          </w:rPr>
          <w:t>33</w:t>
        </w:r>
      </w:hyperlink>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789">
        <w:r>
          <w:rPr>
            <w:lang w:val="fr_FR" w:bidi="fr_FR"/>
          </w:rPr>
          <w:rPr>
            <w:color w:val="0000EE"/>
            <w:u w:val="single"/>
          </w:rPr>
          <w:t>Marc 14:64</w:t>
        </w:r>
      </w:hyperlink>
      <w:r>
        <w:rPr>
          <w:lang w:val="fr_FR" w:bidi="fr_FR"/>
        </w:rPr>
        <w:t>).</w:t>
      </w:r>
    </w:p>
    <w:p>
      <w:pPr/>
      <w:r>
        <w:rPr>
          <w:lang w:val="fr_FR" w:bidi="fr_FR"/>
        </w:rPr>
      </w:r>
      <w:r>
        <w:rPr>
          <w:lang w:val="fr_FR" w:bidi="fr_FR"/>
        </w:rPr>
        <w:t>La Bible révèle clairement que le blasphème est pardonnable (</w:t>
      </w:r>
      <w:hyperlink r:id="rId790">
        <w:r>
          <w:rPr>
            <w:lang w:val="fr_FR" w:bidi="fr_FR"/>
          </w:rPr>
          <w:rPr>
            <w:color w:val="0000EE"/>
            <w:u w:val="single"/>
          </w:rPr>
          <w:t>Matthieu 12:32</w:t>
        </w:r>
      </w:hyperlink>
      <w:r>
        <w:rPr>
          <w:lang w:val="fr_FR" w:bidi="fr_FR"/>
        </w:rPr>
        <w:t xml:space="preserve">; </w:t>
      </w:r>
      <w:hyperlink r:id="rId791">
        <w:r>
          <w:rPr>
            <w:lang w:val="fr_FR" w:bidi="fr_FR"/>
          </w:rPr>
          <w:rPr>
            <w:color w:val="0000EE"/>
            <w:u w:val="single"/>
          </w:rPr>
          <w:t>Marc 3:28–29</w:t>
        </w:r>
      </w:hyperlink>
      <w:r>
        <w:rPr>
          <w:lang w:val="fr_FR" w:bidi="fr_FR"/>
        </w:rPr>
        <w:t>), mais si une personne ne se repent pas, la seule solution est de la livrer à Satan, afin qu’elle reçoive une leçon (</w:t>
      </w:r>
      <w:hyperlink r:id="rId792">
        <w:r>
          <w:rPr>
            <w:lang w:val="fr_FR" w:bidi="fr_FR"/>
          </w:rPr>
          <w:rPr>
            <w:color w:val="0000EE"/>
            <w:u w:val="single"/>
          </w:rPr>
          <w:t>1 Timothée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793">
        <w:r>
          <w:rPr>
            <w:lang w:val="fr_FR" w:bidi="fr_FR"/>
          </w:rPr>
          <w:rPr>
            <w:color w:val="0000EE"/>
            <w:u w:val="single"/>
          </w:rPr>
          <w:t>Jean 2:5, 9</w:t>
        </w:r>
      </w:hyperlink>
      <w:r>
        <w:rPr>
          <w:lang w:val="fr_FR" w:bidi="fr_FR"/>
        </w:rPr>
        <w:t>), un serviteur du roi (</w:t>
      </w:r>
      <w:hyperlink r:id="rId794">
        <w:r>
          <w:rPr>
            <w:lang w:val="fr_FR" w:bidi="fr_FR"/>
          </w:rPr>
          <w:rPr>
            <w:color w:val="0000EE"/>
            <w:u w:val="single"/>
          </w:rPr>
          <w:t>Matthieu 22:13</w:t>
        </w:r>
      </w:hyperlink>
      <w:r>
        <w:rPr>
          <w:lang w:val="fr_FR" w:bidi="fr_FR"/>
        </w:rPr>
        <w:t>), un serviteur de Satan (</w:t>
      </w:r>
      <w:hyperlink r:id="rId795">
        <w:r>
          <w:rPr>
            <w:lang w:val="fr_FR" w:bidi="fr_FR"/>
          </w:rPr>
          <w:rPr>
            <w:color w:val="0000EE"/>
            <w:u w:val="single"/>
          </w:rPr>
          <w:t>2 Corinthiens 11:15</w:t>
        </w:r>
      </w:hyperlink>
      <w:r>
        <w:rPr>
          <w:lang w:val="fr_FR" w:bidi="fr_FR"/>
        </w:rPr>
        <w:t>), un serviteur de Dieu (</w:t>
      </w:r>
      <w:hyperlink r:id="rId796">
        <w:r>
          <w:rPr>
            <w:lang w:val="fr_FR" w:bidi="fr_FR"/>
          </w:rPr>
          <w:rPr>
            <w:color w:val="0000EE"/>
            <w:u w:val="single"/>
          </w:rPr>
          <w:t>6:4</w:t>
        </w:r>
      </w:hyperlink>
      <w:r>
        <w:rPr>
          <w:lang w:val="fr_FR" w:bidi="fr_FR"/>
        </w:rPr>
        <w:t>), un serviteur de Christ (</w:t>
      </w:r>
      <w:hyperlink r:id="rId797">
        <w:r>
          <w:rPr>
            <w:lang w:val="fr_FR" w:bidi="fr_FR"/>
          </w:rPr>
          <w:rPr>
            <w:color w:val="0000EE"/>
            <w:u w:val="single"/>
          </w:rPr>
          <w:t>11:23</w:t>
        </w:r>
      </w:hyperlink>
      <w:r>
        <w:rPr>
          <w:lang w:val="fr_FR" w:bidi="fr_FR"/>
        </w:rPr>
        <w:t>), un serviteur de l’église (</w:t>
      </w:r>
      <w:hyperlink r:id="rId798">
        <w:r>
          <w:rPr>
            <w:lang w:val="fr_FR" w:bidi="fr_FR"/>
          </w:rPr>
          <w:rPr>
            <w:color w:val="0000EE"/>
            <w:u w:val="single"/>
          </w:rPr>
          <w:t>Colossiens 1:24–25</w:t>
        </w:r>
      </w:hyperlink>
      <w:r>
        <w:rPr>
          <w:lang w:val="fr_FR" w:bidi="fr_FR"/>
        </w:rPr>
        <w:t>), un dirigeant politique (</w:t>
      </w:r>
      <w:hyperlink r:id="rId799">
        <w:r>
          <w:rPr>
            <w:lang w:val="fr_FR" w:bidi="fr_FR"/>
          </w:rPr>
          <w:rPr>
            <w:color w:val="0000EE"/>
            <w:u w:val="single"/>
          </w:rPr>
          <w:t>Romains 13:4</w:t>
        </w:r>
      </w:hyperlink>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hyperlink r:id="rId800">
        <w:r>
          <w:rPr>
            <w:lang w:val="fr_FR" w:bidi="fr_FR"/>
          </w:rPr>
          <w:rPr>
            <w:color w:val="0000EE"/>
            <w:u w:val="single"/>
          </w:rPr>
          <w:t>Matthieu 20:26–28</w:t>
        </w:r>
      </w:hyperlink>
      <w:r>
        <w:rPr>
          <w:lang w:val="fr_FR" w:bidi="fr_FR"/>
        </w:rPr>
        <w:t xml:space="preserve">; </w:t>
      </w:r>
      <w:hyperlink r:id="rId801">
        <w:r>
          <w:rPr>
            <w:lang w:val="fr_FR" w:bidi="fr_FR"/>
          </w:rPr>
          <w:rPr>
            <w:color w:val="0000EE"/>
            <w:u w:val="single"/>
          </w:rPr>
          <w:t>Luc 22:26–27</w:t>
        </w:r>
      </w:hyperlink>
      <w:r>
        <w:rPr>
          <w:lang w:val="fr_FR" w:bidi="fr_FR"/>
        </w:rPr>
        <w:t>). Les enseignements de Jésus sur le jugement ultime relient le ministère aux actions comme nourrir les affamés, accueillir les étrangers, habiller les nus et rendre visite aux malades et aux prisonniers (</w:t>
      </w:r>
      <w:hyperlink r:id="rId802">
        <w:r>
          <w:rPr>
            <w:lang w:val="fr_FR" w:bidi="fr_FR"/>
          </w:rPr>
          <w:rPr>
            <w:color w:val="0000EE"/>
            <w:u w:val="single"/>
          </w:rPr>
          <w:t>Matthieu 25:31–46</w:t>
        </w:r>
      </w:hyperlink>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803">
        <w:r>
          <w:rPr>
            <w:lang w:val="fr_FR" w:bidi="fr_FR"/>
          </w:rPr>
          <w:rPr>
            <w:color w:val="0000EE"/>
            <w:u w:val="single"/>
          </w:rPr>
          <w:t>45</w:t>
        </w:r>
      </w:hyperlink>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hyperlink r:id="rId804">
        <w:r>
          <w:rPr>
            <w:lang w:val="fr_FR" w:bidi="fr_FR"/>
          </w:rPr>
          <w:rPr>
            <w:color w:val="0000EE"/>
            <w:u w:val="single"/>
          </w:rPr>
          <w:t>Luc 4:20</w:t>
        </w:r>
      </w:hyperlink>
      <w:r>
        <w:rPr>
          <w:lang w:val="fr_FR" w:bidi="fr_FR"/>
        </w:rPr>
        <w:t>).</w:t>
      </w:r>
    </w:p>
    <w:p>
      <w:pPr/>
      <w:r>
        <w:rPr>
          <w:lang w:val="fr_FR" w:bidi="fr_FR"/>
        </w:rPr>
      </w:r>
      <w:r>
        <w:rPr>
          <w:lang w:val="fr_FR" w:bidi="fr_FR"/>
        </w:rPr>
        <w:t>D’autres érudits du Nouveau Testament se concentrent sur la sélection des sept hommes (</w:t>
      </w:r>
      <w:hyperlink r:id="rId805">
        <w:r>
          <w:rPr>
            <w:lang w:val="fr_FR" w:bidi="fr_FR"/>
          </w:rPr>
          <w:rPr>
            <w:color w:val="0000EE"/>
            <w:u w:val="single"/>
          </w:rPr>
          <w:t>Actes 6:1–6</w:t>
        </w:r>
      </w:hyperlink>
      <w:r>
        <w:rPr>
          <w:lang w:val="fr_FR" w:bidi="fr_FR"/>
        </w:rPr>
        <w:t>). Ces érudits considèrent cette action comme un précurseur historique d’une structure plus développée (</w:t>
      </w:r>
      <w:hyperlink r:id="rId806">
        <w:r>
          <w:rPr>
            <w:lang w:val="fr_FR" w:bidi="fr_FR"/>
          </w:rPr>
          <w:rPr>
            <w:color w:val="0000EE"/>
            <w:u w:val="single"/>
          </w:rPr>
          <w:t>Philippiens 1:1</w:t>
        </w:r>
      </w:hyperlink>
      <w:r>
        <w:rPr>
          <w:lang w:val="fr_FR" w:bidi="fr_FR"/>
        </w:rPr>
        <w:t xml:space="preserve">; </w:t>
      </w:r>
      <w:hyperlink r:id="rId807">
        <w:r>
          <w:rPr>
            <w:lang w:val="fr_FR" w:bidi="fr_FR"/>
          </w:rPr>
          <w:rPr>
            <w:color w:val="0000EE"/>
            <w:u w:val="single"/>
          </w:rPr>
          <w:t>1 Timothée 3:8–13</w:t>
        </w:r>
      </w:hyperlink>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808">
        <w:r>
          <w:rPr>
            <w:lang w:val="fr_FR" w:bidi="fr_FR"/>
          </w:rPr>
          <w:rPr>
            <w:color w:val="0000EE"/>
            <w:u w:val="single"/>
          </w:rPr>
          <w:t>Actes 6:3</w:t>
        </w:r>
      </w:hyperlink>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hyperlink r:id="rId809">
        <w:r>
          <w:rPr>
            <w:lang w:val="fr_FR" w:bidi="fr_FR"/>
          </w:rPr>
          <w:rPr>
            <w:color w:val="0000EE"/>
            <w:u w:val="single"/>
          </w:rPr>
          <w:t>Actes 6:2</w:t>
        </w:r>
      </w:hyperlink>
      <w:r>
        <w:rPr>
          <w:lang w:val="fr_FR" w:bidi="fr_FR"/>
        </w:rPr>
        <w:t xml:space="preserve"> est apparenté au mot traduit par « ministère de la parole » au verset </w:t>
      </w:r>
      <w:hyperlink r:id="rId810">
        <w:r>
          <w:rPr>
            <w:lang w:val="fr_FR" w:bidi="fr_FR"/>
          </w:rPr>
          <w:rPr>
            <w:color w:val="0000EE"/>
            <w:u w:val="single"/>
          </w:rPr>
          <w:t>4</w:t>
        </w:r>
      </w:hyperlink>
      <w:r>
        <w:rPr>
          <w:lang w:val="fr_FR" w:bidi="fr_FR"/>
        </w:rPr>
        <w:t>. Les personnes choisies pour superviser la prise en charge des besoins physiques étaient des personnes de stature spirituelle. Étienne, par exemple, « plein de grâce et de puissance, faisait des prodiges et de grands miracles » (</w:t>
      </w:r>
      <w:hyperlink r:id="rId811">
        <w:r>
          <w:rPr>
            <w:lang w:val="fr_FR" w:bidi="fr_FR"/>
          </w:rPr>
          <w:rPr>
            <w:color w:val="0000EE"/>
            <w:u w:val="single"/>
          </w:rPr>
          <w:t>6:8</w:t>
        </w:r>
      </w:hyperlink>
      <w:r>
        <w:rPr>
          <w:lang w:val="fr_FR" w:bidi="fr_FR"/>
        </w:rPr>
        <w:t xml:space="preserve">, lsg). Philippe, nommé parmi les sept en </w:t>
      </w:r>
      <w:hyperlink r:id="rId812">
        <w:r>
          <w:rPr>
            <w:lang w:val="fr_FR" w:bidi="fr_FR"/>
          </w:rPr>
          <w:rPr>
            <w:color w:val="0000EE"/>
            <w:u w:val="single"/>
          </w:rPr>
          <w:t>Actes 6</w:t>
        </w:r>
      </w:hyperlink>
      <w:r>
        <w:rPr>
          <w:lang w:val="fr_FR" w:bidi="fr_FR"/>
        </w:rPr>
        <w:t>, a « annoncé la bonne nouvelle du royaume de Dieu et du nom de Jésus-Christ » (</w:t>
      </w:r>
      <w:hyperlink r:id="rId813">
        <w:r>
          <w:rPr>
            <w:lang w:val="fr_FR" w:bidi="fr_FR"/>
          </w:rPr>
          <w:rPr>
            <w:color w:val="0000EE"/>
            <w:u w:val="single"/>
          </w:rPr>
          <w:t>8:12</w:t>
        </w:r>
      </w:hyperlink>
      <w:r>
        <w:rPr>
          <w:lang w:val="fr_FR" w:bidi="fr_FR"/>
        </w:rPr>
        <w:t xml:space="preserve">). Philippe a aussi baptisé des personnes (verset </w:t>
      </w:r>
      <w:hyperlink r:id="rId814">
        <w:r>
          <w:rPr>
            <w:lang w:val="fr_FR" w:bidi="fr_FR"/>
          </w:rPr>
          <w:rPr>
            <w:color w:val="0000EE"/>
            <w:u w:val="single"/>
          </w:rPr>
          <w:t>38</w:t>
        </w:r>
      </w:hyperlink>
      <w:r>
        <w:rPr>
          <w:lang w:val="fr_FR" w:bidi="fr_FR"/>
        </w:rPr>
        <w:t>) et est considéré comme un évangéliste (</w:t>
      </w:r>
      <w:hyperlink r:id="rId705">
        <w:r>
          <w:rPr>
            <w:lang w:val="fr_FR" w:bidi="fr_FR"/>
          </w:rPr>
          <w:rPr>
            <w:color w:val="0000EE"/>
            <w:u w:val="single"/>
          </w:rPr>
          <w:t>21:8</w:t>
        </w:r>
      </w:hyperlink>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hyperlink r:id="rId812">
        <w:r>
          <w:rPr>
            <w:lang w:val="fr_FR" w:bidi="fr_FR"/>
          </w:rPr>
          <w:rPr>
            <w:color w:val="0000EE"/>
            <w:u w:val="single"/>
          </w:rPr>
          <w:t>Actes 6</w:t>
        </w:r>
      </w:hyperlink>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806">
        <w:r>
          <w:rPr>
            <w:lang w:val="fr_FR" w:bidi="fr_FR"/>
          </w:rPr>
          <w:rPr>
            <w:color w:val="0000EE"/>
            <w:u w:val="single"/>
          </w:rPr>
          <w:t>Philippiens 1:1,</w:t>
        </w:r>
      </w:hyperlink>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815">
        <w:r>
          <w:rPr>
            <w:lang w:val="fr_FR" w:bidi="fr_FR"/>
          </w:rPr>
          <w:rPr>
            <w:color w:val="0000EE"/>
            <w:u w:val="single"/>
          </w:rPr>
          <w:t>Ph 4:14–18</w:t>
        </w:r>
      </w:hyperlink>
      <w:r>
        <w:rPr>
          <w:lang w:val="fr_FR" w:bidi="fr_FR"/>
        </w:rPr>
        <w:t>).</w:t>
      </w:r>
    </w:p>
    <w:p>
      <w:pPr/>
      <w:r>
        <w:rPr>
          <w:lang w:val="fr_FR" w:bidi="fr_FR"/>
        </w:rPr>
      </w:r>
      <w:r>
        <w:rPr>
          <w:lang w:val="fr_FR" w:bidi="fr_FR"/>
        </w:rPr>
        <w:t xml:space="preserve">En </w:t>
      </w:r>
      <w:hyperlink r:id="rId807">
        <w:r>
          <w:rPr>
            <w:lang w:val="fr_FR" w:bidi="fr_FR"/>
          </w:rPr>
          <w:rPr>
            <w:color w:val="0000EE"/>
            <w:u w:val="single"/>
          </w:rPr>
          <w:t>1 Timothée 3:8–13,</w:t>
        </w:r>
      </w:hyperlink>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816">
        <w:r>
          <w:rPr>
            <w:lang w:val="fr_FR" w:bidi="fr_FR"/>
          </w:rPr>
          <w:rPr>
            <w:color w:val="0000EE"/>
            <w:u w:val="single"/>
          </w:rPr>
          <w:t>11</w:t>
        </w:r>
      </w:hyperlink>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hyperlink r:id="rId817">
        <w:r>
          <w:rPr>
            <w:lang w:val="fr_FR" w:bidi="fr_FR"/>
          </w:rPr>
          <w:rPr>
            <w:color w:val="0000EE"/>
            <w:u w:val="single"/>
          </w:rPr>
          <w:t>1 Timothée 3:2</w:t>
        </w:r>
      </w:hyperlink>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805">
        <w:r>
          <w:rPr>
            <w:lang w:val="fr_FR" w:bidi="fr_FR"/>
          </w:rPr>
          <w:rPr>
            <w:color w:val="0000EE"/>
            <w:u w:val="single"/>
          </w:rPr>
          <w:t>Actes 6:1–6</w:t>
        </w:r>
      </w:hyperlink>
      <w:r>
        <w:rPr>
          <w:lang w:val="fr_FR" w:bidi="fr_FR"/>
        </w:rPr>
        <w:t xml:space="preserve"> ). Timothée a appris que les bons diacres seront récompensés ; leur foi sera davantage affermie et ils consolideront aussi leur réputation auprès de ceux qu’ils servent (</w:t>
      </w:r>
      <w:hyperlink r:id="rId818">
        <w:r>
          <w:rPr>
            <w:lang w:val="fr_FR" w:bidi="fr_FR"/>
          </w:rPr>
          <w:rPr>
            <w:color w:val="0000EE"/>
            <w:u w:val="single"/>
          </w:rPr>
          <w:t>1 Timothée 3:13</w:t>
        </w:r>
      </w:hyperlink>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hyperlink r:id="rId819">
        <w:r>
          <w:rPr>
            <w:lang w:val="fr_FR" w:bidi="fr_FR"/>
          </w:rPr>
          <w:rPr>
            <w:color w:val="0000EE"/>
            <w:u w:val="single"/>
          </w:rPr>
          <w:t>Nombres 11:16–17</w:t>
        </w:r>
      </w:hyperlink>
      <w:r>
        <w:rPr>
          <w:lang w:val="fr_FR" w:bidi="fr_FR"/>
        </w:rPr>
        <w:t xml:space="preserve">; </w:t>
      </w:r>
      <w:hyperlink r:id="rId820">
        <w:r>
          <w:rPr>
            <w:lang w:val="fr_FR" w:bidi="fr_FR"/>
          </w:rPr>
          <w:rPr>
            <w:color w:val="0000EE"/>
            <w:u w:val="single"/>
          </w:rPr>
          <w:t>Deutéronome 29:10</w:t>
        </w:r>
      </w:hyperlink>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821">
        <w:r>
          <w:rPr>
            <w:lang w:val="fr_FR" w:bidi="fr_FR"/>
          </w:rPr>
          <w:rPr>
            <w:color w:val="0000EE"/>
            <w:u w:val="single"/>
          </w:rPr>
          <w:t>Romains 16:1</w:t>
        </w:r>
      </w:hyperlink>
      <w:r>
        <w:rPr>
          <w:lang w:val="fr_FR" w:bidi="fr_FR"/>
        </w:rPr>
        <w:t xml:space="preserve">). Il l’a célébrée en tant qu’« aide » (verset </w:t>
      </w:r>
      <w:hyperlink r:id="rId822">
        <w:r>
          <w:rPr>
            <w:lang w:val="fr_FR" w:bidi="fr_FR"/>
          </w:rPr>
          <w:rPr>
            <w:color w:val="0000EE"/>
            <w:u w:val="single"/>
          </w:rPr>
          <w:t>2</w:t>
        </w:r>
      </w:hyperlink>
      <w:r>
        <w:rPr>
          <w:lang w:val="fr_FR" w:bidi="fr_FR"/>
        </w:rPr>
        <w:t xml:space="preserve">), un mot qui dénote des qualités de leadership (cf. </w:t>
      </w:r>
      <w:hyperlink r:id="rId823">
        <w:r>
          <w:rPr>
            <w:lang w:val="fr_FR" w:bidi="fr_FR"/>
          </w:rPr>
          <w:rPr>
            <w:color w:val="0000EE"/>
            <w:u w:val="single"/>
          </w:rPr>
          <w:t>Romains 12:8</w:t>
        </w:r>
      </w:hyperlink>
      <w:r>
        <w:rPr>
          <w:lang w:val="fr_FR" w:bidi="fr_FR"/>
        </w:rPr>
        <w:t xml:space="preserve">; </w:t>
      </w:r>
      <w:hyperlink r:id="rId824">
        <w:r>
          <w:rPr>
            <w:lang w:val="fr_FR" w:bidi="fr_FR"/>
          </w:rPr>
          <w:rPr>
            <w:color w:val="0000EE"/>
            <w:u w:val="single"/>
          </w:rPr>
          <w:t>1 Timothée 3:4–5</w:t>
        </w:r>
      </w:hyperlink>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825">
        <w:r>
          <w:rPr>
            <w:lang w:val="fr_FR" w:bidi="fr_FR"/>
          </w:rPr>
          <w:rPr>
            <w:color w:val="0000EE"/>
            <w:u w:val="single"/>
          </w:rPr>
          <w:t>Marc 10:45</w:t>
        </w:r>
      </w:hyperlink>
      <w:r>
        <w:rPr>
          <w:lang w:val="fr_FR" w:bidi="fr_FR"/>
        </w:rPr>
        <w:t>). En raison du grand nombre de femmes converties (</w:t>
      </w:r>
      <w:hyperlink r:id="rId826">
        <w:r>
          <w:rPr>
            <w:lang w:val="fr_FR" w:bidi="fr_FR"/>
          </w:rPr>
          <w:rPr>
            <w:color w:val="0000EE"/>
            <w:u w:val="single"/>
          </w:rPr>
          <w:t>Actes 5:14</w:t>
        </w:r>
      </w:hyperlink>
      <w:r>
        <w:rPr>
          <w:lang w:val="fr_FR" w:bidi="fr_FR"/>
        </w:rPr>
        <w:t xml:space="preserve">; </w:t>
      </w:r>
      <w:hyperlink r:id="rId827">
        <w:r>
          <w:rPr>
            <w:lang w:val="fr_FR" w:bidi="fr_FR"/>
          </w:rPr>
          <w:rPr>
            <w:color w:val="0000EE"/>
            <w:u w:val="single"/>
          </w:rPr>
          <w:t>17:4</w:t>
        </w:r>
      </w:hyperlink>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hyperlink r:id="rId828">
        <w:r>
          <w:rPr>
            <w:lang w:val="fr_FR" w:bidi="fr_FR"/>
          </w:rPr>
          <w:rPr>
            <w:color w:val="0000EE"/>
            <w:u w:val="single"/>
          </w:rPr>
          <w:t>Deutéronome 22:27</w:t>
        </w:r>
      </w:hyperlink>
      <w:r>
        <w:rPr>
          <w:lang w:val="fr_FR" w:bidi="fr_FR"/>
        </w:rPr>
        <w:t>, où la loi prévoyait une situation où aucun sauveur n’était proche en cas de besoin. Le mot « Moshia » est un également utilisé pour faire référence aux individus ; pour preuve, Othniel et Éhud sont appelés « libérateurs » (</w:t>
      </w:r>
      <w:hyperlink r:id="rId829">
        <w:r>
          <w:rPr>
            <w:lang w:val="fr_FR" w:bidi="fr_FR"/>
          </w:rPr>
          <w:rPr>
            <w:color w:val="0000EE"/>
            <w:u w:val="single"/>
          </w:rPr>
          <w:t>Juges 3:9, 15</w:t>
        </w:r>
      </w:hyperlink>
      <w:r>
        <w:rPr>
          <w:lang w:val="fr_FR" w:bidi="fr_FR"/>
        </w:rPr>
        <w:t xml:space="preserve">) et </w:t>
      </w:r>
      <w:hyperlink r:id="rId830">
        <w:r>
          <w:rPr>
            <w:lang w:val="fr_FR" w:bidi="fr_FR"/>
          </w:rPr>
          <w:rPr>
            <w:color w:val="0000EE"/>
            <w:u w:val="single"/>
          </w:rPr>
          <w:t>Néhémie 9:27</w:t>
        </w:r>
      </w:hyperlink>
      <w:r>
        <w:rPr>
          <w:lang w:val="fr_FR" w:bidi="fr_FR"/>
        </w:rPr>
        <w:t xml:space="preserve"> assimile les juges de façon générale aux libérateurs envoyés par Dieu. </w:t>
      </w:r>
      <w:hyperlink r:id="rId831">
        <w:r>
          <w:rPr>
            <w:lang w:val="fr_FR" w:bidi="fr_FR"/>
          </w:rPr>
          <w:rPr>
            <w:color w:val="0000EE"/>
            <w:u w:val="single"/>
          </w:rPr>
          <w:t>2 Rois 13:5</w:t>
        </w:r>
      </w:hyperlink>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832">
        <w:r>
          <w:rPr>
            <w:lang w:val="fr_FR" w:bidi="fr_FR"/>
          </w:rPr>
          <w:rPr>
            <w:color w:val="0000EE"/>
            <w:u w:val="single"/>
          </w:rPr>
          <w:t>Psaume 17:7</w:t>
        </w:r>
      </w:hyperlink>
      <w:r>
        <w:rPr>
          <w:lang w:val="fr_FR" w:bidi="fr_FR"/>
        </w:rPr>
        <w:t xml:space="preserve">; </w:t>
      </w:r>
      <w:hyperlink r:id="rId833">
        <w:r>
          <w:rPr>
            <w:lang w:val="fr_FR" w:bidi="fr_FR"/>
          </w:rPr>
          <w:rPr>
            <w:color w:val="0000EE"/>
            <w:u w:val="single"/>
          </w:rPr>
          <w:t>106:1–12</w:t>
        </w:r>
      </w:hyperlink>
      <w:r>
        <w:rPr>
          <w:lang w:val="fr_FR" w:bidi="fr_FR"/>
        </w:rPr>
        <w:t>) et les appels au secours (</w:t>
      </w:r>
      <w:hyperlink r:id="rId834">
        <w:r>
          <w:rPr>
            <w:lang w:val="fr_FR" w:bidi="fr_FR"/>
          </w:rPr>
          <w:rPr>
            <w:color w:val="0000EE"/>
            <w:u w:val="single"/>
          </w:rPr>
          <w:t>Jérémie 14:8</w:t>
        </w:r>
      </w:hyperlink>
      <w:r>
        <w:rPr>
          <w:lang w:val="fr_FR" w:bidi="fr_FR"/>
        </w:rPr>
        <w:t>). David a déclaré ceci à propos de Dieu : « Dieu est mon rocher, mon refuge et mon sauveur. » (</w:t>
      </w:r>
      <w:hyperlink r:id="rId835">
        <w:r>
          <w:rPr>
            <w:lang w:val="fr_FR" w:bidi="fr_FR"/>
          </w:rPr>
          <w:rPr>
            <w:color w:val="0000EE"/>
            <w:u w:val="single"/>
          </w:rPr>
          <w:t>2 Samuel 22:3</w:t>
        </w:r>
      </w:hyperlink>
      <w:r>
        <w:rPr>
          <w:lang w:val="fr_FR" w:bidi="fr_FR"/>
        </w:rPr>
        <w:t>, lsg). La plupart du temps, les psalmistes se réfèrent à l’Éternel comme leur « secours » ou leur « salut » (</w:t>
      </w:r>
      <w:hyperlink r:id="rId836">
        <w:r>
          <w:rPr>
            <w:lang w:val="fr_FR" w:bidi="fr_FR"/>
          </w:rPr>
          <w:rPr>
            <w:color w:val="0000EE"/>
            <w:u w:val="single"/>
          </w:rPr>
          <w:t>Psaume 27:9</w:t>
        </w:r>
      </w:hyperlink>
      <w:r>
        <w:rPr>
          <w:lang w:val="fr_FR" w:bidi="fr_FR"/>
        </w:rPr>
        <w:t xml:space="preserve">; </w:t>
      </w:r>
      <w:hyperlink r:id="rId837">
        <w:r>
          <w:rPr>
            <w:lang w:val="fr_FR" w:bidi="fr_FR"/>
          </w:rPr>
          <w:rPr>
            <w:color w:val="0000EE"/>
            <w:u w:val="single"/>
          </w:rPr>
          <w:t>38:22</w:t>
        </w:r>
      </w:hyperlink>
      <w:r>
        <w:rPr>
          <w:lang w:val="fr_FR" w:bidi="fr_FR"/>
        </w:rPr>
        <w:t xml:space="preserve">; </w:t>
      </w:r>
      <w:hyperlink r:id="rId838">
        <w:r>
          <w:rPr>
            <w:lang w:val="fr_FR" w:bidi="fr_FR"/>
          </w:rPr>
          <w:rPr>
            <w:color w:val="0000EE"/>
            <w:u w:val="single"/>
          </w:rPr>
          <w:t>42:5, 11</w:t>
        </w:r>
      </w:hyperlink>
      <w:r>
        <w:rPr>
          <w:lang w:val="fr_FR" w:bidi="fr_FR"/>
        </w:rPr>
        <w:t xml:space="preserve">; </w:t>
      </w:r>
      <w:hyperlink r:id="rId839">
        <w:r>
          <w:rPr>
            <w:lang w:val="fr_FR" w:bidi="fr_FR"/>
          </w:rPr>
          <w:rPr>
            <w:color w:val="0000EE"/>
            <w:u w:val="single"/>
          </w:rPr>
          <w:t>65:5</w:t>
        </w:r>
      </w:hyperlink>
      <w:r>
        <w:rPr>
          <w:lang w:val="fr_FR" w:bidi="fr_FR"/>
        </w:rPr>
        <w:t xml:space="preserve">; </w:t>
      </w:r>
      <w:hyperlink r:id="rId840">
        <w:r>
          <w:rPr>
            <w:lang w:val="fr_FR" w:bidi="fr_FR"/>
          </w:rPr>
          <w:rPr>
            <w:color w:val="0000EE"/>
            <w:u w:val="single"/>
          </w:rPr>
          <w:t>68:19</w:t>
        </w:r>
      </w:hyperlink>
      <w:r>
        <w:rPr>
          <w:lang w:val="fr_FR" w:bidi="fr_FR"/>
        </w:rPr>
        <w:t xml:space="preserve">; </w:t>
      </w:r>
      <w:hyperlink r:id="rId163">
        <w:r>
          <w:rPr>
            <w:lang w:val="fr_FR" w:bidi="fr_FR"/>
          </w:rPr>
          <w:rPr>
            <w:color w:val="0000EE"/>
            <w:u w:val="single"/>
          </w:rPr>
          <w:t>79:9</w:t>
        </w:r>
      </w:hyperlink>
      <w:r>
        <w:rPr>
          <w:lang w:val="fr_FR" w:bidi="fr_FR"/>
        </w:rPr>
        <w:t xml:space="preserve">; </w:t>
      </w:r>
      <w:hyperlink r:id="rId841">
        <w:r>
          <w:rPr>
            <w:lang w:val="fr_FR" w:bidi="fr_FR"/>
          </w:rPr>
          <w:rPr>
            <w:color w:val="0000EE"/>
            <w:u w:val="single"/>
          </w:rPr>
          <w:t>85:4</w:t>
        </w:r>
      </w:hyperlink>
      <w:r>
        <w:rPr>
          <w:lang w:val="fr_FR" w:bidi="fr_FR"/>
        </w:rPr>
        <w:t xml:space="preserve">; </w:t>
      </w:r>
      <w:hyperlink r:id="rId842">
        <w:r>
          <w:rPr>
            <w:lang w:val="fr_FR" w:bidi="fr_FR"/>
          </w:rPr>
          <w:rPr>
            <w:color w:val="0000EE"/>
            <w:u w:val="single"/>
          </w:rPr>
          <w:t>89:26</w:t>
        </w:r>
      </w:hyperlink>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843">
        <w:r>
          <w:rPr>
            <w:lang w:val="fr_FR" w:bidi="fr_FR"/>
          </w:rPr>
          <w:rPr>
            <w:color w:val="0000EE"/>
            <w:u w:val="single"/>
          </w:rPr>
          <w:t>Psaume 106:21</w:t>
        </w:r>
      </w:hyperlink>
      <w:r>
        <w:rPr>
          <w:lang w:val="fr_FR" w:bidi="fr_FR"/>
        </w:rPr>
        <w:t xml:space="preserve">, lsg; cf. </w:t>
      </w:r>
      <w:hyperlink r:id="rId844">
        <w:r>
          <w:rPr>
            <w:lang w:val="fr_FR" w:bidi="fr_FR"/>
          </w:rPr>
          <w:rPr>
            <w:color w:val="0000EE"/>
            <w:u w:val="single"/>
          </w:rPr>
          <w:t>Ésaïe 63:11</w:t>
        </w:r>
      </w:hyperlink>
      <w:r>
        <w:rPr>
          <w:lang w:val="fr_FR" w:bidi="fr_FR"/>
        </w:rPr>
        <w:t xml:space="preserve">; </w:t>
      </w:r>
      <w:hyperlink r:id="rId845">
        <w:r>
          <w:rPr>
            <w:lang w:val="fr_FR" w:bidi="fr_FR"/>
          </w:rPr>
          <w:rPr>
            <w:color w:val="0000EE"/>
            <w:u w:val="single"/>
          </w:rPr>
          <w:t>Osée 13:4–6</w:t>
        </w:r>
      </w:hyperlink>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846">
        <w:r>
          <w:rPr>
            <w:lang w:val="fr_FR" w:bidi="fr_FR"/>
          </w:rPr>
          <w:rPr>
            <w:color w:val="0000EE"/>
            <w:u w:val="single"/>
          </w:rPr>
          <w:t>Ésaïe 43:11–12</w:t>
        </w:r>
      </w:hyperlink>
      <w:r>
        <w:rPr>
          <w:lang w:val="fr_FR" w:bidi="fr_FR"/>
        </w:rPr>
        <w:t>, lsg). Ésaïe ajoute que Dieu se manifestera comme un Sauveur par la bénédiction et la restauration futures d’Israël (</w:t>
      </w:r>
      <w:hyperlink r:id="rId847">
        <w:r>
          <w:rPr>
            <w:lang w:val="fr_FR" w:bidi="fr_FR"/>
          </w:rPr>
          <w:rPr>
            <w:color w:val="0000EE"/>
            <w:u w:val="single"/>
          </w:rPr>
          <w:t>49:26</w:t>
        </w:r>
      </w:hyperlink>
      <w:r>
        <w:rPr>
          <w:lang w:val="fr_FR" w:bidi="fr_FR"/>
        </w:rPr>
        <w:t xml:space="preserve">; </w:t>
      </w:r>
      <w:hyperlink r:id="rId848">
        <w:r>
          <w:rPr>
            <w:lang w:val="fr_FR" w:bidi="fr_FR"/>
          </w:rPr>
          <w:rPr>
            <w:color w:val="0000EE"/>
            <w:u w:val="single"/>
          </w:rPr>
          <w:t>60:16</w:t>
        </w:r>
      </w:hyperlink>
      <w:r>
        <w:rPr>
          <w:lang w:val="fr_FR" w:bidi="fr_FR"/>
        </w:rPr>
        <w:t xml:space="preserve">). L’appellation « Sauveur » ne renvoie pas directement au Messie dans l’Ancien Testament, mais un passage comme </w:t>
      </w:r>
      <w:hyperlink r:id="rId849">
        <w:r>
          <w:rPr>
            <w:lang w:val="fr_FR" w:bidi="fr_FR"/>
          </w:rPr>
          <w:rPr>
            <w:color w:val="0000EE"/>
            <w:u w:val="single"/>
          </w:rPr>
          <w:t>Zacharie 9:9</w:t>
        </w:r>
      </w:hyperlink>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w:t>
      </w:r>
      <w:hyperlink r:id="rId850">
        <w:r>
          <w:rPr>
            <w:lang w:val="fr_FR" w:bidi="fr_FR"/>
          </w:rPr>
          <w:rPr>
            <w:color w:val="0000EE"/>
            <w:u w:val="single"/>
          </w:rPr>
          <w:t>Baruch 4:22</w:t>
        </w:r>
      </w:hyperlink>
      <w:r>
        <w:rPr>
          <w:lang w:val="fr_FR" w:bidi="fr_FR"/>
        </w:rPr>
        <w:t>) ou « l’Éternel, le Sauveur d’Israël » (</w:t>
      </w:r>
      <w:hyperlink r:id="rId851">
        <w:r>
          <w:rPr>
            <w:lang w:val="fr_FR" w:bidi="fr_FR"/>
          </w:rPr>
          <w:rPr>
            <w:color w:val="0000EE"/>
            <w:u w:val="single"/>
          </w:rPr>
          <w:t>3 Maccabée 7:16</w:t>
        </w:r>
      </w:hyperlink>
      <w:r>
        <w:rPr>
          <w:lang w:val="fr_FR" w:bidi="fr_FR"/>
        </w:rP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hyperlink r:id="rId852">
        <w:r>
          <w:rPr>
            <w:lang w:val="fr_FR" w:bidi="fr_FR"/>
          </w:rPr>
          <w:rPr>
            <w:color w:val="0000EE"/>
            <w:u w:val="single"/>
          </w:rPr>
          <w:t>Luc 1:47</w:t>
        </w:r>
      </w:hyperlink>
      <w:r>
        <w:rPr>
          <w:lang w:val="fr_FR" w:bidi="fr_FR"/>
        </w:rPr>
        <w:t>où Marie loue Dieu comme Sauveur dans son cantique de louange. Le nom de Jésus (Joshua en grec) signifie « l’Éternel est le salut » et ce nom lui a été donné par anticipation, au regard de sa future fonction de Sauveur (</w:t>
      </w:r>
      <w:hyperlink r:id="rId853">
        <w:r>
          <w:rPr>
            <w:lang w:val="fr_FR" w:bidi="fr_FR"/>
          </w:rPr>
          <w:rPr>
            <w:color w:val="0000EE"/>
            <w:u w:val="single"/>
          </w:rPr>
          <w:t>Matthieu 1:21</w:t>
        </w:r>
      </w:hyperlink>
      <w:r>
        <w:rPr>
          <w:lang w:val="fr_FR" w:bidi="fr_FR"/>
        </w:rPr>
        <w:t>). En sa qualité de Sauveur, Jésus accomplit le plan de Dieu, à savoir la promesse d’un libérateur (</w:t>
      </w:r>
      <w:hyperlink r:id="rId854">
        <w:r>
          <w:rPr>
            <w:lang w:val="fr_FR" w:bidi="fr_FR"/>
          </w:rPr>
          <w:rPr>
            <w:color w:val="0000EE"/>
            <w:u w:val="single"/>
          </w:rPr>
          <w:t>Actes 13:23</w:t>
        </w:r>
      </w:hyperlink>
      <w:r>
        <w:rPr>
          <w:lang w:val="fr_FR" w:bidi="fr_FR"/>
        </w:rPr>
        <w:t xml:space="preserve">; </w:t>
      </w:r>
      <w:hyperlink r:id="rId855">
        <w:r>
          <w:rPr>
            <w:lang w:val="fr_FR" w:bidi="fr_FR"/>
          </w:rPr>
          <w:rPr>
            <w:color w:val="0000EE"/>
            <w:u w:val="single"/>
          </w:rPr>
          <w:t>Tite 3:4</w:t>
        </w:r>
      </w:hyperlink>
      <w:r>
        <w:rPr>
          <w:lang w:val="fr_FR" w:bidi="fr_FR"/>
        </w:rPr>
        <w:t>), assure la rédemption de l’humanité (</w:t>
      </w:r>
      <w:hyperlink r:id="rId856">
        <w:r>
          <w:rPr>
            <w:lang w:val="fr_FR" w:bidi="fr_FR"/>
          </w:rPr>
          <w:rPr>
            <w:color w:val="0000EE"/>
            <w:u w:val="single"/>
          </w:rPr>
          <w:t>Tite 2:13–14</w:t>
        </w:r>
      </w:hyperlink>
      <w:r>
        <w:rPr>
          <w:lang w:val="fr_FR" w:bidi="fr_FR"/>
        </w:rPr>
        <w:t>), et constitue l’espérance du chrétien (</w:t>
      </w:r>
      <w:hyperlink r:id="rId857">
        <w:r>
          <w:rPr>
            <w:lang w:val="fr_FR" w:bidi="fr_FR"/>
          </w:rPr>
          <w:rPr>
            <w:color w:val="0000EE"/>
            <w:u w:val="single"/>
          </w:rPr>
          <w:t>Philippiens 3:20–21</w:t>
        </w:r>
      </w:hyperlink>
      <w:r>
        <w:rPr>
          <w:lang w:val="fr_FR" w:bidi="fr_FR"/>
        </w:rPr>
        <w:t>). Le terme « sauveur » renferme l’image de celui qui sauve ou libère du danger pour un lieu sûr. Jésus a libéré le chrétien du péché et de la mort pour le conduire à l’immortalité et à la vie (</w:t>
      </w:r>
      <w:hyperlink r:id="rId858">
        <w:r>
          <w:rPr>
            <w:lang w:val="fr_FR" w:bidi="fr_FR"/>
          </w:rPr>
          <w:rPr>
            <w:color w:val="0000EE"/>
            <w:u w:val="single"/>
          </w:rPr>
          <w:t>2 Timothée 1:10</w:t>
        </w:r>
      </w:hyperlink>
      <w:r>
        <w:rPr>
          <w:lang w:val="fr_FR" w:bidi="fr_FR"/>
        </w:rPr>
        <w:t>). Bien que Jésus ne s’assimile jamais au Sauveur (« soter »), il est annoncé comme tel à sa naissance (</w:t>
      </w:r>
      <w:hyperlink r:id="rId859">
        <w:r>
          <w:rPr>
            <w:lang w:val="fr_FR" w:bidi="fr_FR"/>
          </w:rPr>
          <w:rPr>
            <w:color w:val="0000EE"/>
            <w:u w:val="single"/>
          </w:rPr>
          <w:t>Luc 2:11</w:t>
        </w:r>
      </w:hyperlink>
      <w:r>
        <w:rPr>
          <w:lang w:val="fr_FR" w:bidi="fr_FR"/>
        </w:rPr>
        <w:t>), confessé comme tel par ceux qui ont écouté son Évangile (</w:t>
      </w:r>
      <w:hyperlink r:id="rId860">
        <w:r>
          <w:rPr>
            <w:lang w:val="fr_FR" w:bidi="fr_FR"/>
          </w:rPr>
          <w:rPr>
            <w:color w:val="0000EE"/>
            <w:u w:val="single"/>
          </w:rPr>
          <w:t>Jean 4:42</w:t>
        </w:r>
      </w:hyperlink>
      <w:r>
        <w:rPr>
          <w:lang w:val="fr_FR" w:bidi="fr_FR"/>
        </w:rPr>
        <w:t>), et proclamé comme tel par l’Église primitive (</w:t>
      </w:r>
      <w:hyperlink r:id="rId861">
        <w:r>
          <w:rPr>
            <w:lang w:val="fr_FR" w:bidi="fr_FR"/>
          </w:rPr>
          <w:rPr>
            <w:color w:val="0000EE"/>
            <w:u w:val="single"/>
          </w:rPr>
          <w:t>Actes 5:31</w:t>
        </w:r>
      </w:hyperlink>
      <w:r>
        <w:rPr>
          <w:lang w:val="fr_FR" w:bidi="fr_FR"/>
        </w:rPr>
        <w:t xml:space="preserve">; </w:t>
      </w:r>
      <w:hyperlink r:id="rId854">
        <w:r>
          <w:rPr>
            <w:lang w:val="fr_FR" w:bidi="fr_FR"/>
          </w:rPr>
          <w:rPr>
            <w:color w:val="0000EE"/>
            <w:u w:val="single"/>
          </w:rPr>
          <w:t>13:23</w:t>
        </w:r>
      </w:hyperlink>
      <w:r>
        <w:rPr>
          <w:lang w:val="fr_FR" w:bidi="fr_FR"/>
        </w:rPr>
        <w:t>). Le salut occupe une place de choix dans la mission de Jésus (</w:t>
      </w:r>
      <w:hyperlink r:id="rId862">
        <w:r>
          <w:rPr>
            <w:lang w:val="fr_FR" w:bidi="fr_FR"/>
          </w:rPr>
          <w:rPr>
            <w:color w:val="0000EE"/>
            <w:u w:val="single"/>
          </w:rPr>
          <w:t>Luc 19:10</w:t>
        </w:r>
      </w:hyperlink>
      <w:r>
        <w:rPr>
          <w:lang w:val="fr_FR" w:bidi="fr_FR"/>
        </w:rPr>
        <w:t>). Paul enseigne que, Christ est le Sauveur de l’Église aujourd’hui (</w:t>
      </w:r>
      <w:hyperlink r:id="rId863">
        <w:r>
          <w:rPr>
            <w:lang w:val="fr_FR" w:bidi="fr_FR"/>
          </w:rPr>
          <w:rPr>
            <w:color w:val="0000EE"/>
            <w:u w:val="single"/>
          </w:rPr>
          <w:t>Éphésiens 5:23</w:t>
        </w:r>
      </w:hyperlink>
      <w:r>
        <w:rPr>
          <w:lang w:val="fr_FR" w:bidi="fr_FR"/>
        </w:rPr>
        <w:t>) et demain (</w:t>
      </w:r>
      <w:hyperlink r:id="rId864">
        <w:r>
          <w:rPr>
            <w:lang w:val="fr_FR" w:bidi="fr_FR"/>
          </w:rPr>
          <w:rPr>
            <w:color w:val="0000EE"/>
            <w:u w:val="single"/>
          </w:rPr>
          <w:t>Philippiens 3:20</w:t>
        </w:r>
      </w:hyperlink>
      <w:r>
        <w:rPr>
          <w:lang w:val="fr_FR" w:bidi="fr_FR"/>
        </w:rPr>
        <w:t>). Sauveur, comme appellation, s’applique à Dieu dans les épitres pastorales et fait clairement référence à Dieu en tant que Sauveur de tous (</w:t>
      </w:r>
      <w:hyperlink r:id="rId865">
        <w:r>
          <w:rPr>
            <w:lang w:val="fr_FR" w:bidi="fr_FR"/>
          </w:rPr>
          <w:rPr>
            <w:color w:val="0000EE"/>
            <w:u w:val="single"/>
          </w:rPr>
          <w:t>1 Timothée 2:3</w:t>
        </w:r>
      </w:hyperlink>
      <w:r>
        <w:rPr>
          <w:lang w:val="fr_FR" w:bidi="fr_FR"/>
        </w:rPr>
        <w:t xml:space="preserve">; </w:t>
      </w:r>
      <w:hyperlink r:id="rId866">
        <w:r>
          <w:rPr>
            <w:lang w:val="fr_FR" w:bidi="fr_FR"/>
          </w:rPr>
          <w:rPr>
            <w:color w:val="0000EE"/>
            <w:u w:val="single"/>
          </w:rPr>
          <w:t>4:10</w:t>
        </w:r>
      </w:hyperlink>
      <w:r>
        <w:rPr>
          <w:lang w:val="fr_FR" w:bidi="fr_FR"/>
        </w:rPr>
        <w:t>). Les épitres pastorales désignent également clairement Jésus comme Sauveur (</w:t>
      </w:r>
      <w:hyperlink r:id="rId858">
        <w:r>
          <w:rPr>
            <w:lang w:val="fr_FR" w:bidi="fr_FR"/>
          </w:rPr>
          <w:rPr>
            <w:color w:val="0000EE"/>
            <w:u w:val="single"/>
          </w:rPr>
          <w:t>2 Timothée 1:10</w:t>
        </w:r>
      </w:hyperlink>
      <w:r>
        <w:rPr>
          <w:lang w:val="fr_FR" w:bidi="fr_FR"/>
        </w:rPr>
        <w:t xml:space="preserve">; </w:t>
      </w:r>
      <w:hyperlink r:id="rId867">
        <w:r>
          <w:rPr>
            <w:lang w:val="fr_FR" w:bidi="fr_FR"/>
          </w:rPr>
          <w:rPr>
            <w:color w:val="0000EE"/>
            <w:u w:val="single"/>
          </w:rPr>
          <w:t>Tite 3:6</w:t>
        </w:r>
      </w:hyperlink>
      <w:r>
        <w:rPr>
          <w:lang w:val="fr_FR" w:bidi="fr_FR"/>
        </w:rPr>
        <w:t>), dans certains passages où Dieu est également connu comme le Sauveur (</w:t>
      </w:r>
      <w:hyperlink r:id="rId868">
        <w:r>
          <w:rPr>
            <w:lang w:val="fr_FR" w:bidi="fr_FR"/>
          </w:rPr>
          <w:rPr>
            <w:color w:val="0000EE"/>
            <w:u w:val="single"/>
          </w:rPr>
          <w:t>Tite 2:13</w:t>
        </w:r>
      </w:hyperlink>
      <w:r>
        <w:rPr>
          <w:lang w:val="fr_FR" w:bidi="fr_FR"/>
        </w:rPr>
        <w:t xml:space="preserve">; </w:t>
      </w:r>
      <w:hyperlink r:id="rId869">
        <w:r>
          <w:rPr>
            <w:lang w:val="fr_FR" w:bidi="fr_FR"/>
          </w:rPr>
          <w:rPr>
            <w:color w:val="0000EE"/>
            <w:u w:val="single"/>
          </w:rPr>
          <w:t>3:4–6</w:t>
        </w:r>
      </w:hyperlink>
      <w:r>
        <w:rPr>
          <w:lang w:val="fr_FR" w:bidi="fr_FR"/>
        </w:rPr>
        <w:t xml:space="preserve">). Le terme Sauveur est utilisé pour désigner Jésus-Christ tout au long de 2 Pierre (par exemple, </w:t>
      </w:r>
      <w:hyperlink r:id="rId870">
        <w:r>
          <w:rPr>
            <w:lang w:val="fr_FR" w:bidi="fr_FR"/>
          </w:rPr>
          <w:rPr>
            <w:color w:val="0000EE"/>
            <w:u w:val="single"/>
          </w:rPr>
          <w:t>2 Pierre 2:20</w:t>
        </w:r>
      </w:hyperlink>
      <w:r>
        <w:rPr>
          <w:lang w:val="fr_FR" w:bidi="fr_FR"/>
        </w:rPr>
        <w:t>). Jean, dans sa première lettre, l’utilise pour décrire Jésus comme le Sauveur envoyé par le Père pour sauver le monde (</w:t>
      </w:r>
      <w:hyperlink r:id="rId871">
        <w:r>
          <w:rPr>
            <w:lang w:val="fr_FR" w:bidi="fr_FR"/>
          </w:rPr>
          <w:rPr>
            <w:color w:val="0000EE"/>
            <w:u w:val="single"/>
          </w:rPr>
          <w:t>1 Jean 4:14</w:t>
        </w:r>
      </w:hyperlink>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hyperlink r:id="rId872">
        <w:r>
          <w:rPr>
            <w:lang w:val="fr_FR" w:bidi="fr_FR"/>
          </w:rPr>
          <w:rPr>
            <w:color w:val="0000EE"/>
            <w:u w:val="single"/>
          </w:rPr>
          <w:t>Gn 27.5–40</w:t>
        </w:r>
      </w:hyperlink>
      <w:r>
        <w:rPr>
          <w:lang w:val="fr_FR" w:bidi="fr_FR"/>
        </w:rPr>
        <w:t>). Pour échapper à la colère d'Ésaü et trouver une épouse (</w:t>
      </w:r>
      <w:hyperlink r:id="rId873">
        <w:r>
          <w:rPr>
            <w:lang w:val="fr_FR" w:bidi="fr_FR"/>
          </w:rPr>
          <w:rPr>
            <w:color w:val="0000EE"/>
            <w:u w:val="single"/>
          </w:rPr>
          <w:t>Gn 27.46–28.2</w:t>
        </w:r>
      </w:hyperlink>
      <w:r>
        <w:rPr>
          <w:lang w:val="fr_FR" w:bidi="fr_FR"/>
        </w:rPr>
        <w:t>), Jacob se rendra chez son oncle Laban en Mésopotamie (</w:t>
      </w:r>
      <w:hyperlink r:id="rId367">
        <w:r>
          <w:rPr>
            <w:lang w:val="fr_FR" w:bidi="fr_FR"/>
          </w:rPr>
          <w:rPr>
            <w:color w:val="0000EE"/>
            <w:u w:val="single"/>
          </w:rPr>
          <w:t>Gn 27.43</w:t>
        </w:r>
      </w:hyperlink>
      <w:r>
        <w:rPr>
          <w:lang w:val="fr_FR" w:bidi="fr_FR"/>
        </w:rPr>
        <w:t xml:space="preserve"> ; </w:t>
      </w:r>
      <w:hyperlink r:id="rId874">
        <w:r>
          <w:rPr>
            <w:lang w:val="fr_FR" w:bidi="fr_FR"/>
          </w:rPr>
          <w:rPr>
            <w:color w:val="0000EE"/>
            <w:u w:val="single"/>
          </w:rPr>
          <w:t>28.2</w:t>
        </w:r>
      </w:hyperlink>
      <w:r>
        <w:rPr>
          <w:lang w:val="fr_FR" w:bidi="fr_FR"/>
        </w:rPr>
        <w:t>). Il tombera amoureux de Rachel, la fille cadette de Laban, et acceptera de travailler pour Laban pendant sept ans afin de l'épouser (</w:t>
      </w:r>
      <w:hyperlink r:id="rId875">
        <w:r>
          <w:rPr>
            <w:lang w:val="fr_FR" w:bidi="fr_FR"/>
          </w:rPr>
          <w:rPr>
            <w:color w:val="0000EE"/>
            <w:u w:val="single"/>
          </w:rPr>
          <w:t>Gn 29.17–18</w:t>
        </w:r>
      </w:hyperlink>
      <w:r>
        <w:rPr>
          <w:lang w:val="fr_FR" w:bidi="fr_FR"/>
        </w:rPr>
        <w:t>).</w:t>
      </w:r>
    </w:p>
    <w:p>
      <w:pPr/>
      <w:r>
        <w:rPr>
          <w:lang w:val="fr_FR" w:bidi="fr_FR"/>
        </w:rPr>
      </w:r>
      <w:r>
        <w:rPr>
          <w:lang w:val="fr_FR" w:bidi="fr_FR"/>
        </w:rPr>
        <w:t>Lorsque le mariage a eu lieu, Laban trompera Jacob en lui donnant Léa, sa fille aînée, au lieu de Rachel (</w:t>
      </w:r>
      <w:hyperlink r:id="rId876">
        <w:r>
          <w:rPr>
            <w:lang w:val="fr_FR" w:bidi="fr_FR"/>
          </w:rPr>
          <w:rPr>
            <w:color w:val="0000EE"/>
            <w:u w:val="single"/>
          </w:rPr>
          <w:t>Gn 29.21–25</w:t>
        </w:r>
      </w:hyperlink>
      <w:r>
        <w:rPr>
          <w:lang w:val="fr_FR" w:bidi="fr_FR"/>
        </w:rPr>
        <w:t>). Laban justifiera ces actes en disant que la fille aînée devait être mariée en premier (</w:t>
      </w:r>
      <w:hyperlink r:id="rId877">
        <w:r>
          <w:rPr>
            <w:lang w:val="fr_FR" w:bidi="fr_FR"/>
          </w:rPr>
          <w:rPr>
            <w:color w:val="0000EE"/>
            <w:u w:val="single"/>
          </w:rPr>
          <w:t>Gn 29.26</w:t>
        </w:r>
      </w:hyperlink>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hyperlink r:id="rId878">
        <w:r>
          <w:rPr>
            <w:lang w:val="fr_FR" w:bidi="fr_FR"/>
          </w:rPr>
          <w:rPr>
            <w:color w:val="0000EE"/>
            <w:u w:val="single"/>
          </w:rPr>
          <w:t>Gn 29.17</w:t>
        </w:r>
      </w:hyperlink>
      <w:r>
        <w:rPr>
          <w:lang w:val="fr_FR" w:bidi="fr_FR"/>
        </w:rPr>
        <w:t>).</w:t>
      </w:r>
    </w:p>
    <w:p>
      <w:pPr/>
      <w:r>
        <w:rPr>
          <w:lang w:val="fr_FR" w:bidi="fr_FR"/>
        </w:rPr>
      </w:r>
      <w:r>
        <w:rPr>
          <w:lang w:val="fr_FR" w:bidi="fr_FR"/>
        </w:rPr>
        <w:t>Jacob travaillera pendant sept années supplémentaires pour épouser Rachel, qu'il aimait profondément (</w:t>
      </w:r>
      <w:hyperlink r:id="rId879">
        <w:r>
          <w:rPr>
            <w:lang w:val="fr_FR" w:bidi="fr_FR"/>
          </w:rPr>
          <w:rPr>
            <w:color w:val="0000EE"/>
            <w:u w:val="single"/>
          </w:rPr>
          <w:t>Gn 29.20</w:t>
        </w:r>
      </w:hyperlink>
      <w:r>
        <w:rPr>
          <w:lang w:val="fr_FR" w:bidi="fr_FR"/>
        </w:rPr>
        <w:t>). Léa, qui n'était pas aussi favorisée que Rachel, a eu six fils et une fille avant que Rachel n'ait des enfants (</w:t>
      </w:r>
      <w:hyperlink r:id="rId880">
        <w:r>
          <w:rPr>
            <w:lang w:val="fr_FR" w:bidi="fr_FR"/>
          </w:rPr>
          <w:rPr>
            <w:color w:val="0000EE"/>
            <w:u w:val="single"/>
          </w:rPr>
          <w:t>Gn 29.31–30.22</w:t>
        </w:r>
      </w:hyperlink>
      <w:r>
        <w:rPr>
          <w:lang w:val="fr_FR" w:bidi="fr_FR"/>
        </w:rPr>
        <w:t>) :</w:t>
      </w:r>
    </w:p>
    <w:p>
      <w:pPr>
        <w:pStyle w:val="ListNumber"/>
        <w:numPr>
          <w:ilvl w:val="0"/>
          <w:numId w:val="16"/>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hyperlink r:id="rId881">
        <w:r>
          <w:rPr>
            <w:lang w:val="fr_FR" w:bidi="fr_FR"/>
          </w:rPr>
          <w:rPr>
            <w:color w:val="0000EE"/>
            <w:u w:val="single"/>
          </w:rPr>
          <w:t>Gn 30.14–17</w:t>
        </w:r>
      </w:hyperlink>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hyperlink r:id="rId252">
        <w:r>
          <w:rPr>
            <w:lang w:val="fr_FR" w:bidi="fr_FR"/>
          </w:rPr>
          <w:rPr>
            <w:color w:val="0000EE"/>
            <w:u w:val="single"/>
          </w:rPr>
          <w:t>Gn 3.15</w:t>
        </w:r>
      </w:hyperlink>
      <w:r>
        <w:rPr>
          <w:lang w:val="fr_FR" w:bidi="fr_FR"/>
        </w:rPr>
        <w:t xml:space="preserve"> ; </w:t>
      </w:r>
      <w:hyperlink r:id="rId253">
        <w:r>
          <w:rPr>
            <w:lang w:val="fr_FR" w:bidi="fr_FR"/>
          </w:rPr>
          <w:rPr>
            <w:color w:val="0000EE"/>
            <w:u w:val="single"/>
          </w:rPr>
          <w:t>12.2–3</w:t>
        </w:r>
      </w:hyperlink>
      <w:r>
        <w:rPr>
          <w:lang w:val="fr_FR" w:bidi="fr_FR"/>
        </w:rPr>
        <w:t xml:space="preserve"> ; </w:t>
      </w:r>
      <w:hyperlink r:id="rId882">
        <w:r>
          <w:rPr>
            <w:lang w:val="fr_FR" w:bidi="fr_FR"/>
          </w:rPr>
          <w:rPr>
            <w:color w:val="0000EE"/>
            <w:u w:val="single"/>
          </w:rPr>
          <w:t>2S 7.16</w:t>
        </w:r>
      </w:hyperlink>
      <w:r>
        <w:rPr>
          <w:lang w:val="fr_FR" w:bidi="fr_FR"/>
        </w:rPr>
        <w:t xml:space="preserve"> ; </w:t>
      </w:r>
      <w:hyperlink r:id="rId883">
        <w:r>
          <w:rPr>
            <w:lang w:val="fr_FR" w:bidi="fr_FR"/>
          </w:rPr>
          <w:rPr>
            <w:color w:val="0000EE"/>
            <w:u w:val="single"/>
          </w:rPr>
          <w:t>Mt 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Lebana</w:t>
      </w:r>
      <w:r>
        <w:rPr>
          <w:lang w:val="fr_FR" w:bidi="fr_FR"/>
        </w:rPr>
      </w:r>
    </w:p>
    <w:p>
      <w:pPr/>
      <w:r>
        <w:rPr>
          <w:lang w:val="fr_FR" w:bidi="fr_FR"/>
        </w:rPr>
      </w:r>
      <w:r>
        <w:rPr>
          <w:lang w:val="fr_FR" w:bidi="fr_FR"/>
        </w:rPr>
        <w:t>Chef d'une famille qui est retournée à Jérusalem avec Zorobabel après l'exil (</w:t>
      </w:r>
      <w:hyperlink r:id="rId884">
        <w:r>
          <w:rPr>
            <w:lang w:val="fr_FR" w:bidi="fr_FR"/>
          </w:rPr>
          <w:rPr>
            <w:color w:val="0000EE"/>
            <w:u w:val="single"/>
          </w:rPr>
          <w:t>Esd 2.45</w:t>
        </w:r>
      </w:hyperlink>
      <w:r>
        <w:rPr>
          <w:lang w:val="fr_FR" w:bidi="fr_FR"/>
        </w:rPr>
        <w:t xml:space="preserve"> ; </w:t>
      </w:r>
      <w:hyperlink r:id="rId885">
        <w:r>
          <w:rPr>
            <w:lang w:val="fr_FR" w:bidi="fr_FR"/>
          </w:rPr>
          <w:rPr>
            <w:color w:val="0000EE"/>
            <w:u w:val="single"/>
          </w:rPr>
          <w:t>Né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Lebaoth</w:t>
      </w:r>
      <w:r>
        <w:rPr>
          <w:lang w:val="fr_FR" w:bidi="fr_FR"/>
        </w:rPr>
      </w:r>
    </w:p>
    <w:p>
      <w:pPr/>
      <w:r>
        <w:rPr>
          <w:lang w:val="fr_FR" w:bidi="fr_FR"/>
        </w:rPr>
      </w:r>
      <w:r>
        <w:rPr>
          <w:lang w:val="fr_FR" w:bidi="fr_FR"/>
        </w:rPr>
        <w:t>Ville dans le Néguev de Juda (</w:t>
      </w:r>
      <w:hyperlink r:id="rId152">
        <w:r>
          <w:rPr>
            <w:lang w:val="fr_FR" w:bidi="fr_FR"/>
          </w:rPr>
          <w:rPr>
            <w:color w:val="0000EE"/>
            <w:u w:val="single"/>
          </w:rPr>
          <w:t>Jos 15.32</w:t>
        </w:r>
      </w:hyperlink>
      <w:r>
        <w:rPr>
          <w:lang w:val="fr_FR" w:bidi="fr_FR"/>
        </w:rPr>
        <w:t>) occupée par la tribu de Siméon sous le nom de Beth-Lebaoth (</w:t>
      </w:r>
      <w:hyperlink r:id="rId886">
        <w:r>
          <w:rPr>
            <w:lang w:val="fr_FR" w:bidi="fr_FR"/>
          </w:rPr>
          <w:rPr>
            <w:color w:val="0000EE"/>
            <w:u w:val="single"/>
          </w:rPr>
          <w:t>19.6</w:t>
        </w:r>
      </w:hyperlink>
      <w:r>
        <w:rPr>
          <w:lang w:val="fr_FR" w:bidi="fr_FR"/>
        </w:rPr>
        <w:t>). La liste parallèle des villes siméonites mentionne Beth-Bireï à cet endroit (</w:t>
      </w:r>
      <w:hyperlink r:id="rId887">
        <w:r>
          <w:rPr>
            <w:lang w:val="fr_FR" w:bidi="fr_FR"/>
          </w:rPr>
          <w:rPr>
            <w:color w:val="0000EE"/>
            <w:u w:val="single"/>
          </w:rPr>
          <w:t>1Ch 4.31</w:t>
        </w:r>
      </w:hyperlink>
      <w:r>
        <w:rPr>
          <w:lang w:val="fr_FR" w:bidi="fr_FR"/>
        </w:rPr>
        <w:t>). L'élément « beth », (maison de ...), est sans aucun doute original, désignant un lieu de culte de la déesse des lions (Lebaoth) ; Beth-Bireï pourrait être un autre lieu ou simplement une variante textuelle typique de la liste dans 1 Chroniques.</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hyperlink r:id="rId888">
        <w:r>
          <w:rPr>
            <w:lang w:val="fr_FR" w:bidi="fr_FR"/>
          </w:rPr>
          <w:rPr>
            <w:color w:val="0000EE"/>
            <w:u w:val="single"/>
          </w:rPr>
          <w:t>Nb 34.8</w:t>
        </w:r>
      </w:hyperlink>
      <w:r>
        <w:rPr>
          <w:lang w:val="fr_FR" w:bidi="fr_FR"/>
        </w:rPr>
        <w:t xml:space="preserve"> ; </w:t>
      </w:r>
      <w:hyperlink r:id="rId889">
        <w:r>
          <w:rPr>
            <w:lang w:val="fr_FR" w:bidi="fr_FR"/>
          </w:rPr>
          <w:rPr>
            <w:color w:val="0000EE"/>
            <w:u w:val="single"/>
          </w:rPr>
          <w:t>1R 8.65</w:t>
        </w:r>
      </w:hyperlink>
      <w:r>
        <w:rPr>
          <w:lang w:val="fr_FR" w:bidi="fr_FR"/>
        </w:rPr>
        <w:t xml:space="preserve"> ; </w:t>
      </w:r>
      <w:hyperlink r:id="rId890">
        <w:r>
          <w:rPr>
            <w:lang w:val="fr_FR" w:bidi="fr_FR"/>
          </w:rPr>
          <w:rPr>
            <w:color w:val="0000EE"/>
            <w:u w:val="single"/>
          </w:rPr>
          <w:t>2R 14.25</w:t>
        </w:r>
      </w:hyperlink>
      <w:r>
        <w:rPr>
          <w:lang w:val="fr_FR" w:bidi="fr_FR"/>
        </w:rPr>
        <w:t xml:space="preserve"> ; </w:t>
      </w:r>
      <w:hyperlink r:id="rId891">
        <w:r>
          <w:rPr>
            <w:lang w:val="fr_FR" w:bidi="fr_FR"/>
          </w:rPr>
          <w:rPr>
            <w:color w:val="0000EE"/>
            <w:u w:val="single"/>
          </w:rPr>
          <w:t>Ez 47.15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Lebona</w:t>
      </w:r>
      <w:r>
        <w:rPr>
          <w:lang w:val="fr_FR" w:bidi="fr_FR"/>
        </w:rPr>
      </w:r>
    </w:p>
    <w:p>
      <w:pPr/>
      <w:r>
        <w:rPr>
          <w:lang w:val="fr_FR" w:bidi="fr_FR"/>
        </w:rPr>
      </w:r>
      <w:r>
        <w:rPr>
          <w:lang w:val="fr_FR" w:bidi="fr_FR"/>
        </w:rPr>
        <w:t>Ville située entre Silo et Sichem (</w:t>
      </w:r>
      <w:hyperlink r:id="rId892">
        <w:r>
          <w:rPr>
            <w:lang w:val="fr_FR" w:bidi="fr_FR"/>
          </w:rPr>
          <w:rPr>
            <w:color w:val="0000EE"/>
            <w:u w:val="single"/>
          </w:rPr>
          <w:t>Jg 21.19</w:t>
        </w:r>
      </w:hyperlink>
      <w:r>
        <w:rPr>
          <w:lang w:val="fr_FR" w:bidi="fr_FR"/>
        </w:rPr>
        <w:t>). Elle est généralement identifiée avec le Lubban moderne, à environ 5 km au nord-ouest de Silo.</w:t>
      </w:r>
      <w:r>
        <w:rPr>
          <w:lang w:val="fr_FR" w:bidi="fr_FR"/>
        </w:rPr>
      </w:r>
      <w:r>
        <w:rPr>
          <w:lang w:val="fr_FR" w:bidi="fr_FR"/>
        </w:rPr>
      </w:r>
    </w:p>
    <w:p>
      <w:pPr/>
      <w:r>
        <w:rPr>
          <w:lang w:val="fr_FR" w:bidi="fr_FR"/>
        </w:rPr>
      </w:r>
    </w:p>
    <w:p>
      <w:pPr>
        <w:pStyle w:val="Heading2"/>
      </w:pPr>
      <w:r>
        <w:rPr>
          <w:lang w:val="fr_FR" w:bidi="fr_FR"/>
        </w:rPr>
        <w:t>Léca</w:t>
      </w:r>
      <w:r>
        <w:rPr>
          <w:lang w:val="fr_FR" w:bidi="fr_FR"/>
        </w:rPr>
      </w:r>
    </w:p>
    <w:p>
      <w:pPr/>
      <w:r>
        <w:rPr>
          <w:lang w:val="fr_FR" w:bidi="fr_FR"/>
        </w:rPr>
      </w:r>
      <w:r>
        <w:rPr>
          <w:lang w:val="fr_FR" w:bidi="fr_FR"/>
        </w:rPr>
        <w:t>Il peut s'agir soit d'une personne descendant du Judéen Er, soit d'un lieu inconnu en Juda établi par Er, selon l'interprétation de « père » (</w:t>
      </w:r>
      <w:hyperlink r:id="rId377">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Léchi</w:t>
      </w:r>
      <w:r>
        <w:rPr>
          <w:lang w:val="fr_FR" w:bidi="fr_FR"/>
        </w:rPr>
      </w:r>
    </w:p>
    <w:p>
      <w:pPr/>
      <w:r>
        <w:rPr>
          <w:lang w:val="fr_FR" w:bidi="fr_FR"/>
        </w:rPr>
      </w:r>
      <w:r>
        <w:rPr>
          <w:lang w:val="fr_FR" w:bidi="fr_FR"/>
        </w:rPr>
        <w:t>Lieu en Juda où les Philistins se sont rassemblés pour capturer Samson (</w:t>
      </w:r>
      <w:hyperlink r:id="rId893">
        <w:r>
          <w:rPr>
            <w:lang w:val="fr_FR" w:bidi="fr_FR"/>
          </w:rPr>
          <w:rPr>
            <w:color w:val="0000EE"/>
            <w:u w:val="single"/>
          </w:rPr>
          <w:t>Jg 15.9</w:t>
        </w:r>
      </w:hyperlink>
      <w:r>
        <w:rPr>
          <w:lang w:val="fr_FR" w:bidi="fr_FR"/>
        </w:rPr>
        <w:t xml:space="preserve">). Le lieu se trouvait de toute évidence dans les collines, et après la victoire de Samson (qui utilisait une mâchoire d'âne comme arme), il sera appelé « Colline de la Mâchoire », c'est-à-dire </w:t>
      </w:r>
      <w:r>
        <w:rPr>
          <w:lang w:val="fr_FR" w:bidi="fr_FR"/>
        </w:rPr>
        <w:t>Ramath-Léchi</w:t>
      </w:r>
      <w:r>
        <w:rPr>
          <w:lang w:val="fr_FR" w:bidi="fr_FR"/>
        </w:rPr>
        <w:t xml:space="preserve"> (v. </w:t>
      </w:r>
      <w:hyperlink r:id="rId894">
        <w:r>
          <w:rPr>
            <w:lang w:val="fr_FR" w:bidi="fr_FR"/>
          </w:rPr>
          <w:rPr>
            <w:color w:val="0000EE"/>
            <w:u w:val="single"/>
          </w:rPr>
          <w:t>17</w:t>
        </w:r>
      </w:hyperlink>
      <w:r>
        <w:rPr>
          <w:lang w:val="fr_FR" w:bidi="fr_FR"/>
        </w:rPr>
        <w:t xml:space="preserve">). Il était apparemment près d'une source dans un cratère ou d'une dépression (v. </w:t>
      </w:r>
      <w:hyperlink r:id="rId895">
        <w:r>
          <w:rPr>
            <w:lang w:val="fr_FR" w:bidi="fr_FR"/>
          </w:rPr>
          <w:rPr>
            <w:color w:val="0000EE"/>
            <w:u w:val="single"/>
          </w:rPr>
          <w:t>19</w:t>
        </w:r>
      </w:hyperlink>
      <w:r>
        <w:rPr>
          <w:lang w:val="fr_FR" w:bidi="fr_FR"/>
        </w:rPr>
        <w:t xml:space="preserve">). Une falaise adjacente était appelée Etam (v. </w:t>
      </w:r>
      <w:hyperlink r:id="rId896">
        <w:r>
          <w:rPr>
            <w:lang w:val="fr_FR" w:bidi="fr_FR"/>
          </w:rPr>
          <w:rPr>
            <w:color w:val="0000EE"/>
            <w:u w:val="single"/>
          </w:rPr>
          <w:t>11</w:t>
        </w:r>
      </w:hyperlink>
      <w:r>
        <w:rPr>
          <w:lang w:val="fr_FR" w:bidi="fr_FR"/>
        </w:rPr>
        <w:t>). Mis à part quelque part dans les collines derrière Beth-Schémesch, il n'y a aucun indice sur l'emplacement de (Ramath-)Léchi.</w:t>
      </w:r>
      <w:r>
        <w:rPr>
          <w:lang w:val="fr_FR" w:bidi="fr_FR"/>
        </w:rPr>
      </w:r>
      <w:r>
        <w:rPr>
          <w:lang w:val="fr_FR" w:bidi="fr_FR"/>
        </w:rPr>
      </w:r>
    </w:p>
    <w:p>
      <w:pPr/>
      <w:r>
        <w:rPr>
          <w:lang w:val="fr_FR" w:bidi="fr_FR"/>
        </w:rPr>
      </w:r>
    </w:p>
    <w:p>
      <w:pPr>
        <w:pStyle w:val="Heading2"/>
      </w:pPr>
      <w:r>
        <w:rPr>
          <w:lang w:val="fr_FR" w:bidi="fr_FR"/>
        </w:rPr>
        <w:t>légion</w:t>
      </w:r>
      <w:r>
        <w:rPr>
          <w:lang w:val="fr_FR" w:bidi="fr_FR"/>
        </w:rPr>
      </w:r>
    </w:p>
    <w:p>
      <w:pPr/>
      <w:r>
        <w:rPr>
          <w:lang w:val="fr_FR" w:bidi="fr_FR"/>
        </w:rPr>
      </w:r>
      <w:r>
        <w:rPr>
          <w:lang w:val="fr_FR" w:bidi="fr_FR"/>
        </w:rPr>
        <w:t xml:space="preserve">Une légion était une unité de taille importante dans l'armée romaine. À l'époque du Nouveau Testament (NT), une légion comprenait habituellement 6 000 hommes de pied et plus 120 cavaliers. Par extension, le mot « légion » pouvait simplement signifier un grand nombre dans un contexte non militaire. </w:t>
      </w:r>
    </w:p>
    <w:p>
      <w:pPr/>
      <w:r>
        <w:rPr>
          <w:lang w:val="fr_FR" w:bidi="fr_FR"/>
        </w:rPr>
      </w:r>
      <w:r>
        <w:rPr>
          <w:lang w:val="fr_FR" w:bidi="fr_FR"/>
        </w:rPr>
        <w:t xml:space="preserve">Le mot « légion » est utilisé pour signifier un grand nombre dans quatre passages du NT. Certains passages du NT démontrent qu'un grand nombre de démons peuvent posséder une personne (voir </w:t>
      </w:r>
      <w:hyperlink r:id="rId897">
        <w:r>
          <w:rPr>
            <w:lang w:val="fr_FR" w:bidi="fr_FR"/>
          </w:rPr>
          <w:rPr>
            <w:color w:val="0000EE"/>
            <w:u w:val="single"/>
          </w:rPr>
          <w:t xml:space="preserve">Mt 12.45 </w:t>
        </w:r>
      </w:hyperlink>
      <w:r>
        <w:rPr>
          <w:lang w:val="fr_FR" w:bidi="fr_FR"/>
        </w:rPr>
        <w:t xml:space="preserve">; </w:t>
      </w:r>
      <w:hyperlink r:id="rId898">
        <w:r>
          <w:rPr>
            <w:lang w:val="fr_FR" w:bidi="fr_FR"/>
          </w:rPr>
          <w:rPr>
            <w:color w:val="0000EE"/>
            <w:u w:val="single"/>
          </w:rPr>
          <w:t>Lc 8.2</w:t>
        </w:r>
      </w:hyperlink>
      <w:r>
        <w:rPr>
          <w:lang w:val="fr_FR" w:bidi="fr_FR"/>
        </w:rPr>
        <w:t>). Par exemple, quand un homme possédé vient à la rencontre de Jésus au pays des Géraséniens (Gadaréniens dans Marc), Jésus demande au démon qui parle à travers l'homme : « Quel est ton nom ? » et celui-ci répond : « Mon nom est l</w:t>
      </w:r>
      <w:r>
        <w:rPr>
          <w:lang w:val="fr_FR" w:bidi="fr_FR"/>
        </w:rPr>
        <w:t>égion nom, car nous sommes nombreux</w:t>
      </w:r>
      <w:r>
        <w:rPr>
          <w:lang w:val="fr_FR" w:bidi="fr_FR"/>
        </w:rPr>
        <w:t xml:space="preserve"> » (</w:t>
      </w:r>
      <w:hyperlink r:id="rId899">
        <w:r>
          <w:rPr>
            <w:lang w:val="fr_FR" w:bidi="fr_FR"/>
          </w:rPr>
          <w:rPr>
            <w:color w:val="0000EE"/>
            <w:u w:val="single"/>
          </w:rPr>
          <w:t>Mc 5.9, 15</w:t>
        </w:r>
      </w:hyperlink>
      <w:r>
        <w:rPr>
          <w:lang w:val="fr_FR" w:bidi="fr_FR"/>
        </w:rPr>
        <w:t xml:space="preserve">, Segond 21 ; voir aussi </w:t>
      </w:r>
      <w:hyperlink r:id="rId900">
        <w:r>
          <w:rPr>
            <w:lang w:val="fr_FR" w:bidi="fr_FR"/>
          </w:rPr>
          <w:rPr>
            <w:color w:val="0000EE"/>
            <w:u w:val="single"/>
          </w:rPr>
          <w:t>Lc 8.30</w:t>
        </w:r>
      </w:hyperlink>
      <w:r>
        <w:rPr>
          <w:lang w:val="fr_FR" w:bidi="fr_FR"/>
        </w:rPr>
        <w:t xml:space="preserve">). </w:t>
      </w:r>
    </w:p>
    <w:p>
      <w:pPr/>
      <w:r>
        <w:rPr>
          <w:lang w:val="fr_FR" w:bidi="fr_FR"/>
        </w:rPr>
      </w:r>
      <w:r>
        <w:rPr>
          <w:i/>
          <w:lang w:val="fr_FR" w:bidi="fr_FR"/>
        </w:rPr>
        <w:t xml:space="preserve">[Noter que le mot grec traduit « plusieurs » dans la LSG signifie littéralement « beaucoup » ou « nombreux ». C'est également la signification vieillie du mot « plusieurs » en français. Cependant, en français moderne, le mot « plusieurs » a une autre signification qu'à l'époque où la LSG a été produite et désigne maintenant un nombre relativement peu élevé. Ainsi, les versions modernes traduisent « nombreux » ou son équivalent.] </w:t>
      </w:r>
    </w:p>
    <w:p>
      <w:pPr/>
      <w:r>
        <w:rPr>
          <w:lang w:val="fr_FR" w:bidi="fr_FR"/>
        </w:rPr>
      </w:r>
      <w:r>
        <w:rPr>
          <w:lang w:val="fr_FR" w:bidi="fr_FR"/>
        </w:rPr>
        <w:t xml:space="preserve">Jésus utilise le mot « légion » de façon similaire dans </w:t>
      </w:r>
      <w:hyperlink r:id="rId901">
        <w:r>
          <w:rPr>
            <w:lang w:val="fr_FR" w:bidi="fr_FR"/>
          </w:rPr>
          <w:rPr>
            <w:color w:val="0000EE"/>
            <w:u w:val="single"/>
          </w:rPr>
          <w:t>Matthieu 26.53</w:t>
        </w:r>
      </w:hyperlink>
      <w:r>
        <w:rPr>
          <w:lang w:val="fr_FR" w:bidi="fr_FR"/>
        </w:rPr>
        <w:t>. Alors qu'il va être arrêté, l'un des disciples tire son épée et tranche l'oreille d'un serviteur qui fait partie de la troupe qui vient chercher Jésus. Celui-ci reprend son disciple et lui dit : « Penses-tu que je ne puisse pas invoquer mon Père, qui me donnerait à l’instant plus de douze légions d’anges ? » Cela ne signifie pas que les anges sont organisés en unités militaires comme celle des Romains. « Douze légions » est plutôt une expression qui décrit un très grand nombre d'anges.</w:t>
      </w:r>
    </w:p>
    <w:p>
      <w:pPr/>
      <w:r>
        <w:rPr>
          <w:lang w:val="fr_FR" w:bidi="fr_FR"/>
        </w:rPr>
      </w:r>
      <w:r>
        <w:rPr>
          <w:lang w:val="fr_FR" w:bidi="fr_FR"/>
        </w:rPr>
        <w:t>En fait, le mot « légion » n'est jamais utilisé dans le NT pour désigner une unité militaire. Il ne désigne que des puissances spirituelles mauvaises qui s'opposent aux hommes et les êtres spirituels bons qui leur viennent à l'aide. En effet, le NT montre que de telles forces sont à l'œuvre dans le monde et parmi l'humanité (</w:t>
      </w:r>
      <w:hyperlink r:id="rId902">
        <w:r>
          <w:rPr>
            <w:lang w:val="fr_FR" w:bidi="fr_FR"/>
          </w:rPr>
          <w:rPr>
            <w:color w:val="0000EE"/>
            <w:u w:val="single"/>
          </w:rPr>
          <w:t>Ep 6.12</w:t>
        </w:r>
      </w:hyperlink>
      <w:r>
        <w:rPr>
          <w:lang w:val="fr_FR" w:bidi="fr_FR"/>
        </w:rPr>
        <w:t xml:space="preserve"> ; </w:t>
      </w:r>
      <w:hyperlink r:id="rId903">
        <w:r>
          <w:rPr>
            <w:lang w:val="fr_FR" w:bidi="fr_FR"/>
          </w:rPr>
          <w:rPr>
            <w:color w:val="0000EE"/>
            <w:u w:val="single"/>
          </w:rPr>
          <w:t>Hé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hyperlink r:id="rId904">
        <w:r>
          <w:rPr>
            <w:lang w:val="fr_FR" w:bidi="fr_FR"/>
          </w:rPr>
          <w:rPr>
            <w:color w:val="0000EE"/>
            <w:u w:val="single"/>
          </w:rPr>
          <w:t>Ac 21.38</w:t>
        </w:r>
      </w:hyperlink>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hyperlink r:id="rId905">
        <w:r>
          <w:rPr>
            <w:lang w:val="fr_FR" w:bidi="fr_FR"/>
          </w:rPr>
          <w:rPr>
            <w:color w:val="0000EE"/>
            <w:u w:val="single"/>
          </w:rPr>
          <w:t>Gn 10.13</w:t>
        </w:r>
      </w:hyperlink>
      <w:r>
        <w:rPr>
          <w:lang w:val="fr_FR" w:bidi="fr_FR"/>
        </w:rPr>
        <w:t xml:space="preserve"> ; </w:t>
      </w:r>
      <w:hyperlink r:id="rId906">
        <w:r>
          <w:rPr>
            <w:lang w:val="fr_FR" w:bidi="fr_FR"/>
          </w:rPr>
          <w:rPr>
            <w:color w:val="0000EE"/>
            <w:u w:val="single"/>
          </w:rPr>
          <w:t>1Ch 1.11</w:t>
        </w:r>
      </w:hyperlink>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907">
        <w:r>
          <w:rPr>
            <w:lang w:val="fr_FR" w:bidi="fr_FR"/>
          </w:rPr>
          <w:rPr>
            <w:color w:val="0000EE"/>
            <w:u w:val="single"/>
          </w:rPr>
          <w:t>Dn 11.43</w:t>
        </w:r>
      </w:hyperlink>
      <w:r>
        <w:rPr>
          <w:lang w:val="fr_FR" w:bidi="fr_FR"/>
        </w:rPr>
        <w:t xml:space="preserve"> ; </w:t>
      </w:r>
      <w:hyperlink r:id="rId908">
        <w:r>
          <w:rPr>
            <w:lang w:val="fr_FR" w:bidi="fr_FR"/>
          </w:rPr>
          <w:rPr>
            <w:color w:val="0000EE"/>
            <w:u w:val="single"/>
          </w:rPr>
          <w:t>Na 3.9</w:t>
        </w:r>
      </w:hyperlink>
      <w:r>
        <w:rPr>
          <w:lang w:val="fr_FR" w:bidi="fr_FR"/>
        </w:rPr>
        <w:t>). L'Égypte et ce groupe s'alliaient parfois contre Israël, comme à l'époque de Roboam et Asa (</w:t>
      </w:r>
      <w:hyperlink r:id="rId909">
        <w:r>
          <w:rPr>
            <w:lang w:val="fr_FR" w:bidi="fr_FR"/>
          </w:rPr>
          <w:rPr>
            <w:color w:val="0000EE"/>
            <w:u w:val="single"/>
          </w:rPr>
          <w:t>2Ch 12.3</w:t>
        </w:r>
      </w:hyperlink>
      <w:r>
        <w:rPr>
          <w:lang w:val="fr_FR" w:bidi="fr_FR"/>
        </w:rPr>
        <w:t xml:space="preserve"> ;</w:t>
      </w:r>
      <w:hyperlink r:id="rId910">
        <w:r>
          <w:rPr>
            <w:lang w:val="fr_FR" w:bidi="fr_FR"/>
          </w:rPr>
          <w:rPr>
            <w:color w:val="0000EE"/>
            <w:u w:val="single"/>
          </w:rPr>
          <w:t xml:space="preserve">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hyperlink r:id="rId911">
        <w:r>
          <w:rPr>
            <w:lang w:val="fr_FR" w:bidi="fr_FR"/>
          </w:rPr>
          <w:rPr>
            <w:color w:val="0000EE"/>
            <w:u w:val="single"/>
          </w:rPr>
          <w:t>Gn 4.18–22</w:t>
        </w:r>
      </w:hyperlink>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hyperlink r:id="rId912">
        <w:r>
          <w:rPr>
            <w:lang w:val="fr_FR" w:bidi="fr_FR"/>
          </w:rPr>
          <w:rPr>
            <w:color w:val="0000EE"/>
            <w:u w:val="single"/>
          </w:rPr>
          <w:t>Gn 4.23–24</w:t>
        </w:r>
      </w:hyperlink>
      <w:r>
        <w:rPr>
          <w:lang w:val="fr_FR" w:bidi="fr_FR"/>
        </w:rPr>
        <w:t>) est un exemple précoce de poésie hébraïque. Dans ce chant, Lémec se vante d'avoir tué un homme qui l'avait blessé, comparant son acte de vengeance au meurtre d'Abel par Caïn (</w:t>
      </w:r>
      <w:hyperlink r:id="rId913">
        <w:r>
          <w:rPr>
            <w:lang w:val="fr_FR" w:bidi="fr_FR"/>
          </w:rPr>
          <w:rPr>
            <w:color w:val="0000EE"/>
            <w:u w:val="single"/>
          </w:rPr>
          <w:t>Gn 4.8–12</w:t>
        </w:r>
      </w:hyperlink>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914">
        <w:r>
          <w:rPr>
            <w:lang w:val="fr_FR" w:bidi="fr_FR"/>
          </w:rPr>
          <w:rPr>
            <w:color w:val="0000EE"/>
            <w:u w:val="single"/>
          </w:rPr>
          <w:t>Mt 18.22</w:t>
        </w:r>
      </w:hyperlink>
      <w:r>
        <w:rPr>
          <w:lang w:val="fr_FR" w:bidi="fr_FR"/>
        </w:rPr>
        <w:t>).</w:t>
      </w:r>
    </w:p>
    <w:p>
      <w:pPr>
        <w:pStyle w:val="ListNumber"/>
        <w:numPr>
          <w:ilvl w:val="0"/>
          <w:numId w:val="18"/>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hyperlink r:id="rId915">
        <w:r>
          <w:rPr>
            <w:lang w:val="fr_FR" w:bidi="fr_FR"/>
          </w:rPr>
          <w:rPr>
            <w:color w:val="0000EE"/>
            <w:u w:val="single"/>
          </w:rPr>
          <w:t>Gn 5.25–31</w:t>
        </w:r>
      </w:hyperlink>
      <w:r>
        <w:rPr>
          <w:lang w:val="fr_FR" w:bidi="fr_FR"/>
        </w:rPr>
        <w:t xml:space="preserve"> ; </w:t>
      </w:r>
      <w:hyperlink r:id="rId916">
        <w:r>
          <w:rPr>
            <w:lang w:val="fr_FR" w:bidi="fr_FR"/>
          </w:rPr>
          <w:rPr>
            <w:color w:val="0000EE"/>
            <w:u w:val="single"/>
          </w:rPr>
          <w:t>1Ch 1.3</w:t>
        </w:r>
      </w:hyperlink>
      <w:r>
        <w:rPr>
          <w:lang w:val="fr_FR" w:bidi="fr_FR"/>
        </w:rPr>
        <w:t>). À la naissance de Noé, Lémec espérait que l'enfant apporterait un soulagement à l'humanité de la malédiction placée sur Adam (</w:t>
      </w:r>
      <w:hyperlink r:id="rId917">
        <w:r>
          <w:rPr>
            <w:lang w:val="fr_FR" w:bidi="fr_FR"/>
          </w:rPr>
          <w:rPr>
            <w:color w:val="0000EE"/>
            <w:u w:val="single"/>
          </w:rPr>
          <w:t>Gn 5.29</w:t>
        </w:r>
      </w:hyperlink>
      <w:r>
        <w:rPr>
          <w:lang w:val="fr_FR" w:bidi="fr_FR"/>
        </w:rPr>
        <w:t xml:space="preserve"> ; voir </w:t>
      </w:r>
      <w:hyperlink r:id="rId918">
        <w:r>
          <w:rPr>
            <w:lang w:val="fr_FR" w:bidi="fr_FR"/>
          </w:rPr>
          <w:rPr>
            <w:color w:val="0000EE"/>
            <w:u w:val="single"/>
          </w:rPr>
          <w:t>Gn 3.17</w:t>
        </w:r>
      </w:hyperlink>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hyperlink r:id="rId919">
        <w:r>
          <w:rPr>
            <w:lang w:val="fr_FR" w:bidi="fr_FR"/>
          </w:rPr>
          <w:rPr>
            <w:color w:val="0000EE"/>
            <w:u w:val="single"/>
          </w:rPr>
          <w:t>Luc 3.36</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Lemuel</w:t>
      </w:r>
      <w:r>
        <w:rPr>
          <w:lang w:val="fr_FR" w:bidi="fr_FR"/>
        </w:rPr>
      </w:r>
    </w:p>
    <w:p>
      <w:pPr/>
      <w:r>
        <w:rPr>
          <w:lang w:val="fr_FR" w:bidi="fr_FR"/>
        </w:rPr>
      </w:r>
      <w:r>
        <w:rPr>
          <w:lang w:val="fr_FR" w:bidi="fr_FR"/>
        </w:rPr>
        <w:t xml:space="preserve">Roi auquel est attribué </w:t>
      </w:r>
      <w:hyperlink r:id="rId920">
        <w:r>
          <w:rPr>
            <w:lang w:val="fr_FR" w:bidi="fr_FR"/>
          </w:rPr>
          <w:rPr>
            <w:color w:val="0000EE"/>
            <w:u w:val="single"/>
          </w:rPr>
          <w:t>Proverbes 31.1–9</w:t>
        </w:r>
      </w:hyperlink>
      <w:r>
        <w:rPr>
          <w:lang w:val="fr_FR" w:bidi="fr_FR"/>
        </w:rPr>
        <w:t>. Dans ces versets, il présente les enseignements que sa mère lui a donnés sur le bon gouvernement, les relations sexuelles et le vin. Beaucoup pensent que cet auteur était le roi Salomon, mais la plupart des interprètes modernes rejettent cette option.</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921">
        <w:r>
          <w:rPr>
            <w:lang w:val="fr_FR" w:bidi="fr_FR"/>
          </w:rPr>
          <w:rPr>
            <w:color w:val="0000EE"/>
            <w:u w:val="single"/>
          </w:rPr>
          <w:t>Jérémie 32:12</w:t>
        </w:r>
      </w:hyperlink>
      <w:r>
        <w:rPr>
          <w:lang w:val="fr_FR" w:bidi="fr_FR"/>
        </w:rPr>
        <w:t>), des données militaires (</w:t>
      </w:r>
      <w:hyperlink r:id="rId922">
        <w:r>
          <w:rPr>
            <w:lang w:val="fr_FR" w:bidi="fr_FR"/>
          </w:rPr>
          <w:rPr>
            <w:color w:val="0000EE"/>
            <w:u w:val="single"/>
          </w:rPr>
          <w:t>2 Chroniques 26:11</w:t>
        </w:r>
      </w:hyperlink>
      <w:r>
        <w:rPr>
          <w:lang w:val="fr_FR" w:bidi="fr_FR"/>
        </w:rPr>
        <w:t>), d'autres documents publics (</w:t>
      </w:r>
      <w:hyperlink r:id="rId923">
        <w:r>
          <w:rPr>
            <w:lang w:val="fr_FR" w:bidi="fr_FR"/>
          </w:rPr>
          <w:rPr>
            <w:color w:val="0000EE"/>
            <w:u w:val="single"/>
          </w:rPr>
          <w:t>Juges 8:14</w:t>
        </w:r>
      </w:hyperlink>
      <w:r>
        <w:rPr>
          <w:lang w:val="fr_FR" w:bidi="fr_FR"/>
        </w:rPr>
        <w:t xml:space="preserve">; </w:t>
      </w:r>
      <w:hyperlink r:id="rId924">
        <w:r>
          <w:rPr>
            <w:lang w:val="fr_FR" w:bidi="fr_FR"/>
          </w:rPr>
          <w:rPr>
            <w:color w:val="0000EE"/>
            <w:u w:val="single"/>
          </w:rPr>
          <w:t>Ésaïe 50:1</w:t>
        </w:r>
      </w:hyperlink>
      <w:r>
        <w:rPr>
          <w:lang w:val="fr_FR" w:bidi="fr_FR"/>
        </w:rPr>
        <w:t>), ou des correspondances personnelles (</w:t>
      </w:r>
      <w:hyperlink r:id="rId925">
        <w:r>
          <w:rPr>
            <w:lang w:val="fr_FR" w:bidi="fr_FR"/>
          </w:rPr>
          <w:rPr>
            <w:color w:val="0000EE"/>
            <w:u w:val="single"/>
          </w:rPr>
          <w:t>Jérémie 36:18</w:t>
        </w:r>
      </w:hyperlink>
      <w:r>
        <w:rPr>
          <w:lang w:val="fr_FR" w:bidi="fr_FR"/>
        </w:rPr>
        <w:t>). Ces secrétaires étaient indispensables à l’administration royale, et on mentionne souvent un scribe en chef qui faisait office de greffier (</w:t>
      </w:r>
      <w:hyperlink r:id="rId926">
        <w:r>
          <w:rPr>
            <w:lang w:val="fr_FR" w:bidi="fr_FR"/>
          </w:rPr>
          <w:rPr>
            <w:color w:val="0000EE"/>
            <w:u w:val="single"/>
          </w:rPr>
          <w:t>1 Rois 4:3</w:t>
        </w:r>
      </w:hyperlink>
      <w:r>
        <w:rPr>
          <w:lang w:val="fr_FR" w:bidi="fr_FR"/>
        </w:rPr>
        <w:t xml:space="preserve">; </w:t>
      </w:r>
      <w:hyperlink r:id="rId927">
        <w:r>
          <w:rPr>
            <w:lang w:val="fr_FR" w:bidi="fr_FR"/>
          </w:rPr>
          <w:rPr>
            <w:color w:val="0000EE"/>
            <w:u w:val="single"/>
          </w:rPr>
          <w:t>2 Chroniques 24:11</w:t>
        </w:r>
      </w:hyperlink>
      <w:r>
        <w:rPr>
          <w:lang w:val="fr_FR" w:bidi="fr_FR"/>
        </w:rPr>
        <w:t>), en tant que conseiller (</w:t>
      </w:r>
      <w:hyperlink r:id="rId928">
        <w:r>
          <w:rPr>
            <w:lang w:val="fr_FR" w:bidi="fr_FR"/>
          </w:rPr>
          <w:rPr>
            <w:color w:val="0000EE"/>
            <w:u w:val="single"/>
          </w:rPr>
          <w:t>2 Samuel 8:16–17</w:t>
        </w:r>
      </w:hyperlink>
      <w:r>
        <w:rPr>
          <w:lang w:val="fr_FR" w:bidi="fr_FR"/>
        </w:rPr>
        <w:t xml:space="preserve">; </w:t>
      </w:r>
      <w:hyperlink r:id="rId929">
        <w:r>
          <w:rPr>
            <w:lang w:val="fr_FR" w:bidi="fr_FR"/>
          </w:rPr>
          <w:rPr>
            <w:color w:val="0000EE"/>
            <w:u w:val="single"/>
          </w:rPr>
          <w:t>2 Rois 18:18</w:t>
        </w:r>
      </w:hyperlink>
      <w:r>
        <w:rPr>
          <w:lang w:val="fr_FR" w:bidi="fr_FR"/>
        </w:rPr>
        <w:t xml:space="preserve">; </w:t>
      </w:r>
      <w:hyperlink r:id="rId930">
        <w:r>
          <w:rPr>
            <w:lang w:val="fr_FR" w:bidi="fr_FR"/>
          </w:rPr>
          <w:rPr>
            <w:color w:val="0000EE"/>
            <w:u w:val="single"/>
          </w:rPr>
          <w:t>22:12</w:t>
        </w:r>
      </w:hyperlink>
      <w:r>
        <w:rPr>
          <w:lang w:val="fr_FR" w:bidi="fr_FR"/>
        </w:rPr>
        <w:t xml:space="preserve">; </w:t>
      </w:r>
      <w:hyperlink r:id="rId931">
        <w:r>
          <w:rPr>
            <w:lang w:val="fr_FR" w:bidi="fr_FR"/>
          </w:rPr>
          <w:rPr>
            <w:color w:val="0000EE"/>
            <w:u w:val="single"/>
          </w:rPr>
          <w:t>1 Chroniques 27:32</w:t>
        </w:r>
      </w:hyperlink>
      <w:r>
        <w:rPr>
          <w:lang w:val="fr_FR" w:bidi="fr_FR"/>
        </w:rPr>
        <w:t xml:space="preserve">; </w:t>
      </w:r>
      <w:hyperlink r:id="rId932">
        <w:r>
          <w:rPr>
            <w:lang w:val="fr_FR" w:bidi="fr_FR"/>
          </w:rPr>
          <w:rPr>
            <w:color w:val="0000EE"/>
            <w:u w:val="single"/>
          </w:rPr>
          <w:t>Ésaïe 36:3</w:t>
        </w:r>
      </w:hyperlink>
      <w:r>
        <w:rPr>
          <w:lang w:val="fr_FR" w:bidi="fr_FR"/>
        </w:rPr>
        <w:t>), et en qualité de superviseur financier (</w:t>
      </w:r>
      <w:hyperlink r:id="rId933">
        <w:r>
          <w:rPr>
            <w:lang w:val="fr_FR" w:bidi="fr_FR"/>
          </w:rPr>
          <w:rPr>
            <w:color w:val="0000EE"/>
            <w:u w:val="single"/>
          </w:rPr>
          <w:t>2 Rois 22:3–4</w:t>
        </w:r>
      </w:hyperlink>
      <w:r>
        <w:rPr>
          <w:lang w:val="fr_FR" w:bidi="fr_FR"/>
        </w:rPr>
        <w:t>). Les secrétaires ou les scribes étaient également associés au sacerdoce, servant d’archivistes pour les affaires du temple (</w:t>
      </w:r>
      <w:hyperlink r:id="rId934">
        <w:r>
          <w:rPr>
            <w:lang w:val="fr_FR" w:bidi="fr_FR"/>
          </w:rPr>
          <w:rPr>
            <w:color w:val="0000EE"/>
            <w:u w:val="single"/>
          </w:rPr>
          <w:t>1 Chroniques 24:6</w:t>
        </w:r>
      </w:hyperlink>
      <w:r>
        <w:rPr>
          <w:lang w:val="fr_FR" w:bidi="fr_FR"/>
        </w:rPr>
        <w:t xml:space="preserve">; </w:t>
      </w:r>
      <w:hyperlink r:id="rId935">
        <w:r>
          <w:rPr>
            <w:lang w:val="fr_FR" w:bidi="fr_FR"/>
          </w:rPr>
          <w:rPr>
            <w:color w:val="0000EE"/>
            <w:u w:val="single"/>
          </w:rPr>
          <w:t>2 Chroniques 34:13–15</w:t>
        </w:r>
      </w:hyperlink>
      <w:r>
        <w:rPr>
          <w:lang w:val="fr_FR" w:bidi="fr_FR"/>
        </w:rPr>
        <w:t>).</w:t>
      </w:r>
    </w:p>
    <w:p>
      <w:pPr>
        <w:pStyle w:val="Heading3"/>
      </w:pPr>
      <w:r>
        <w:rPr>
          <w:lang w:val="fr_FR" w:bidi="fr_FR"/>
        </w:rPr>
        <w:t>Les scribes après l’exil</w:t>
      </w:r>
    </w:p>
    <w:p>
      <w:pPr/>
      <w:r>
        <w:rPr>
          <w:lang w:val="fr_FR" w:bidi="fr_FR"/>
        </w:rPr>
      </w:r>
      <w:r>
        <w:rPr>
          <w:lang w:val="fr_FR" w:bidi="fr_FR"/>
        </w:rP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936">
        <w:r>
          <w:rPr>
            <w:lang w:val="fr_FR" w:bidi="fr_FR"/>
          </w:rPr>
          <w:rPr>
            <w:color w:val="0000EE"/>
            <w:u w:val="single"/>
          </w:rPr>
          <w:t>Ecclésiastique 38:24ff</w:t>
        </w:r>
      </w:hyperlink>
      <w:r>
        <w:rPr>
          <w:lang w:val="fr_FR" w:bidi="fr_FR"/>
        </w:rPr>
        <w:t xml:space="preserve">; </w:t>
      </w:r>
      <w:hyperlink r:id="rId937">
        <w:r>
          <w:rPr>
            <w:lang w:val="fr_FR" w:bidi="fr_FR"/>
          </w:rPr>
          <w:rPr>
            <w:color w:val="0000EE"/>
            <w:u w:val="single"/>
          </w:rPr>
          <w:t>39:1</w:t>
        </w:r>
      </w:hyperlink>
      <w:r>
        <w:rPr>
          <w:lang w:val="fr_FR" w:bidi="fr_FR"/>
        </w:rPr>
        <w:t>), est capable de comprendre profondément le sens caché des textes (</w:t>
      </w:r>
      <w:hyperlink r:id="rId938">
        <w:r>
          <w:rPr>
            <w:lang w:val="fr_FR" w:bidi="fr_FR"/>
          </w:rPr>
          <w:rPr>
            <w:color w:val="0000EE"/>
            <w:u w:val="single"/>
          </w:rPr>
          <w:t>39:2–3</w:t>
        </w:r>
      </w:hyperlink>
      <w:r>
        <w:rPr>
          <w:lang w:val="fr_FR" w:bidi="fr_FR"/>
        </w:rPr>
        <w:t>), et est donc capable de servir de juge et de conseiller pour le peuple et l’État (</w:t>
      </w:r>
      <w:hyperlink r:id="rId939">
        <w:r>
          <w:rPr>
            <w:lang w:val="fr_FR" w:bidi="fr_FR"/>
          </w:rPr>
          <w:rPr>
            <w:color w:val="0000EE"/>
            <w:u w:val="single"/>
          </w:rPr>
          <w:t>38:33</w:t>
        </w:r>
      </w:hyperlink>
      <w:r>
        <w:rPr>
          <w:lang w:val="fr_FR" w:bidi="fr_FR"/>
        </w:rPr>
        <w:t xml:space="preserve">; </w:t>
      </w:r>
      <w:hyperlink r:id="rId940">
        <w:r>
          <w:rPr>
            <w:lang w:val="fr_FR" w:bidi="fr_FR"/>
          </w:rPr>
          <w:rPr>
            <w:color w:val="0000EE"/>
            <w:u w:val="single"/>
          </w:rPr>
          <w:t>39:4–8</w:t>
        </w:r>
      </w:hyperlink>
      <w:r>
        <w:rPr>
          <w:lang w:val="fr_FR" w:bidi="fr_FR"/>
        </w:rPr>
        <w:t>). En raison de la place inestimable qu’il occupe dans une société régie par la Torah, le scribe est digne de louanges et d’un grand respect à travers les générations (</w:t>
      </w:r>
      <w:hyperlink r:id="rId941">
        <w:r>
          <w:rPr>
            <w:lang w:val="fr_FR" w:bidi="fr_FR"/>
          </w:rPr>
          <w:rPr>
            <w:color w:val="0000EE"/>
            <w:u w:val="single"/>
          </w:rPr>
          <w:t>39:9</w:t>
        </w:r>
      </w:hyperlink>
      <w:r>
        <w:rPr>
          <w:lang w:val="fr_FR" w:bidi="fr_FR"/>
        </w:rP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942">
        <w:r>
          <w:rPr>
            <w:lang w:val="fr_FR" w:bidi="fr_FR"/>
          </w:rPr>
          <w:rPr>
            <w:color w:val="0000EE"/>
            <w:u w:val="single"/>
          </w:rPr>
          <w:t>Matthieu 5:20</w:t>
        </w:r>
      </w:hyperlink>
      <w:r>
        <w:rPr>
          <w:lang w:val="fr_FR" w:bidi="fr_FR"/>
        </w:rPr>
        <w:t xml:space="preserve">; </w:t>
      </w:r>
      <w:hyperlink r:id="rId943">
        <w:r>
          <w:rPr>
            <w:lang w:val="fr_FR" w:bidi="fr_FR"/>
          </w:rPr>
          <w:rPr>
            <w:color w:val="0000EE"/>
            <w:u w:val="single"/>
          </w:rPr>
          <w:t>12:38</w:t>
        </w:r>
      </w:hyperlink>
      <w:r>
        <w:rPr>
          <w:lang w:val="fr_FR" w:bidi="fr_FR"/>
        </w:rPr>
        <w:t xml:space="preserve">; </w:t>
      </w:r>
      <w:hyperlink r:id="rId944">
        <w:r>
          <w:rPr>
            <w:lang w:val="fr_FR" w:bidi="fr_FR"/>
          </w:rPr>
          <w:rPr>
            <w:color w:val="0000EE"/>
            <w:u w:val="single"/>
          </w:rPr>
          <w:t>15:1</w:t>
        </w:r>
      </w:hyperlink>
      <w:r>
        <w:rPr>
          <w:lang w:val="fr_FR" w:bidi="fr_FR"/>
        </w:rPr>
        <w:t xml:space="preserve">; </w:t>
      </w:r>
      <w:hyperlink r:id="rId945">
        <w:r>
          <w:rPr>
            <w:lang w:val="fr_FR" w:bidi="fr_FR"/>
          </w:rPr>
          <w:rPr>
            <w:color w:val="0000EE"/>
            <w:u w:val="single"/>
          </w:rPr>
          <w:t>Marc 7:5</w:t>
        </w:r>
      </w:hyperlink>
      <w:r>
        <w:rPr>
          <w:lang w:val="fr_FR" w:bidi="fr_FR"/>
        </w:rPr>
        <w:t xml:space="preserve">; </w:t>
      </w:r>
      <w:hyperlink r:id="rId946">
        <w:r>
          <w:rPr>
            <w:lang w:val="fr_FR" w:bidi="fr_FR"/>
          </w:rPr>
          <w:rPr>
            <w:color w:val="0000EE"/>
            <w:u w:val="single"/>
          </w:rPr>
          <w:t>Luc 6:7</w:t>
        </w:r>
      </w:hyperlink>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hyperlink r:id="rId947">
        <w:r>
          <w:rPr>
            <w:lang w:val="fr_FR" w:bidi="fr_FR"/>
          </w:rPr>
          <w:rPr>
            <w:color w:val="0000EE"/>
            <w:u w:val="single"/>
          </w:rPr>
          <w:t>1 Chroniques 2:55</w:t>
        </w:r>
      </w:hyperlink>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948">
        <w:r>
          <w:rPr>
            <w:lang w:val="fr_FR" w:bidi="fr_FR"/>
          </w:rPr>
          <w:rPr>
            <w:color w:val="0000EE"/>
            <w:u w:val="single"/>
          </w:rPr>
          <w:t>Marc 7:6–13</w:t>
        </w:r>
      </w:hyperlink>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949">
        <w:r>
          <w:rPr>
            <w:lang w:val="fr_FR" w:bidi="fr_FR"/>
          </w:rPr>
          <w:rPr>
            <w:color w:val="0000EE"/>
            <w:u w:val="single"/>
          </w:rPr>
          <w:t>Matthieu 26:57</w:t>
        </w:r>
      </w:hyperlink>
      <w:r>
        <w:rPr>
          <w:lang w:val="fr_FR" w:bidi="fr_FR"/>
        </w:rPr>
        <w:t xml:space="preserve">; </w:t>
      </w:r>
      <w:hyperlink r:id="rId950">
        <w:r>
          <w:rPr>
            <w:lang w:val="fr_FR" w:bidi="fr_FR"/>
          </w:rPr>
          <w:rPr>
            <w:color w:val="0000EE"/>
            <w:u w:val="single"/>
          </w:rPr>
          <w:t>Marc 14:43, 53</w:t>
        </w:r>
      </w:hyperlink>
      <w:r>
        <w:rPr>
          <w:lang w:val="fr_FR" w:bidi="fr_FR"/>
        </w:rPr>
        <w:t xml:space="preserve">; </w:t>
      </w:r>
      <w:hyperlink r:id="rId951">
        <w:r>
          <w:rPr>
            <w:lang w:val="fr_FR" w:bidi="fr_FR"/>
          </w:rPr>
          <w:rPr>
            <w:color w:val="0000EE"/>
            <w:u w:val="single"/>
          </w:rPr>
          <w:t>Luc 22:66</w:t>
        </w:r>
      </w:hyperlink>
      <w:r>
        <w:rPr>
          <w:lang w:val="fr_FR" w:bidi="fr_FR"/>
        </w:rPr>
        <w:t xml:space="preserve">; </w:t>
      </w:r>
      <w:hyperlink r:id="rId952">
        <w:r>
          <w:rPr>
            <w:lang w:val="fr_FR" w:bidi="fr_FR"/>
          </w:rPr>
          <w:rPr>
            <w:color w:val="0000EE"/>
            <w:u w:val="single"/>
          </w:rPr>
          <w:t>Actes 23:9</w:t>
        </w:r>
      </w:hyperlink>
      <w:r>
        <w:rPr>
          <w:lang w:val="fr_FR" w:bidi="fr_FR"/>
        </w:rPr>
        <w:t>). Être les instructeurs de la Loi qui faisaient autorité, tant à l’intérieur du temple (</w:t>
      </w:r>
      <w:hyperlink r:id="rId953">
        <w:r>
          <w:rPr>
            <w:lang w:val="fr_FR" w:bidi="fr_FR"/>
          </w:rPr>
          <w:rPr>
            <w:color w:val="0000EE"/>
            <w:u w:val="single"/>
          </w:rPr>
          <w:t>Luc 2:46</w:t>
        </w:r>
      </w:hyperlink>
      <w:r>
        <w:rPr>
          <w:lang w:val="fr_FR" w:bidi="fr_FR"/>
        </w:rPr>
        <w:t>) que dans les diverses synagogues de Judée et de Galilée (</w:t>
      </w:r>
      <w:hyperlink r:id="rId954">
        <w:r>
          <w:rPr>
            <w:lang w:val="fr_FR" w:bidi="fr_FR"/>
          </w:rPr>
          <w:rPr>
            <w:color w:val="0000EE"/>
            <w:u w:val="single"/>
          </w:rPr>
          <w:t>5:17</w:t>
        </w:r>
      </w:hyperlink>
      <w:r>
        <w:rPr>
          <w:lang w:val="fr_FR" w:bidi="fr_FR"/>
        </w:rPr>
        <w:t>), ainsi que des membres éminents du Sanhédrin, les scribes étaient très respectés au sein de la communauté juive. Ils portaient des vêtements spéciaux (</w:t>
      </w:r>
      <w:hyperlink r:id="rId955">
        <w:r>
          <w:rPr>
            <w:lang w:val="fr_FR" w:bidi="fr_FR"/>
          </w:rPr>
          <w:rPr>
            <w:color w:val="0000EE"/>
            <w:u w:val="single"/>
          </w:rPr>
          <w:t>Marc 12:38</w:t>
        </w:r>
      </w:hyperlink>
      <w:r>
        <w:rPr>
          <w:lang w:val="fr_FR" w:bidi="fr_FR"/>
        </w:rPr>
        <w:t>) avec des franges commémoratives à la base et des phylactères, ou « boîtes à prières », suspendus aux bras (</w:t>
      </w:r>
      <w:hyperlink r:id="rId956">
        <w:r>
          <w:rPr>
            <w:lang w:val="fr_FR" w:bidi="fr_FR"/>
          </w:rPr>
          <w:rPr>
            <w:color w:val="0000EE"/>
            <w:u w:val="single"/>
          </w:rPr>
          <w:t>Matthieu 23:5</w:t>
        </w:r>
      </w:hyperlink>
      <w:r>
        <w:rPr>
          <w:lang w:val="fr_FR" w:bidi="fr_FR"/>
        </w:rPr>
        <w:t>). Cette tenue rendait leur présence évidente et incitait les gens du peuple à se lever ou à s’incliner à leur passage (</w:t>
      </w:r>
      <w:hyperlink r:id="rId955">
        <w:r>
          <w:rPr>
            <w:lang w:val="fr_FR" w:bidi="fr_FR"/>
          </w:rPr>
          <w:rPr>
            <w:color w:val="0000EE"/>
            <w:u w:val="single"/>
          </w:rPr>
          <w:t>Marc 12:38</w:t>
        </w:r>
      </w:hyperlink>
      <w:r>
        <w:rPr>
          <w:lang w:val="fr_FR" w:bidi="fr_FR"/>
        </w:rPr>
        <w:t>). Ils étaient respectueusement appelés « rabbi » ou « maitre » (</w:t>
      </w:r>
      <w:hyperlink r:id="rId957">
        <w:r>
          <w:rPr>
            <w:lang w:val="fr_FR" w:bidi="fr_FR"/>
          </w:rPr>
          <w:rPr>
            <w:color w:val="0000EE"/>
            <w:u w:val="single"/>
          </w:rPr>
          <w:t>Matthieu 23:7</w:t>
        </w:r>
      </w:hyperlink>
      <w:r>
        <w:rPr>
          <w:lang w:val="fr_FR" w:bidi="fr_FR"/>
        </w:rPr>
        <w:t>) et occupaient la place d’honneur lors du culte et des activités sociales (</w:t>
      </w:r>
      <w:hyperlink r:id="rId958">
        <w:r>
          <w:rPr>
            <w:lang w:val="fr_FR" w:bidi="fr_FR"/>
          </w:rPr>
          <w:rPr>
            <w:color w:val="0000EE"/>
            <w:u w:val="single"/>
          </w:rPr>
          <w:t>Matthieu 23:2</w:t>
        </w:r>
      </w:hyperlink>
      <w:r>
        <w:rPr>
          <w:lang w:val="fr_FR" w:bidi="fr_FR"/>
        </w:rPr>
        <w:t xml:space="preserve">; </w:t>
      </w:r>
      <w:hyperlink r:id="rId959">
        <w:r>
          <w:rPr>
            <w:lang w:val="fr_FR" w:bidi="fr_FR"/>
          </w:rPr>
          <w:rPr>
            <w:color w:val="0000EE"/>
            <w:u w:val="single"/>
          </w:rPr>
          <w:t>Marc 12:39</w:t>
        </w:r>
      </w:hyperlink>
      <w:r>
        <w:rPr>
          <w:lang w:val="fr_FR" w:bidi="fr_FR"/>
        </w:rPr>
        <w:t xml:space="preserve">; </w:t>
      </w:r>
      <w:hyperlink r:id="rId960">
        <w:r>
          <w:rPr>
            <w:lang w:val="fr_FR" w:bidi="fr_FR"/>
          </w:rPr>
          <w:rPr>
            <w:color w:val="0000EE"/>
            <w:u w:val="single"/>
          </w:rPr>
          <w:t>Luc 20:46</w:t>
        </w:r>
      </w:hyperlink>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961">
        <w:r>
          <w:rPr>
            <w:lang w:val="fr_FR" w:bidi="fr_FR"/>
          </w:rPr>
          <w:rPr>
            <w:color w:val="0000EE"/>
            <w:u w:val="single"/>
          </w:rPr>
          <w:t>Matthieu 9:1–3</w:t>
        </w:r>
      </w:hyperlink>
      <w:r>
        <w:rPr>
          <w:lang w:val="fr_FR" w:bidi="fr_FR"/>
        </w:rPr>
        <w:t xml:space="preserve">; </w:t>
      </w:r>
      <w:hyperlink r:id="rId962">
        <w:r>
          <w:rPr>
            <w:lang w:val="fr_FR" w:bidi="fr_FR"/>
          </w:rPr>
          <w:rPr>
            <w:color w:val="0000EE"/>
            <w:u w:val="single"/>
          </w:rPr>
          <w:t>Luc 5:17–26</w:t>
        </w:r>
      </w:hyperlink>
      <w:r>
        <w:rPr>
          <w:lang w:val="fr_FR" w:bidi="fr_FR"/>
        </w:rPr>
        <w:t>), lorsqu'il violait l’observance du sabbat, par le travail (</w:t>
      </w:r>
      <w:hyperlink r:id="rId963">
        <w:r>
          <w:rPr>
            <w:lang w:val="fr_FR" w:bidi="fr_FR"/>
          </w:rPr>
          <w:rPr>
            <w:color w:val="0000EE"/>
            <w:u w:val="single"/>
          </w:rPr>
          <w:t>Luc 6:1–2</w:t>
        </w:r>
      </w:hyperlink>
      <w:r>
        <w:rPr>
          <w:lang w:val="fr_FR" w:bidi="fr_FR"/>
        </w:rPr>
        <w:t xml:space="preserve">), par la guérison (versets </w:t>
      </w:r>
      <w:hyperlink r:id="rId964">
        <w:r>
          <w:rPr>
            <w:lang w:val="fr_FR" w:bidi="fr_FR"/>
          </w:rPr>
          <w:rPr>
            <w:color w:val="0000EE"/>
            <w:u w:val="single"/>
          </w:rPr>
          <w:t>6–11</w:t>
        </w:r>
      </w:hyperlink>
      <w:r>
        <w:rPr>
          <w:lang w:val="fr_FR" w:bidi="fr_FR"/>
        </w:rPr>
        <w:t>), après avoir remarqué qu'il ne suivait pas leurs cérémonies de purification (</w:t>
      </w:r>
      <w:hyperlink r:id="rId965">
        <w:r>
          <w:rPr>
            <w:lang w:val="fr_FR" w:bidi="fr_FR"/>
          </w:rPr>
          <w:rPr>
            <w:color w:val="0000EE"/>
            <w:u w:val="single"/>
          </w:rPr>
          <w:t>Marc 7:2–5</w:t>
        </w:r>
      </w:hyperlink>
      <w:r>
        <w:rPr>
          <w:lang w:val="fr_FR" w:bidi="fr_FR"/>
        </w:rPr>
        <w:t>) et qu’il ignorait leur pratique du jeûne (</w:t>
      </w:r>
      <w:hyperlink r:id="rId966">
        <w:r>
          <w:rPr>
            <w:lang w:val="fr_FR" w:bidi="fr_FR"/>
          </w:rPr>
          <w:rPr>
            <w:color w:val="0000EE"/>
            <w:u w:val="single"/>
          </w:rPr>
          <w:t>Luc 5:33–39</w:t>
        </w:r>
      </w:hyperlink>
      <w:r>
        <w:rPr>
          <w:lang w:val="fr_FR" w:bidi="fr_FR"/>
        </w:rPr>
        <w:t>). Il n’est pas surprenant qu’ils aient particulièrement désapprouvé la pratique de Jésus consistant à passer du temps avec les impurs et les exclus de la société juive (</w:t>
      </w:r>
      <w:hyperlink r:id="rId967">
        <w:r>
          <w:rPr>
            <w:lang w:val="fr_FR" w:bidi="fr_FR"/>
          </w:rPr>
          <w:rPr>
            <w:color w:val="0000EE"/>
            <w:u w:val="single"/>
          </w:rPr>
          <w:t>Marc 2:16–17</w:t>
        </w:r>
      </w:hyperlink>
      <w:r>
        <w:rPr>
          <w:lang w:val="fr_FR" w:bidi="fr_FR"/>
        </w:rPr>
        <w:t xml:space="preserve">; </w:t>
      </w:r>
      <w:hyperlink r:id="rId968">
        <w:r>
          <w:rPr>
            <w:lang w:val="fr_FR" w:bidi="fr_FR"/>
          </w:rPr>
          <w:rPr>
            <w:color w:val="0000EE"/>
            <w:u w:val="single"/>
          </w:rPr>
          <w:t>Luc 15:1–2</w:t>
        </w:r>
      </w:hyperlink>
      <w:r>
        <w:rPr>
          <w:lang w:val="fr_FR" w:bidi="fr_FR"/>
        </w:rPr>
        <w:t>). Ils essayaient souvent de tromper Jésus en lui posant des questions sur la Loi (</w:t>
      </w:r>
      <w:hyperlink r:id="rId945">
        <w:r>
          <w:rPr>
            <w:lang w:val="fr_FR" w:bidi="fr_FR"/>
          </w:rPr>
          <w:rPr>
            <w:color w:val="0000EE"/>
            <w:u w:val="single"/>
          </w:rPr>
          <w:t>Marc 7:5</w:t>
        </w:r>
      </w:hyperlink>
      <w:r>
        <w:rPr>
          <w:lang w:val="fr_FR" w:bidi="fr_FR"/>
        </w:rPr>
        <w:t xml:space="preserve">; </w:t>
      </w:r>
      <w:hyperlink r:id="rId969">
        <w:r>
          <w:rPr>
            <w:lang w:val="fr_FR" w:bidi="fr_FR"/>
          </w:rPr>
          <w:rPr>
            <w:color w:val="0000EE"/>
            <w:u w:val="single"/>
          </w:rPr>
          <w:t>12:28, 35</w:t>
        </w:r>
      </w:hyperlink>
      <w:r>
        <w:rPr>
          <w:lang w:val="fr_FR" w:bidi="fr_FR"/>
        </w:rPr>
        <w:t xml:space="preserve">; </w:t>
      </w:r>
      <w:hyperlink r:id="rId970">
        <w:r>
          <w:rPr>
            <w:lang w:val="fr_FR" w:bidi="fr_FR"/>
          </w:rPr>
          <w:rPr>
            <w:color w:val="0000EE"/>
            <w:u w:val="single"/>
          </w:rPr>
          <w:t>Luc 11:53</w:t>
        </w:r>
      </w:hyperlink>
      <w:r>
        <w:rPr>
          <w:lang w:val="fr_FR" w:bidi="fr_FR"/>
        </w:rPr>
        <w:t xml:space="preserve">; </w:t>
      </w:r>
      <w:hyperlink r:id="rId971">
        <w:r>
          <w:rPr>
            <w:lang w:val="fr_FR" w:bidi="fr_FR"/>
          </w:rPr>
          <w:rPr>
            <w:color w:val="0000EE"/>
            <w:u w:val="single"/>
          </w:rPr>
          <w:t>Jean 8:3–4</w:t>
        </w:r>
      </w:hyperlink>
      <w:r>
        <w:rPr>
          <w:lang w:val="fr_FR" w:bidi="fr_FR"/>
        </w:rPr>
        <w:t>). Ils exigeaient de Jésus qu’il décline son identité (</w:t>
      </w:r>
      <w:hyperlink r:id="rId943">
        <w:r>
          <w:rPr>
            <w:lang w:val="fr_FR" w:bidi="fr_FR"/>
          </w:rPr>
          <w:rPr>
            <w:color w:val="0000EE"/>
            <w:u w:val="single"/>
          </w:rPr>
          <w:t>Matthieu 12:38</w:t>
        </w:r>
      </w:hyperlink>
      <w:r>
        <w:rPr>
          <w:lang w:val="fr_FR" w:bidi="fr_FR"/>
        </w:rPr>
        <w:t>) et qu’il révèle la source de son autorité pour accomplir des miracles (</w:t>
      </w:r>
      <w:hyperlink r:id="rId972">
        <w:r>
          <w:rPr>
            <w:lang w:val="fr_FR" w:bidi="fr_FR"/>
          </w:rPr>
          <w:rPr>
            <w:color w:val="0000EE"/>
            <w:u w:val="single"/>
          </w:rPr>
          <w:t>Marc 3:22</w:t>
        </w:r>
      </w:hyperlink>
      <w:r>
        <w:rPr>
          <w:lang w:val="fr_FR" w:bidi="fr_FR"/>
        </w:rPr>
        <w:t xml:space="preserve">; </w:t>
      </w:r>
      <w:hyperlink r:id="rId973">
        <w:r>
          <w:rPr>
            <w:lang w:val="fr_FR" w:bidi="fr_FR"/>
          </w:rPr>
          <w:rPr>
            <w:color w:val="0000EE"/>
            <w:u w:val="single"/>
          </w:rPr>
          <w:t>Luc 20:1–4</w:t>
        </w:r>
      </w:hyperlink>
      <w:r>
        <w:rPr>
          <w:lang w:val="fr_FR" w:bidi="fr_FR"/>
        </w:rPr>
        <w:t>). Bien qu’un petit nombre d’entre eux aient accepté Jésus (</w:t>
      </w:r>
      <w:hyperlink r:id="rId974">
        <w:r>
          <w:rPr>
            <w:lang w:val="fr_FR" w:bidi="fr_FR"/>
          </w:rPr>
          <w:rPr>
            <w:color w:val="0000EE"/>
            <w:u w:val="single"/>
          </w:rPr>
          <w:t>Matthieu 8:19</w:t>
        </w:r>
      </w:hyperlink>
      <w:r>
        <w:rPr>
          <w:lang w:val="fr_FR" w:bidi="fr_FR"/>
        </w:rPr>
        <w:t xml:space="preserve">; </w:t>
      </w:r>
      <w:hyperlink r:id="rId975">
        <w:r>
          <w:rPr>
            <w:lang w:val="fr_FR" w:bidi="fr_FR"/>
          </w:rPr>
          <w:rPr>
            <w:color w:val="0000EE"/>
            <w:u w:val="single"/>
          </w:rPr>
          <w:t>13:52</w:t>
        </w:r>
      </w:hyperlink>
      <w:r>
        <w:rPr>
          <w:lang w:val="fr_FR" w:bidi="fr_FR"/>
        </w:rPr>
        <w:t xml:space="preserve">; </w:t>
      </w:r>
      <w:hyperlink r:id="rId976">
        <w:r>
          <w:rPr>
            <w:lang w:val="fr_FR" w:bidi="fr_FR"/>
          </w:rPr>
          <w:rPr>
            <w:color w:val="0000EE"/>
            <w:u w:val="single"/>
          </w:rPr>
          <w:t>Marc 12:32</w:t>
        </w:r>
      </w:hyperlink>
      <w:r>
        <w:rPr>
          <w:lang w:val="fr_FR" w:bidi="fr_FR"/>
        </w:rPr>
        <w:t xml:space="preserve">; </w:t>
      </w:r>
      <w:hyperlink r:id="rId977">
        <w:r>
          <w:rPr>
            <w:lang w:val="fr_FR" w:bidi="fr_FR"/>
          </w:rPr>
          <w:rPr>
            <w:color w:val="0000EE"/>
            <w:u w:val="single"/>
          </w:rPr>
          <w:t>Jean 3:1–2</w:t>
        </w:r>
      </w:hyperlink>
      <w:r>
        <w:rPr>
          <w:lang w:val="fr_FR" w:bidi="fr_FR"/>
        </w:rPr>
        <w:t>), ils étaient généralement hostiles envers lui. Cette hostilité était également due à sa popularité croissante parmi le peuple, ce qui représentait une menace pour leur autorité (</w:t>
      </w:r>
      <w:hyperlink r:id="rId978">
        <w:r>
          <w:rPr>
            <w:lang w:val="fr_FR" w:bidi="fr_FR"/>
          </w:rPr>
          <w:rPr>
            <w:color w:val="0000EE"/>
            <w:u w:val="single"/>
          </w:rPr>
          <w:t>Matthieu 7:29</w:t>
        </w:r>
      </w:hyperlink>
      <w:r>
        <w:rPr>
          <w:lang w:val="fr_FR" w:bidi="fr_FR"/>
        </w:rPr>
        <w:t>) et la sécurité de la ville (</w:t>
      </w:r>
      <w:hyperlink r:id="rId979">
        <w:r>
          <w:rPr>
            <w:lang w:val="fr_FR" w:bidi="fr_FR"/>
          </w:rPr>
          <w:rPr>
            <w:color w:val="0000EE"/>
            <w:u w:val="single"/>
          </w:rPr>
          <w:t>Matthieu 21:15</w:t>
        </w:r>
      </w:hyperlink>
      <w:r>
        <w:rPr>
          <w:lang w:val="fr_FR" w:bidi="fr_FR"/>
        </w:rPr>
        <w:t xml:space="preserve">; </w:t>
      </w:r>
      <w:hyperlink r:id="rId980">
        <w:r>
          <w:rPr>
            <w:lang w:val="fr_FR" w:bidi="fr_FR"/>
          </w:rPr>
          <w:rPr>
            <w:color w:val="0000EE"/>
            <w:u w:val="single"/>
          </w:rPr>
          <w:t>Marc 11:18</w:t>
        </w:r>
      </w:hyperlink>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981">
        <w:r>
          <w:rPr>
            <w:lang w:val="fr_FR" w:bidi="fr_FR"/>
          </w:rPr>
          <w:rPr>
            <w:color w:val="0000EE"/>
            <w:u w:val="single"/>
          </w:rPr>
          <w:t>Matthieu 23:5–7</w:t>
        </w:r>
      </w:hyperlink>
      <w:r>
        <w:rPr>
          <w:lang w:val="fr_FR" w:bidi="fr_FR"/>
        </w:rPr>
        <w:t xml:space="preserve">; </w:t>
      </w:r>
      <w:hyperlink r:id="rId982">
        <w:r>
          <w:rPr>
            <w:lang w:val="fr_FR" w:bidi="fr_FR"/>
          </w:rPr>
          <w:rPr>
            <w:color w:val="0000EE"/>
            <w:u w:val="single"/>
          </w:rPr>
          <w:t>Marc 12:38–39</w:t>
        </w:r>
      </w:hyperlink>
      <w:r>
        <w:rPr>
          <w:lang w:val="fr_FR" w:bidi="fr_FR"/>
        </w:rPr>
        <w:t xml:space="preserve">; </w:t>
      </w:r>
      <w:hyperlink r:id="rId983">
        <w:r>
          <w:rPr>
            <w:lang w:val="fr_FR" w:bidi="fr_FR"/>
          </w:rPr>
          <w:rPr>
            <w:color w:val="0000EE"/>
            <w:u w:val="single"/>
          </w:rPr>
          <w:t>Luc 11:43</w:t>
        </w:r>
      </w:hyperlink>
      <w:r>
        <w:rPr>
          <w:lang w:val="fr_FR" w:bidi="fr_FR"/>
        </w:rPr>
        <w:t>). Ils semblaient extérieurement corrects et saints, mais leurs cœurs étaient corrompus (</w:t>
      </w:r>
      <w:hyperlink r:id="rId984">
        <w:r>
          <w:rPr>
            <w:lang w:val="fr_FR" w:bidi="fr_FR"/>
          </w:rPr>
          <w:rPr>
            <w:color w:val="0000EE"/>
            <w:u w:val="single"/>
          </w:rPr>
          <w:t>Matthieu 23:25–28</w:t>
        </w:r>
      </w:hyperlink>
      <w:r>
        <w:rPr>
          <w:lang w:val="fr_FR" w:bidi="fr_FR"/>
        </w:rPr>
        <w:t xml:space="preserve">; </w:t>
      </w:r>
      <w:hyperlink r:id="rId985">
        <w:r>
          <w:rPr>
            <w:lang w:val="fr_FR" w:bidi="fr_FR"/>
          </w:rPr>
          <w:rPr>
            <w:color w:val="0000EE"/>
            <w:u w:val="single"/>
          </w:rPr>
          <w:t>Luc 11:39–41</w:t>
        </w:r>
      </w:hyperlink>
      <w:r>
        <w:rPr>
          <w:lang w:val="fr_FR" w:bidi="fr_FR"/>
        </w:rPr>
        <w:t>). Jésus a également attaqué le principe de la loi orale enseignée par les scribes, déclarant qu’il s’agissait d’un « fardeau pesant » que les scribes eux-mêmes ne pouvaient porter (</w:t>
      </w:r>
      <w:hyperlink r:id="rId986">
        <w:r>
          <w:rPr>
            <w:lang w:val="fr_FR" w:bidi="fr_FR"/>
          </w:rPr>
          <w:rPr>
            <w:color w:val="0000EE"/>
            <w:u w:val="single"/>
          </w:rPr>
          <w:t>Matthieu 23:2–4, 13–22</w:t>
        </w:r>
      </w:hyperlink>
      <w:r>
        <w:rPr>
          <w:lang w:val="fr_FR" w:bidi="fr_FR"/>
        </w:rPr>
        <w:t xml:space="preserve">; </w:t>
      </w:r>
      <w:hyperlink r:id="rId987">
        <w:r>
          <w:rPr>
            <w:lang w:val="fr_FR" w:bidi="fr_FR"/>
          </w:rPr>
          <w:rPr>
            <w:color w:val="0000EE"/>
            <w:u w:val="single"/>
          </w:rPr>
          <w:t>Luc 11:46</w:t>
        </w:r>
      </w:hyperlink>
      <w:r>
        <w:rPr>
          <w:lang w:val="fr_FR" w:bidi="fr_FR"/>
        </w:rPr>
        <w:t>). Ils mettaient l’accent sur des points mineurs de la Loi, mais étaient également coupables d’ignorer les aspects les plus importants : la justice, la miséricorde et la foi (</w:t>
      </w:r>
      <w:hyperlink r:id="rId988">
        <w:r>
          <w:rPr>
            <w:lang w:val="fr_FR" w:bidi="fr_FR"/>
          </w:rPr>
          <w:rPr>
            <w:color w:val="0000EE"/>
            <w:u w:val="single"/>
          </w:rPr>
          <w:t>Matthieu 23:23–24</w:t>
        </w:r>
      </w:hyperlink>
      <w:r>
        <w:rPr>
          <w:lang w:val="fr_FR" w:bidi="fr_FR"/>
        </w:rPr>
        <w:t xml:space="preserve">; </w:t>
      </w:r>
      <w:hyperlink r:id="rId989">
        <w:r>
          <w:rPr>
            <w:lang w:val="fr_FR" w:bidi="fr_FR"/>
          </w:rPr>
          <w:rPr>
            <w:color w:val="0000EE"/>
            <w:u w:val="single"/>
          </w:rPr>
          <w:t>Marc 12:40</w:t>
        </w:r>
      </w:hyperlink>
      <w:r>
        <w:rPr>
          <w:lang w:val="fr_FR" w:bidi="fr_FR"/>
        </w:rPr>
        <w:t xml:space="preserve">; </w:t>
      </w:r>
      <w:hyperlink r:id="rId990">
        <w:r>
          <w:rPr>
            <w:lang w:val="fr_FR" w:bidi="fr_FR"/>
          </w:rPr>
          <w:rPr>
            <w:color w:val="0000EE"/>
            <w:u w:val="single"/>
          </w:rPr>
          <w:t>Luc 11:42</w:t>
        </w:r>
      </w:hyperlink>
      <w:r>
        <w:rPr>
          <w:lang w:val="fr_FR" w:bidi="fr_FR"/>
        </w:rPr>
        <w:t>). Ils se considéraient comme les descendants des prophètes, mais Jésus leur a dit qu’ils auraient tué les prophètes s’ils avaient vécu à leur époque (</w:t>
      </w:r>
      <w:hyperlink r:id="rId991">
        <w:r>
          <w:rPr>
            <w:lang w:val="fr_FR" w:bidi="fr_FR"/>
          </w:rPr>
          <w:rPr>
            <w:color w:val="0000EE"/>
            <w:u w:val="single"/>
          </w:rPr>
          <w:t>Matthieu 23:29–36</w:t>
        </w:r>
      </w:hyperlink>
      <w:r>
        <w:rPr>
          <w:lang w:val="fr_FR" w:bidi="fr_FR"/>
        </w:rPr>
        <w:t xml:space="preserve">; </w:t>
      </w:r>
      <w:hyperlink r:id="rId992">
        <w:r>
          <w:rPr>
            <w:lang w:val="fr_FR" w:bidi="fr_FR"/>
          </w:rPr>
          <w:rPr>
            <w:color w:val="0000EE"/>
            <w:u w:val="single"/>
          </w:rPr>
          <w:t>Luc 20:9–19</w:t>
        </w:r>
      </w:hyperlink>
      <w:r>
        <w:rPr>
          <w:lang w:val="fr_FR" w:bidi="fr_FR"/>
        </w:rPr>
        <w:t>).</w:t>
      </w:r>
    </w:p>
    <w:p>
      <w:pPr/>
      <w:r>
        <w:rPr>
          <w:lang w:val="fr_FR" w:bidi="fr_FR"/>
        </w:rPr>
      </w:r>
      <w:r>
        <w:rPr>
          <w:lang w:val="fr_FR" w:bidi="fr_FR"/>
        </w:rPr>
        <w:t>Il n’est donc pas surprenant que les scribes désirent se débarrasser de Jésus (</w:t>
      </w:r>
      <w:hyperlink r:id="rId993">
        <w:r>
          <w:rPr>
            <w:lang w:val="fr_FR" w:bidi="fr_FR"/>
          </w:rPr>
          <w:rPr>
            <w:color w:val="0000EE"/>
            <w:u w:val="single"/>
          </w:rPr>
          <w:t>Marc 14:1</w:t>
        </w:r>
      </w:hyperlink>
      <w:r>
        <w:rPr>
          <w:lang w:val="fr_FR" w:bidi="fr_FR"/>
        </w:rPr>
        <w:t xml:space="preserve">; </w:t>
      </w:r>
      <w:hyperlink r:id="rId970">
        <w:r>
          <w:rPr>
            <w:lang w:val="fr_FR" w:bidi="fr_FR"/>
          </w:rPr>
          <w:rPr>
            <w:color w:val="0000EE"/>
            <w:u w:val="single"/>
          </w:rPr>
          <w:t>Luc 11:53</w:t>
        </w:r>
      </w:hyperlink>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994">
        <w:r>
          <w:rPr>
            <w:lang w:val="fr_FR" w:bidi="fr_FR"/>
          </w:rPr>
          <w:rPr>
            <w:color w:val="0000EE"/>
            <w:u w:val="single"/>
          </w:rPr>
          <w:t>Marc 14:43</w:t>
        </w:r>
      </w:hyperlink>
      <w:r>
        <w:rPr>
          <w:lang w:val="fr_FR" w:bidi="fr_FR"/>
        </w:rPr>
        <w:t>). Lorsque Jésus a comparu devant eux et devant le reste du Sanhédrin, ils ont participé à une conspiration contre lui, qui le rendait digne de mort (</w:t>
      </w:r>
      <w:hyperlink r:id="rId995">
        <w:r>
          <w:rPr>
            <w:lang w:val="fr_FR" w:bidi="fr_FR"/>
          </w:rPr>
          <w:rPr>
            <w:color w:val="0000EE"/>
            <w:u w:val="single"/>
          </w:rPr>
          <w:t>Matthieu 26:57–66</w:t>
        </w:r>
      </w:hyperlink>
      <w:r>
        <w:rPr>
          <w:lang w:val="fr_FR" w:bidi="fr_FR"/>
        </w:rPr>
        <w:t>). Lorsqu’ils ont conduit Jésus devant Hérode, ils se sont tenus à l’écart et ont crié leurs accusations avec les autres (</w:t>
      </w:r>
      <w:hyperlink r:id="rId996">
        <w:r>
          <w:rPr>
            <w:lang w:val="fr_FR" w:bidi="fr_FR"/>
          </w:rPr>
          <w:rPr>
            <w:color w:val="0000EE"/>
            <w:u w:val="single"/>
          </w:rPr>
          <w:t>Luc 23:10</w:t>
        </w:r>
      </w:hyperlink>
      <w:r>
        <w:rPr>
          <w:lang w:val="fr_FR" w:bidi="fr_FR"/>
        </w:rPr>
        <w:t>). Enfin, ils ont participé, avec d’autres membres du Sanhédrin, à la moquerie de Jésus sur la croix (</w:t>
      </w:r>
      <w:hyperlink r:id="rId997">
        <w:r>
          <w:rPr>
            <w:lang w:val="fr_FR" w:bidi="fr_FR"/>
          </w:rPr>
          <w:rPr>
            <w:color w:val="0000EE"/>
            <w:u w:val="single"/>
          </w:rPr>
          <w:t>Matthieu 27:41–43</w:t>
        </w:r>
      </w:hyperlink>
      <w:r>
        <w:rPr>
          <w:lang w:val="fr_FR" w:bidi="fr_FR"/>
        </w:rPr>
        <w:t>). Avant la destruction de Jérusalem en l’an 70 av. J.-C., les scribes ont continué, avec les autres membres du Sanhédrin, à s’opposer à l’Église chrétienne naissante et ont contribué à faire tuer Étienne pour sa foi (</w:t>
      </w:r>
      <w:hyperlink r:id="rId998">
        <w:r>
          <w:rPr>
            <w:lang w:val="fr_FR" w:bidi="fr_FR"/>
          </w:rPr>
          <w:rPr>
            <w:color w:val="0000EE"/>
            <w:u w:val="single"/>
          </w:rPr>
          <w:t>Actes 6:12–14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hyperlink r:id="rId999">
        <w:r>
          <w:rPr>
            <w:lang w:val="fr_FR" w:bidi="fr_FR"/>
          </w:rPr>
          <w:rPr>
            <w:color w:val="0000EE"/>
            <w:u w:val="single"/>
          </w:rPr>
          <w:t>Gn 10.19</w:t>
        </w:r>
      </w:hyperlink>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Léschem</w:t>
      </w:r>
      <w:r>
        <w:rPr>
          <w:lang w:val="fr_FR" w:bidi="fr_FR"/>
        </w:rPr>
      </w:r>
    </w:p>
    <w:p>
      <w:pPr/>
      <w:r>
        <w:rPr>
          <w:lang w:val="fr_FR" w:bidi="fr_FR"/>
        </w:rPr>
      </w:r>
      <w:r>
        <w:rPr>
          <w:lang w:val="fr_FR" w:bidi="fr_FR"/>
        </w:rPr>
        <w:t xml:space="preserve">Nom alternatif pour Laïs, l'ancien nom de la ville de Dan, dans </w:t>
      </w:r>
      <w:hyperlink r:id="rId1000">
        <w:r>
          <w:rPr>
            <w:lang w:val="fr_FR" w:bidi="fr_FR"/>
          </w:rPr>
          <w:rPr>
            <w:color w:val="0000EE"/>
            <w:u w:val="single"/>
          </w:rPr>
          <w:t>Josué 19.47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1001">
        <w:r>
          <w:rPr>
            <w:lang w:val="fr_FR" w:bidi="fr_FR"/>
          </w:rPr>
          <w:rPr>
            <w:color w:val="0000EE"/>
            <w:u w:val="single"/>
          </w:rPr>
          <w:t>Éphésiens 2:12</w:t>
        </w:r>
      </w:hyperlink>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hyperlink r:id="rId1002">
        <w:r>
          <w:rPr>
            <w:lang w:val="fr_FR" w:bidi="fr_FR"/>
          </w:rPr>
          <w:rPr>
            <w:color w:val="0000EE"/>
            <w:u w:val="single"/>
          </w:rPr>
          <w:t>1 Corinthiens 15:12–28</w:t>
        </w:r>
      </w:hyperlink>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hyperlink r:id="rId1003">
        <w:r>
          <w:rPr>
            <w:lang w:val="fr_FR" w:bidi="fr_FR"/>
          </w:rPr>
          <w:rPr>
            <w:color w:val="0000EE"/>
            <w:u w:val="single"/>
          </w:rPr>
          <w:t>19</w:t>
        </w:r>
      </w:hyperlink>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348">
        <w:r>
          <w:rPr>
            <w:lang w:val="fr_FR" w:bidi="fr_FR"/>
          </w:rPr>
          <w:rPr>
            <w:color w:val="0000EE"/>
            <w:u w:val="single"/>
          </w:rPr>
          <w:t>23</w:t>
        </w:r>
      </w:hyperlink>
      <w:r>
        <w:rPr>
          <w:lang w:val="fr_FR" w:bidi="fr_FR"/>
        </w:rPr>
        <w:t>). L’apôtre Pierre a déclaré : « Béni soit Dieu, le Père de notre Seigneur Jésus-Christ, qui, selon sa grande miséricorde, nous a régénérés, pour une espérance vivante, par la résurrection de Jésus-Christ d’entre les morts » (</w:t>
      </w:r>
      <w:hyperlink r:id="rId1004">
        <w:r>
          <w:rPr>
            <w:lang w:val="fr_FR" w:bidi="fr_FR"/>
          </w:rPr>
          <w:rPr>
            <w:color w:val="0000EE"/>
            <w:u w:val="single"/>
          </w:rPr>
          <w:t>1 Pierre 1:3</w:t>
        </w:r>
      </w:hyperlink>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244">
        <w:r>
          <w:rPr>
            <w:lang w:val="fr_FR" w:bidi="fr_FR"/>
          </w:rPr>
          <w:rPr>
            <w:color w:val="0000EE"/>
            <w:u w:val="single"/>
          </w:rPr>
          <w:t>Romains 8:18</w:t>
        </w:r>
      </w:hyperlink>
      <w:r>
        <w:rPr>
          <w:lang w:val="fr_FR" w:bidi="fr_FR"/>
        </w:rPr>
        <w:t xml:space="preserve">; </w:t>
      </w:r>
      <w:hyperlink r:id="rId1005">
        <w:r>
          <w:rPr>
            <w:lang w:val="fr_FR" w:bidi="fr_FR"/>
          </w:rPr>
          <w:rPr>
            <w:color w:val="0000EE"/>
            <w:u w:val="single"/>
          </w:rPr>
          <w:t>2 Corinthiens 4:16–18</w:t>
        </w:r>
      </w:hyperlink>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L'Éternel notre justice</w:t>
      </w:r>
      <w:r>
        <w:rPr>
          <w:lang w:val="fr_FR" w:bidi="fr_FR"/>
        </w:rPr>
      </w:r>
    </w:p>
    <w:p>
      <w:pPr/>
      <w:r>
        <w:rPr>
          <w:lang w:val="fr_FR" w:bidi="fr_FR"/>
        </w:rPr>
      </w:r>
      <w:r>
        <w:rPr>
          <w:lang w:val="fr_FR" w:bidi="fr_FR"/>
        </w:rPr>
        <w:t>Nom spécial de Dieu qui signifie « L'Éternel est notre justice ». Ce nom est donné à un futur roi juste, que Dieu a promis de faire venir de la famille du roi David (</w:t>
      </w:r>
      <w:hyperlink r:id="rId1006">
        <w:r>
          <w:rPr>
            <w:lang w:val="fr_FR" w:bidi="fr_FR"/>
          </w:rPr>
          <w:rPr>
            <w:color w:val="0000EE"/>
            <w:u w:val="single"/>
          </w:rPr>
          <w:t>Jr 23.5–6</w:t>
        </w:r>
      </w:hyperlink>
      <w:r>
        <w:rPr>
          <w:lang w:val="fr_FR" w:bidi="fr_FR"/>
        </w:rPr>
        <w:t>). Ce même nom est également utilisé pour décrire le peuple qui vivra sous le règne de ce roi (</w:t>
      </w:r>
      <w:hyperlink r:id="rId1007">
        <w:r>
          <w:rPr>
            <w:lang w:val="fr_FR" w:bidi="fr_FR"/>
          </w:rPr>
          <w:rPr>
            <w:color w:val="0000EE"/>
            <w:u w:val="single"/>
          </w:rPr>
          <w:t>33.16</w:t>
        </w:r>
      </w:hyperlink>
      <w:r>
        <w:rPr>
          <w:lang w:val="fr_FR" w:bidi="fr_FR"/>
        </w:rPr>
        <w:t xml:space="preserve">). </w:t>
      </w:r>
    </w:p>
    <w:p>
      <w:pPr/>
      <w:r>
        <w:rPr>
          <w:lang w:val="fr_FR" w:bidi="fr_FR"/>
        </w:rPr>
      </w:r>
      <w:r>
        <w:rPr>
          <w:lang w:val="fr_FR" w:bidi="fr_FR"/>
        </w:rPr>
        <w:t>Les chrétiens croient que cette promesse s'est réalisée lorsque Jésus-Christ est venu. Ils croient que Jésus est le Seigneur qui règne sur tout et qui aide ses disciples à vivre en relation juste avec Dieu.</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hyperlink r:id="rId1008">
        <w:r>
          <w:rPr>
            <w:lang w:val="fr_FR" w:bidi="fr_FR"/>
          </w:rPr>
          <w:rPr>
            <w:color w:val="0000EE"/>
            <w:u w:val="single"/>
          </w:rPr>
          <w:t>Ga 1.1</w:t>
        </w:r>
      </w:hyperlink>
      <w:r>
        <w:rPr>
          <w:lang w:val="fr_FR" w:bidi="fr_FR"/>
        </w:rPr>
        <w:t>). Il y partage des détails importants sur sa vie avant de devenir un disciple de Jésus. Il parle de sa vie antérieure en tant que Juif dévot (</w:t>
      </w:r>
      <w:hyperlink r:id="rId523">
        <w:r>
          <w:rPr>
            <w:lang w:val="fr_FR" w:bidi="fr_FR"/>
          </w:rPr>
          <w:rPr>
            <w:color w:val="0000EE"/>
            <w:u w:val="single"/>
          </w:rPr>
          <w:t>Ga 1.13</w:t>
        </w:r>
      </w:hyperlink>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hyperlink r:id="rId1009">
        <w:r>
          <w:rPr>
            <w:lang w:val="fr_FR" w:bidi="fr_FR"/>
          </w:rPr>
          <w:rPr>
            <w:color w:val="0000EE"/>
            <w:u w:val="single"/>
          </w:rPr>
          <w:t>Ga 1.15</w:t>
        </w:r>
      </w:hyperlink>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hyperlink r:id="rId1010">
        <w:r>
          <w:rPr>
            <w:lang w:val="fr_FR" w:bidi="fr_FR"/>
          </w:rPr>
          <w:rPr>
            <w:color w:val="0000EE"/>
            <w:u w:val="single"/>
          </w:rPr>
          <w:t>Ga 1.12</w:t>
        </w:r>
      </w:hyperlink>
      <w:r>
        <w:rPr>
          <w:lang w:val="fr_FR" w:bidi="fr_FR"/>
        </w:rPr>
        <w:t>).</w:t>
      </w:r>
    </w:p>
    <w:p>
      <w:pPr/>
      <w:r>
        <w:rPr>
          <w:lang w:val="fr_FR" w:bidi="fr_FR"/>
        </w:rPr>
      </w:r>
      <w:r>
        <w:rPr>
          <w:lang w:val="fr_FR" w:bidi="fr_FR"/>
        </w:rPr>
        <w:t>Paul a pris grand soin de montrer que Dieu l'avait choisi comme messager (</w:t>
      </w:r>
      <w:hyperlink r:id="rId1008">
        <w:r>
          <w:rPr>
            <w:lang w:val="fr_FR" w:bidi="fr_FR"/>
          </w:rPr>
          <w:rPr>
            <w:color w:val="0000EE"/>
            <w:u w:val="single"/>
          </w:rPr>
          <w:t>Ga 1.1</w:t>
        </w:r>
      </w:hyperlink>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hyperlink r:id="rId1011">
        <w:r>
          <w:rPr>
            <w:lang w:val="fr_FR" w:bidi="fr_FR"/>
          </w:rPr>
          <w:rPr>
            <w:color w:val="0000EE"/>
            <w:u w:val="single"/>
          </w:rPr>
          <w:t>Ga 1.17</w:t>
        </w:r>
      </w:hyperlink>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hyperlink r:id="rId1012">
        <w:r>
          <w:rPr>
            <w:lang w:val="fr_FR" w:bidi="fr_FR"/>
          </w:rPr>
          <w:rPr>
            <w:color w:val="0000EE"/>
            <w:u w:val="single"/>
          </w:rPr>
          <w:t>Ac 9.22</w:t>
        </w:r>
      </w:hyperlink>
      <w:r>
        <w:rPr>
          <w:lang w:val="fr_FR" w:bidi="fr_FR"/>
        </w:rPr>
        <w:t>). Paul mentionne également qu'il a voyagé dans les régions de Syrie et de Cilicie (</w:t>
      </w:r>
      <w:hyperlink r:id="rId552">
        <w:r>
          <w:rPr>
            <w:lang w:val="fr_FR" w:bidi="fr_FR"/>
          </w:rPr>
          <w:rPr>
            <w:color w:val="0000EE"/>
            <w:u w:val="single"/>
          </w:rPr>
          <w:t>Ga 1.21</w:t>
        </w:r>
      </w:hyperlink>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9"/>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hyperlink r:id="rId624">
        <w:r>
          <w:rPr>
            <w:lang w:val="fr_FR" w:bidi="fr_FR"/>
          </w:rPr>
          <w:rPr>
            <w:color w:val="0000EE"/>
            <w:u w:val="single"/>
          </w:rPr>
          <w:t>Ac 16.6</w:t>
        </w:r>
      </w:hyperlink>
      <w:r>
        <w:rPr>
          <w:lang w:val="fr_FR" w:bidi="fr_FR"/>
        </w:rPr>
        <w:t xml:space="preserve"> et </w:t>
      </w:r>
      <w:hyperlink r:id="rId658">
        <w:r>
          <w:rPr>
            <w:lang w:val="fr_FR" w:bidi="fr_FR"/>
          </w:rPr>
          <w:rPr>
            <w:color w:val="0000EE"/>
            <w:u w:val="single"/>
          </w:rPr>
          <w:t>18.23</w:t>
        </w:r>
      </w:hyperlink>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hyperlink r:id="rId562">
        <w:r>
          <w:rPr>
            <w:lang w:val="fr_FR" w:bidi="fr_FR"/>
          </w:rPr>
          <w:rPr>
            <w:color w:val="0000EE"/>
            <w:u w:val="single"/>
          </w:rPr>
          <w:t>Ga 1.22</w:t>
        </w:r>
      </w:hyperlink>
      <w:r>
        <w:rPr>
          <w:lang w:val="fr_FR" w:bidi="fr_FR"/>
        </w:rPr>
        <w:t>).</w:t>
      </w:r>
    </w:p>
    <w:p>
      <w:pPr>
        <w:pStyle w:val="ListBullet"/>
        <w:spacing w:line="240" w:lineRule="auto"/>
        <w:ind w:left="720"/>
      </w:pPr>
      <w:r>
        <w:rPr>
          <w:lang w:val="fr_FR" w:bidi="fr_FR"/>
        </w:rPr>
      </w:r>
      <w:r>
        <w:rPr>
          <w:lang w:val="fr_FR" w:bidi="fr_FR"/>
        </w:rPr>
        <w:t>Aux « Églises d'Asie » (</w:t>
      </w:r>
      <w:hyperlink r:id="rId647">
        <w:r>
          <w:rPr>
            <w:lang w:val="fr_FR" w:bidi="fr_FR"/>
          </w:rPr>
          <w:rPr>
            <w:color w:val="0000EE"/>
            <w:u w:val="single"/>
          </w:rPr>
          <w:t>1Co 16.19</w:t>
        </w:r>
      </w:hyperlink>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hyperlink r:id="rId1013">
        <w:r>
          <w:rPr>
            <w:lang w:val="fr_FR" w:bidi="fr_FR"/>
          </w:rPr>
          <w:rPr>
            <w:color w:val="0000EE"/>
            <w:u w:val="single"/>
          </w:rPr>
          <w:t>2Co 8.1</w:t>
        </w:r>
      </w:hyperlink>
      <w:r>
        <w:rPr>
          <w:lang w:val="fr_FR" w:bidi="fr_FR"/>
        </w:rPr>
        <w:t xml:space="preserve"> ; </w:t>
      </w:r>
      <w:hyperlink r:id="rId1014">
        <w:r>
          <w:rPr>
            <w:lang w:val="fr_FR" w:bidi="fr_FR"/>
          </w:rPr>
          <w:rPr>
            <w:color w:val="0000EE"/>
            <w:u w:val="single"/>
          </w:rPr>
          <w:t>9.2</w:t>
        </w:r>
      </w:hyperlink>
      <w:r>
        <w:rPr>
          <w:lang w:val="fr_FR" w:bidi="fr_FR"/>
        </w:rPr>
        <w:t xml:space="preserve"> ; </w:t>
      </w:r>
      <w:hyperlink r:id="rId1015">
        <w:r>
          <w:rPr>
            <w:lang w:val="fr_FR" w:bidi="fr_FR"/>
          </w:rPr>
          <w:rPr>
            <w:color w:val="0000EE"/>
            <w:u w:val="single"/>
          </w:rPr>
          <w:t>1Th 4.10</w:t>
        </w:r>
      </w:hyperlink>
      <w:r>
        <w:rPr>
          <w:lang w:val="fr_FR" w:bidi="fr_FR"/>
        </w:rPr>
        <w:t xml:space="preserve"> ; </w:t>
      </w:r>
      <w:hyperlink r:id="rId1016">
        <w:r>
          <w:rPr>
            <w:lang w:val="fr_FR" w:bidi="fr_FR"/>
          </w:rPr>
          <w:rPr>
            <w:color w:val="0000EE"/>
            <w:u w:val="single"/>
          </w:rPr>
          <w:t>1Co 16.15</w:t>
        </w:r>
      </w:hyperlink>
      <w:r>
        <w:rPr>
          <w:lang w:val="fr_FR" w:bidi="fr_FR"/>
        </w:rPr>
        <w:t xml:space="preserve"> ; </w:t>
      </w:r>
      <w:hyperlink r:id="rId1017">
        <w:r>
          <w:rPr>
            <w:lang w:val="fr_FR" w:bidi="fr_FR"/>
          </w:rPr>
          <w:rPr>
            <w:color w:val="0000EE"/>
            <w:u w:val="single"/>
          </w:rPr>
          <w:t>2Co 1.1</w:t>
        </w:r>
      </w:hyperlink>
      <w:r>
        <w:rPr>
          <w:lang w:val="fr_FR" w:bidi="fr_FR"/>
        </w:rPr>
        <w:t xml:space="preserve"> ; ainsi que </w:t>
      </w:r>
      <w:hyperlink r:id="rId1018">
        <w:r>
          <w:rPr>
            <w:lang w:val="fr_FR" w:bidi="fr_FR"/>
          </w:rPr>
          <w:rPr>
            <w:color w:val="0000EE"/>
            <w:u w:val="single"/>
          </w:rPr>
          <w:t>Rm 15.26</w:t>
        </w:r>
      </w:hyperlink>
      <w:r>
        <w:rPr>
          <w:lang w:val="fr_FR" w:bidi="fr_FR"/>
        </w:rPr>
        <w:t xml:space="preserve"> ; </w:t>
      </w:r>
      <w:hyperlink r:id="rId1014">
        <w:r>
          <w:rPr>
            <w:lang w:val="fr_FR" w:bidi="fr_FR"/>
          </w:rPr>
          <w:rPr>
            <w:color w:val="0000EE"/>
            <w:u w:val="single"/>
          </w:rPr>
          <w:t>2Co 9.2</w:t>
        </w:r>
      </w:hyperlink>
      <w:r>
        <w:rPr>
          <w:lang w:val="fr_FR" w:bidi="fr_FR"/>
        </w:rPr>
        <w:t xml:space="preserve"> ; </w:t>
      </w:r>
      <w:hyperlink r:id="rId1019">
        <w:r>
          <w:rPr>
            <w:lang w:val="fr_FR" w:bidi="fr_FR"/>
          </w:rPr>
          <w:rPr>
            <w:color w:val="0000EE"/>
            <w:u w:val="single"/>
          </w:rPr>
          <w:t>1Th 1.7</w:t>
        </w:r>
      </w:hyperlink>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hyperlink r:id="rId1020">
        <w:r>
          <w:rPr>
            <w:lang w:val="fr_FR" w:bidi="fr_FR"/>
          </w:rPr>
          <w:rPr>
            <w:color w:val="0000EE"/>
            <w:u w:val="single"/>
          </w:rPr>
          <w:t>Ga 4.13</w:t>
        </w:r>
      </w:hyperlink>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hyperlink r:id="rId601">
        <w:r>
          <w:rPr>
            <w:lang w:val="fr_FR" w:bidi="fr_FR"/>
          </w:rPr>
          <w:rPr>
            <w:color w:val="0000EE"/>
            <w:u w:val="single"/>
          </w:rPr>
          <w:t xml:space="preserve">Ac 20.4 </w:t>
        </w:r>
      </w:hyperlink>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hyperlink r:id="rId1021">
        <w:r>
          <w:rPr>
            <w:lang w:val="fr_FR" w:bidi="fr_FR"/>
          </w:rPr>
          <w:rPr>
            <w:color w:val="0000EE"/>
            <w:u w:val="single"/>
          </w:rPr>
          <w:t>Ga 2.1, 9, 13</w:t>
        </w:r>
      </w:hyperlink>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hyperlink r:id="rId658">
        <w:r>
          <w:rPr>
            <w:lang w:val="fr_FR" w:bidi="fr_FR"/>
          </w:rPr>
          <w:rPr>
            <w:color w:val="0000EE"/>
            <w:u w:val="single"/>
          </w:rPr>
          <w:t>Actes 18.23</w:t>
        </w:r>
      </w:hyperlink>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hyperlink r:id="rId1022">
        <w:r>
          <w:rPr>
            <w:lang w:val="fr_FR" w:bidi="fr_FR"/>
          </w:rPr>
          <w:rPr>
            <w:color w:val="0000EE"/>
            <w:u w:val="single"/>
          </w:rPr>
          <w:t>Galates 1–2</w:t>
        </w:r>
      </w:hyperlink>
      <w:r>
        <w:rPr>
          <w:lang w:val="fr_FR" w:bidi="fr_FR"/>
        </w:rPr>
        <w:t>, Paul mentionne deux visites à Jérusalem (</w:t>
      </w:r>
      <w:hyperlink r:id="rId1023">
        <w:r>
          <w:rPr>
            <w:lang w:val="fr_FR" w:bidi="fr_FR"/>
          </w:rPr>
          <w:rPr>
            <w:color w:val="0000EE"/>
            <w:u w:val="single"/>
          </w:rPr>
          <w:t>1.18</w:t>
        </w:r>
      </w:hyperlink>
      <w:r>
        <w:rPr>
          <w:lang w:val="fr_FR" w:bidi="fr_FR"/>
        </w:rPr>
        <w:t xml:space="preserve"> ; </w:t>
      </w:r>
      <w:hyperlink r:id="rId1021">
        <w:r>
          <w:rPr>
            <w:lang w:val="fr_FR" w:bidi="fr_FR"/>
          </w:rPr>
          <w:rPr>
            <w:color w:val="0000EE"/>
            <w:u w:val="single"/>
          </w:rPr>
          <w:t>2.1</w:t>
        </w:r>
      </w:hyperlink>
      <w:r>
        <w:rPr>
          <w:lang w:val="fr_FR" w:bidi="fr_FR"/>
        </w:rPr>
        <w:t>). Mais Actes parle de trois visites (</w:t>
      </w:r>
      <w:hyperlink r:id="rId542">
        <w:r>
          <w:rPr>
            <w:lang w:val="fr_FR" w:bidi="fr_FR"/>
          </w:rPr>
          <w:rPr>
            <w:color w:val="0000EE"/>
            <w:u w:val="single"/>
          </w:rPr>
          <w:t>Ac 9.26</w:t>
        </w:r>
      </w:hyperlink>
      <w:r>
        <w:rPr>
          <w:lang w:val="fr_FR" w:bidi="fr_FR"/>
        </w:rPr>
        <w:t xml:space="preserve"> ; </w:t>
      </w:r>
      <w:hyperlink r:id="rId1024">
        <w:r>
          <w:rPr>
            <w:lang w:val="fr_FR" w:bidi="fr_FR"/>
          </w:rPr>
          <w:rPr>
            <w:color w:val="0000EE"/>
            <w:u w:val="single"/>
          </w:rPr>
          <w:t>11.29–30</w:t>
        </w:r>
      </w:hyperlink>
      <w:r>
        <w:rPr>
          <w:lang w:val="fr_FR" w:bidi="fr_FR"/>
        </w:rPr>
        <w:t xml:space="preserve"> ; </w:t>
      </w:r>
      <w:hyperlink r:id="rId73">
        <w:r>
          <w:rPr>
            <w:lang w:val="fr_FR" w:bidi="fr_FR"/>
          </w:rPr>
          <w:rPr>
            <w:color w:val="0000EE"/>
            <w:u w:val="single"/>
          </w:rPr>
          <w:t>15.2</w:t>
        </w:r>
      </w:hyperlink>
      <w:r>
        <w:rPr>
          <w:lang w:val="fr_FR" w:bidi="fr_FR"/>
        </w:rPr>
        <w:t>).</w:t>
      </w:r>
    </w:p>
    <w:p>
      <w:pPr/>
      <w:r>
        <w:rPr>
          <w:lang w:val="fr_FR" w:bidi="fr_FR"/>
        </w:rPr>
      </w:r>
      <w:r>
        <w:rPr>
          <w:lang w:val="fr_FR" w:bidi="fr_FR"/>
        </w:rPr>
        <w:t>Beaucoup de gens pensent que la deuxième visite de Paul (</w:t>
      </w:r>
      <w:hyperlink r:id="rId1021">
        <w:r>
          <w:rPr>
            <w:lang w:val="fr_FR" w:bidi="fr_FR"/>
          </w:rPr>
          <w:rPr>
            <w:color w:val="0000EE"/>
            <w:u w:val="single"/>
          </w:rPr>
          <w:t>Ga 2.1</w:t>
        </w:r>
      </w:hyperlink>
      <w:r>
        <w:rPr>
          <w:lang w:val="fr_FR" w:bidi="fr_FR"/>
        </w:rPr>
        <w:t xml:space="preserve">) était la même visite décrite dans </w:t>
      </w:r>
      <w:hyperlink r:id="rId1025">
        <w:r>
          <w:rPr>
            <w:lang w:val="fr_FR" w:bidi="fr_FR"/>
          </w:rPr>
          <w:rPr>
            <w:color w:val="0000EE"/>
            <w:u w:val="single"/>
          </w:rPr>
          <w:t>Actes 15</w:t>
        </w:r>
      </w:hyperlink>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hyperlink r:id="rId1021">
        <w:r>
          <w:rPr>
            <w:lang w:val="fr_FR" w:bidi="fr_FR"/>
          </w:rPr>
          <w:rPr>
            <w:color w:val="0000EE"/>
            <w:u w:val="single"/>
          </w:rPr>
          <w:t>Galates 2.1</w:t>
        </w:r>
      </w:hyperlink>
      <w:r>
        <w:rPr>
          <w:lang w:val="fr_FR" w:bidi="fr_FR"/>
        </w:rPr>
        <w:t xml:space="preserve"> suggèrent qu'il s'agissait de sa deuxième visite à Jérusalem, mais </w:t>
      </w:r>
      <w:hyperlink r:id="rId1025">
        <w:r>
          <w:rPr>
            <w:lang w:val="fr_FR" w:bidi="fr_FR"/>
          </w:rPr>
          <w:rPr>
            <w:color w:val="0000EE"/>
            <w:u w:val="single"/>
          </w:rPr>
          <w:t>Actes 15</w:t>
        </w:r>
      </w:hyperlink>
      <w:r>
        <w:rPr>
          <w:lang w:val="fr_FR" w:bidi="fr_FR"/>
        </w:rPr>
        <w:t xml:space="preserve"> constitue sa troisième visite. Certains expliquent cela en disant que lors de sa deuxième visite (</w:t>
      </w:r>
      <w:hyperlink r:id="rId565">
        <w:r>
          <w:rPr>
            <w:lang w:val="fr_FR" w:bidi="fr_FR"/>
          </w:rPr>
          <w:rPr>
            <w:color w:val="0000EE"/>
            <w:u w:val="single"/>
          </w:rPr>
          <w:t>Ac 11.30</w:t>
        </w:r>
      </w:hyperlink>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hyperlink r:id="rId1026">
        <w:r>
          <w:rPr>
            <w:lang w:val="fr_FR" w:bidi="fr_FR"/>
          </w:rPr>
          <w:rPr>
            <w:color w:val="0000EE"/>
            <w:u w:val="single"/>
          </w:rPr>
          <w:t>Galates 2</w:t>
        </w:r>
      </w:hyperlink>
      <w:r>
        <w:rPr>
          <w:lang w:val="fr_FR" w:bidi="fr_FR"/>
        </w:rPr>
        <w:t xml:space="preserve">, Paul parle uniquement de sa rencontre avec trois dirigeants principaux à Jérusalem. Il ne mentionne pas une réunion avec toute l'Église, comme le décrit </w:t>
      </w:r>
      <w:hyperlink r:id="rId1025">
        <w:r>
          <w:rPr>
            <w:lang w:val="fr_FR" w:bidi="fr_FR"/>
          </w:rPr>
          <w:rPr>
            <w:color w:val="0000EE"/>
            <w:u w:val="single"/>
          </w:rPr>
          <w:t>Actes 15</w:t>
        </w:r>
      </w:hyperlink>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hyperlink r:id="rId1027">
        <w:r>
          <w:rPr>
            <w:lang w:val="fr_FR" w:bidi="fr_FR"/>
          </w:rPr>
          <w:rPr>
            <w:color w:val="0000EE"/>
            <w:u w:val="single"/>
          </w:rPr>
          <w:t>Ac 15.20</w:t>
        </w:r>
      </w:hyperlink>
      <w:r>
        <w:rPr>
          <w:lang w:val="fr_FR" w:bidi="fr_FR"/>
        </w:rPr>
        <w:t>). Au lieu de cela, il mentionne seulement leur accord en ce qui concerne le soutien aux pauvres (</w:t>
      </w:r>
      <w:hyperlink r:id="rId1028">
        <w:r>
          <w:rPr>
            <w:lang w:val="fr_FR" w:bidi="fr_FR"/>
          </w:rPr>
          <w:rPr>
            <w:color w:val="0000EE"/>
            <w:u w:val="single"/>
          </w:rPr>
          <w:t>Ga 2.10</w:t>
        </w:r>
      </w:hyperlink>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hyperlink r:id="rId1029">
        <w:r>
          <w:rPr>
            <w:lang w:val="fr_FR" w:bidi="fr_FR"/>
          </w:rPr>
          <w:rPr>
            <w:color w:val="0000EE"/>
            <w:u w:val="single"/>
          </w:rPr>
          <w:t>Ga 2.11–14</w:t>
        </w:r>
      </w:hyperlink>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1024">
        <w:r>
          <w:rPr>
            <w:lang w:val="fr_FR" w:bidi="fr_FR"/>
          </w:rPr>
          <w:rPr>
            <w:color w:val="0000EE"/>
            <w:u w:val="single"/>
          </w:rPr>
          <w:t>Actes 11.29–30</w:t>
        </w:r>
      </w:hyperlink>
      <w:r>
        <w:rPr>
          <w:lang w:val="fr_FR" w:bidi="fr_FR"/>
        </w:rPr>
        <w:t>.</w:t>
      </w:r>
    </w:p>
    <w:p>
      <w:pPr/>
      <w:r>
        <w:rPr>
          <w:lang w:val="fr_FR" w:bidi="fr_FR"/>
        </w:rPr>
      </w:r>
      <w:r>
        <w:rPr>
          <w:lang w:val="fr_FR" w:bidi="fr_FR"/>
        </w:rPr>
        <w:t xml:space="preserve">À cette époque, il y avait une forte opposition aux apôtres. </w:t>
      </w:r>
      <w:hyperlink r:id="rId1030">
        <w:r>
          <w:rPr>
            <w:lang w:val="fr_FR" w:bidi="fr_FR"/>
          </w:rPr>
          <w:rPr>
            <w:color w:val="0000EE"/>
            <w:u w:val="single"/>
          </w:rPr>
          <w:t>Actes 12</w:t>
        </w:r>
      </w:hyperlink>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20"/>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hyperlink r:id="rId565">
        <w:r>
          <w:rPr>
            <w:lang w:val="fr_FR" w:bidi="fr_FR"/>
          </w:rPr>
          <w:rPr>
            <w:color w:val="0000EE"/>
            <w:u w:val="single"/>
          </w:rPr>
          <w:t>Actes 11.30</w:t>
        </w:r>
      </w:hyperlink>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hyperlink r:id="rId1021">
        <w:r>
          <w:rPr>
            <w:lang w:val="fr_FR" w:bidi="fr_FR"/>
          </w:rPr>
          <w:rPr>
            <w:color w:val="0000EE"/>
            <w:u w:val="single"/>
          </w:rPr>
          <w:t>Ga 2.1</w:t>
        </w:r>
      </w:hyperlink>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hyperlink r:id="rId1031">
        <w:r>
          <w:rPr>
            <w:lang w:val="fr_FR" w:bidi="fr_FR"/>
          </w:rPr>
          <w:rPr>
            <w:color w:val="0000EE"/>
            <w:u w:val="single"/>
          </w:rPr>
          <w:t>Ga 2.2</w:t>
        </w:r>
      </w:hyperlink>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hyperlink r:id="rId1021">
        <w:r>
          <w:rPr>
            <w:lang w:val="fr_FR" w:bidi="fr_FR"/>
          </w:rPr>
          <w:rPr>
            <w:color w:val="0000EE"/>
            <w:u w:val="single"/>
          </w:rPr>
          <w:t>Ga 2.1</w:t>
        </w:r>
      </w:hyperlink>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hyperlink r:id="rId1025">
        <w:r>
          <w:rPr>
            <w:lang w:val="fr_FR" w:bidi="fr_FR"/>
          </w:rPr>
          <w:rPr>
            <w:color w:val="0000EE"/>
            <w:u w:val="single"/>
          </w:rPr>
          <w:t>Ac 15</w:t>
        </w:r>
      </w:hyperlink>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hyperlink r:id="rId1032">
        <w:r>
          <w:rPr>
            <w:lang w:val="fr_FR" w:bidi="fr_FR"/>
          </w:rPr>
          <w:rPr>
            <w:color w:val="0000EE"/>
            <w:u w:val="single"/>
          </w:rPr>
          <w:t>Ac 16.4</w:t>
        </w:r>
      </w:hyperlink>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1"/>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2"/>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hyperlink r:id="rId1033">
        <w:r>
          <w:rPr>
            <w:lang w:val="fr_FR" w:bidi="fr_FR"/>
          </w:rPr>
          <w:rPr>
            <w:color w:val="0000EE"/>
            <w:u w:val="single"/>
          </w:rPr>
          <w:t>Ga 5.13</w:t>
        </w:r>
      </w:hyperlink>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hyperlink r:id="rId1034">
        <w:r>
          <w:rPr>
            <w:lang w:val="fr_FR" w:bidi="fr_FR"/>
          </w:rPr>
          <w:rPr>
            <w:color w:val="0000EE"/>
            <w:u w:val="single"/>
          </w:rPr>
          <w:t>Ga 2.20</w:t>
        </w:r>
      </w:hyperlink>
      <w:r>
        <w:rPr>
          <w:lang w:val="fr_FR" w:bidi="fr_FR"/>
        </w:rPr>
        <w:t>).</w:t>
      </w:r>
    </w:p>
    <w:p>
      <w:pPr/>
      <w:r>
        <w:rPr>
          <w:lang w:val="fr_FR" w:bidi="fr_FR"/>
        </w:rPr>
      </w:r>
      <w:r>
        <w:rPr>
          <w:lang w:val="fr_FR" w:bidi="fr_FR"/>
        </w:rPr>
        <w:t>Cette lettre enseigne deux choses importantes :</w:t>
      </w:r>
    </w:p>
    <w:p>
      <w:pPr>
        <w:pStyle w:val="ListNumber"/>
        <w:numPr>
          <w:ilvl w:val="0"/>
          <w:numId w:val="23"/>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hyperlink r:id="rId1035">
        <w:r>
          <w:rPr>
            <w:lang w:val="fr_FR" w:bidi="fr_FR"/>
          </w:rPr>
          <w:rPr>
            <w:color w:val="0000EE"/>
            <w:u w:val="single"/>
          </w:rPr>
          <w:t>1.1–5</w:t>
        </w:r>
      </w:hyperlink>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hyperlink r:id="rId1036">
        <w:r>
          <w:rPr>
            <w:lang w:val="fr_FR" w:bidi="fr_FR"/>
          </w:rPr>
          <w:rPr>
            <w:color w:val="0000EE"/>
            <w:u w:val="single"/>
          </w:rPr>
          <w:t>1.6–10</w:t>
        </w:r>
      </w:hyperlink>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hyperlink r:id="rId1037">
        <w:r>
          <w:rPr>
            <w:lang w:val="fr_FR" w:bidi="fr_FR"/>
          </w:rPr>
          <w:rPr>
            <w:color w:val="0000EE"/>
            <w:u w:val="single"/>
          </w:rPr>
          <w:t>1.11–2.14</w:t>
        </w:r>
      </w:hyperlink>
      <w:r>
        <w:rPr>
          <w:lang w:val="fr_FR" w:bidi="fr_FR"/>
        </w:rPr>
        <w:t>)</w:t>
      </w:r>
    </w:p>
    <w:p>
      <w:pPr/>
      <w:r>
        <w:rPr>
          <w:lang w:val="fr_FR" w:bidi="fr_FR"/>
        </w:rPr>
      </w:r>
      <w:r>
        <w:rPr>
          <w:lang w:val="fr_FR" w:bidi="fr_FR"/>
        </w:rPr>
        <w:t>Paul défend sa position en plusieurs étapes :</w:t>
      </w:r>
    </w:p>
    <w:p>
      <w:pPr>
        <w:pStyle w:val="ListNumber"/>
        <w:numPr>
          <w:ilvl w:val="0"/>
          <w:numId w:val="24"/>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5"/>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hyperlink r:id="rId1038">
        <w:r>
          <w:rPr>
            <w:lang w:val="fr_FR" w:bidi="fr_FR"/>
          </w:rPr>
          <w:rPr>
            <w:color w:val="0000EE"/>
            <w:u w:val="single"/>
          </w:rPr>
          <w:t>Ga 1.11–12</w:t>
        </w:r>
      </w:hyperlink>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hyperlink r:id="rId1039">
        <w:r>
          <w:rPr>
            <w:lang w:val="fr_FR" w:bidi="fr_FR"/>
          </w:rPr>
          <w:rPr>
            <w:color w:val="0000EE"/>
            <w:u w:val="single"/>
          </w:rPr>
          <w:t>Ga 1.13–17</w:t>
        </w:r>
      </w:hyperlink>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hyperlink r:id="rId1040">
        <w:r>
          <w:rPr>
            <w:lang w:val="fr_FR" w:bidi="fr_FR"/>
          </w:rPr>
          <w:rPr>
            <w:color w:val="0000EE"/>
            <w:u w:val="single"/>
          </w:rPr>
          <w:t>1.18–2.10</w:t>
        </w:r>
      </w:hyperlink>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1029">
        <w:r>
          <w:rPr>
            <w:lang w:val="fr_FR" w:bidi="fr_FR"/>
          </w:rPr>
          <w:rPr>
            <w:color w:val="0000EE"/>
            <w:u w:val="single"/>
          </w:rPr>
          <w:t>Ga 2.11–14</w:t>
        </w:r>
      </w:hyperlink>
      <w:r>
        <w:rPr>
          <w:lang w:val="fr_FR" w:bidi="fr_FR"/>
        </w:rPr>
        <w:t>).</w:t>
      </w:r>
    </w:p>
    <w:p>
      <w:pPr>
        <w:pStyle w:val="Heading4"/>
      </w:pPr>
      <w:r>
        <w:rPr>
          <w:lang w:val="fr_FR" w:bidi="fr_FR"/>
        </w:rPr>
        <w:t>Défense de l'Évangile (</w:t>
      </w:r>
      <w:hyperlink r:id="rId1041">
        <w:r>
          <w:rPr>
            <w:lang w:val="fr_FR" w:bidi="fr_FR"/>
          </w:rPr>
          <w:rPr>
            <w:color w:val="0000EE"/>
            <w:u w:val="single"/>
          </w:rPr>
          <w:t>2.15–4.31</w:t>
        </w:r>
      </w:hyperlink>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616">
        <w:r>
          <w:rPr>
            <w:lang w:val="fr_FR" w:bidi="fr_FR"/>
          </w:rPr>
          <w:rPr>
            <w:color w:val="0000EE"/>
            <w:u w:val="single"/>
          </w:rPr>
          <w:t>Ga 2.15–21</w:t>
        </w:r>
      </w:hyperlink>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1042">
        <w:r>
          <w:rPr>
            <w:lang w:val="fr_FR" w:bidi="fr_FR"/>
          </w:rPr>
          <w:rPr>
            <w:color w:val="0000EE"/>
            <w:u w:val="single"/>
          </w:rPr>
          <w:t>Ga 3.1–5</w:t>
        </w:r>
      </w:hyperlink>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hyperlink r:id="rId97">
        <w:r>
          <w:rPr>
            <w:lang w:val="fr_FR" w:bidi="fr_FR"/>
          </w:rPr>
          <w:rPr>
            <w:color w:val="0000EE"/>
            <w:u w:val="single"/>
          </w:rPr>
          <w:t>Ga 3.6–9</w:t>
        </w:r>
      </w:hyperlink>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1043">
        <w:r>
          <w:rPr>
            <w:lang w:val="fr_FR" w:bidi="fr_FR"/>
          </w:rPr>
          <w:rPr>
            <w:color w:val="0000EE"/>
            <w:u w:val="single"/>
          </w:rPr>
          <w:t>Ga 3.10–14</w:t>
        </w:r>
      </w:hyperlink>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1044">
        <w:r>
          <w:rPr>
            <w:lang w:val="fr_FR" w:bidi="fr_FR"/>
          </w:rPr>
          <w:rPr>
            <w:color w:val="0000EE"/>
            <w:u w:val="single"/>
          </w:rPr>
          <w:t>Ga 3.15–18</w:t>
        </w:r>
      </w:hyperlink>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6"/>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1045">
        <w:r>
          <w:rPr>
            <w:lang w:val="fr_FR" w:bidi="fr_FR"/>
          </w:rPr>
          <w:rPr>
            <w:color w:val="0000EE"/>
            <w:u w:val="single"/>
          </w:rPr>
          <w:t>Ga 3.19–29</w:t>
        </w:r>
      </w:hyperlink>
      <w:r>
        <w:rPr>
          <w:lang w:val="fr_FR" w:bidi="fr_FR"/>
        </w:rPr>
        <w:t>).</w:t>
      </w:r>
    </w:p>
    <w:p>
      <w:pPr/>
      <w:r>
        <w:rPr>
          <w:lang w:val="fr_FR" w:bidi="fr_FR"/>
        </w:rPr>
      </w:r>
      <w:r>
        <w:rPr>
          <w:lang w:val="fr_FR" w:bidi="fr_FR"/>
        </w:rPr>
        <w:t>Paul compare deux situations différentes :</w:t>
      </w:r>
    </w:p>
    <w:p>
      <w:pPr>
        <w:pStyle w:val="ListNumber"/>
        <w:numPr>
          <w:ilvl w:val="0"/>
          <w:numId w:val="27"/>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hyperlink r:id="rId1046">
        <w:r>
          <w:rPr>
            <w:lang w:val="fr_FR" w:bidi="fr_FR"/>
          </w:rPr>
          <w:rPr>
            <w:color w:val="0000EE"/>
            <w:u w:val="single"/>
          </w:rPr>
          <w:t>Ga 4.1–7</w:t>
        </w:r>
      </w:hyperlink>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hyperlink r:id="rId1047">
        <w:r>
          <w:rPr>
            <w:lang w:val="fr_FR" w:bidi="fr_FR"/>
          </w:rPr>
          <w:rPr>
            <w:color w:val="0000EE"/>
            <w:u w:val="single"/>
          </w:rPr>
          <w:t>Ga 4.8–20</w:t>
        </w:r>
      </w:hyperlink>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hyperlink r:id="rId1048">
        <w:r>
          <w:rPr>
            <w:lang w:val="fr_FR" w:bidi="fr_FR"/>
          </w:rPr>
          <w:rPr>
            <w:color w:val="0000EE"/>
            <w:u w:val="single"/>
          </w:rPr>
          <w:t>Ga 4.21–31</w:t>
        </w:r>
      </w:hyperlink>
      <w:r>
        <w:rPr>
          <w:lang w:val="fr_FR" w:bidi="fr_FR"/>
        </w:rPr>
        <w:t>).</w:t>
      </w:r>
    </w:p>
    <w:p>
      <w:pPr>
        <w:pStyle w:val="Heading4"/>
      </w:pPr>
      <w:r>
        <w:rPr>
          <w:lang w:val="fr_FR" w:bidi="fr_FR"/>
        </w:rPr>
        <w:t>Conseils pratiques (</w:t>
      </w:r>
      <w:hyperlink r:id="rId1049">
        <w:r>
          <w:rPr>
            <w:lang w:val="fr_FR" w:bidi="fr_FR"/>
          </w:rPr>
          <w:rPr>
            <w:color w:val="0000EE"/>
            <w:u w:val="single"/>
          </w:rPr>
          <w:t>5.1–6.10</w:t>
        </w:r>
      </w:hyperlink>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hyperlink r:id="rId1050">
        <w:r>
          <w:rPr>
            <w:lang w:val="fr_FR" w:bidi="fr_FR"/>
          </w:rPr>
          <w:rPr>
            <w:color w:val="0000EE"/>
            <w:u w:val="single"/>
          </w:rPr>
          <w:t>Ga 5.1–6</w:t>
        </w:r>
      </w:hyperlink>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hyperlink r:id="rId1051">
        <w:r>
          <w:rPr>
            <w:lang w:val="fr_FR" w:bidi="fr_FR"/>
          </w:rPr>
          <w:rPr>
            <w:color w:val="0000EE"/>
            <w:u w:val="single"/>
          </w:rPr>
          <w:t>Ga 5.7–12</w:t>
        </w:r>
      </w:hyperlink>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hyperlink r:id="rId1052">
        <w:r>
          <w:rPr>
            <w:lang w:val="fr_FR" w:bidi="fr_FR"/>
          </w:rPr>
          <w:rPr>
            <w:color w:val="0000EE"/>
            <w:u w:val="single"/>
          </w:rPr>
          <w:t>Ga 5.13</w:t>
        </w:r>
      </w:hyperlink>
      <w:r>
        <w:rPr>
          <w:lang w:val="fr_FR" w:bidi="fr_FR"/>
        </w:rPr>
        <w:t>–</w:t>
      </w:r>
      <w:hyperlink r:id="rId1052">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hyperlink r:id="rId1053">
        <w:r>
          <w:rPr>
            <w:lang w:val="fr_FR" w:bidi="fr_FR"/>
          </w:rPr>
          <w:rPr>
            <w:color w:val="0000EE"/>
            <w:u w:val="single"/>
          </w:rPr>
          <w:t>Ga 6.1–10</w:t>
        </w:r>
      </w:hyperlink>
      <w:r>
        <w:rPr>
          <w:lang w:val="fr_FR" w:bidi="fr_FR"/>
        </w:rPr>
        <w:t>).</w:t>
      </w:r>
    </w:p>
    <w:p>
      <w:pPr>
        <w:pStyle w:val="Heading4"/>
      </w:pPr>
      <w:r>
        <w:rPr>
          <w:lang w:val="fr_FR" w:bidi="fr_FR"/>
        </w:rPr>
        <w:t>Conclusion (</w:t>
      </w:r>
      <w:hyperlink r:id="rId1054">
        <w:r>
          <w:rPr>
            <w:lang w:val="fr_FR" w:bidi="fr_FR"/>
          </w:rPr>
          <w:rPr>
            <w:color w:val="0000EE"/>
            <w:u w:val="single"/>
          </w:rPr>
          <w:t>6.11–18</w:t>
        </w:r>
      </w:hyperlink>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hyperlink r:id="rId1055">
        <w:r>
          <w:rPr>
            <w:lang w:val="fr_FR" w:bidi="fr_FR"/>
          </w:rPr>
          <w:rPr>
            <w:color w:val="0000EE"/>
            <w:u w:val="single"/>
          </w:rPr>
          <w:t>Rm 1.5, 10</w:t>
        </w:r>
      </w:hyperlink>
      <w:r>
        <w:rPr>
          <w:lang w:val="fr_FR" w:bidi="fr_FR"/>
        </w:rPr>
        <w:t>, etc.). La lettre commence par « Paul, serviteur de Jésus-Christ, appelé à être apôtre ». Bien que Paul ait dit les mots, c'est un homme nommé Tertius qui les a écrits (</w:t>
      </w:r>
      <w:hyperlink r:id="rId1056">
        <w:r>
          <w:rPr>
            <w:lang w:val="fr_FR" w:bidi="fr_FR"/>
          </w:rPr>
          <w:rPr>
            <w:color w:val="0000EE"/>
            <w:u w:val="single"/>
          </w:rPr>
          <w:t>16.22</w:t>
        </w:r>
      </w:hyperlink>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hyperlink r:id="rId1057">
        <w:r>
          <w:rPr>
            <w:lang w:val="fr_FR" w:bidi="fr_FR"/>
          </w:rPr>
          <w:rPr>
            <w:color w:val="0000EE"/>
            <w:u w:val="single"/>
          </w:rPr>
          <w:t>Rm 1.7</w:t>
        </w:r>
      </w:hyperlink>
      <w:r>
        <w:rPr>
          <w:lang w:val="fr_FR" w:bidi="fr_FR"/>
        </w:rPr>
        <w:t>). Il l'a écrite alors qu'il était dans la ville de Corinthe. Nous savons cela parce qu'il mentionne Éraste, qui était le trésorier de la ville de Corinthe (</w:t>
      </w:r>
      <w:hyperlink r:id="rId1058">
        <w:r>
          <w:rPr>
            <w:lang w:val="fr_FR" w:bidi="fr_FR"/>
          </w:rPr>
          <w:rPr>
            <w:color w:val="0000EE"/>
            <w:u w:val="single"/>
          </w:rPr>
          <w:t>16.23</w:t>
        </w:r>
      </w:hyperlink>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737">
        <w:r>
          <w:rPr>
            <w:lang w:val="fr_FR" w:bidi="fr_FR"/>
          </w:rPr>
          <w:rPr>
            <w:color w:val="0000EE"/>
            <w:u w:val="single"/>
          </w:rPr>
          <w:t>2Tm 4.20</w:t>
        </w:r>
      </w:hyperlink>
      <w:r>
        <w:rPr>
          <w:lang w:val="fr_FR" w:bidi="fr_FR"/>
        </w:rPr>
        <w:t>).</w:t>
      </w:r>
    </w:p>
    <w:p>
      <w:pPr/>
      <w:r>
        <w:rPr>
          <w:lang w:val="fr_FR" w:bidi="fr_FR"/>
        </w:rPr>
      </w:r>
      <w:r>
        <w:rPr>
          <w:lang w:val="fr_FR" w:bidi="fr_FR"/>
        </w:rPr>
        <w:t>De plus, lorsque Paul a écrit cette lettre, il séjournait chez un homme nommé Gaïus (</w:t>
      </w:r>
      <w:hyperlink r:id="rId1058">
        <w:r>
          <w:rPr>
            <w:lang w:val="fr_FR" w:bidi="fr_FR"/>
          </w:rPr>
          <w:rPr>
            <w:color w:val="0000EE"/>
            <w:u w:val="single"/>
          </w:rPr>
          <w:t>Rm 16.23</w:t>
        </w:r>
      </w:hyperlink>
      <w:r>
        <w:rPr>
          <w:lang w:val="fr_FR" w:bidi="fr_FR"/>
        </w:rPr>
        <w:t>). Il s'agit probablement du même Gaïus qui vivait à Corinthe (</w:t>
      </w:r>
      <w:hyperlink r:id="rId1059">
        <w:r>
          <w:rPr>
            <w:lang w:val="fr_FR" w:bidi="fr_FR"/>
          </w:rPr>
          <w:rPr>
            <w:color w:val="0000EE"/>
            <w:u w:val="single"/>
          </w:rPr>
          <w:t>1Co 1.14</w:t>
        </w:r>
      </w:hyperlink>
      <w:r>
        <w:rPr>
          <w:lang w:val="fr_FR" w:bidi="fr_FR"/>
        </w:rPr>
        <w:t>). Une femme nommée Phœbé a probablement transporté la lettre à Rome. Elle était diaconesse et servait dans l'Église de Cenchrées, qui était le port oriental de Corinthe (</w:t>
      </w:r>
      <w:hyperlink r:id="rId821">
        <w:r>
          <w:rPr>
            <w:lang w:val="fr_FR" w:bidi="fr_FR"/>
          </w:rPr>
          <w:rPr>
            <w:color w:val="0000EE"/>
            <w:u w:val="single"/>
          </w:rPr>
          <w:t>Rm 16.1</w:t>
        </w:r>
      </w:hyperlink>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hyperlink r:id="rId1060">
        <w:r>
          <w:rPr>
            <w:lang w:val="fr_FR" w:bidi="fr_FR"/>
          </w:rPr>
          <w:rPr>
            <w:color w:val="0000EE"/>
            <w:u w:val="single"/>
          </w:rPr>
          <w:t>Romains 15.23–28</w:t>
        </w:r>
      </w:hyperlink>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1060">
        <w:r>
          <w:rPr>
            <w:lang w:val="fr_FR" w:bidi="fr_FR"/>
          </w:rPr>
          <w:rPr>
            <w:color w:val="0000EE"/>
            <w:u w:val="single"/>
          </w:rPr>
          <w:t>15.23–28</w:t>
        </w:r>
      </w:hyperlink>
      <w:r>
        <w:rPr>
          <w:lang w:val="fr_FR" w:bidi="fr_FR"/>
        </w:rPr>
        <w:t>). C'est à la fin de sa troisième visite de trois mois à Corinthe qu'il a emporté ces fonds avec lui pour Jérusalem (</w:t>
      </w:r>
      <w:hyperlink r:id="rId1061">
        <w:r>
          <w:rPr>
            <w:lang w:val="fr_FR" w:bidi="fr_FR"/>
          </w:rPr>
          <w:rPr>
            <w:color w:val="0000EE"/>
            <w:u w:val="single"/>
          </w:rPr>
          <w:t>Ac 20.2, 23</w:t>
        </w:r>
      </w:hyperlink>
      <w:r>
        <w:rPr>
          <w:lang w:val="fr_FR" w:bidi="fr_FR"/>
        </w:rPr>
        <w:t xml:space="preserve"> ; </w:t>
      </w:r>
      <w:hyperlink r:id="rId710">
        <w:r>
          <w:rPr>
            <w:lang w:val="fr_FR" w:bidi="fr_FR"/>
          </w:rPr>
          <w:rPr>
            <w:color w:val="0000EE"/>
            <w:u w:val="single"/>
          </w:rPr>
          <w:t>24.17</w:t>
        </w:r>
      </w:hyperlink>
      <w:r>
        <w:rPr>
          <w:lang w:val="fr_FR" w:bidi="fr_FR"/>
        </w:rPr>
        <w:t>).</w:t>
      </w:r>
    </w:p>
    <w:p>
      <w:pPr/>
      <w:r>
        <w:rPr>
          <w:lang w:val="fr_FR" w:bidi="fr_FR"/>
        </w:rPr>
      </w:r>
      <w:r>
        <w:rPr>
          <w:lang w:val="fr_FR" w:bidi="fr_FR"/>
        </w:rPr>
        <w:t>Certaines personnes voyageaient avec Paul depuis Corinthe à cette époque. Le livre des Actes énumère leurs noms (</w:t>
      </w:r>
      <w:hyperlink r:id="rId601">
        <w:r>
          <w:rPr>
            <w:lang w:val="fr_FR" w:bidi="fr_FR"/>
          </w:rPr>
          <w:rPr>
            <w:color w:val="0000EE"/>
            <w:u w:val="single"/>
          </w:rPr>
          <w:t>20.4</w:t>
        </w:r>
      </w:hyperlink>
      <w:r>
        <w:rPr>
          <w:lang w:val="fr_FR" w:bidi="fr_FR"/>
        </w:rPr>
        <w:t>) et quatre de ces personnes étaient avec Paul lorsqu'il écrit cette lettre : Timothée, Sosipater, Gaïus et Éraste (</w:t>
      </w:r>
      <w:hyperlink r:id="rId1062">
        <w:r>
          <w:rPr>
            <w:lang w:val="fr_FR" w:bidi="fr_FR"/>
          </w:rPr>
          <w:rPr>
            <w:color w:val="0000EE"/>
            <w:u w:val="single"/>
          </w:rPr>
          <w:t>Rm 16.21, 23</w:t>
        </w:r>
      </w:hyperlink>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hyperlink r:id="rId1063">
        <w:r>
          <w:rPr>
            <w:lang w:val="fr_FR" w:bidi="fr_FR"/>
          </w:rPr>
          <w:rPr>
            <w:color w:val="0000EE"/>
            <w:u w:val="single"/>
          </w:rPr>
          <w:t>Ac 18.1, 11</w:t>
        </w:r>
      </w:hyperlink>
      <w:r>
        <w:rPr>
          <w:lang w:val="fr_FR" w:bidi="fr_FR"/>
        </w:rPr>
        <w:t>). Il est arrivé en même temps que Priscille et Aquilas, qui venaient récemment d'arriver depuis Rome. Après son séjour de dix-huit mois à Corinthe, Paul sera mené devant le nouveau proconsul (gouverneur) Gallion (</w:t>
      </w:r>
      <w:hyperlink r:id="rId1064">
        <w:r>
          <w:rPr>
            <w:lang w:val="fr_FR" w:bidi="fr_FR"/>
          </w:rPr>
          <w:rPr>
            <w:color w:val="0000EE"/>
            <w:u w:val="single"/>
          </w:rPr>
          <w:t>Ac 18.12</w:t>
        </w:r>
      </w:hyperlink>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hyperlink r:id="rId1065">
        <w:r>
          <w:rPr>
            <w:lang w:val="fr_FR" w:bidi="fr_FR"/>
          </w:rPr>
          <w:rPr>
            <w:color w:val="0000EE"/>
            <w:u w:val="single"/>
          </w:rPr>
          <w:t>Rm 15.25–29</w:t>
        </w:r>
      </w:hyperlink>
      <w:r>
        <w:rPr>
          <w:lang w:val="fr_FR" w:bidi="fr_FR"/>
        </w:rPr>
        <w:t>). Il avait planifié cette collecte plus tôt (</w:t>
      </w:r>
      <w:hyperlink r:id="rId692">
        <w:r>
          <w:rPr>
            <w:lang w:val="fr_FR" w:bidi="fr_FR"/>
          </w:rPr>
          <w:rPr>
            <w:color w:val="0000EE"/>
            <w:u w:val="single"/>
          </w:rPr>
          <w:t>1Co 16.1</w:t>
        </w:r>
      </w:hyperlink>
      <w:r>
        <w:rPr>
          <w:lang w:val="fr_FR" w:bidi="fr_FR"/>
        </w:rPr>
        <w:t xml:space="preserve"> ; </w:t>
      </w:r>
      <w:hyperlink r:id="rId1066">
        <w:r>
          <w:rPr>
            <w:lang w:val="fr_FR" w:bidi="fr_FR"/>
          </w:rPr>
          <w:rPr>
            <w:color w:val="0000EE"/>
            <w:u w:val="single"/>
          </w:rPr>
          <w:t>2Co 9.5</w:t>
        </w:r>
      </w:hyperlink>
      <w:r>
        <w:rPr>
          <w:lang w:val="fr_FR" w:bidi="fr_FR"/>
        </w:rPr>
        <w:t>). Paul devra retourner à Corinthe à cause de problèmes persistants là-bas (</w:t>
      </w:r>
      <w:hyperlink r:id="rId1067">
        <w:r>
          <w:rPr>
            <w:lang w:val="fr_FR" w:bidi="fr_FR"/>
          </w:rPr>
          <w:rPr>
            <w:color w:val="0000EE"/>
            <w:u w:val="single"/>
          </w:rPr>
          <w:t>1Co 1.11</w:t>
        </w:r>
      </w:hyperlink>
      <w:r>
        <w:rPr>
          <w:lang w:val="fr_FR" w:bidi="fr_FR"/>
        </w:rPr>
        <w:t xml:space="preserve"> ; </w:t>
      </w:r>
      <w:hyperlink r:id="rId679">
        <w:r>
          <w:rPr>
            <w:lang w:val="fr_FR" w:bidi="fr_FR"/>
          </w:rPr>
          <w:rPr>
            <w:color w:val="0000EE"/>
            <w:u w:val="single"/>
          </w:rPr>
          <w:t>7.1</w:t>
        </w:r>
      </w:hyperlink>
      <w:r>
        <w:rPr>
          <w:lang w:val="fr_FR" w:bidi="fr_FR"/>
        </w:rPr>
        <w:t xml:space="preserve"> ;</w:t>
      </w:r>
      <w:hyperlink r:id="rId679">
        <w:r>
          <w:rPr>
            <w:lang w:val="fr_FR" w:bidi="fr_FR"/>
          </w:rPr>
          <w:rPr>
            <w:color w:val="0000EE"/>
            <w:u w:val="single"/>
          </w:rPr>
          <w:t xml:space="preserve"> </w:t>
        </w:r>
      </w:hyperlink>
      <w:hyperlink r:id="rId1068">
        <w:r>
          <w:rPr>
            <w:lang w:val="fr_FR" w:bidi="fr_FR"/>
          </w:rPr>
          <w:rPr>
            <w:color w:val="0000EE"/>
            <w:u w:val="single"/>
          </w:rPr>
          <w:t>Ac 20.3</w:t>
        </w:r>
      </w:hyperlink>
      <w:r>
        <w:rPr>
          <w:lang w:val="fr_FR" w:bidi="fr_FR"/>
        </w:rPr>
        <w:t>). C'est à ce moment-là qu'il écrira la lettre aux Romains. Les deux derniers chapitres montrent que Paul prévoyait de récupérer l'argent pour Jérusalem bientôt, puis de se rendre à Rome (</w:t>
      </w:r>
      <w:hyperlink r:id="rId693">
        <w:r>
          <w:rPr>
            <w:lang w:val="fr_FR" w:bidi="fr_FR"/>
          </w:rPr>
          <w:rPr>
            <w:color w:val="0000EE"/>
            <w:u w:val="single"/>
          </w:rPr>
          <w:t>Rm 15.23–24</w:t>
        </w:r>
      </w:hyperlink>
      <w:r>
        <w:rPr>
          <w:lang w:val="fr_FR" w:bidi="fr_FR"/>
        </w:rPr>
        <w:t>).</w:t>
      </w:r>
    </w:p>
    <w:p>
      <w:pPr/>
      <w:r>
        <w:rPr>
          <w:lang w:val="fr_FR" w:bidi="fr_FR"/>
        </w:rPr>
      </w:r>
      <w:r>
        <w:rPr>
          <w:lang w:val="fr_FR" w:bidi="fr_FR"/>
        </w:rPr>
        <w:t>Il écrit cette lettre pour informer les Romains de sa venue, afin qu'ils puissent l'aider à poursuivre son voyage vers l'Espagne (</w:t>
      </w:r>
      <w:hyperlink r:id="rId1069">
        <w:r>
          <w:rPr>
            <w:lang w:val="fr_FR" w:bidi="fr_FR"/>
          </w:rPr>
          <w:rPr>
            <w:color w:val="0000EE"/>
            <w:u w:val="single"/>
          </w:rPr>
          <w:t>Rm 15.24, 28</w:t>
        </w:r>
      </w:hyperlink>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hyperlink r:id="rId1070">
        <w:r>
          <w:rPr>
            <w:lang w:val="fr_FR" w:bidi="fr_FR"/>
          </w:rPr>
          <w:rPr>
            <w:color w:val="0000EE"/>
            <w:u w:val="single"/>
          </w:rPr>
          <w:t>Ac 2.10</w:t>
        </w:r>
      </w:hyperlink>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1071">
        <w:r>
          <w:rPr>
            <w:lang w:val="fr_FR" w:bidi="fr_FR"/>
          </w:rPr>
          <w:rPr>
            <w:color w:val="0000EE"/>
            <w:u w:val="single"/>
          </w:rPr>
          <w:t>Rm 1.13, 15</w:t>
        </w:r>
      </w:hyperlink>
      <w:r>
        <w:rPr>
          <w:lang w:val="fr_FR" w:bidi="fr_FR"/>
        </w:rPr>
        <w:t xml:space="preserve"> ; </w:t>
      </w:r>
      <w:hyperlink r:id="rId266">
        <w:r>
          <w:rPr>
            <w:lang w:val="fr_FR" w:bidi="fr_FR"/>
          </w:rPr>
          <w:rPr>
            <w:color w:val="0000EE"/>
            <w:u w:val="single"/>
          </w:rPr>
          <w:t>15.15–16</w:t>
        </w:r>
      </w:hyperlink>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hyperlink r:id="rId1072">
        <w:r>
          <w:rPr>
            <w:lang w:val="fr_FR" w:bidi="fr_FR"/>
          </w:rPr>
          <w:rPr>
            <w:color w:val="0000EE"/>
            <w:u w:val="single"/>
          </w:rPr>
          <w:t>Ac 10.2</w:t>
        </w:r>
      </w:hyperlink>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1073">
        <w:r>
          <w:rPr>
            <w:lang w:val="fr_FR" w:bidi="fr_FR"/>
          </w:rPr>
          <w:rPr>
            <w:color w:val="0000EE"/>
            <w:u w:val="single"/>
          </w:rPr>
          <w:t>Rm 3.21–31</w:t>
        </w:r>
      </w:hyperlink>
      <w:r>
        <w:rPr>
          <w:lang w:val="fr_FR" w:bidi="fr_FR"/>
        </w:rPr>
        <w:t>) ; que Dieu a révélé sa manière de rendre les gens justes devant lui à tous, et pas seulement aux Juifs parce que Dieu est le Dieu de tous les peuples, puisqu'il n'y a qu'un seul Dieu (</w:t>
      </w:r>
      <w:hyperlink r:id="rId1074">
        <w:r>
          <w:rPr>
            <w:lang w:val="fr_FR" w:bidi="fr_FR"/>
          </w:rPr>
          <w:rPr>
            <w:color w:val="0000EE"/>
            <w:u w:val="single"/>
          </w:rPr>
          <w:t>3.29</w:t>
        </w:r>
      </w:hyperlink>
      <w:r>
        <w:rPr>
          <w:lang w:val="fr_FR" w:bidi="fr_FR"/>
        </w:rPr>
        <w:t xml:space="preserve">) ; qu'il rend les Juifs justes avec lui-même par la mort de Jésus sur la croix et qu'il en fait de même pour les non-Juifs, tenant sa promesse à Abraham (v. </w:t>
      </w:r>
      <w:hyperlink r:id="rId1075">
        <w:r>
          <w:rPr>
            <w:lang w:val="fr_FR" w:bidi="fr_FR"/>
          </w:rPr>
          <w:rPr>
            <w:color w:val="0000EE"/>
            <w:u w:val="single"/>
          </w:rPr>
          <w:t>30</w:t>
        </w:r>
      </w:hyperlink>
      <w:r>
        <w:rPr>
          <w:lang w:val="fr_FR" w:bidi="fr_FR"/>
        </w:rPr>
        <w:t>) ; que les deux groupes peuvent recevoir la bénédiction de Dieu par leur foi (</w:t>
      </w:r>
      <w:hyperlink r:id="rId236">
        <w:r>
          <w:rPr>
            <w:lang w:val="fr_FR" w:bidi="fr_FR"/>
          </w:rPr>
          <w:rPr>
            <w:color w:val="0000EE"/>
            <w:u w:val="single"/>
          </w:rPr>
          <w:t>5.2</w:t>
        </w:r>
      </w:hyperlink>
      <w:r>
        <w:rPr>
          <w:lang w:val="fr_FR" w:bidi="fr_FR"/>
        </w:rPr>
        <w:t xml:space="preserve">) et que cette Bonne Nouvelle est d'abord pour les Juifs, et aussi pour les Grecs (terme que Paul utilise pour désigner tous les non-Juifs ; </w:t>
      </w:r>
      <w:hyperlink r:id="rId1076">
        <w:r>
          <w:rPr>
            <w:lang w:val="fr_FR" w:bidi="fr_FR"/>
          </w:rPr>
          <w:rPr>
            <w:color w:val="0000EE"/>
            <w:u w:val="single"/>
          </w:rPr>
          <w:t>1.16</w:t>
        </w:r>
      </w:hyperlink>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hyperlink r:id="rId1077">
        <w:r>
          <w:rPr>
            <w:lang w:val="fr_FR" w:bidi="fr_FR"/>
          </w:rPr>
          <w:rPr>
            <w:color w:val="0000EE"/>
            <w:u w:val="single"/>
          </w:rPr>
          <w:t>Rm 1–3</w:t>
        </w:r>
      </w:hyperlink>
      <w:r>
        <w:rPr>
          <w:lang w:val="fr_FR" w:bidi="fr_FR"/>
        </w:rPr>
        <w:t xml:space="preserve">). Cela signifie que Dieu l'accepte comme étant en règle avec lui. Cette nouvelle relation avec Dieu offre aux croyants une nouvelle vie à travers Jésus et les intègre au peuple de Dieu (chap. </w:t>
      </w:r>
      <w:hyperlink r:id="rId1078">
        <w:r>
          <w:rPr>
            <w:lang w:val="fr_FR" w:bidi="fr_FR"/>
          </w:rPr>
          <w:rPr>
            <w:color w:val="0000EE"/>
            <w:u w:val="single"/>
          </w:rPr>
          <w:t>4–8</w:t>
        </w:r>
      </w:hyperlink>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079">
        <w:r>
          <w:rPr>
            <w:lang w:val="fr_FR" w:bidi="fr_FR"/>
          </w:rPr>
          <w:rPr>
            <w:color w:val="0000EE"/>
            <w:u w:val="single"/>
          </w:rPr>
          <w:t>Rm 9–11</w:t>
        </w:r>
      </w:hyperlink>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hyperlink r:id="rId1080">
        <w:r>
          <w:rPr>
            <w:lang w:val="fr_FR" w:bidi="fr_FR"/>
          </w:rPr>
          <w:rPr>
            <w:color w:val="0000EE"/>
            <w:u w:val="single"/>
          </w:rPr>
          <w:t>12–15</w:t>
        </w:r>
      </w:hyperlink>
      <w:r>
        <w:rPr>
          <w:lang w:val="fr_FR" w:bidi="fr_FR"/>
        </w:rPr>
        <w:t xml:space="preserve">). La lettre se termine par les salutations personnelles de Paul à divers chrétiens à Rome (chap. </w:t>
      </w:r>
      <w:hyperlink r:id="rId689">
        <w:r>
          <w:rPr>
            <w:lang w:val="fr_FR" w:bidi="fr_FR"/>
          </w:rPr>
          <w:rPr>
            <w:color w:val="0000EE"/>
            <w:u w:val="single"/>
          </w:rPr>
          <w:t>16</w:t>
        </w:r>
      </w:hyperlink>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hyperlink r:id="rId1081">
        <w:r>
          <w:rPr>
            <w:lang w:val="fr_FR" w:bidi="fr_FR"/>
          </w:rPr>
          <w:rPr>
            <w:color w:val="0000EE"/>
            <w:u w:val="single"/>
          </w:rPr>
          <w:t xml:space="preserve">Romains 1.17 </w:t>
        </w:r>
      </w:hyperlink>
      <w:r>
        <w:rPr>
          <w:lang w:val="fr_FR" w:bidi="fr_FR"/>
        </w:rPr>
        <w:t>énonce le message principal des huit premiers chapitres : « Le juste vivra par la foi. » Paul cite ces paroles d'</w:t>
      </w:r>
      <w:hyperlink r:id="rId107">
        <w:r>
          <w:rPr>
            <w:lang w:val="fr_FR" w:bidi="fr_FR"/>
          </w:rPr>
          <w:rPr>
            <w:color w:val="0000EE"/>
            <w:u w:val="single"/>
          </w:rPr>
          <w:t>Habakuk 2.4</w:t>
        </w:r>
      </w:hyperlink>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082">
        <w:r>
          <w:rPr>
            <w:lang w:val="fr_FR" w:bidi="fr_FR"/>
          </w:rPr>
          <w:rPr>
            <w:color w:val="0000EE"/>
            <w:u w:val="single"/>
          </w:rPr>
          <w:t>Ep 3.5–6</w:t>
        </w:r>
      </w:hyperlink>
      <w:r>
        <w:rPr>
          <w:lang w:val="fr_FR" w:bidi="fr_FR"/>
        </w:rPr>
        <w:t>). Certains chrétiens juifs disaient que les païens devaient d'abord se convertir au judaïsme pour être acceptés par Dieu (</w:t>
      </w:r>
      <w:hyperlink r:id="rId55">
        <w:r>
          <w:rPr>
            <w:lang w:val="fr_FR" w:bidi="fr_FR"/>
          </w:rPr>
          <w:rPr>
            <w:color w:val="0000EE"/>
            <w:u w:val="single"/>
          </w:rPr>
          <w:t>Ac 15.1</w:t>
        </w:r>
      </w:hyperlink>
      <w:r>
        <w:rPr>
          <w:lang w:val="fr_FR" w:bidi="fr_FR"/>
        </w:rPr>
        <w:t>). Mais Paul a expliqué dans Éphésiens que le plan de Dieu était d'accepter les deux groupes par leur foi en Jésus (</w:t>
      </w:r>
      <w:hyperlink r:id="rId1083">
        <w:r>
          <w:rPr>
            <w:lang w:val="fr_FR" w:bidi="fr_FR"/>
          </w:rPr>
          <w:rPr>
            <w:color w:val="0000EE"/>
            <w:u w:val="single"/>
          </w:rPr>
          <w:t>Ep 3.6</w:t>
        </w:r>
      </w:hyperlink>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084">
        <w:r>
          <w:rPr>
            <w:lang w:val="fr_FR" w:bidi="fr_FR"/>
          </w:rPr>
          <w:rPr>
            <w:color w:val="0000EE"/>
            <w:u w:val="single"/>
          </w:rPr>
          <w:t>Rm 3.21–22</w:t>
        </w:r>
      </w:hyperlink>
      <w:r>
        <w:rPr>
          <w:lang w:val="fr_FR" w:bidi="fr_FR"/>
        </w:rPr>
        <w:t xml:space="preserve">). Le chapitre </w:t>
      </w:r>
      <w:hyperlink r:id="rId1085">
        <w:r>
          <w:rPr>
            <w:lang w:val="fr_FR" w:bidi="fr_FR"/>
          </w:rPr>
          <w:rPr>
            <w:color w:val="0000EE"/>
            <w:u w:val="single"/>
          </w:rPr>
          <w:t>4</w:t>
        </w:r>
      </w:hyperlink>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hyperlink r:id="rId1086">
        <w:r>
          <w:rPr>
            <w:lang w:val="fr_FR" w:bidi="fr_FR"/>
          </w:rPr>
          <w:rPr>
            <w:color w:val="0000EE"/>
            <w:u w:val="single"/>
          </w:rPr>
          <w:t>5–8</w:t>
        </w:r>
      </w:hyperlink>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hyperlink r:id="rId1087">
        <w:r>
          <w:rPr>
            <w:lang w:val="fr_FR" w:bidi="fr_FR"/>
          </w:rPr>
          <w:rPr>
            <w:color w:val="0000EE"/>
            <w:u w:val="single"/>
          </w:rPr>
          <w:t>5</w:t>
        </w:r>
      </w:hyperlink>
      <w:r>
        <w:rPr>
          <w:lang w:val="fr_FR" w:bidi="fr_FR"/>
        </w:rPr>
        <w:t>)</w:t>
      </w:r>
    </w:p>
    <w:p>
      <w:pPr>
        <w:pStyle w:val="ListBullet"/>
        <w:spacing w:line="240" w:lineRule="auto"/>
        <w:ind w:left="720"/>
      </w:pPr>
      <w:r>
        <w:rPr>
          <w:lang w:val="fr_FR" w:bidi="fr_FR"/>
        </w:rPr>
      </w:r>
      <w:r>
        <w:rPr>
          <w:lang w:val="fr_FR" w:bidi="fr_FR"/>
        </w:rPr>
        <w:t xml:space="preserve">Le pouvoir du péché (chap. </w:t>
      </w:r>
      <w:hyperlink r:id="rId1088">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hyperlink r:id="rId512">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lang w:val="fr_FR" w:bidi="fr_FR"/>
        </w:rPr>
        <w:t xml:space="preserve">Le pouvoir de la mort (chap. </w:t>
      </w:r>
      <w:hyperlink r:id="rId1089">
        <w:r>
          <w:rPr>
            <w:lang w:val="fr_FR" w:bidi="fr_FR"/>
          </w:rPr>
          <w:rPr>
            <w:color w:val="0000EE"/>
            <w:u w:val="single"/>
          </w:rPr>
          <w:t>8</w:t>
        </w:r>
      </w:hyperlink>
      <w:r>
        <w:rPr>
          <w:lang w:val="fr_FR" w:bidi="fr_FR"/>
        </w:rPr>
        <w:t>)</w:t>
      </w:r>
    </w:p>
    <w:p>
      <w:pPr/>
      <w:r>
        <w:rPr>
          <w:lang w:val="fr_FR" w:bidi="fr_FR"/>
        </w:rPr>
      </w:r>
      <w:r>
        <w:rPr>
          <w:lang w:val="fr_FR" w:bidi="fr_FR"/>
        </w:rPr>
        <w:t xml:space="preserve">Dans </w:t>
      </w:r>
      <w:hyperlink r:id="rId1079">
        <w:r>
          <w:rPr>
            <w:lang w:val="fr_FR" w:bidi="fr_FR"/>
          </w:rPr>
          <w:rPr>
            <w:color w:val="0000EE"/>
            <w:u w:val="single"/>
          </w:rPr>
          <w:t>Romains 9–11</w:t>
        </w:r>
      </w:hyperlink>
      <w:r>
        <w:rPr>
          <w:lang w:val="fr_FR" w:bidi="fr_FR"/>
        </w:rPr>
        <w:t>, Paul aborde la question de la nation d'Israël « selon la chair » (les Juifs physiques) et l'objectif futur, ultime, de Dieu. Il conclut que Dieu n'a pas rejeté son peuple issu de la lignée d'Abraham (</w:t>
      </w:r>
      <w:hyperlink r:id="rId1090">
        <w:r>
          <w:rPr>
            <w:lang w:val="fr_FR" w:bidi="fr_FR"/>
          </w:rPr>
          <w:rPr>
            <w:color w:val="0000EE"/>
            <w:u w:val="single"/>
          </w:rPr>
          <w:t>11.1–2</w:t>
        </w:r>
      </w:hyperlink>
      <w:r>
        <w:rPr>
          <w:lang w:val="fr_FR" w:bidi="fr_FR"/>
        </w:rPr>
        <w:t xml:space="preserve">). Utilisant l'image d'un arbre, Paul explique que Dieu peut les ramener dans sa famille s'ils acceptent Jésus comme leur sauveur promis (v. </w:t>
      </w:r>
      <w:hyperlink r:id="rId1091">
        <w:r>
          <w:rPr>
            <w:lang w:val="fr_FR" w:bidi="fr_FR"/>
          </w:rPr>
          <w:rPr>
            <w:color w:val="0000EE"/>
            <w:u w:val="single"/>
          </w:rPr>
          <w:t>23</w:t>
        </w:r>
      </w:hyperlink>
      <w:r>
        <w:rPr>
          <w:lang w:val="fr_FR" w:bidi="fr_FR"/>
        </w:rPr>
        <w:t>).</w:t>
      </w:r>
    </w:p>
    <w:p>
      <w:pPr/>
      <w:r>
        <w:rPr>
          <w:lang w:val="fr_FR" w:bidi="fr_FR"/>
        </w:rPr>
      </w:r>
      <w:r>
        <w:rPr>
          <w:lang w:val="fr_FR" w:bidi="fr_FR"/>
        </w:rPr>
        <w:t>Dans les derniers chapitres (</w:t>
      </w:r>
      <w:hyperlink r:id="rId1092">
        <w:r>
          <w:rPr>
            <w:lang w:val="fr_FR" w:bidi="fr_FR"/>
          </w:rPr>
          <w:rPr>
            <w:color w:val="0000EE"/>
            <w:u w:val="single"/>
          </w:rPr>
          <w:t>12–16</w:t>
        </w:r>
      </w:hyperlink>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093">
        <w:r>
          <w:rPr>
            <w:lang w:val="fr_FR" w:bidi="fr_FR"/>
          </w:rPr>
          <w:rPr>
            <w:color w:val="0000EE"/>
            <w:u w:val="single"/>
          </w:rPr>
          <w:t>15</w:t>
        </w:r>
      </w:hyperlink>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hyperlink r:id="rId1094">
        <w:r>
          <w:rPr>
            <w:lang w:val="fr_FR" w:bidi="fr_FR"/>
          </w:rPr>
          <w:rPr>
            <w:color w:val="0000EE"/>
            <w:u w:val="single"/>
          </w:rPr>
          <w:t>Rm 1.18</w:t>
        </w:r>
      </w:hyperlink>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095">
        <w:r>
          <w:rPr>
            <w:lang w:val="fr_FR" w:bidi="fr_FR"/>
          </w:rPr>
          <w:rPr>
            <w:color w:val="0000EE"/>
            <w:u w:val="single"/>
          </w:rPr>
          <w:t>20–23</w:t>
        </w:r>
      </w:hyperlink>
      <w:r>
        <w:rPr>
          <w:lang w:val="fr_FR" w:bidi="fr_FR"/>
        </w:rPr>
        <w:t xml:space="preserve">). À trois reprises, Paul dit que « </w:t>
      </w:r>
      <w:r>
        <w:rPr>
          <w:lang w:val="fr_FR" w:bidi="fr_FR"/>
        </w:rPr>
        <w:t>Dieu les a livrés [aux] convoitises de leurs cœurs</w:t>
      </w:r>
      <w:r>
        <w:rPr>
          <w:lang w:val="fr_FR" w:bidi="fr_FR"/>
        </w:rPr>
        <w:t xml:space="preserve"> » (v. </w:t>
      </w:r>
      <w:hyperlink r:id="rId1096">
        <w:r>
          <w:rPr>
            <w:lang w:val="fr_FR" w:bidi="fr_FR"/>
          </w:rPr>
          <w:rPr>
            <w:color w:val="0000EE"/>
            <w:u w:val="single"/>
          </w:rPr>
          <w:t>24</w:t>
        </w:r>
      </w:hyperlink>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hyperlink r:id="rId1097">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 xml:space="preserve">Une « intelligence déréglée » (v. </w:t>
      </w:r>
      <w:hyperlink r:id="rId1098">
        <w:r>
          <w:rPr>
            <w:lang w:val="fr_FR" w:bidi="fr_FR"/>
          </w:rPr>
          <w:rPr>
            <w:color w:val="0000EE"/>
            <w:u w:val="single"/>
          </w:rPr>
          <w:t>28</w:t>
        </w:r>
      </w:hyperlink>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hyperlink r:id="rId1098">
        <w:r>
          <w:rPr>
            <w:lang w:val="fr_FR" w:bidi="fr_FR"/>
          </w:rPr>
          <w:rPr>
            <w:color w:val="0000EE"/>
            <w:u w:val="single"/>
          </w:rPr>
          <w:t>28</w:t>
        </w:r>
      </w:hyperlink>
      <w:r>
        <w:rPr>
          <w:lang w:val="fr_FR" w:bidi="fr_FR"/>
        </w:rPr>
        <w:t>).</w:t>
      </w:r>
    </w:p>
    <w:p>
      <w:pPr/>
      <w:r>
        <w:rPr>
          <w:lang w:val="fr_FR" w:bidi="fr_FR"/>
        </w:rPr>
      </w:r>
      <w:r>
        <w:rPr>
          <w:lang w:val="fr_FR" w:bidi="fr_FR"/>
        </w:rPr>
        <w:t>Cela signifie que le fait que Dieu a permis à leurs péchés de continuer est en réalité un acte de jugement divin (</w:t>
      </w:r>
      <w:hyperlink r:id="rId1099">
        <w:r>
          <w:rPr>
            <w:lang w:val="fr_FR" w:bidi="fr_FR"/>
          </w:rPr>
          <w:rPr>
            <w:color w:val="0000EE"/>
            <w:u w:val="single"/>
          </w:rPr>
          <w:t>3.25</w:t>
        </w:r>
      </w:hyperlink>
      <w:r>
        <w:rPr>
          <w:lang w:val="fr_FR" w:bidi="fr_FR"/>
        </w:rPr>
        <w:t>). Il n'a pas puni leur manque de compréhension à son sujet (</w:t>
      </w:r>
      <w:hyperlink r:id="rId1100">
        <w:r>
          <w:rPr>
            <w:lang w:val="fr_FR" w:bidi="fr_FR"/>
          </w:rPr>
          <w:rPr>
            <w:color w:val="0000EE"/>
            <w:u w:val="single"/>
          </w:rPr>
          <w:t>Ac 17.30</w:t>
        </w:r>
      </w:hyperlink>
      <w:r>
        <w:rPr>
          <w:lang w:val="fr_FR" w:bidi="fr_FR"/>
        </w:rPr>
        <w:t>). Il ne les a pas empêchés d'adorer de faux dieux (</w:t>
      </w:r>
      <w:hyperlink r:id="rId1101">
        <w:r>
          <w:rPr>
            <w:lang w:val="fr_FR" w:bidi="fr_FR"/>
          </w:rPr>
          <w:rPr>
            <w:color w:val="0000EE"/>
            <w:u w:val="single"/>
          </w:rPr>
          <w:t>7.42</w:t>
        </w:r>
      </w:hyperlink>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hyperlink r:id="rId1102">
        <w:r>
          <w:rPr>
            <w:lang w:val="fr_FR" w:bidi="fr_FR"/>
          </w:rPr>
          <w:rPr>
            <w:color w:val="0000EE"/>
            <w:u w:val="single"/>
          </w:rPr>
          <w:t>Rm 2.17–29</w:t>
        </w:r>
      </w:hyperlink>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hyperlink r:id="rId1103">
        <w:r>
          <w:rPr>
            <w:lang w:val="fr_FR" w:bidi="fr_FR"/>
          </w:rPr>
          <w:rPr>
            <w:color w:val="0000EE"/>
            <w:u w:val="single"/>
          </w:rPr>
          <w:t>14–15</w:t>
        </w:r>
      </w:hyperlink>
      <w:r>
        <w:rPr>
          <w:lang w:val="fr_FR" w:bidi="fr_FR"/>
        </w:rPr>
        <w:t xml:space="preserve">). Pour un Juif, obéir à la loi ne suffisait pas. Ils devaient obéir parce qu'ils le voulaient vraiment, pas seulement parce que c'était requis (v. </w:t>
      </w:r>
      <w:hyperlink r:id="rId1104">
        <w:r>
          <w:rPr>
            <w:lang w:val="fr_FR" w:bidi="fr_FR"/>
          </w:rPr>
          <w:rPr>
            <w:color w:val="0000EE"/>
            <w:u w:val="single"/>
          </w:rPr>
          <w:t>29</w:t>
        </w:r>
      </w:hyperlink>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hyperlink r:id="rId1105">
        <w:r>
          <w:rPr>
            <w:lang w:val="fr_FR" w:bidi="fr_FR"/>
          </w:rPr>
          <w:rPr>
            <w:color w:val="0000EE"/>
            <w:u w:val="single"/>
          </w:rPr>
          <w:t>Rm 2.14, 27</w:t>
        </w:r>
      </w:hyperlink>
      <w:r>
        <w:rPr>
          <w:lang w:val="fr_FR" w:bidi="fr_FR"/>
        </w:rPr>
        <w:t>). Même si le peuple choisi par Dieu n'a pas été fidèle, cela n'a pas empêché Dieu de tenir sa promesse à Abraham (</w:t>
      </w:r>
      <w:hyperlink r:id="rId1106">
        <w:r>
          <w:rPr>
            <w:lang w:val="fr_FR" w:bidi="fr_FR"/>
          </w:rPr>
          <w:rPr>
            <w:color w:val="0000EE"/>
            <w:u w:val="single"/>
          </w:rPr>
          <w:t>3.3</w:t>
        </w:r>
      </w:hyperlink>
      <w:r>
        <w:rPr>
          <w:lang w:val="fr_FR" w:bidi="fr_FR"/>
        </w:rPr>
        <w:t xml:space="preserve">). Les Juifs avaient de nombreux avantages sur les non-Juifs, mais cela ne les a pas aidés car les deux groupes s'étaient livrés au péché (v. </w:t>
      </w:r>
      <w:hyperlink r:id="rId1107">
        <w:r>
          <w:rPr>
            <w:lang w:val="fr_FR" w:bidi="fr_FR"/>
          </w:rPr>
          <w:rPr>
            <w:color w:val="0000EE"/>
            <w:u w:val="single"/>
          </w:rPr>
          <w:t>1, 9</w:t>
        </w:r>
      </w:hyperlink>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hyperlink r:id="rId154">
        <w:r>
          <w:rPr>
            <w:lang w:val="fr_FR" w:bidi="fr_FR"/>
          </w:rPr>
          <w:rPr>
            <w:color w:val="0000EE"/>
            <w:u w:val="single"/>
          </w:rPr>
          <w:t>23</w:t>
        </w:r>
      </w:hyperlink>
      <w:r>
        <w:rPr>
          <w:lang w:val="fr_FR" w:bidi="fr_FR"/>
        </w:rPr>
        <w:t>).</w:t>
      </w:r>
    </w:p>
    <w:p>
      <w:pPr/>
      <w:r>
        <w:rPr>
          <w:lang w:val="fr_FR" w:bidi="fr_FR"/>
        </w:rPr>
      </w:r>
      <w:r>
        <w:rPr>
          <w:lang w:val="fr_FR" w:bidi="fr_FR"/>
        </w:rPr>
        <w:t>Ainsi, Dieu a envoyé Jésus pour racheter le monde de ses péchés (</w:t>
      </w:r>
      <w:hyperlink r:id="rId1073">
        <w:r>
          <w:rPr>
            <w:lang w:val="fr_FR" w:bidi="fr_FR"/>
          </w:rPr>
          <w:rPr>
            <w:color w:val="0000EE"/>
            <w:u w:val="single"/>
          </w:rPr>
          <w:t>Rm 3.21–31</w:t>
        </w:r>
      </w:hyperlink>
      <w:r>
        <w:rPr>
          <w:lang w:val="fr_FR" w:bidi="fr_FR"/>
        </w:rPr>
        <w:t xml:space="preserve">). Dieu a révélé sa justice en dehors de la loi par la « foi en Jésus-Christ » (v. </w:t>
      </w:r>
      <w:hyperlink r:id="rId1108">
        <w:r>
          <w:rPr>
            <w:lang w:val="fr_FR" w:bidi="fr_FR"/>
          </w:rPr>
          <w:rPr>
            <w:color w:val="0000EE"/>
            <w:u w:val="single"/>
          </w:rPr>
          <w:t>22</w:t>
        </w:r>
      </w:hyperlink>
      <w:r>
        <w:rPr>
          <w:lang w:val="fr_FR" w:bidi="fr_FR"/>
        </w:rPr>
        <w:t>). Les théologiens et traducteurs de la Bible ont deux manières différentes de comprendre cette expression :</w:t>
      </w:r>
    </w:p>
    <w:p>
      <w:pPr>
        <w:pStyle w:val="ListNumber"/>
        <w:numPr>
          <w:ilvl w:val="0"/>
          <w:numId w:val="28"/>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hyperlink r:id="rId1109">
        <w:r>
          <w:rPr>
            <w:lang w:val="fr_FR" w:bidi="fr_FR"/>
          </w:rPr>
          <w:rPr>
            <w:color w:val="0000EE"/>
            <w:u w:val="single"/>
          </w:rPr>
          <w:t>7.12</w:t>
        </w:r>
      </w:hyperlink>
      <w:r>
        <w:rPr>
          <w:lang w:val="fr_FR" w:bidi="fr_FR"/>
        </w:rPr>
        <w:t>). Cependant, cette justice n'était pas accessible uniquement par l'obéissance aux commandements de la loi. Cela ferait de Dieu uniquement le Dieu des Juifs, puisque Dieu a donné la loi spécifiquement au peuple juif (</w:t>
      </w:r>
      <w:hyperlink r:id="rId1074">
        <w:r>
          <w:rPr>
            <w:lang w:val="fr_FR" w:bidi="fr_FR"/>
          </w:rPr>
          <w:rPr>
            <w:color w:val="0000EE"/>
            <w:u w:val="single"/>
          </w:rPr>
          <w:t>3.29</w:t>
        </w:r>
      </w:hyperlink>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hyperlink r:id="rId1108">
        <w:r>
          <w:rPr>
            <w:lang w:val="fr_FR" w:bidi="fr_FR"/>
          </w:rPr>
          <w:rPr>
            <w:color w:val="0000EE"/>
            <w:u w:val="single"/>
          </w:rPr>
          <w:t>Romains 3.22</w:t>
        </w:r>
      </w:hyperlink>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hyperlink r:id="rId1110">
        <w:r>
          <w:rPr>
            <w:lang w:val="fr_FR" w:bidi="fr_FR"/>
          </w:rPr>
          <w:rPr>
            <w:color w:val="0000EE"/>
            <w:u w:val="single"/>
          </w:rPr>
          <w:t>3.22</w:t>
        </w:r>
      </w:hyperlink>
      <w:r>
        <w:rPr>
          <w:lang w:val="fr_FR" w:bidi="fr_FR"/>
        </w:rPr>
        <w:t>). Elle fournit la base du salut pour tous ceux qui croient (</w:t>
      </w:r>
      <w:hyperlink r:id="rId1111">
        <w:r>
          <w:rPr>
            <w:lang w:val="fr_FR" w:bidi="fr_FR"/>
          </w:rPr>
          <w:rPr>
            <w:color w:val="0000EE"/>
            <w:u w:val="single"/>
          </w:rPr>
          <w:t>5.9</w:t>
        </w:r>
      </w:hyperlink>
      <w:r>
        <w:rPr>
          <w:lang w:val="fr_FR" w:bidi="fr_FR"/>
        </w:rPr>
        <w:t>).</w:t>
      </w:r>
    </w:p>
    <w:p>
      <w:pPr/>
      <w:r>
        <w:rPr>
          <w:lang w:val="fr_FR" w:bidi="fr_FR"/>
        </w:rPr>
      </w:r>
      <w:r>
        <w:rPr>
          <w:lang w:val="fr_FR" w:bidi="fr_FR"/>
        </w:rPr>
        <w:t>Plusieurs fois dans le</w:t>
      </w:r>
      <w:hyperlink r:id="rId1085">
        <w:r>
          <w:rPr>
            <w:lang w:val="fr_FR" w:bidi="fr_FR"/>
          </w:rPr>
          <w:rPr>
            <w:color w:val="0000EE"/>
            <w:u w:val="single"/>
          </w:rPr>
          <w:t xml:space="preserve"> chapitre 4</w:t>
        </w:r>
      </w:hyperlink>
      <w:r>
        <w:rPr>
          <w:lang w:val="fr_FR" w:bidi="fr_FR"/>
        </w:rPr>
        <w:t>, Paul souligne qu'Abraham était le Père des Juifs et des Gentils (</w:t>
      </w:r>
      <w:hyperlink r:id="rId1112">
        <w:r>
          <w:rPr>
            <w:lang w:val="fr_FR" w:bidi="fr_FR"/>
          </w:rPr>
          <w:rPr>
            <w:color w:val="0000EE"/>
            <w:u w:val="single"/>
          </w:rPr>
          <w:t>Rm 4.11–12</w:t>
        </w:r>
      </w:hyperlink>
      <w:r>
        <w:rPr>
          <w:lang w:val="fr_FR" w:bidi="fr_FR"/>
        </w:rPr>
        <w:t xml:space="preserve">, </w:t>
      </w:r>
      <w:hyperlink r:id="rId1113">
        <w:r>
          <w:rPr>
            <w:lang w:val="fr_FR" w:bidi="fr_FR"/>
          </w:rPr>
          <w:rPr>
            <w:color w:val="0000EE"/>
            <w:u w:val="single"/>
          </w:rPr>
          <w:t>16–18</w:t>
        </w:r>
      </w:hyperlink>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114">
        <w:r>
          <w:rPr>
            <w:lang w:val="fr_FR" w:bidi="fr_FR"/>
          </w:rPr>
          <w:rPr>
            <w:color w:val="0000EE"/>
            <w:u w:val="single"/>
          </w:rPr>
          <w:t>11</w:t>
        </w:r>
      </w:hyperlink>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hyperlink r:id="rId1115">
        <w:r>
          <w:rPr>
            <w:lang w:val="fr_FR" w:bidi="fr_FR"/>
          </w:rPr>
          <w:rPr>
            <w:color w:val="0000EE"/>
            <w:u w:val="single"/>
          </w:rPr>
          <w:t>Rm 5.1, 9</w:t>
        </w:r>
      </w:hyperlink>
      <w:r>
        <w:rPr>
          <w:lang w:val="fr_FR" w:bidi="fr_FR"/>
        </w:rPr>
        <w:t>).</w:t>
      </w:r>
    </w:p>
    <w:p>
      <w:pPr/>
      <w:r>
        <w:rPr>
          <w:lang w:val="fr_FR" w:bidi="fr_FR"/>
        </w:rPr>
      </w:r>
      <w:r>
        <w:rPr>
          <w:lang w:val="fr_FR" w:bidi="fr_FR"/>
        </w:rPr>
        <w:t xml:space="preserve">Le péché est entré dans le monde par le premier péché, et la mort est venue à tous les hommes (v. </w:t>
      </w:r>
      <w:hyperlink r:id="rId1116">
        <w:r>
          <w:rPr>
            <w:lang w:val="fr_FR" w:bidi="fr_FR"/>
          </w:rPr>
          <w:rPr>
            <w:color w:val="0000EE"/>
            <w:u w:val="single"/>
          </w:rPr>
          <w:t>12</w:t>
        </w:r>
      </w:hyperlink>
      <w:r>
        <w:rPr>
          <w:lang w:val="fr_FR" w:bidi="fr_FR"/>
        </w:rPr>
        <w:t xml:space="preserve">) mais la justification est venue par le second Adam, Jésus. Il offre le salut à ceux qui sont fidèles et reçoivent l'abondance de sa grâce (v. </w:t>
      </w:r>
      <w:hyperlink r:id="rId1117">
        <w:r>
          <w:rPr>
            <w:lang w:val="fr_FR" w:bidi="fr_FR"/>
          </w:rPr>
          <w:rPr>
            <w:color w:val="0000EE"/>
            <w:u w:val="single"/>
          </w:rPr>
          <w:t>16–18</w:t>
        </w:r>
      </w:hyperlink>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hyperlink r:id="rId1118">
        <w:r>
          <w:rPr>
            <w:lang w:val="fr_FR" w:bidi="fr_FR"/>
          </w:rPr>
          <w:rPr>
            <w:color w:val="0000EE"/>
            <w:u w:val="single"/>
          </w:rPr>
          <w:t>Ga 3.19</w:t>
        </w:r>
      </w:hyperlink>
      <w:r>
        <w:rPr>
          <w:lang w:val="fr_FR" w:bidi="fr_FR"/>
        </w:rPr>
        <w:t>). Elle servait à rendre toutes sortes de personnes plus conscientes du péché. « L</w:t>
      </w:r>
      <w:r>
        <w:rPr>
          <w:lang w:val="fr_FR" w:bidi="fr_FR"/>
        </w:rPr>
        <w:t>a loi est intervenue pour que l’offense abond[</w:t>
      </w:r>
      <w:r>
        <w:rPr>
          <w:lang w:val="fr_FR" w:bidi="fr_FR"/>
        </w:rPr>
        <w:t>e] » (</w:t>
      </w:r>
      <w:hyperlink r:id="rId1119">
        <w:r>
          <w:rPr>
            <w:lang w:val="fr_FR" w:bidi="fr_FR"/>
          </w:rPr>
          <w:rPr>
            <w:color w:val="0000EE"/>
            <w:u w:val="single"/>
          </w:rPr>
          <w:t>Rm 5.20</w:t>
        </w:r>
      </w:hyperlink>
      <w:r>
        <w:rPr>
          <w:lang w:val="fr_FR" w:bidi="fr_FR"/>
        </w:rPr>
        <w:t>). Le péché a utilisé la loi pour tromper et détruire ceux qui ont essayé d'obéir à ce premier (</w:t>
      </w:r>
      <w:hyperlink r:id="rId1120">
        <w:r>
          <w:rPr>
            <w:lang w:val="fr_FR" w:bidi="fr_FR"/>
          </w:rPr>
          <w:rPr>
            <w:color w:val="0000EE"/>
            <w:u w:val="single"/>
          </w:rPr>
          <w:t>7.11</w:t>
        </w:r>
      </w:hyperlink>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120">
        <w:r>
          <w:rPr>
            <w:lang w:val="fr_FR" w:bidi="fr_FR"/>
          </w:rPr>
          <w:rPr>
            <w:color w:val="0000EE"/>
            <w:u w:val="single"/>
          </w:rPr>
          <w:t>7.11</w:t>
        </w:r>
      </w:hyperlink>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hyperlink r:id="rId1119">
        <w:r>
          <w:rPr>
            <w:lang w:val="fr_FR" w:bidi="fr_FR"/>
          </w:rPr>
          <w:rPr>
            <w:color w:val="0000EE"/>
            <w:u w:val="single"/>
          </w:rPr>
          <w:t>Rm 5.20</w:t>
        </w:r>
      </w:hyperlink>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121">
        <w:r>
          <w:rPr>
            <w:lang w:val="fr_FR" w:bidi="fr_FR"/>
          </w:rPr>
          <w:rPr>
            <w:color w:val="0000EE"/>
            <w:u w:val="single"/>
          </w:rPr>
          <w:t>6.1</w:t>
        </w:r>
      </w:hyperlink>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hyperlink r:id="rId1122">
        <w:r>
          <w:rPr>
            <w:lang w:val="fr_FR" w:bidi="fr_FR"/>
          </w:rPr>
          <w:rPr>
            <w:color w:val="0000EE"/>
            <w:u w:val="single"/>
          </w:rPr>
          <w:t>2, 6</w:t>
        </w:r>
      </w:hyperlink>
      <w:r>
        <w:rPr>
          <w:lang w:val="fr_FR" w:bidi="fr_FR"/>
        </w:rPr>
        <w:t xml:space="preserve">). Le point principal est que le péché et Satan ne peuvent pas régner sur les personnes qui croient en Jésus (v. </w:t>
      </w:r>
      <w:hyperlink r:id="rId1123">
        <w:r>
          <w:rPr>
            <w:lang w:val="fr_FR" w:bidi="fr_FR"/>
          </w:rPr>
          <w:rPr>
            <w:color w:val="0000EE"/>
            <w:u w:val="single"/>
          </w:rPr>
          <w:t>9, 14</w:t>
        </w:r>
      </w:hyperlink>
      <w:r>
        <w:rPr>
          <w:lang w:val="fr_FR" w:bidi="fr_FR"/>
        </w:rPr>
        <w:t xml:space="preserve">). Le péché ne peut pas être leur maître (v. </w:t>
      </w:r>
      <w:hyperlink r:id="rId1124">
        <w:r>
          <w:rPr>
            <w:lang w:val="fr_FR" w:bidi="fr_FR"/>
          </w:rPr>
          <w:rPr>
            <w:color w:val="0000EE"/>
            <w:u w:val="single"/>
          </w:rPr>
          <w:t>12</w:t>
        </w:r>
      </w:hyperlink>
      <w:r>
        <w:rPr>
          <w:lang w:val="fr_FR" w:bidi="fr_FR"/>
        </w:rPr>
        <w:t xml:space="preserve">). Le péché ne peut pas les soumettre à son esclavage (v. </w:t>
      </w:r>
      <w:hyperlink r:id="rId1125">
        <w:r>
          <w:rPr>
            <w:lang w:val="fr_FR" w:bidi="fr_FR"/>
          </w:rPr>
          <w:rPr>
            <w:color w:val="0000EE"/>
            <w:u w:val="single"/>
          </w:rPr>
          <w:t>17, 20</w:t>
        </w:r>
      </w:hyperlink>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hyperlink r:id="rId1126">
        <w:r>
          <w:rPr>
            <w:lang w:val="fr_FR" w:bidi="fr_FR"/>
          </w:rPr>
          <w:rPr>
            <w:color w:val="0000EE"/>
            <w:u w:val="single"/>
          </w:rPr>
          <w:t>Rm 8.2, 11</w:t>
        </w:r>
      </w:hyperlink>
      <w:r>
        <w:rPr>
          <w:lang w:val="fr_FR" w:bidi="fr_FR"/>
        </w:rPr>
        <w:t xml:space="preserve">). Si les gens vivent selon leurs désirs égoïstes (« selon la chair »), ils feront face à la mort. Mais s'ils laissent le Saint-Esprit guider leur vie, ils connaîtront pas la véritable liberté et la vie (v. </w:t>
      </w:r>
      <w:hyperlink r:id="rId1127">
        <w:r>
          <w:rPr>
            <w:lang w:val="fr_FR" w:bidi="fr_FR"/>
          </w:rPr>
          <w:rPr>
            <w:color w:val="0000EE"/>
            <w:u w:val="single"/>
          </w:rPr>
          <w:t>6–13</w:t>
        </w:r>
      </w:hyperlink>
      <w:r>
        <w:rPr>
          <w:lang w:val="fr_FR" w:bidi="fr_FR"/>
        </w:rPr>
        <w:t xml:space="preserve">). Même la mort ne pourra pas les séparer de l'amour de Dieu en Jésus-Christ (v. </w:t>
      </w:r>
      <w:hyperlink r:id="rId1128">
        <w:r>
          <w:rPr>
            <w:lang w:val="fr_FR" w:bidi="fr_FR"/>
          </w:rPr>
          <w:rPr>
            <w:color w:val="0000EE"/>
            <w:u w:val="single"/>
          </w:rPr>
          <w:t>38–39</w:t>
        </w:r>
      </w:hyperlink>
      <w:r>
        <w:rPr>
          <w:lang w:val="fr_FR" w:bidi="fr_FR"/>
        </w:rPr>
        <w:t xml:space="preserve">). Le Saint-Esprit les guide et les aide lorsqu'ils sont faibles. Tant le Saint-Esprit que Jésus intercèdent pour eux (v. </w:t>
      </w:r>
      <w:hyperlink r:id="rId1129">
        <w:r>
          <w:rPr>
            <w:lang w:val="fr_FR" w:bidi="fr_FR"/>
          </w:rPr>
          <w:rPr>
            <w:color w:val="0000EE"/>
            <w:u w:val="single"/>
          </w:rPr>
          <w:t>14, 26, 34</w:t>
        </w:r>
      </w:hyperlink>
      <w:r>
        <w:rPr>
          <w:lang w:val="fr_FR" w:bidi="fr_FR"/>
        </w:rPr>
        <w:t>).</w:t>
      </w:r>
    </w:p>
    <w:p>
      <w:pPr/>
      <w:r>
        <w:rPr>
          <w:lang w:val="fr_FR" w:bidi="fr_FR"/>
        </w:rPr>
      </w:r>
      <w:r>
        <w:rPr>
          <w:lang w:val="fr_FR" w:bidi="fr_FR"/>
        </w:rPr>
        <w:t xml:space="preserve">Paul n'aborde pas la manière d'appliquer ces principes théologiques jusqu'à </w:t>
      </w:r>
      <w:hyperlink r:id="rId1130">
        <w:r>
          <w:rPr>
            <w:lang w:val="fr_FR" w:bidi="fr_FR"/>
          </w:rPr>
          <w:rPr>
            <w:color w:val="0000EE"/>
            <w:u w:val="single"/>
          </w:rPr>
          <w:t>Romains 12</w:t>
        </w:r>
      </w:hyperlink>
      <w:r>
        <w:rPr>
          <w:lang w:val="fr_FR" w:bidi="fr_FR"/>
        </w:rPr>
        <w:t xml:space="preserve">. Dans les chapitres </w:t>
      </w:r>
      <w:hyperlink r:id="rId1079">
        <w:r>
          <w:rPr>
            <w:lang w:val="fr_FR" w:bidi="fr_FR"/>
          </w:rPr>
          <w:rPr>
            <w:color w:val="0000EE"/>
            <w:u w:val="single"/>
          </w:rPr>
          <w:t>9–11</w:t>
        </w:r>
      </w:hyperlink>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079">
        <w:r>
          <w:rPr>
            <w:lang w:val="fr_FR" w:bidi="fr_FR"/>
          </w:rPr>
          <w:rPr>
            <w:color w:val="0000EE"/>
            <w:u w:val="single"/>
          </w:rPr>
          <w:t>9–11</w:t>
        </w:r>
      </w:hyperlink>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9"/>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hyperlink r:id="rId1131">
        <w:r>
          <w:rPr>
            <w:lang w:val="fr_FR" w:bidi="fr_FR"/>
          </w:rPr>
          <w:rPr>
            <w:color w:val="0000EE"/>
            <w:u w:val="single"/>
          </w:rPr>
          <w:t>Rm 9.1–5</w:t>
        </w:r>
      </w:hyperlink>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132">
        <w:r>
          <w:rPr>
            <w:lang w:val="fr_FR" w:bidi="fr_FR"/>
          </w:rPr>
          <w:rPr>
            <w:color w:val="0000EE"/>
            <w:u w:val="single"/>
          </w:rPr>
          <w:t>9.6–26</w:t>
        </w:r>
      </w:hyperlink>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133">
        <w:r>
          <w:rPr>
            <w:lang w:val="fr_FR" w:bidi="fr_FR"/>
          </w:rPr>
          <w:rPr>
            <w:color w:val="0000EE"/>
            <w:u w:val="single"/>
          </w:rPr>
          <w:t>Hé 11</w:t>
        </w:r>
      </w:hyperlink>
      <w:r>
        <w:rPr>
          <w:lang w:val="fr_FR" w:bidi="fr_FR"/>
        </w:rPr>
        <w:t>).</w:t>
      </w:r>
    </w:p>
    <w:p>
      <w:pPr>
        <w:pStyle w:val="ListNumber"/>
        <w:numPr>
          <w:ilvl w:val="0"/>
          <w:numId w:val="30"/>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hyperlink r:id="rId1134">
        <w:r>
          <w:rPr>
            <w:lang w:val="fr_FR" w:bidi="fr_FR"/>
          </w:rPr>
          <w:rPr>
            <w:color w:val="0000EE"/>
            <w:u w:val="single"/>
          </w:rPr>
          <w:t>Romains 9.30–10.21</w:t>
        </w:r>
      </w:hyperlink>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hyperlink r:id="rId1135">
        <w:r>
          <w:rPr>
            <w:lang w:val="fr_FR" w:bidi="fr_FR"/>
          </w:rPr>
          <w:rPr>
            <w:color w:val="0000EE"/>
            <w:u w:val="single"/>
          </w:rPr>
          <w:t>9.30–33</w:t>
        </w:r>
      </w:hyperlink>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hyperlink r:id="rId1136">
        <w:r>
          <w:rPr>
            <w:lang w:val="fr_FR" w:bidi="fr_FR"/>
          </w:rPr>
          <w:rPr>
            <w:color w:val="0000EE"/>
            <w:u w:val="single"/>
          </w:rPr>
          <w:t>Rm 11.1–16, 26</w:t>
        </w:r>
      </w:hyperlink>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137">
        <w:r>
          <w:rPr>
            <w:lang w:val="fr_FR" w:bidi="fr_FR"/>
          </w:rPr>
          <w:rPr>
            <w:color w:val="0000EE"/>
            <w:u w:val="single"/>
          </w:rPr>
          <w:t>Rm 11.17–36</w:t>
        </w:r>
      </w:hyperlink>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hyperlink r:id="rId1138">
        <w:r>
          <w:rPr>
            <w:lang w:val="fr_FR" w:bidi="fr_FR"/>
          </w:rPr>
          <w:rPr>
            <w:color w:val="0000EE"/>
            <w:u w:val="single"/>
          </w:rPr>
          <w:t>17–19</w:t>
        </w:r>
      </w:hyperlink>
      <w:r>
        <w:rPr>
          <w:lang w:val="fr_FR" w:bidi="fr_FR"/>
        </w:rPr>
        <w:t xml:space="preserve">), certes. Mais Israël n'a pas « trébuché » au point de tomber irrémédiablement (v. </w:t>
      </w:r>
      <w:hyperlink r:id="rId1139">
        <w:r>
          <w:rPr>
            <w:lang w:val="fr_FR" w:bidi="fr_FR"/>
          </w:rPr>
          <w:rPr>
            <w:color w:val="0000EE"/>
            <w:u w:val="single"/>
          </w:rPr>
          <w:t>11</w:t>
        </w:r>
      </w:hyperlink>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hyperlink r:id="rId1092">
        <w:r>
          <w:rPr>
            <w:lang w:val="fr_FR" w:bidi="fr_FR"/>
          </w:rPr>
          <w:rPr>
            <w:color w:val="0000EE"/>
            <w:u w:val="single"/>
          </w:rPr>
          <w:t>Romains 12–16</w:t>
        </w:r>
      </w:hyperlink>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hyperlink r:id="rId1140">
        <w:r>
          <w:rPr>
            <w:lang w:val="fr_FR" w:bidi="fr_FR"/>
          </w:rPr>
          <w:rPr>
            <w:color w:val="0000EE"/>
            <w:u w:val="single"/>
          </w:rPr>
          <w:t>12.1</w:t>
        </w:r>
      </w:hyperlink>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hyperlink r:id="rId1141">
        <w:r>
          <w:rPr>
            <w:lang w:val="fr_FR" w:bidi="fr_FR"/>
          </w:rPr>
          <w:rPr>
            <w:color w:val="0000EE"/>
            <w:u w:val="single"/>
          </w:rPr>
          <w:t>Romains 13</w:t>
        </w:r>
      </w:hyperlink>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799">
        <w:r>
          <w:rPr>
            <w:lang w:val="fr_FR" w:bidi="fr_FR"/>
          </w:rPr>
          <w:rPr>
            <w:color w:val="0000EE"/>
            <w:u w:val="single"/>
          </w:rPr>
          <w:t>13.4</w:t>
        </w:r>
      </w:hyperlink>
      <w:r>
        <w:rPr>
          <w:lang w:val="fr_FR" w:bidi="fr_FR"/>
        </w:rPr>
        <w:t>).</w:t>
      </w:r>
    </w:p>
    <w:p>
      <w:pPr/>
      <w:r>
        <w:rPr>
          <w:lang w:val="fr_FR" w:bidi="fr_FR"/>
        </w:rPr>
      </w:r>
      <w:r>
        <w:rPr>
          <w:lang w:val="fr_FR" w:bidi="fr_FR"/>
        </w:rPr>
        <w:t xml:space="preserve">Dans le chapitre </w:t>
      </w:r>
      <w:hyperlink r:id="rId1142">
        <w:r>
          <w:rPr>
            <w:lang w:val="fr_FR" w:bidi="fr_FR"/>
          </w:rPr>
          <w:rPr>
            <w:color w:val="0000EE"/>
            <w:u w:val="single"/>
          </w:rPr>
          <w:t>14</w:t>
        </w:r>
      </w:hyperlink>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hyperlink r:id="rId1093">
        <w:r>
          <w:rPr>
            <w:lang w:val="fr_FR" w:bidi="fr_FR"/>
          </w:rPr>
          <w:rPr>
            <w:color w:val="0000EE"/>
            <w:u w:val="single"/>
          </w:rPr>
          <w:t>15</w:t>
        </w:r>
      </w:hyperlink>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hyperlink r:id="rId689">
        <w:r>
          <w:rPr>
            <w:lang w:val="fr_FR" w:bidi="fr_FR"/>
          </w:rPr>
          <w:rPr>
            <w:color w:val="0000EE"/>
            <w:u w:val="single"/>
          </w:rPr>
          <w:t>16</w:t>
        </w:r>
      </w:hyperlink>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de Lakis</w:t>
      </w:r>
      <w:r>
        <w:rPr>
          <w:lang w:val="fr_FR" w:bidi="fr_FR"/>
        </w:rPr>
      </w:r>
    </w:p>
    <w:p>
      <w:pPr/>
      <w:r>
        <w:rPr>
          <w:lang w:val="fr_FR" w:bidi="fr_FR"/>
        </w:rPr>
      </w:r>
      <w:r>
        <w:rPr>
          <w:lang w:val="fr_FR" w:bidi="fr_FR"/>
        </w:rPr>
        <w:t xml:space="preserve">En 1935, l'archéologue J. L. Starkey découvre 18 </w:t>
      </w:r>
      <w:r>
        <w:rPr>
          <w:i/>
          <w:lang w:val="fr_FR" w:bidi="fr_FR"/>
        </w:rPr>
        <w:t>ostraca</w:t>
      </w:r>
      <w:r>
        <w:rPr>
          <w:lang w:val="fr_FR" w:bidi="fr_FR"/>
        </w:rPr>
        <w:t xml:space="preserve"> à Lakis. C'est la plus grande découverte de sa carrière. Il s'agit de fragments de poterie utilisés comme support d'écriture et contenant des lettres principalement administratives. </w:t>
      </w:r>
    </w:p>
    <w:p>
      <w:pPr/>
      <w:r>
        <w:rPr>
          <w:lang w:val="fr_FR" w:bidi="fr_FR"/>
        </w:rPr>
      </w:r>
      <w:r>
        <w:rPr>
          <w:lang w:val="fr_FR" w:bidi="fr_FR"/>
        </w:rPr>
        <w:t xml:space="preserve">Ces fragments se trouvaient dans une chambre de gardes située entre la muraille externe et le mur interne de la ville. Ils étaient dans une couche de cendres provenant du feu que les troupes de Nebucadnetsar (ou Nabuchodonosor) avaient mis à la ville pour la détruire. Les Chaldéens ont probablement réussi à percer la muraille vers la fin de l'année 589 av. J.‑C., peu de temps après la récolte des olives. En effet, on a retrouvé de nombreux noyaux d'olives brûlés à proximité. </w:t>
      </w:r>
    </w:p>
    <w:p>
      <w:pPr/>
      <w:r>
        <w:rPr>
          <w:lang w:val="fr_FR" w:bidi="fr_FR"/>
        </w:rPr>
      </w:r>
      <w:r>
        <w:rPr>
          <w:lang w:val="fr_FR" w:bidi="fr_FR"/>
        </w:rPr>
        <w:t xml:space="preserve">Après avoir capturé Lakis et d'autres villes, Nebucadnetsar a ensuite assiégé Jérusalem en janvier 588. En 1938, trois autres lettres, courtes et incomplètes, ont été également été trouvées à Lakis, mais la date de leur composition n'est pas aussi claire. Toutes les 21 lettres ont été écrites avec de l'encre de carbone en utilisant un stylet fait de bois ou de roseau sur des fragments de poterie cassés. Les scribes qui les ont rédigées se sont servi d'une variante de l'alphabet phénicien qui était utilisée pour écrire en hébreu classique. </w:t>
      </w:r>
    </w:p>
    <w:p>
      <w:pPr/>
      <w:r>
        <w:rPr>
          <w:lang w:val="fr_FR" w:bidi="fr_FR"/>
        </w:rPr>
      </w:r>
      <w:r>
        <w:rPr>
          <w:lang w:val="fr_FR" w:bidi="fr_FR"/>
        </w:rPr>
        <w:t xml:space="preserve">L'époque à laquelle remontent les 18 lettres et leur relation à la campagne de conquête de Nebucadnetsar sont considérées un complément historique au livre biblique de Jérémie. </w:t>
      </w:r>
    </w:p>
    <w:p>
      <w:pPr/>
      <w:r>
        <w:rPr>
          <w:lang w:val="fr_FR" w:bidi="fr_FR"/>
        </w:rPr>
      </w:r>
      <w:r>
        <w:rPr>
          <w:lang w:val="fr_FR" w:bidi="fr_FR"/>
        </w:rPr>
        <w:t>La plupart de ces documents proviennent d'officiers subalternes de garde à un poste avancé de commandement de l'armée à Lakis. Malheureusement, seuls sept des textes sont restés suffisamment lisibles pour être entièrement compris. Dans les autres lettres, il est seulement possible de lire des phrases ou des mots isolés. Certains des caractères ont été effacés. On y trouve également des abréviations et des symboles dont le sens n'est pas clair. Il y a débat sur comment les interpréter.</w:t>
      </w:r>
    </w:p>
    <w:p>
      <w:pPr/>
      <w:r>
        <w:rPr>
          <w:lang w:val="fr_FR" w:bidi="fr_FR"/>
        </w:rPr>
      </w:r>
      <w:r>
        <w:rPr>
          <w:lang w:val="fr_FR" w:bidi="fr_FR"/>
        </w:rPr>
        <w:t xml:space="preserve">L'une des lettres les plus intéressantes (la n°4) dit : « Nous guettons les signaux de feu de Lakis, selon tous les signes que mon Seigneur a donnés, car nous ne pouvons pas voir [les signaux d']Azéka ». </w:t>
      </w:r>
      <w:hyperlink r:id="rId402">
        <w:r>
          <w:rPr>
            <w:lang w:val="fr_FR" w:bidi="fr_FR"/>
          </w:rPr>
          <w:rPr>
            <w:color w:val="0000EE"/>
            <w:u w:val="single"/>
          </w:rPr>
          <w:t>Jérémie 34.7</w:t>
        </w:r>
      </w:hyperlink>
      <w:r>
        <w:rPr>
          <w:lang w:val="fr_FR" w:bidi="fr_FR"/>
        </w:rPr>
        <w:t xml:space="preserve"> mentionne Lakis et Azéka, qui se trouvaient à environ 19 kilomètres au nord-est de Lakis. C'étaient deux des dernières villes fortes de Juda qui n'étaient pas encore tombées aux mains des Babyloniens. Cette lettre pourrait indiquer qu'Azéka était déjà tombée, et qu'elle n'envoyait donc plus de signaux. Cependant, elle pourrait aussi signifier que les signaux d'Azéka n'étaient pas visibles pour d'autres raisons. </w:t>
      </w:r>
      <w:hyperlink r:id="rId1143">
        <w:r>
          <w:rPr>
            <w:lang w:val="fr_FR" w:bidi="fr_FR"/>
          </w:rPr>
          <w:rPr>
            <w:color w:val="0000EE"/>
            <w:u w:val="single"/>
          </w:rPr>
          <w:t>Jérémie 6.1</w:t>
        </w:r>
      </w:hyperlink>
      <w:r>
        <w:rPr>
          <w:lang w:val="fr_FR" w:bidi="fr_FR"/>
        </w:rPr>
        <w:t xml:space="preserve"> mentionne l'utilisation de signaux de feu pour communiquer pendant l'invasion. Les deux textes utilisent le même mot hébreu pour désigner ces signaux. </w:t>
      </w:r>
    </w:p>
    <w:p>
      <w:pPr/>
      <w:r>
        <w:rPr>
          <w:lang w:val="fr_FR" w:bidi="fr_FR"/>
        </w:rPr>
      </w:r>
      <w:r>
        <w:rPr>
          <w:lang w:val="fr_FR" w:bidi="fr_FR"/>
        </w:rPr>
        <w:t>La lettre n°6 parle des princes qui affaiblissent la détermination du peuple. Elle dit : « Et voici, les paroles des princes ne sont pas bonnes, mais affaiblissent nos mains et font que les mains des hommes qui sont informés à leur sujet se relâchent ». Ces propos sont assez similaires à ceux que certains princes utilisent pour accuser Jérémie de trahison : « il décourage les hommes de guerre qui restent dans cette ville, et tout le peuple, en leur tenant de pareils discours » (</w:t>
      </w:r>
      <w:hyperlink r:id="rId1144">
        <w:r>
          <w:rPr>
            <w:lang w:val="fr_FR" w:bidi="fr_FR"/>
          </w:rPr>
          <w:rPr>
            <w:color w:val="0000EE"/>
            <w:u w:val="single"/>
          </w:rPr>
          <w:t>Jr 38.4</w:t>
        </w:r>
      </w:hyperlink>
      <w:r>
        <w:rPr>
          <w:lang w:val="fr_FR" w:bidi="fr_FR"/>
        </w:rPr>
        <w:t xml:space="preserve">). L'expression « relâcher les mains » (décourager) est la même dans les deux textes. </w:t>
      </w:r>
    </w:p>
    <w:p>
      <w:pPr/>
      <w:r>
        <w:rPr>
          <w:lang w:val="fr_FR" w:bidi="fr_FR"/>
        </w:rPr>
      </w:r>
      <w:r>
        <w:rPr>
          <w:lang w:val="fr_FR" w:bidi="fr_FR"/>
        </w:rPr>
        <w:t xml:space="preserve">La lettre n°3 mentionne que le commandant de l'armée judéenne s'était rendu en Égypte. C'était peut-être pour y chercher une aide militaire. Cette allusion montrerait qu'il y avait des Judéens qui étaient pro-égyptiens pendant le règne du roi Sédécias. La raison de ce voyage devait être très différente de celle mentionnée dans </w:t>
      </w:r>
      <w:hyperlink r:id="rId1145">
        <w:r>
          <w:rPr>
            <w:lang w:val="fr_FR" w:bidi="fr_FR"/>
          </w:rPr>
          <w:rPr>
            <w:color w:val="0000EE"/>
            <w:u w:val="single"/>
          </w:rPr>
          <w:t>Jérémie 26.20</w:t>
        </w:r>
      </w:hyperlink>
      <w:r>
        <w:rPr>
          <w:lang w:val="fr_FR" w:bidi="fr_FR"/>
        </w:rPr>
        <w:t>–</w:t>
      </w:r>
      <w:hyperlink r:id="rId1145">
        <w:r>
          <w:rPr>
            <w:lang w:val="fr_FR" w:bidi="fr_FR"/>
          </w:rPr>
          <w:rPr>
            <w:color w:val="0000EE"/>
            <w:u w:val="single"/>
          </w:rPr>
          <w:t>23</w:t>
        </w:r>
      </w:hyperlink>
      <w:r>
        <w:rPr>
          <w:lang w:val="fr_FR" w:bidi="fr_FR"/>
        </w:rPr>
        <w:t>. Cette lettre mentionne un avertissement d'un prophète. Certains ont essayé d'établir l'identité de ce prophète (Urie ? Jérémie ?), mais leurs arguments ne sont pas très convaincants.</w:t>
      </w:r>
    </w:p>
    <w:p>
      <w:pPr/>
      <w:r>
        <w:rPr>
          <w:lang w:val="fr_FR" w:bidi="fr_FR"/>
        </w:rPr>
      </w:r>
      <w:r>
        <w:rPr>
          <w:lang w:val="fr_FR" w:bidi="fr_FR"/>
        </w:rPr>
        <w:t xml:space="preserve">Dans les lettres n°2 à n°6, un certain Hosée (nom qui apparaît dans </w:t>
      </w:r>
      <w:hyperlink r:id="rId1146">
        <w:r>
          <w:rPr>
            <w:lang w:val="fr_FR" w:bidi="fr_FR"/>
          </w:rPr>
          <w:rPr>
            <w:color w:val="0000EE"/>
            <w:u w:val="single"/>
          </w:rPr>
          <w:t>Jr 42.1</w:t>
        </w:r>
      </w:hyperlink>
      <w:r>
        <w:rPr>
          <w:lang w:val="fr_FR" w:bidi="fr_FR"/>
        </w:rPr>
        <w:t xml:space="preserve"> ; </w:t>
      </w:r>
      <w:hyperlink r:id="rId1147">
        <w:r>
          <w:rPr>
            <w:lang w:val="fr_FR" w:bidi="fr_FR"/>
          </w:rPr>
          <w:rPr>
            <w:color w:val="0000EE"/>
            <w:u w:val="single"/>
          </w:rPr>
          <w:t>43.2</w:t>
        </w:r>
      </w:hyperlink>
      <w:r>
        <w:rPr>
          <w:lang w:val="fr_FR" w:bidi="fr_FR"/>
        </w:rPr>
        <w:t>), auteur de plusieurs des lettres, se défend à son supérieur, Ya'osh. Les accusations portées contre lui ne sont pas tout à fait claires dans ces textes. Cependant, elles concernent des documents confidentiels. Il est possible qu'on lui reprochait d'avoir divulgué certaines de ces informations. Un érudit emet l'hypothèse que le fait que toutes les lettres étaient dans la chambre des gardes pourrait indiquer qu'elles avaient été rassemblées pour traduire Hosée devant ses supérieurs. La chambre des gardes était située près de l'entrée de la ville, endroit où se tenaient les procès du temps de l'Ancien Testament.</w:t>
      </w:r>
    </w:p>
    <w:p>
      <w:pPr/>
      <w:r>
        <w:rPr>
          <w:lang w:val="fr_FR" w:bidi="fr_FR"/>
        </w:rPr>
      </w:r>
      <w:r>
        <w:rPr>
          <w:lang w:val="fr_FR" w:bidi="fr_FR"/>
        </w:rPr>
        <w:t>Les lettres de Lakis sont utiles aux érudits en sciences bibliques pour plusieurs raisons :</w:t>
      </w:r>
    </w:p>
    <w:p>
      <w:pPr>
        <w:pStyle w:val="ListBullet"/>
        <w:spacing w:line="240" w:lineRule="auto"/>
        <w:ind w:left="720"/>
      </w:pPr>
      <w:r>
        <w:rPr>
          <w:lang w:val="fr_FR" w:bidi="fr_FR"/>
        </w:rPr>
      </w:r>
      <w:r>
        <w:rPr>
          <w:lang w:val="fr_FR" w:bidi="fr_FR"/>
        </w:rPr>
        <w:t>Elles montrent comment l'hébreu était parlé et écrit à l'époque de Jérémie.</w:t>
      </w:r>
    </w:p>
    <w:p>
      <w:pPr>
        <w:pStyle w:val="ListBullet"/>
        <w:spacing w:line="240" w:lineRule="auto"/>
        <w:ind w:left="720"/>
      </w:pPr>
      <w:r>
        <w:rPr>
          <w:lang w:val="fr_FR" w:bidi="fr_FR"/>
        </w:rPr>
      </w:r>
      <w:r>
        <w:rPr>
          <w:lang w:val="fr_FR" w:bidi="fr_FR"/>
        </w:rPr>
        <w:t>Elles donnent des informations qui sont utiles pour comprendre le texte biblique.</w:t>
      </w:r>
    </w:p>
    <w:p>
      <w:pPr>
        <w:pStyle w:val="ListBullet"/>
        <w:spacing w:line="240" w:lineRule="auto"/>
        <w:ind w:left="720"/>
      </w:pPr>
      <w:r>
        <w:rPr>
          <w:lang w:val="fr_FR" w:bidi="fr_FR"/>
        </w:rPr>
      </w:r>
      <w:r>
        <w:rPr>
          <w:lang w:val="fr_FR" w:bidi="fr_FR"/>
        </w:rPr>
        <w:t>Elles donnent des informations de sources proches des événements concernant la situation politique et militaire juste avant la destruction de Jérusalem par Nebucadnetsar. Jérémie est alors le plus éminent des prophètes en Juda.</w:t>
      </w:r>
    </w:p>
    <w:p>
      <w:pPr>
        <w:pStyle w:val="ListBullet"/>
        <w:spacing w:line="240" w:lineRule="auto"/>
        <w:ind w:left="720"/>
      </w:pPr>
      <w:r>
        <w:rPr>
          <w:lang w:val="fr_FR" w:bidi="fr_FR"/>
        </w:rPr>
      </w:r>
      <w:r>
        <w:rPr>
          <w:lang w:val="fr_FR" w:bidi="fr_FR"/>
        </w:rPr>
        <w:t>Elles contribuent à l'étude de détails historiques à la fin de la monarchie. La lettre n°20, par exemple, mentionne la neuvième année du roi Sédécias).</w:t>
      </w:r>
    </w:p>
    <w:p>
      <w:pPr/>
      <w:r>
        <w:rPr>
          <w:lang w:val="fr_FR" w:bidi="fr_FR"/>
        </w:rPr>
      </w:r>
      <w:r>
        <w:rPr>
          <w:lang w:val="fr_FR" w:bidi="fr_FR"/>
        </w:rPr>
        <w:t>Ces lettres confirment un certain nombre de détails mentionnés dans le livre de Jérémie.</w:t>
      </w:r>
    </w:p>
    <w:p>
      <w:pPr/>
      <w:r>
        <w:rPr>
          <w:lang w:val="fr_FR" w:bidi="fr_FR"/>
        </w:rPr>
      </w:r>
      <w:r>
        <w:rPr>
          <w:i/>
          <w:lang w:val="fr_FR" w:bidi="fr_FR"/>
        </w:rPr>
        <w:t>Voir aussi</w:t>
      </w:r>
      <w:r>
        <w:rPr>
          <w:lang w:val="fr_FR" w:bidi="fr_FR"/>
        </w:rPr>
        <w:t xml:space="preserve"> </w:t>
      </w:r>
      <w:r>
        <w:rPr>
          <w:lang w:val="fr_FR" w:bidi="fr_FR"/>
        </w:rPr>
        <w:t>écriture de lettres anciennes</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hyperlink r:id="rId1148">
        <w:r>
          <w:rPr>
            <w:lang w:val="fr_FR" w:bidi="fr_FR"/>
          </w:rPr>
          <w:rPr>
            <w:color w:val="0000EE"/>
            <w:u w:val="single"/>
          </w:rPr>
          <w:t>2S 11.14–15</w:t>
        </w:r>
      </w:hyperlink>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hyperlink r:id="rId1149">
        <w:r>
          <w:rPr>
            <w:lang w:val="fr_FR" w:bidi="fr_FR"/>
          </w:rPr>
          <w:rPr>
            <w:color w:val="0000EE"/>
            <w:u w:val="single"/>
          </w:rPr>
          <w:t>1R 21.8–9</w:t>
        </w:r>
      </w:hyperlink>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hyperlink r:id="rId1150">
        <w:r>
          <w:rPr>
            <w:lang w:val="fr_FR" w:bidi="fr_FR"/>
          </w:rPr>
          <w:rPr>
            <w:color w:val="0000EE"/>
            <w:u w:val="single"/>
          </w:rPr>
          <w:t>2R 5.5–7</w:t>
        </w:r>
      </w:hyperlink>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hyperlink r:id="rId1151">
        <w:r>
          <w:rPr>
            <w:lang w:val="fr_FR" w:bidi="fr_FR"/>
          </w:rPr>
          <w:rPr>
            <w:color w:val="0000EE"/>
            <w:u w:val="single"/>
          </w:rPr>
          <w:t>4.11–23</w:t>
        </w:r>
      </w:hyperlink>
      <w:r>
        <w:rPr>
          <w:lang w:val="fr_FR" w:bidi="fr_FR"/>
        </w:rPr>
        <w:t xml:space="preserve"> ; </w:t>
      </w:r>
      <w:hyperlink r:id="rId1152">
        <w:r>
          <w:rPr>
            <w:lang w:val="fr_FR" w:bidi="fr_FR"/>
          </w:rPr>
          <w:rPr>
            <w:color w:val="0000EE"/>
            <w:u w:val="single"/>
          </w:rPr>
          <w:t>5.7–17</w:t>
        </w:r>
      </w:hyperlink>
      <w:r>
        <w:rPr>
          <w:lang w:val="fr_FR" w:bidi="fr_FR"/>
        </w:rPr>
        <w:t xml:space="preserve"> ; </w:t>
      </w:r>
      <w:hyperlink r:id="rId1153">
        <w:r>
          <w:rPr>
            <w:lang w:val="fr_FR" w:bidi="fr_FR"/>
          </w:rPr>
          <w:rPr>
            <w:color w:val="0000EE"/>
            <w:u w:val="single"/>
          </w:rPr>
          <w:t>7.11–26</w:t>
        </w:r>
      </w:hyperlink>
      <w:r>
        <w:rPr>
          <w:lang w:val="fr_FR" w:bidi="fr_FR"/>
        </w:rPr>
        <w:t>. Nous trouvons également des lettres complètes dans Néhémie chapitres</w:t>
      </w:r>
      <w:hyperlink r:id="rId1154">
        <w:r>
          <w:rPr>
            <w:lang w:val="fr_FR" w:bidi="fr_FR"/>
          </w:rPr>
          <w:rPr>
            <w:color w:val="0000EE"/>
            <w:u w:val="single"/>
          </w:rPr>
          <w:t xml:space="preserve"> 6.5–7</w:t>
        </w:r>
      </w:hyperlink>
      <w:r>
        <w:rPr>
          <w:lang w:val="fr_FR" w:bidi="fr_FR"/>
        </w:rPr>
        <w:t>, et le livre de Jérémie. Cependant, beaucoup d'autres lettres dans la Bible sont des versions abrégées qui ne nous donnent que les points principaux (</w:t>
      </w:r>
      <w:hyperlink r:id="rId1155">
        <w:r>
          <w:rPr>
            <w:lang w:val="fr_FR" w:bidi="fr_FR"/>
          </w:rPr>
          <w:rPr>
            <w:color w:val="0000EE"/>
            <w:u w:val="single"/>
          </w:rPr>
          <w:t>Né 2.8</w:t>
        </w:r>
      </w:hyperlink>
      <w:r>
        <w:rPr>
          <w:lang w:val="fr_FR" w:bidi="fr_FR"/>
        </w:rPr>
        <w:t xml:space="preserve"> ; </w:t>
      </w:r>
      <w:hyperlink r:id="rId1156">
        <w:r>
          <w:rPr>
            <w:lang w:val="fr_FR" w:bidi="fr_FR"/>
          </w:rPr>
          <w:rPr>
            <w:color w:val="0000EE"/>
            <w:u w:val="single"/>
          </w:rPr>
          <w:t>Est 9.20–31</w:t>
        </w:r>
      </w:hyperlink>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1"/>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hyperlink r:id="rId1025">
        <w:r>
          <w:rPr>
            <w:lang w:val="fr_FR" w:bidi="fr_FR"/>
          </w:rPr>
          <w:rPr>
            <w:color w:val="0000EE"/>
            <w:u w:val="single"/>
          </w:rPr>
          <w:t>Actes 15</w:t>
        </w:r>
      </w:hyperlink>
      <w:r>
        <w:rPr>
          <w:lang w:val="fr_FR" w:bidi="fr_FR"/>
        </w:rPr>
        <w:t xml:space="preserve"> a peut-être inspiré cette pratique. </w:t>
      </w:r>
      <w:hyperlink r:id="rId1157">
        <w:r>
          <w:rPr>
            <w:lang w:val="fr_FR" w:bidi="fr_FR"/>
          </w:rPr>
          <w:rPr>
            <w:color w:val="0000EE"/>
            <w:u w:val="single"/>
          </w:rPr>
          <w:t>Apocalypse 2</w:t>
        </w:r>
      </w:hyperlink>
      <w:r>
        <w:rPr>
          <w:lang w:val="fr_FR" w:bidi="fr_FR"/>
        </w:rPr>
        <w:t xml:space="preserve"> et </w:t>
      </w:r>
      <w:hyperlink r:id="rId1158">
        <w:r>
          <w:rPr>
            <w:lang w:val="fr_FR" w:bidi="fr_FR"/>
          </w:rPr>
          <w:rPr>
            <w:color w:val="0000EE"/>
            <w:u w:val="single"/>
          </w:rPr>
          <w:t>3</w:t>
        </w:r>
      </w:hyperlink>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hyperlink r:id="rId1159">
        <w:r>
          <w:rPr>
            <w:lang w:val="fr_FR" w:bidi="fr_FR"/>
          </w:rPr>
          <w:rPr>
            <w:color w:val="0000EE"/>
            <w:u w:val="single"/>
          </w:rPr>
          <w:t>Gn 25.3</w:t>
        </w:r>
      </w:hyperlink>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hyperlink r:id="rId1159">
        <w:r>
          <w:rPr>
            <w:lang w:val="fr_FR" w:bidi="fr_FR"/>
          </w:rPr>
          <w:rPr>
            <w:color w:val="0000EE"/>
            <w:u w:val="single"/>
          </w:rPr>
          <w:t>Gn 25.3</w:t>
        </w:r>
      </w:hyperlink>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hyperlink r:id="rId1160">
        <w:r>
          <w:rPr>
            <w:lang w:val="fr_FR" w:bidi="fr_FR"/>
          </w:rPr>
          <w:rPr>
            <w:color w:val="0000EE"/>
            <w:u w:val="single"/>
          </w:rPr>
          <w:t>Os 7.4</w:t>
        </w:r>
      </w:hyperlink>
      <w:r>
        <w:rPr>
          <w:lang w:val="fr_FR" w:bidi="fr_FR"/>
        </w:rPr>
        <w:t>). Cependant, pendant la fête annuelle de la Pâque, il leur était interdit de manger ou de conserver du pain levé dans leurs maisons (</w:t>
      </w:r>
      <w:hyperlink r:id="rId1161">
        <w:r>
          <w:rPr>
            <w:lang w:val="fr_FR" w:bidi="fr_FR"/>
          </w:rPr>
          <w:rPr>
            <w:color w:val="0000EE"/>
            <w:u w:val="single"/>
          </w:rPr>
          <w:t>Ex 13.7</w:t>
        </w:r>
      </w:hyperlink>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162">
        <w:r>
          <w:rPr>
            <w:lang w:val="fr_FR" w:bidi="fr_FR"/>
          </w:rPr>
          <w:rPr>
            <w:color w:val="0000EE"/>
            <w:u w:val="single"/>
          </w:rPr>
          <w:t>Ex 12.34–39</w:t>
        </w:r>
      </w:hyperlink>
      <w:r>
        <w:rPr>
          <w:lang w:val="fr_FR" w:bidi="fr_FR"/>
        </w:rPr>
        <w:t xml:space="preserve"> ; </w:t>
      </w:r>
      <w:hyperlink r:id="rId1163">
        <w:r>
          <w:rPr>
            <w:lang w:val="fr_FR" w:bidi="fr_FR"/>
          </w:rPr>
          <w:rPr>
            <w:color w:val="0000EE"/>
            <w:u w:val="single"/>
          </w:rPr>
          <w:t>Dt 16.3</w:t>
        </w:r>
      </w:hyperlink>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hyperlink r:id="rId1164">
        <w:r>
          <w:rPr>
            <w:lang w:val="fr_FR" w:bidi="fr_FR"/>
          </w:rPr>
          <w:rPr>
            <w:color w:val="0000EE"/>
            <w:u w:val="single"/>
          </w:rPr>
          <w:t>Ex 23.18</w:t>
        </w:r>
      </w:hyperlink>
      <w:r>
        <w:rPr>
          <w:lang w:val="fr_FR" w:bidi="fr_FR"/>
        </w:rPr>
        <w:t xml:space="preserve"> ; </w:t>
      </w:r>
      <w:hyperlink r:id="rId1165">
        <w:r>
          <w:rPr>
            <w:lang w:val="fr_FR" w:bidi="fr_FR"/>
          </w:rPr>
          <w:rPr>
            <w:color w:val="0000EE"/>
            <w:u w:val="single"/>
          </w:rPr>
          <w:t>34.25</w:t>
        </w:r>
      </w:hyperlink>
      <w:r>
        <w:rPr>
          <w:lang w:val="fr_FR" w:bidi="fr_FR"/>
        </w:rPr>
        <w:t>). Il était également interdit d'utiliser du levain dans les offrandes cuites à partir de céréales (</w:t>
      </w:r>
      <w:hyperlink r:id="rId1166">
        <w:r>
          <w:rPr>
            <w:lang w:val="fr_FR" w:bidi="fr_FR"/>
          </w:rPr>
          <w:rPr>
            <w:color w:val="0000EE"/>
            <w:u w:val="single"/>
          </w:rPr>
          <w:t>Lv 2.11</w:t>
        </w:r>
      </w:hyperlink>
      <w:r>
        <w:rPr>
          <w:lang w:val="fr_FR" w:bidi="fr_FR"/>
        </w:rPr>
        <w:t xml:space="preserve"> ; </w:t>
      </w:r>
      <w:hyperlink r:id="rId1167">
        <w:r>
          <w:rPr>
            <w:lang w:val="fr_FR" w:bidi="fr_FR"/>
          </w:rPr>
          <w:rPr>
            <w:color w:val="0000EE"/>
            <w:u w:val="single"/>
          </w:rPr>
          <w:t>6.10</w:t>
        </w:r>
      </w:hyperlink>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168">
        <w:r>
          <w:rPr>
            <w:lang w:val="fr_FR" w:bidi="fr_FR"/>
          </w:rPr>
          <w:rPr>
            <w:color w:val="0000EE"/>
            <w:u w:val="single"/>
          </w:rPr>
          <w:t>Lv 7.13</w:t>
        </w:r>
      </w:hyperlink>
      <w:r>
        <w:rPr>
          <w:lang w:val="fr_FR" w:bidi="fr_FR"/>
        </w:rPr>
        <w:t>). Des pains levés étaient aussi présentés lors de la fête des Semaines (ou Pentecôte), car ils représentaient la nourriture ordinaire du peuple, que Dieu avait pourvue (</w:t>
      </w:r>
      <w:hyperlink r:id="rId1169">
        <w:r>
          <w:rPr>
            <w:lang w:val="fr_FR" w:bidi="fr_FR"/>
          </w:rPr>
          <w:rPr>
            <w:color w:val="0000EE"/>
            <w:u w:val="single"/>
          </w:rPr>
          <w:t>23.17</w:t>
        </w:r>
      </w:hyperlink>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hyperlink r:id="rId1170">
        <w:r>
          <w:rPr>
            <w:lang w:val="fr_FR" w:bidi="fr_FR"/>
          </w:rPr>
          <w:rPr>
            <w:color w:val="0000EE"/>
            <w:u w:val="single"/>
          </w:rPr>
          <w:t>1 Corinthiens 5.6</w:t>
        </w:r>
      </w:hyperlink>
      <w:r>
        <w:rPr>
          <w:lang w:val="fr_FR" w:bidi="fr_FR"/>
        </w:rPr>
        <w:t xml:space="preserve"> et </w:t>
      </w:r>
      <w:hyperlink r:id="rId1171">
        <w:r>
          <w:rPr>
            <w:lang w:val="fr_FR" w:bidi="fr_FR"/>
          </w:rPr>
          <w:rPr>
            <w:color w:val="0000EE"/>
            <w:u w:val="single"/>
          </w:rPr>
          <w:t>Galates 5.9</w:t>
        </w:r>
      </w:hyperlink>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172">
        <w:r>
          <w:rPr>
            <w:lang w:val="fr_FR" w:bidi="fr_FR"/>
          </w:rPr>
          <w:rPr>
            <w:color w:val="0000EE"/>
            <w:u w:val="single"/>
          </w:rPr>
          <w:t>Mt 16.6, 11–12</w:t>
        </w:r>
      </w:hyperlink>
      <w:r>
        <w:rPr>
          <w:lang w:val="fr_FR" w:bidi="fr_FR"/>
        </w:rPr>
        <w:t>). Il avertit aussi de ne pas imiter le levain d'Hérode et des pharisiens (</w:t>
      </w:r>
      <w:hyperlink r:id="rId1173">
        <w:r>
          <w:rPr>
            <w:lang w:val="fr_FR" w:bidi="fr_FR"/>
          </w:rPr>
          <w:rPr>
            <w:color w:val="0000EE"/>
            <w:u w:val="single"/>
          </w:rPr>
          <w:t>Mc 8.15</w:t>
        </w:r>
      </w:hyperlink>
      <w:r>
        <w:rPr>
          <w:lang w:val="fr_FR" w:bidi="fr_FR"/>
        </w:rPr>
        <w:t xml:space="preserve">). Dans </w:t>
      </w:r>
      <w:hyperlink r:id="rId1174">
        <w:r>
          <w:rPr>
            <w:lang w:val="fr_FR" w:bidi="fr_FR"/>
          </w:rPr>
          <w:rPr>
            <w:color w:val="0000EE"/>
            <w:u w:val="single"/>
          </w:rPr>
          <w:t>Luc 12.1</w:t>
        </w:r>
      </w:hyperlink>
      <w:r>
        <w:rPr>
          <w:lang w:val="fr_FR" w:bidi="fr_FR"/>
        </w:rPr>
        <w:t xml:space="preserve"> le levain des pharisiens désigne leur hypocrisie (voir </w:t>
      </w:r>
      <w:hyperlink r:id="rId1175">
        <w:r>
          <w:rPr>
            <w:lang w:val="fr_FR" w:bidi="fr_FR"/>
          </w:rPr>
          <w:rPr>
            <w:color w:val="0000EE"/>
            <w:u w:val="single"/>
          </w:rPr>
          <w:t>Mt 23.28</w:t>
        </w:r>
      </w:hyperlink>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176">
        <w:r>
          <w:rPr>
            <w:lang w:val="fr_FR" w:bidi="fr_FR"/>
          </w:rPr>
          <w:rPr>
            <w:color w:val="0000EE"/>
            <w:u w:val="single"/>
          </w:rPr>
          <w:t>1Co 5.6–8</w:t>
        </w:r>
      </w:hyperlink>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hyperlink r:id="rId1177">
        <w:r>
          <w:rPr>
            <w:lang w:val="fr_FR" w:bidi="fr_FR"/>
          </w:rPr>
          <w:rPr>
            <w:color w:val="0000EE"/>
            <w:u w:val="single"/>
          </w:rPr>
          <w:t>Mt 13.33</w:t>
        </w:r>
      </w:hyperlink>
      <w:r>
        <w:rPr>
          <w:lang w:val="fr_FR" w:bidi="fr_FR"/>
        </w:rPr>
        <w:t xml:space="preserve"> ; </w:t>
      </w:r>
      <w:hyperlink r:id="rId1178">
        <w:r>
          <w:rPr>
            <w:lang w:val="fr_FR" w:bidi="fr_FR"/>
          </w:rPr>
          <w:rPr>
            <w:color w:val="0000EE"/>
            <w:u w:val="single"/>
          </w:rPr>
          <w:t>Lc 13.20–21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1179">
        <w:r>
          <w:rPr>
            <w:lang w:val="fr_FR" w:bidi="fr_FR"/>
          </w:rPr>
          <w:rPr>
            <w:color w:val="0000EE"/>
            <w:u w:val="single"/>
          </w:rPr>
          <w:t>Ésaïe 40:2</w:t>
        </w:r>
      </w:hyperlink>
      <w:r>
        <w:rPr>
          <w:lang w:val="fr_FR" w:bidi="fr_FR"/>
        </w:rPr>
        <w:t>), il reste un peuple pécheur (</w:t>
      </w:r>
      <w:hyperlink r:id="rId1180">
        <w:r>
          <w:rPr>
            <w:lang w:val="fr_FR" w:bidi="fr_FR"/>
          </w:rPr>
          <w:rPr>
            <w:color w:val="0000EE"/>
            <w:u w:val="single"/>
          </w:rPr>
          <w:t>42:25</w:t>
        </w:r>
      </w:hyperlink>
      <w:r>
        <w:rPr>
          <w:lang w:val="fr_FR" w:bidi="fr_FR"/>
        </w:rPr>
        <w:t xml:space="preserve">; </w:t>
      </w:r>
      <w:hyperlink r:id="rId1181">
        <w:r>
          <w:rPr>
            <w:lang w:val="fr_FR" w:bidi="fr_FR"/>
          </w:rPr>
          <w:rPr>
            <w:color w:val="0000EE"/>
            <w:u w:val="single"/>
          </w:rPr>
          <w:t>46:12–13</w:t>
        </w:r>
      </w:hyperlink>
      <w:r>
        <w:rPr>
          <w:lang w:val="fr_FR" w:bidi="fr_FR"/>
        </w:rPr>
        <w:t xml:space="preserve">; </w:t>
      </w:r>
      <w:hyperlink r:id="rId1182">
        <w:r>
          <w:rPr>
            <w:lang w:val="fr_FR" w:bidi="fr_FR"/>
          </w:rPr>
          <w:rPr>
            <w:color w:val="0000EE"/>
            <w:u w:val="single"/>
          </w:rPr>
          <w:t>48:1</w:t>
        </w:r>
      </w:hyperlink>
      <w:r>
        <w:rPr>
          <w:lang w:val="fr_FR" w:bidi="fr_FR"/>
        </w:rPr>
        <w:t>). Israël doit son salut uniquement à la grâce de Dieu (</w:t>
      </w:r>
      <w:hyperlink r:id="rId1183">
        <w:r>
          <w:rPr>
            <w:lang w:val="fr_FR" w:bidi="fr_FR"/>
          </w:rPr>
          <w:rPr>
            <w:color w:val="0000EE"/>
            <w:u w:val="single"/>
          </w:rPr>
          <w:t>55:1–7</w:t>
        </w:r>
      </w:hyperlink>
      <w:r>
        <w:rPr>
          <w:lang w:val="fr_FR" w:bidi="fr_FR"/>
        </w:rPr>
        <w:t>). Selon le dessein de Dieu, le salut d’Israël ne dépend pas de sa justice, mais de celle du Seigneur (</w:t>
      </w:r>
      <w:hyperlink r:id="rId1184">
        <w:r>
          <w:rPr>
            <w:lang w:val="fr_FR" w:bidi="fr_FR"/>
          </w:rPr>
          <w:rPr>
            <w:color w:val="0000EE"/>
            <w:u w:val="single"/>
          </w:rPr>
          <w:t>41:10</w:t>
        </w:r>
      </w:hyperlink>
      <w:r>
        <w:rPr>
          <w:lang w:val="fr_FR" w:bidi="fr_FR"/>
        </w:rPr>
        <w:t xml:space="preserve">; </w:t>
      </w:r>
      <w:hyperlink r:id="rId1185">
        <w:r>
          <w:rPr>
            <w:lang w:val="fr_FR" w:bidi="fr_FR"/>
          </w:rPr>
          <w:rPr>
            <w:color w:val="0000EE"/>
            <w:u w:val="single"/>
          </w:rPr>
          <w:t>45:24</w:t>
        </w:r>
      </w:hyperlink>
      <w:r>
        <w:rPr>
          <w:lang w:val="fr_FR" w:bidi="fr_FR"/>
        </w:rPr>
        <w:t xml:space="preserve">; </w:t>
      </w:r>
      <w:hyperlink r:id="rId1186">
        <w:r>
          <w:rPr>
            <w:lang w:val="fr_FR" w:bidi="fr_FR"/>
          </w:rPr>
          <w:rPr>
            <w:color w:val="0000EE"/>
            <w:u w:val="single"/>
          </w:rPr>
          <w:t>46:13</w:t>
        </w:r>
      </w:hyperlink>
      <w:r>
        <w:rPr>
          <w:lang w:val="fr_FR" w:bidi="fr_FR"/>
        </w:rPr>
        <w:t xml:space="preserve">; </w:t>
      </w:r>
      <w:hyperlink r:id="rId1187">
        <w:r>
          <w:rPr>
            <w:lang w:val="fr_FR" w:bidi="fr_FR"/>
          </w:rPr>
          <w:rPr>
            <w:color w:val="0000EE"/>
            <w:u w:val="single"/>
          </w:rPr>
          <w:t>51:5–6</w:t>
        </w:r>
      </w:hyperlink>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hyperlink r:id="rId1188">
        <w:r>
          <w:rPr>
            <w:lang w:val="fr_FR" w:bidi="fr_FR"/>
          </w:rPr>
          <w:rPr>
            <w:color w:val="0000EE"/>
            <w:u w:val="single"/>
          </w:rPr>
          <w:t>45:8</w:t>
        </w:r>
      </w:hyperlink>
      <w:r>
        <w:rPr>
          <w:lang w:val="fr_FR" w:bidi="fr_FR"/>
        </w:rPr>
        <w:t xml:space="preserve">; </w:t>
      </w:r>
      <w:hyperlink r:id="rId1189">
        <w:r>
          <w:rPr>
            <w:lang w:val="fr_FR" w:bidi="fr_FR"/>
          </w:rPr>
          <w:rPr>
            <w:color w:val="0000EE"/>
            <w:u w:val="single"/>
          </w:rPr>
          <w:t>61:3, 10–11</w:t>
        </w:r>
      </w:hyperlink>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1190">
        <w:r>
          <w:rPr>
            <w:lang w:val="fr_FR" w:bidi="fr_FR"/>
          </w:rPr>
          <w:rPr>
            <w:color w:val="0000EE"/>
            <w:u w:val="single"/>
          </w:rPr>
          <w:t>53:4–12</w:t>
        </w:r>
      </w:hyperlink>
      <w:r>
        <w:rPr>
          <w:lang w:val="fr_FR" w:bidi="fr_FR"/>
        </w:rPr>
        <w:t>). Grâce à l’œuvre du Serviteur, plusieurs seront justifiés (</w:t>
      </w:r>
      <w:hyperlink r:id="rId1191">
        <w:r>
          <w:rPr>
            <w:lang w:val="fr_FR" w:bidi="fr_FR"/>
          </w:rPr>
          <w:rPr>
            <w:color w:val="0000EE"/>
            <w:u w:val="single"/>
          </w:rPr>
          <w:t>53:11</w:t>
        </w:r>
      </w:hyperlink>
      <w:r>
        <w:rPr>
          <w:lang w:val="fr_FR" w:bidi="fr_FR"/>
        </w:rPr>
        <w:t xml:space="preserve">). L’évangéliste (le prédicateur de la bonne nouvelle) viendra, selon la prophétie </w:t>
      </w:r>
      <w:hyperlink r:id="rId1192">
        <w:r>
          <w:rPr>
            <w:lang w:val="fr_FR" w:bidi="fr_FR"/>
          </w:rPr>
          <w:rPr>
            <w:color w:val="0000EE"/>
            <w:u w:val="single"/>
          </w:rPr>
          <w:t>du chapitre 61 d’Ésaïe</w:t>
        </w:r>
      </w:hyperlink>
      <w:r>
        <w:rPr>
          <w:lang w:val="fr_FR" w:bidi="fr_FR"/>
        </w:rPr>
        <w:t xml:space="preserve">. Il sera appelé l’Oint (verset </w:t>
      </w:r>
      <w:hyperlink r:id="rId1193">
        <w:r>
          <w:rPr>
            <w:lang w:val="fr_FR" w:bidi="fr_FR"/>
          </w:rPr>
          <w:rPr>
            <w:color w:val="0000EE"/>
            <w:u w:val="single"/>
          </w:rPr>
          <w:t>1</w:t>
        </w:r>
      </w:hyperlink>
      <w:r>
        <w:rPr>
          <w:lang w:val="fr_FR" w:bidi="fr_FR"/>
        </w:rPr>
        <w:t xml:space="preserve">) qui annonce l’année de la miséricorde de l’Éternel (verset </w:t>
      </w:r>
      <w:hyperlink r:id="rId1194">
        <w:r>
          <w:rPr>
            <w:lang w:val="fr_FR" w:bidi="fr_FR"/>
          </w:rPr>
          <w:rPr>
            <w:color w:val="0000EE"/>
            <w:u w:val="single"/>
          </w:rPr>
          <w:t>2</w:t>
        </w:r>
      </w:hyperlink>
      <w:r>
        <w:rPr>
          <w:lang w:val="fr_FR" w:bidi="fr_FR"/>
        </w:rPr>
        <w:t xml:space="preserve">). Sa prédication glorifiera Dieu (verset </w:t>
      </w:r>
      <w:hyperlink r:id="rId1195">
        <w:r>
          <w:rPr>
            <w:lang w:val="fr_FR" w:bidi="fr_FR"/>
          </w:rPr>
          <w:rPr>
            <w:color w:val="0000EE"/>
            <w:u w:val="single"/>
          </w:rPr>
          <w:t>3</w:t>
        </w:r>
      </w:hyperlink>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hyperlink r:id="rId1196">
        <w:r>
          <w:rPr>
            <w:lang w:val="fr_FR" w:bidi="fr_FR"/>
          </w:rPr>
          <w:rPr>
            <w:color w:val="0000EE"/>
            <w:u w:val="single"/>
          </w:rPr>
          <w:t>Galates 3:8</w:t>
        </w:r>
      </w:hyperlink>
      <w:r>
        <w:rPr>
          <w:lang w:val="fr_FR" w:bidi="fr_FR"/>
        </w:rPr>
        <w:t xml:space="preserve">; </w:t>
      </w:r>
      <w:hyperlink r:id="rId1197">
        <w:r>
          <w:rPr>
            <w:lang w:val="fr_FR" w:bidi="fr_FR"/>
          </w:rPr>
          <w:rPr>
            <w:color w:val="0000EE"/>
            <w:u w:val="single"/>
          </w:rPr>
          <w:t>Hébreux 4:2, 6</w:t>
        </w:r>
      </w:hyperlink>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1198">
        <w:r>
          <w:rPr>
            <w:lang w:val="fr_FR" w:bidi="fr_FR"/>
          </w:rPr>
          <w:rPr>
            <w:color w:val="0000EE"/>
            <w:u w:val="single"/>
          </w:rPr>
          <w:t>Marc 1:1–4</w:t>
        </w:r>
      </w:hyperlink>
      <w:r>
        <w:rPr>
          <w:lang w:val="fr_FR" w:bidi="fr_FR"/>
        </w:rPr>
        <w:t xml:space="preserve">, l’Évangile ne « commence » pas dans l’Ancien Testament, mais avec Jean Baptiste, dont les œuvres accomplissent les prophéties de l’Ancien Testament. En </w:t>
      </w:r>
      <w:hyperlink r:id="rId1199">
        <w:r>
          <w:rPr>
            <w:lang w:val="fr_FR" w:bidi="fr_FR"/>
          </w:rPr>
          <w:rPr>
            <w:color w:val="0000EE"/>
            <w:u w:val="single"/>
          </w:rPr>
          <w:t>Romains 1:1–5</w:t>
        </w:r>
      </w:hyperlink>
      <w:r>
        <w:rPr>
          <w:lang w:val="fr_FR" w:bidi="fr_FR"/>
        </w:rPr>
        <w:t xml:space="preserve"> l’Évangile est présenté comme une bénédiction promise dans l’Ancien Testament, mais qui ne s’est pas concrétisée avant l’avènement de Jésus (voir aussi </w:t>
      </w:r>
      <w:hyperlink r:id="rId1200">
        <w:r>
          <w:rPr>
            <w:lang w:val="fr_FR" w:bidi="fr_FR"/>
          </w:rPr>
          <w:rPr>
            <w:color w:val="0000EE"/>
            <w:u w:val="single"/>
          </w:rPr>
          <w:t>Actes 13:32–33</w:t>
        </w:r>
      </w:hyperlink>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hyperlink r:id="rId1201">
        <w:r>
          <w:rPr>
            <w:lang w:val="fr_FR" w:bidi="fr_FR"/>
          </w:rPr>
          <w:rPr>
            <w:color w:val="0000EE"/>
            <w:u w:val="single"/>
          </w:rPr>
          <w:t>Luc 1:19</w:t>
        </w:r>
      </w:hyperlink>
      <w:r>
        <w:rPr>
          <w:lang w:val="fr_FR" w:bidi="fr_FR"/>
        </w:rPr>
        <w:t xml:space="preserve">), pour ses parents (versets </w:t>
      </w:r>
      <w:hyperlink r:id="rId1202">
        <w:r>
          <w:rPr>
            <w:lang w:val="fr_FR" w:bidi="fr_FR"/>
          </w:rPr>
          <w:rPr>
            <w:color w:val="0000EE"/>
            <w:u w:val="single"/>
          </w:rPr>
          <w:t>7, 24–25</w:t>
        </w:r>
      </w:hyperlink>
      <w:r>
        <w:rPr>
          <w:lang w:val="fr_FR" w:bidi="fr_FR"/>
        </w:rPr>
        <w:t xml:space="preserve">) et pour tout le peuple : Jean est envoyé pour les préparer à la venue du Messie (versets </w:t>
      </w:r>
      <w:hyperlink r:id="rId1203">
        <w:r>
          <w:rPr>
            <w:lang w:val="fr_FR" w:bidi="fr_FR"/>
          </w:rPr>
          <w:rPr>
            <w:color w:val="0000EE"/>
            <w:u w:val="single"/>
          </w:rPr>
          <w:t>14–17, 67–79</w:t>
        </w:r>
      </w:hyperlink>
      <w:r>
        <w:rPr>
          <w:lang w:val="fr_FR" w:bidi="fr_FR"/>
        </w:rPr>
        <w:t>). La prédication de Jean est un Évangile (</w:t>
      </w:r>
      <w:hyperlink r:id="rId1204">
        <w:r>
          <w:rPr>
            <w:lang w:val="fr_FR" w:bidi="fr_FR"/>
          </w:rPr>
          <w:rPr>
            <w:color w:val="0000EE"/>
            <w:u w:val="single"/>
          </w:rPr>
          <w:t>3:18</w:t>
        </w:r>
      </w:hyperlink>
      <w:r>
        <w:rPr>
          <w:lang w:val="fr_FR" w:bidi="fr_FR"/>
        </w:rPr>
        <w:t xml:space="preserve">) pour les mêmes raisons. Le Messie viendra pour exécuter le jugement, un processus qui implique la condamnation et le salut (versets </w:t>
      </w:r>
      <w:hyperlink r:id="rId1205">
        <w:r>
          <w:rPr>
            <w:lang w:val="fr_FR" w:bidi="fr_FR"/>
          </w:rPr>
          <w:rPr>
            <w:color w:val="0000EE"/>
            <w:u w:val="single"/>
          </w:rPr>
          <w:t>3–17</w:t>
        </w:r>
      </w:hyperlink>
      <w:r>
        <w:rPr>
          <w:lang w:val="fr_FR" w:bidi="fr_FR"/>
        </w:rPr>
        <w:t xml:space="preserve">). Le message de Jean est un Évangile pour les pécheurs dans la mesure où ils sont avertis de l’imminence du jugement et exhortés à se repentir avant que le jugement ne s’abatte sur eux (versets </w:t>
      </w:r>
      <w:hyperlink r:id="rId1206">
        <w:r>
          <w:rPr>
            <w:lang w:val="fr_FR" w:bidi="fr_FR"/>
          </w:rPr>
          <w:rPr>
            <w:color w:val="0000EE"/>
            <w:u w:val="single"/>
          </w:rPr>
          <w:t>7–9</w:t>
        </w:r>
      </w:hyperlink>
      <w:r>
        <w:rPr>
          <w:lang w:val="fr_FR" w:bidi="fr_FR"/>
        </w:rPr>
        <w:t xml:space="preserve">) ; c’est un Évangile pour les pénitents, car le pardon leur est promis (verset </w:t>
      </w:r>
      <w:hyperlink r:id="rId1207">
        <w:r>
          <w:rPr>
            <w:lang w:val="fr_FR" w:bidi="fr_FR"/>
          </w:rPr>
          <w:rPr>
            <w:color w:val="0000EE"/>
            <w:u w:val="single"/>
          </w:rPr>
          <w:t>3</w:t>
        </w:r>
      </w:hyperlink>
      <w:r>
        <w:rPr>
          <w:lang w:val="fr_FR" w:bidi="fr_FR"/>
        </w:rPr>
        <w:t xml:space="preserve">) tout comme l’appartenance à la communauté du Messie (verset </w:t>
      </w:r>
      <w:hyperlink r:id="rId1208">
        <w:r>
          <w:rPr>
            <w:lang w:val="fr_FR" w:bidi="fr_FR"/>
          </w:rPr>
          <w:rPr>
            <w:color w:val="0000EE"/>
            <w:u w:val="single"/>
          </w:rPr>
          <w:t>17</w:t>
        </w:r>
      </w:hyperlink>
      <w:r>
        <w:rPr>
          <w:lang w:val="fr_FR" w:bidi="fr_FR"/>
        </w:rPr>
        <w:t>). La naissance du Sauveur lui-même est annoncée comme une bonne nouvelle, source de grande joie (</w:t>
      </w:r>
      <w:hyperlink r:id="rId1209">
        <w:r>
          <w:rPr>
            <w:lang w:val="fr_FR" w:bidi="fr_FR"/>
          </w:rPr>
          <w:rPr>
            <w:color w:val="0000EE"/>
            <w:u w:val="single"/>
          </w:rPr>
          <w:t>2:10–11</w:t>
        </w:r>
      </w:hyperlink>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hyperlink r:id="rId1210">
        <w:r>
          <w:rPr>
            <w:lang w:val="fr_FR" w:bidi="fr_FR"/>
          </w:rPr>
          <w:rPr>
            <w:color w:val="0000EE"/>
            <w:u w:val="single"/>
          </w:rPr>
          <w:t>Marc 1:14</w:t>
        </w:r>
      </w:hyperlink>
      <w:r>
        <w:rPr>
          <w:lang w:val="fr_FR" w:bidi="fr_FR"/>
        </w:rPr>
        <w:t xml:space="preserve">; </w:t>
      </w:r>
      <w:hyperlink r:id="rId1211">
        <w:r>
          <w:rPr>
            <w:lang w:val="fr_FR" w:bidi="fr_FR"/>
          </w:rPr>
          <w:rPr>
            <w:color w:val="0000EE"/>
            <w:u w:val="single"/>
          </w:rPr>
          <w:t>Luc 4:18</w:t>
        </w:r>
      </w:hyperlink>
      <w:r>
        <w:rPr>
          <w:lang w:val="fr_FR" w:bidi="fr_FR"/>
        </w:rPr>
        <w:t>). Au cœur de sa prédication se trouve la déclaration suivante : « Le temps est accompli, et le Royaume de Dieu est proche. Repentez-vous, et croyez à la bonne nouvelle. » (</w:t>
      </w:r>
      <w:hyperlink r:id="rId1212">
        <w:r>
          <w:rPr>
            <w:lang w:val="fr_FR" w:bidi="fr_FR"/>
          </w:rPr>
          <w:rPr>
            <w:color w:val="0000EE"/>
            <w:u w:val="single"/>
          </w:rPr>
          <w:t>Marc 1:15</w:t>
        </w:r>
      </w:hyperlink>
      <w:r>
        <w:rPr>
          <w:lang w:val="fr_FR" w:bidi="fr_FR"/>
        </w:rPr>
        <w:t xml:space="preserve">). (Pour d’autres références à cet Évangile, voir </w:t>
      </w:r>
      <w:hyperlink r:id="rId1213">
        <w:r>
          <w:rPr>
            <w:lang w:val="fr_FR" w:bidi="fr_FR"/>
          </w:rPr>
          <w:rPr>
            <w:color w:val="0000EE"/>
            <w:u w:val="single"/>
          </w:rPr>
          <w:t>Matthieu 4:23</w:t>
        </w:r>
      </w:hyperlink>
      <w:r>
        <w:rPr>
          <w:lang w:val="fr_FR" w:bidi="fr_FR"/>
        </w:rPr>
        <w:t xml:space="preserve">; </w:t>
      </w:r>
      <w:hyperlink r:id="rId1214">
        <w:r>
          <w:rPr>
            <w:lang w:val="fr_FR" w:bidi="fr_FR"/>
          </w:rPr>
          <w:rPr>
            <w:color w:val="0000EE"/>
            <w:u w:val="single"/>
          </w:rPr>
          <w:t>9:35</w:t>
        </w:r>
      </w:hyperlink>
      <w:r>
        <w:rPr>
          <w:lang w:val="fr_FR" w:bidi="fr_FR"/>
        </w:rPr>
        <w:t xml:space="preserve">; </w:t>
      </w:r>
      <w:hyperlink r:id="rId1215">
        <w:r>
          <w:rPr>
            <w:lang w:val="fr_FR" w:bidi="fr_FR"/>
          </w:rPr>
          <w:rPr>
            <w:color w:val="0000EE"/>
            <w:u w:val="single"/>
          </w:rPr>
          <w:t>24:14</w:t>
        </w:r>
      </w:hyperlink>
      <w:r>
        <w:rPr>
          <w:lang w:val="fr_FR" w:bidi="fr_FR"/>
        </w:rPr>
        <w:t xml:space="preserve">; </w:t>
      </w:r>
      <w:hyperlink r:id="rId1216">
        <w:r>
          <w:rPr>
            <w:lang w:val="fr_FR" w:bidi="fr_FR"/>
          </w:rPr>
          <w:rPr>
            <w:color w:val="0000EE"/>
            <w:u w:val="single"/>
          </w:rPr>
          <w:t>26:13</w:t>
        </w:r>
      </w:hyperlink>
      <w:r>
        <w:rPr>
          <w:lang w:val="fr_FR" w:bidi="fr_FR"/>
        </w:rPr>
        <w:t xml:space="preserve">; </w:t>
      </w:r>
      <w:hyperlink r:id="rId1217">
        <w:r>
          <w:rPr>
            <w:lang w:val="fr_FR" w:bidi="fr_FR"/>
          </w:rPr>
          <w:rPr>
            <w:color w:val="0000EE"/>
            <w:u w:val="single"/>
          </w:rPr>
          <w:t>Marc 8:35</w:t>
        </w:r>
      </w:hyperlink>
      <w:r>
        <w:rPr>
          <w:lang w:val="fr_FR" w:bidi="fr_FR"/>
        </w:rPr>
        <w:t xml:space="preserve">; </w:t>
      </w:r>
      <w:hyperlink r:id="rId1218">
        <w:r>
          <w:rPr>
            <w:lang w:val="fr_FR" w:bidi="fr_FR"/>
          </w:rPr>
          <w:rPr>
            <w:color w:val="0000EE"/>
            <w:u w:val="single"/>
          </w:rPr>
          <w:t>10:29</w:t>
        </w:r>
      </w:hyperlink>
      <w:r>
        <w:rPr>
          <w:lang w:val="fr_FR" w:bidi="fr_FR"/>
        </w:rPr>
        <w:t xml:space="preserve">; </w:t>
      </w:r>
      <w:hyperlink r:id="rId1219">
        <w:r>
          <w:rPr>
            <w:lang w:val="fr_FR" w:bidi="fr_FR"/>
          </w:rPr>
          <w:rPr>
            <w:color w:val="0000EE"/>
            <w:u w:val="single"/>
          </w:rPr>
          <w:t>13:10</w:t>
        </w:r>
      </w:hyperlink>
      <w:r>
        <w:rPr>
          <w:lang w:val="fr_FR" w:bidi="fr_FR"/>
        </w:rPr>
        <w:t xml:space="preserve">; </w:t>
      </w:r>
      <w:hyperlink r:id="rId1220">
        <w:r>
          <w:rPr>
            <w:lang w:val="fr_FR" w:bidi="fr_FR"/>
          </w:rPr>
          <w:rPr>
            <w:color w:val="0000EE"/>
            <w:u w:val="single"/>
          </w:rPr>
          <w:t>14:9</w:t>
        </w:r>
      </w:hyperlink>
      <w:r>
        <w:rPr>
          <w:lang w:val="fr_FR" w:bidi="fr_FR"/>
        </w:rPr>
        <w:t xml:space="preserve">; </w:t>
      </w:r>
      <w:hyperlink r:id="rId1221">
        <w:r>
          <w:rPr>
            <w:lang w:val="fr_FR" w:bidi="fr_FR"/>
          </w:rPr>
          <w:rPr>
            <w:color w:val="0000EE"/>
            <w:u w:val="single"/>
          </w:rPr>
          <w:t>Luc 4:43</w:t>
        </w:r>
      </w:hyperlink>
      <w:r>
        <w:rPr>
          <w:lang w:val="fr_FR" w:bidi="fr_FR"/>
        </w:rPr>
        <w:t xml:space="preserve">; </w:t>
      </w:r>
      <w:hyperlink r:id="rId1222">
        <w:r>
          <w:rPr>
            <w:lang w:val="fr_FR" w:bidi="fr_FR"/>
          </w:rPr>
          <w:rPr>
            <w:color w:val="0000EE"/>
            <w:u w:val="single"/>
          </w:rPr>
          <w:t>8:1</w:t>
        </w:r>
      </w:hyperlink>
      <w:r>
        <w:rPr>
          <w:lang w:val="fr_FR" w:bidi="fr_FR"/>
        </w:rPr>
        <w:t xml:space="preserve">; </w:t>
      </w:r>
      <w:hyperlink r:id="rId1223">
        <w:r>
          <w:rPr>
            <w:lang w:val="fr_FR" w:bidi="fr_FR"/>
          </w:rPr>
          <w:rPr>
            <w:color w:val="0000EE"/>
            <w:u w:val="single"/>
          </w:rPr>
          <w:t>16:16</w:t>
        </w:r>
      </w:hyperlink>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hyperlink r:id="rId1212">
        <w:r>
          <w:rPr>
            <w:lang w:val="fr_FR" w:bidi="fr_FR"/>
          </w:rPr>
          <w:rPr>
            <w:color w:val="0000EE"/>
            <w:u w:val="single"/>
          </w:rPr>
          <w:t>Marc 1:15 a</w:t>
        </w:r>
      </w:hyperlink>
      <w:r>
        <w:rPr>
          <w:lang w:val="fr_FR" w:bidi="fr_FR"/>
        </w:rPr>
        <w:t>). Le moment prévu pour l’accomplissement des promesses de l’Ancien Testament est arrivé. (3) L’instauration du Royaume n’est donc plus une perspective lointaine ; la pleine réalisation du règne de Dieu est « proche » (</w:t>
      </w:r>
      <w:hyperlink r:id="rId1212">
        <w:r>
          <w:rPr>
            <w:lang w:val="fr_FR" w:bidi="fr_FR"/>
          </w:rPr>
          <w:rPr>
            <w:color w:val="0000EE"/>
            <w:u w:val="single"/>
          </w:rPr>
          <w:t>Marc 1:15b</w:t>
        </w:r>
      </w:hyperlink>
      <w:r>
        <w:rPr>
          <w:lang w:val="fr_FR" w:bidi="fr_FR"/>
        </w:rPr>
        <w:t>). (4) Dieu établit son règne dans un but salvateur. Cette intention est contenue dans l’appel de Jésus à la repentance (</w:t>
      </w:r>
      <w:hyperlink r:id="rId1212">
        <w:r>
          <w:rPr>
            <w:lang w:val="fr_FR" w:bidi="fr_FR"/>
          </w:rPr>
          <w:rPr>
            <w:color w:val="0000EE"/>
            <w:u w:val="single"/>
          </w:rPr>
          <w:t>Marc 1:15c</w:t>
        </w:r>
      </w:hyperlink>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hyperlink r:id="rId1192">
        <w:r>
          <w:rPr>
            <w:lang w:val="fr_FR" w:bidi="fr_FR"/>
          </w:rPr>
          <w:rPr>
            <w:color w:val="0000EE"/>
            <w:u w:val="single"/>
          </w:rPr>
          <w:t>Ésaïe 61</w:t>
        </w:r>
      </w:hyperlink>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1224">
        <w:r>
          <w:rPr>
            <w:lang w:val="fr_FR" w:bidi="fr_FR"/>
          </w:rPr>
          <w:rPr>
            <w:color w:val="0000EE"/>
            <w:u w:val="single"/>
          </w:rPr>
          <w:t>Luc 4:18–19</w:t>
        </w:r>
      </w:hyperlink>
      <w:r>
        <w:rPr>
          <w:lang w:val="fr_FR" w:bidi="fr_FR"/>
        </w:rPr>
        <w:t xml:space="preserve">, LSG). Après avoir lu la prophétie, Jésus a annoncé son accomplissement dans son ministère (verset </w:t>
      </w:r>
      <w:hyperlink r:id="rId1225">
        <w:r>
          <w:rPr>
            <w:lang w:val="fr_FR" w:bidi="fr_FR"/>
          </w:rPr>
          <w:rPr>
            <w:color w:val="0000EE"/>
            <w:u w:val="single"/>
          </w:rPr>
          <w:t>21</w:t>
        </w:r>
      </w:hyperlink>
      <w:r>
        <w:rPr>
          <w:lang w:val="fr_FR" w:bidi="fr_FR"/>
        </w:rPr>
        <w:t xml:space="preserve">). Parmi les personnes que Jésus est venu libérer, on retrouve les handicapés physiques, tels que les aveugles (verset </w:t>
      </w:r>
      <w:hyperlink r:id="rId1211">
        <w:r>
          <w:rPr>
            <w:lang w:val="fr_FR" w:bidi="fr_FR"/>
          </w:rPr>
          <w:rPr>
            <w:color w:val="0000EE"/>
            <w:u w:val="single"/>
          </w:rPr>
          <w:t>18</w:t>
        </w:r>
      </w:hyperlink>
      <w:r>
        <w:rPr>
          <w:lang w:val="fr_FR" w:bidi="fr_FR"/>
        </w:rPr>
        <w:t xml:space="preserve">) et les lépreux (verset </w:t>
      </w:r>
      <w:hyperlink r:id="rId1226">
        <w:r>
          <w:rPr>
            <w:lang w:val="fr_FR" w:bidi="fr_FR"/>
          </w:rPr>
          <w:rPr>
            <w:color w:val="0000EE"/>
            <w:u w:val="single"/>
          </w:rPr>
          <w:t>27</w:t>
        </w:r>
      </w:hyperlink>
      <w:r>
        <w:rPr>
          <w:lang w:val="fr_FR" w:bidi="fr_FR"/>
        </w:rPr>
        <w:t xml:space="preserve">) (voir les références aux miracles de guérison aux versets </w:t>
      </w:r>
      <w:hyperlink r:id="rId1227">
        <w:r>
          <w:rPr>
            <w:lang w:val="fr_FR" w:bidi="fr_FR"/>
          </w:rPr>
          <w:rPr>
            <w:color w:val="0000EE"/>
            <w:u w:val="single"/>
          </w:rPr>
          <w:t>23, 33–41</w:t>
        </w:r>
      </w:hyperlink>
      <w:r>
        <w:rPr>
          <w:lang w:val="fr_FR" w:bidi="fr_FR"/>
        </w:rPr>
        <w:t xml:space="preserve">; le lien étroit entre l’évangélisation et la guérison en </w:t>
      </w:r>
      <w:hyperlink r:id="rId1213">
        <w:r>
          <w:rPr>
            <w:lang w:val="fr_FR" w:bidi="fr_FR"/>
          </w:rPr>
          <w:rPr>
            <w:color w:val="0000EE"/>
            <w:u w:val="single"/>
          </w:rPr>
          <w:t>Matthieu 4:23</w:t>
        </w:r>
      </w:hyperlink>
      <w:r>
        <w:rPr>
          <w:lang w:val="fr_FR" w:bidi="fr_FR"/>
        </w:rPr>
        <w:t xml:space="preserve">; </w:t>
      </w:r>
      <w:hyperlink r:id="rId1214">
        <w:r>
          <w:rPr>
            <w:lang w:val="fr_FR" w:bidi="fr_FR"/>
          </w:rPr>
          <w:rPr>
            <w:color w:val="0000EE"/>
            <w:u w:val="single"/>
          </w:rPr>
          <w:t>9:35</w:t>
        </w:r>
      </w:hyperlink>
      <w:r>
        <w:rPr>
          <w:lang w:val="fr_FR" w:bidi="fr_FR"/>
        </w:rPr>
        <w:t xml:space="preserve">; </w:t>
      </w:r>
      <w:hyperlink r:id="rId1228">
        <w:r>
          <w:rPr>
            <w:lang w:val="fr_FR" w:bidi="fr_FR"/>
          </w:rPr>
          <w:rPr>
            <w:color w:val="0000EE"/>
            <w:u w:val="single"/>
          </w:rPr>
          <w:t>11:5</w:t>
        </w:r>
      </w:hyperlink>
      <w:r>
        <w:rPr>
          <w:lang w:val="fr_FR" w:bidi="fr_FR"/>
        </w:rPr>
        <w:t xml:space="preserve">; </w:t>
      </w:r>
      <w:hyperlink r:id="rId1229">
        <w:r>
          <w:rPr>
            <w:lang w:val="fr_FR" w:bidi="fr_FR"/>
          </w:rPr>
          <w:rPr>
            <w:color w:val="0000EE"/>
            <w:u w:val="single"/>
          </w:rPr>
          <w:t>Luc 7:21–22</w:t>
        </w:r>
      </w:hyperlink>
      <w:r>
        <w:rPr>
          <w:lang w:val="fr_FR" w:bidi="fr_FR"/>
        </w:rPr>
        <w:t xml:space="preserve">; </w:t>
      </w:r>
      <w:hyperlink r:id="rId1230">
        <w:r>
          <w:rPr>
            <w:lang w:val="fr_FR" w:bidi="fr_FR"/>
          </w:rPr>
          <w:rPr>
            <w:color w:val="0000EE"/>
            <w:u w:val="single"/>
          </w:rPr>
          <w:t>9:6</w:t>
        </w:r>
      </w:hyperlink>
      <w:r>
        <w:rPr>
          <w:lang w:val="fr_FR" w:bidi="fr_FR"/>
        </w:rPr>
        <w:t xml:space="preserve">; et la description en </w:t>
      </w:r>
      <w:hyperlink r:id="rId1231">
        <w:r>
          <w:rPr>
            <w:lang w:val="fr_FR" w:bidi="fr_FR"/>
          </w:rPr>
          <w:rPr>
            <w:color w:val="0000EE"/>
            <w:u w:val="single"/>
          </w:rPr>
          <w:t>Matthieu 12:22–29</w:t>
        </w:r>
      </w:hyperlink>
      <w:r>
        <w:rPr>
          <w:lang w:val="fr_FR" w:bidi="fr_FR"/>
        </w:rPr>
        <w:t xml:space="preserve">; </w:t>
      </w:r>
      <w:hyperlink r:id="rId1232">
        <w:r>
          <w:rPr>
            <w:lang w:val="fr_FR" w:bidi="fr_FR"/>
          </w:rPr>
          <w:rPr>
            <w:color w:val="0000EE"/>
            <w:u w:val="single"/>
          </w:rPr>
          <w:t>Luc 13:11–16</w:t>
        </w:r>
      </w:hyperlink>
      <w:r>
        <w:rPr>
          <w:lang w:val="fr_FR" w:bidi="fr_FR"/>
        </w:rPr>
        <w:t>, des handicapés physiques comme étant des captifs de Satan libérés par Jésus). Les personnes démunies sont également incluses, comme la veuve aidée par Élie pendant la famine (</w:t>
      </w:r>
      <w:hyperlink r:id="rId1233">
        <w:r>
          <w:rPr>
            <w:lang w:val="fr_FR" w:bidi="fr_FR"/>
          </w:rPr>
          <w:rPr>
            <w:color w:val="0000EE"/>
            <w:u w:val="single"/>
          </w:rPr>
          <w:t>Luc 4:25–26</w:t>
        </w:r>
      </w:hyperlink>
      <w:r>
        <w:rPr>
          <w:lang w:val="fr_FR" w:bidi="fr_FR"/>
        </w:rPr>
        <w:t xml:space="preserve">). Jésus déclare : « heureux vous qui êtes pauvres et affamés » au sens littéral du terme, en </w:t>
      </w:r>
      <w:hyperlink r:id="rId1234">
        <w:r>
          <w:rPr>
            <w:lang w:val="fr_FR" w:bidi="fr_FR"/>
          </w:rPr>
          <w:rPr>
            <w:color w:val="0000EE"/>
            <w:u w:val="single"/>
          </w:rPr>
          <w:t>Luc 6:20–21</w:t>
        </w:r>
      </w:hyperlink>
      <w:r>
        <w:rPr>
          <w:lang w:val="fr_FR" w:bidi="fr_FR"/>
        </w:rPr>
        <w:t xml:space="preserve">. Pourtant, la pauvreté dont il est question est avant tout « spirituelle ». Toujours en appliquant </w:t>
      </w:r>
      <w:hyperlink r:id="rId1192">
        <w:r>
          <w:rPr>
            <w:lang w:val="fr_FR" w:bidi="fr_FR"/>
          </w:rPr>
          <w:rPr>
            <w:color w:val="0000EE"/>
            <w:u w:val="single"/>
          </w:rPr>
          <w:t>Ésaïe 61</w:t>
        </w:r>
      </w:hyperlink>
      <w:r>
        <w:rPr>
          <w:lang w:val="fr_FR" w:bidi="fr_FR"/>
        </w:rPr>
        <w:t xml:space="preserve">, Jésus parle en </w:t>
      </w:r>
      <w:hyperlink r:id="rId1235">
        <w:r>
          <w:rPr>
            <w:lang w:val="fr_FR" w:bidi="fr_FR"/>
          </w:rPr>
          <w:rPr>
            <w:color w:val="0000EE"/>
            <w:u w:val="single"/>
          </w:rPr>
          <w:t>Matthieu 5:3</w:t>
        </w:r>
      </w:hyperlink>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1236">
        <w:r>
          <w:rPr>
            <w:lang w:val="fr_FR" w:bidi="fr_FR"/>
          </w:rPr>
          <w:rPr>
            <w:color w:val="0000EE"/>
            <w:u w:val="single"/>
          </w:rPr>
          <w:t>Matthieu 5, 3–10</w:t>
        </w:r>
      </w:hyperlink>
      <w:r>
        <w:rPr>
          <w:lang w:val="fr_FR" w:bidi="fr_FR"/>
        </w:rPr>
        <w:t>). Dieu a envoyé Jésus pour introduire le Royaume, pour sauver les perdus, pour libérer les captifs, pour délivrer les opprimés, pour guérir les cœurs brisés et pour pardonner les coupables (</w:t>
      </w:r>
      <w:hyperlink r:id="rId1237">
        <w:r>
          <w:rPr>
            <w:lang w:val="fr_FR" w:bidi="fr_FR"/>
          </w:rPr>
          <w:rPr>
            <w:color w:val="0000EE"/>
            <w:u w:val="single"/>
          </w:rPr>
          <w:t>Marc 2:5, 10, 17</w:t>
        </w:r>
      </w:hyperlink>
      <w:r>
        <w:rPr>
          <w:lang w:val="fr_FR" w:bidi="fr_FR"/>
        </w:rPr>
        <w:t xml:space="preserve">; </w:t>
      </w:r>
      <w:hyperlink r:id="rId825">
        <w:r>
          <w:rPr>
            <w:lang w:val="fr_FR" w:bidi="fr_FR"/>
          </w:rPr>
          <w:rPr>
            <w:color w:val="0000EE"/>
            <w:u w:val="single"/>
          </w:rPr>
          <w:t>10:45</w:t>
        </w:r>
      </w:hyperlink>
      <w:r>
        <w:rPr>
          <w:lang w:val="fr_FR" w:bidi="fr_FR"/>
        </w:rPr>
        <w:t xml:space="preserve">; </w:t>
      </w:r>
      <w:hyperlink r:id="rId1238">
        <w:r>
          <w:rPr>
            <w:lang w:val="fr_FR" w:bidi="fr_FR"/>
          </w:rPr>
          <w:rPr>
            <w:color w:val="0000EE"/>
            <w:u w:val="single"/>
          </w:rPr>
          <w:t>Luc 4:18–21</w:t>
        </w:r>
      </w:hyperlink>
      <w:r>
        <w:rPr>
          <w:lang w:val="fr_FR" w:bidi="fr_FR"/>
        </w:rPr>
        <w:t xml:space="preserve">; </w:t>
      </w:r>
      <w:hyperlink r:id="rId1239">
        <w:r>
          <w:rPr>
            <w:lang w:val="fr_FR" w:bidi="fr_FR"/>
          </w:rPr>
          <w:rPr>
            <w:color w:val="0000EE"/>
            <w:u w:val="single"/>
          </w:rPr>
          <w:t>7:48–49</w:t>
        </w:r>
      </w:hyperlink>
      <w:r>
        <w:rPr>
          <w:lang w:val="fr_FR" w:bidi="fr_FR"/>
        </w:rPr>
        <w:t xml:space="preserve">; </w:t>
      </w:r>
      <w:hyperlink r:id="rId1240">
        <w:r>
          <w:rPr>
            <w:lang w:val="fr_FR" w:bidi="fr_FR"/>
          </w:rPr>
          <w:rPr>
            <w:color w:val="0000EE"/>
            <w:u w:val="single"/>
          </w:rPr>
          <w:t>15:1–32</w:t>
        </w:r>
      </w:hyperlink>
      <w:r>
        <w:rPr>
          <w:lang w:val="fr_FR" w:bidi="fr_FR"/>
        </w:rPr>
        <w:t xml:space="preserve">; </w:t>
      </w:r>
      <w:hyperlink r:id="rId862">
        <w:r>
          <w:rPr>
            <w:lang w:val="fr_FR" w:bidi="fr_FR"/>
          </w:rPr>
          <w:rPr>
            <w:color w:val="0000EE"/>
            <w:u w:val="single"/>
          </w:rPr>
          <w:t>19:10</w:t>
        </w:r>
      </w:hyperlink>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hyperlink r:id="rId1241">
        <w:r>
          <w:rPr>
            <w:lang w:val="fr_FR" w:bidi="fr_FR"/>
          </w:rPr>
          <w:rPr>
            <w:color w:val="0000EE"/>
            <w:u w:val="single"/>
          </w:rPr>
          <w:t>Luc 12:32</w:t>
        </w:r>
      </w:hyperlink>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1242">
        <w:r>
          <w:rPr>
            <w:lang w:val="fr_FR" w:bidi="fr_FR"/>
          </w:rPr>
          <w:rPr>
            <w:color w:val="0000EE"/>
            <w:u w:val="single"/>
          </w:rPr>
          <w:t>15:11–32</w:t>
        </w:r>
      </w:hyperlink>
      <w:r>
        <w:rPr>
          <w:lang w:val="fr_FR" w:bidi="fr_FR"/>
        </w:rPr>
        <w:t xml:space="preserve">). Dans la parabole de </w:t>
      </w:r>
      <w:hyperlink r:id="rId1243">
        <w:r>
          <w:rPr>
            <w:lang w:val="fr_FR" w:bidi="fr_FR"/>
          </w:rPr>
          <w:rPr>
            <w:color w:val="0000EE"/>
            <w:u w:val="single"/>
          </w:rPr>
          <w:t>Matthieu 20:1–16</w:t>
        </w:r>
      </w:hyperlink>
      <w:r>
        <w:rPr>
          <w:lang w:val="fr_FR" w:bidi="fr_FR"/>
        </w:rPr>
        <w:t xml:space="preserve">, les derniers ouvriers embauchés ont reçu le salaire d’une journée entière grâce à la bonté de l’employeur. Le premier débiteur dans l’histoire de </w:t>
      </w:r>
      <w:hyperlink r:id="rId274">
        <w:r>
          <w:rPr>
            <w:lang w:val="fr_FR" w:bidi="fr_FR"/>
          </w:rPr>
          <w:rPr>
            <w:color w:val="0000EE"/>
            <w:u w:val="single"/>
          </w:rPr>
          <w:t>Matthieu 18:23–35</w:t>
        </w:r>
      </w:hyperlink>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1244">
        <w:r>
          <w:rPr>
            <w:lang w:val="fr_FR" w:bidi="fr_FR"/>
          </w:rPr>
          <w:rPr>
            <w:color w:val="0000EE"/>
            <w:u w:val="single"/>
          </w:rPr>
          <w:t>Luc 18:13–14</w:t>
        </w:r>
      </w:hyperlink>
      <w:r>
        <w:rPr>
          <w:lang w:val="fr_FR" w:bidi="fr_FR"/>
        </w:rPr>
        <w:t xml:space="preserve">). Il en va de même pour les plus vertueux parmi les pauvres, tels que les personnes décrites en </w:t>
      </w:r>
      <w:hyperlink r:id="rId1245">
        <w:r>
          <w:rPr>
            <w:lang w:val="fr_FR" w:bidi="fr_FR"/>
          </w:rPr>
          <w:rPr>
            <w:color w:val="0000EE"/>
            <w:u w:val="single"/>
          </w:rPr>
          <w:t>Matthieu 5:7–10</w:t>
        </w:r>
      </w:hyperlink>
      <w:r>
        <w:rPr>
          <w:lang w:val="fr_FR" w:bidi="fr_FR"/>
        </w:rPr>
        <w:t>. Leur vertu est réelle et non imaginaire. Pourtant, en respectant les commandements de Dieu, ils ne lui sont pas redevables ; ils accomplissent simplement leur devoir (</w:t>
      </w:r>
      <w:hyperlink r:id="rId1246">
        <w:r>
          <w:rPr>
            <w:lang w:val="fr_FR" w:bidi="fr_FR"/>
          </w:rPr>
          <w:rPr>
            <w:color w:val="0000EE"/>
            <w:u w:val="single"/>
          </w:rPr>
          <w:t>Luc 17:7–10</w:t>
        </w:r>
      </w:hyperlink>
      <w:r>
        <w:rPr>
          <w:lang w:val="fr_FR" w:bidi="fr_FR"/>
        </w:rPr>
        <w:t>). En outre, même la personne la plus miséricordieuse a besoin de la miséricorde divine (</w:t>
      </w:r>
      <w:hyperlink r:id="rId1247">
        <w:r>
          <w:rPr>
            <w:lang w:val="fr_FR" w:bidi="fr_FR"/>
          </w:rPr>
          <w:rPr>
            <w:color w:val="0000EE"/>
            <w:u w:val="single"/>
          </w:rPr>
          <w:t>Matthieu 5:7</w:t>
        </w:r>
      </w:hyperlink>
      <w:r>
        <w:rPr>
          <w:lang w:val="fr_FR" w:bidi="fr_FR"/>
        </w:rPr>
        <w:t xml:space="preserve">). En effet, même les personnes les plus désireuses d’obéir à la Loi de Dieu sont incapables de respecter toutes ses exigences (voir </w:t>
      </w:r>
      <w:hyperlink r:id="rId1248">
        <w:r>
          <w:rPr>
            <w:lang w:val="fr_FR" w:bidi="fr_FR"/>
          </w:rPr>
          <w:rPr>
            <w:color w:val="0000EE"/>
            <w:u w:val="single"/>
          </w:rPr>
          <w:t>11:28–30</w:t>
        </w:r>
      </w:hyperlink>
      <w:r>
        <w:rPr>
          <w:lang w:val="fr_FR" w:bidi="fr_FR"/>
        </w:rPr>
        <w:t xml:space="preserve">). Le premier serviteur en </w:t>
      </w:r>
      <w:hyperlink r:id="rId274">
        <w:r>
          <w:rPr>
            <w:lang w:val="fr_FR" w:bidi="fr_FR"/>
          </w:rPr>
          <w:rPr>
            <w:color w:val="0000EE"/>
            <w:u w:val="single"/>
          </w:rPr>
          <w:t>Matthieu 18:23–35</w:t>
        </w:r>
      </w:hyperlink>
      <w:r>
        <w:rPr>
          <w:lang w:val="fr_FR" w:bidi="fr_FR"/>
        </w:rPr>
        <w:t xml:space="preserve"> a une dette bien supérieure au montant qu’elle peut payer, permettant ainsi de mettre en valeur la générosité du roi. La grâce est conditionnée par l’incapacité de ses destinataires (</w:t>
      </w:r>
      <w:hyperlink r:id="rId1249">
        <w:r>
          <w:rPr>
            <w:lang w:val="fr_FR" w:bidi="fr_FR"/>
          </w:rPr>
          <w:rPr>
            <w:color w:val="0000EE"/>
            <w:u w:val="single"/>
          </w:rPr>
          <w:t>Luc 14:12–14</w:t>
        </w:r>
      </w:hyperlink>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hyperlink r:id="rId853">
        <w:r>
          <w:rPr>
            <w:lang w:val="fr_FR" w:bidi="fr_FR"/>
          </w:rPr>
          <w:rPr>
            <w:color w:val="0000EE"/>
            <w:u w:val="single"/>
          </w:rPr>
          <w:t>Matthieu 1:21</w:t>
        </w:r>
      </w:hyperlink>
      <w:r>
        <w:rPr>
          <w:lang w:val="fr_FR" w:bidi="fr_FR"/>
        </w:rPr>
        <w:t xml:space="preserve">; </w:t>
      </w:r>
      <w:hyperlink r:id="rId1250">
        <w:r>
          <w:rPr>
            <w:lang w:val="fr_FR" w:bidi="fr_FR"/>
          </w:rPr>
          <w:rPr>
            <w:color w:val="0000EE"/>
            <w:u w:val="single"/>
          </w:rPr>
          <w:t>Luc 1:77</w:t>
        </w:r>
      </w:hyperlink>
      <w:r>
        <w:rPr>
          <w:lang w:val="fr_FR" w:bidi="fr_FR"/>
        </w:rPr>
        <w:t>). Dans une démonstration de la grâce de Dieu, Jésus a proclamé son Évangile à toute la nation (</w:t>
      </w:r>
      <w:hyperlink r:id="rId1213">
        <w:r>
          <w:rPr>
            <w:lang w:val="fr_FR" w:bidi="fr_FR"/>
          </w:rPr>
          <w:rPr>
            <w:color w:val="0000EE"/>
            <w:u w:val="single"/>
          </w:rPr>
          <w:t>Matthieu 4:23</w:t>
        </w:r>
      </w:hyperlink>
      <w:r>
        <w:rPr>
          <w:lang w:val="fr_FR" w:bidi="fr_FR"/>
        </w:rPr>
        <w:t xml:space="preserve">; </w:t>
      </w:r>
      <w:hyperlink r:id="rId1214">
        <w:r>
          <w:rPr>
            <w:lang w:val="fr_FR" w:bidi="fr_FR"/>
          </w:rPr>
          <w:rPr>
            <w:color w:val="0000EE"/>
            <w:u w:val="single"/>
          </w:rPr>
          <w:t>9:35</w:t>
        </w:r>
      </w:hyperlink>
      <w:r>
        <w:rPr>
          <w:lang w:val="fr_FR" w:bidi="fr_FR"/>
        </w:rPr>
        <w:t xml:space="preserve">; </w:t>
      </w:r>
      <w:hyperlink r:id="rId1251">
        <w:r>
          <w:rPr>
            <w:lang w:val="fr_FR" w:bidi="fr_FR"/>
          </w:rPr>
          <w:rPr>
            <w:color w:val="0000EE"/>
            <w:u w:val="single"/>
          </w:rPr>
          <w:t>15:24</w:t>
        </w:r>
      </w:hyperlink>
      <w:r>
        <w:rPr>
          <w:lang w:val="fr_FR" w:bidi="fr_FR"/>
        </w:rPr>
        <w:t xml:space="preserve">; </w:t>
      </w:r>
      <w:hyperlink r:id="rId1221">
        <w:r>
          <w:rPr>
            <w:lang w:val="fr_FR" w:bidi="fr_FR"/>
          </w:rPr>
          <w:rPr>
            <w:color w:val="0000EE"/>
            <w:u w:val="single"/>
          </w:rPr>
          <w:t>Luc 4:43</w:t>
        </w:r>
      </w:hyperlink>
      <w:r>
        <w:rPr>
          <w:lang w:val="fr_FR" w:bidi="fr_FR"/>
        </w:rPr>
        <w:t xml:space="preserve">; </w:t>
      </w:r>
      <w:hyperlink r:id="rId1230">
        <w:r>
          <w:rPr>
            <w:lang w:val="fr_FR" w:bidi="fr_FR"/>
          </w:rPr>
          <w:rPr>
            <w:color w:val="0000EE"/>
            <w:u w:val="single"/>
          </w:rPr>
          <w:t>9:6</w:t>
        </w:r>
      </w:hyperlink>
      <w:r>
        <w:rPr>
          <w:lang w:val="fr_FR" w:bidi="fr_FR"/>
        </w:rPr>
        <w:t xml:space="preserve">; </w:t>
      </w:r>
      <w:hyperlink r:id="rId1252">
        <w:r>
          <w:rPr>
            <w:lang w:val="fr_FR" w:bidi="fr_FR"/>
          </w:rPr>
          <w:rPr>
            <w:color w:val="0000EE"/>
            <w:u w:val="single"/>
          </w:rPr>
          <w:t>20:1</w:t>
        </w:r>
      </w:hyperlink>
      <w:r>
        <w:rPr>
          <w:lang w:val="fr_FR" w:bidi="fr_FR"/>
        </w:rPr>
        <w:t>). Des plus honorables aux plus modestes, tous ont été invités à se soumettre aux règles de Dieu et à participer librement au banquet qu’il a préparé (</w:t>
      </w:r>
      <w:hyperlink r:id="rId1253">
        <w:r>
          <w:rPr>
            <w:lang w:val="fr_FR" w:bidi="fr_FR"/>
          </w:rPr>
          <w:rPr>
            <w:color w:val="0000EE"/>
            <w:u w:val="single"/>
          </w:rPr>
          <w:t>Luc 14:16–24</w:t>
        </w:r>
      </w:hyperlink>
      <w:r>
        <w:rPr>
          <w:lang w:val="fr_FR" w:bidi="fr_FR"/>
        </w:rPr>
        <w:t>). Toutefois, le don du salut doit être reçu pour être effectif (</w:t>
      </w:r>
      <w:hyperlink r:id="rId1254">
        <w:r>
          <w:rPr>
            <w:lang w:val="fr_FR" w:bidi="fr_FR"/>
          </w:rPr>
          <w:rPr>
            <w:color w:val="0000EE"/>
            <w:u w:val="single"/>
          </w:rPr>
          <w:t>Marc 10:15</w:t>
        </w:r>
      </w:hyperlink>
      <w:r>
        <w:rPr>
          <w:lang w:val="fr_FR" w:bidi="fr_FR"/>
        </w:rPr>
        <w:t>). S’il s’agit bien d’un don gratuit, il s’agit aussi d’un trésor inestimable pour lequel une personne avisée sacrifiera volontiers tout le reste (</w:t>
      </w:r>
      <w:hyperlink r:id="rId1255">
        <w:r>
          <w:rPr>
            <w:lang w:val="fr_FR" w:bidi="fr_FR"/>
          </w:rPr>
          <w:rPr>
            <w:color w:val="0000EE"/>
            <w:u w:val="single"/>
          </w:rPr>
          <w:t>Matthieu 13:44–46</w:t>
        </w:r>
      </w:hyperlink>
      <w:r>
        <w:rPr>
          <w:lang w:val="fr_FR" w:bidi="fr_FR"/>
        </w:rPr>
        <w:t>), un sacrifice que seul le coût du rejet de l’Évangile surpasse (</w:t>
      </w:r>
      <w:hyperlink r:id="rId1256">
        <w:r>
          <w:rPr>
            <w:lang w:val="fr_FR" w:bidi="fr_FR"/>
          </w:rPr>
          <w:rPr>
            <w:color w:val="0000EE"/>
            <w:u w:val="single"/>
          </w:rPr>
          <w:t>Matthieu 11:20–24</w:t>
        </w:r>
      </w:hyperlink>
      <w:r>
        <w:rPr>
          <w:lang w:val="fr_FR" w:bidi="fr_FR"/>
        </w:rPr>
        <w:t xml:space="preserve">; </w:t>
      </w:r>
      <w:hyperlink r:id="rId1257">
        <w:r>
          <w:rPr>
            <w:lang w:val="fr_FR" w:bidi="fr_FR"/>
          </w:rPr>
          <w:rPr>
            <w:color w:val="0000EE"/>
            <w:u w:val="single"/>
          </w:rPr>
          <w:t>Marc 8:34–39</w:t>
        </w:r>
      </w:hyperlink>
      <w:r>
        <w:rPr>
          <w:lang w:val="fr_FR" w:bidi="fr_FR"/>
        </w:rPr>
        <w:t xml:space="preserve">; </w:t>
      </w:r>
      <w:hyperlink r:id="rId1258">
        <w:r>
          <w:rPr>
            <w:lang w:val="fr_FR" w:bidi="fr_FR"/>
          </w:rPr>
          <w:rPr>
            <w:color w:val="0000EE"/>
            <w:u w:val="single"/>
          </w:rPr>
          <w:t>Luc 14:24, 33</w:t>
        </w:r>
      </w:hyperlink>
      <w:r>
        <w:rPr>
          <w:lang w:val="fr_FR" w:bidi="fr_FR"/>
        </w:rPr>
        <w:t>). « Repentez-vous, et croyez à la bonne nouvelle. » déclare Jésus (</w:t>
      </w:r>
      <w:hyperlink r:id="rId1212">
        <w:r>
          <w:rPr>
            <w:lang w:val="fr_FR" w:bidi="fr_FR"/>
          </w:rPr>
          <w:rPr>
            <w:color w:val="0000EE"/>
            <w:u w:val="single"/>
          </w:rPr>
          <w:t>Marc 1:15</w:t>
        </w:r>
      </w:hyperlink>
      <w:r>
        <w:rPr>
          <w:lang w:val="fr_FR" w:bidi="fr_FR"/>
        </w:rPr>
        <w:t>). Les personnes qui s’estiment justes et qui sont imbues d’elles-mêmes doivent abandonner leur faux sentiment de sécurité et reconnaitre humblement qu’elles ont besoin de Dieu (</w:t>
      </w:r>
      <w:hyperlink r:id="rId1259">
        <w:r>
          <w:rPr>
            <w:lang w:val="fr_FR" w:bidi="fr_FR"/>
          </w:rPr>
          <w:rPr>
            <w:color w:val="0000EE"/>
            <w:u w:val="single"/>
          </w:rPr>
          <w:t>Luc 6:24–26</w:t>
        </w:r>
      </w:hyperlink>
      <w:r>
        <w:rPr>
          <w:lang w:val="fr_FR" w:bidi="fr_FR"/>
        </w:rPr>
        <w:t>). À cette condition seulement, le message de Jésus aux pauvres sera perçu comme un Évangile. L’annonce de la libération (</w:t>
      </w:r>
      <w:hyperlink r:id="rId1224">
        <w:r>
          <w:rPr>
            <w:lang w:val="fr_FR" w:bidi="fr_FR"/>
          </w:rPr>
          <w:rPr>
            <w:color w:val="0000EE"/>
            <w:u w:val="single"/>
          </w:rPr>
          <w:t>4:18–19</w:t>
        </w:r>
      </w:hyperlink>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hyperlink r:id="rId119">
        <w:r>
          <w:rPr>
            <w:lang w:val="fr_FR" w:bidi="fr_FR"/>
          </w:rPr>
          <w:rPr>
            <w:color w:val="0000EE"/>
            <w:u w:val="single"/>
          </w:rPr>
          <w:t>Jean 3:16</w:t>
        </w:r>
      </w:hyperlink>
      <w:r>
        <w:rPr>
          <w:lang w:val="fr_FR" w:bidi="fr_FR"/>
        </w:rPr>
        <w:t>). Même les personnes « pauvres en esprit », conformément à la définition précédente, ne sont pas réellement « bénies » tant qu’elles ne reconnaissent pas la véracité des affirmations de Jésus (</w:t>
      </w:r>
      <w:hyperlink r:id="rId1260">
        <w:r>
          <w:rPr>
            <w:lang w:val="fr_FR" w:bidi="fr_FR"/>
          </w:rPr>
          <w:rPr>
            <w:color w:val="0000EE"/>
            <w:u w:val="single"/>
          </w:rPr>
          <w:t>Matthieu 11:6</w:t>
        </w:r>
      </w:hyperlink>
      <w:r>
        <w:rPr>
          <w:lang w:val="fr_FR" w:bidi="fr_FR"/>
        </w:rPr>
        <w:t>) et n’adoptent pas une vie d’obéissance selon ses conditions (</w:t>
      </w:r>
      <w:hyperlink r:id="rId1261">
        <w:r>
          <w:rPr>
            <w:lang w:val="fr_FR" w:bidi="fr_FR"/>
          </w:rPr>
          <w:rPr>
            <w:color w:val="0000EE"/>
            <w:u w:val="single"/>
          </w:rPr>
          <w:t>7:21–27</w:t>
        </w:r>
      </w:hyperlink>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hyperlink r:id="rId1213">
        <w:r>
          <w:rPr>
            <w:lang w:val="fr_FR" w:bidi="fr_FR"/>
          </w:rPr>
          <w:rPr>
            <w:color w:val="0000EE"/>
            <w:u w:val="single"/>
          </w:rPr>
          <w:t>Matthieu 4:23</w:t>
        </w:r>
      </w:hyperlink>
      <w:r>
        <w:rPr>
          <w:lang w:val="fr_FR" w:bidi="fr_FR"/>
        </w:rPr>
        <w:t xml:space="preserve">; </w:t>
      </w:r>
      <w:hyperlink r:id="rId1215">
        <w:r>
          <w:rPr>
            <w:lang w:val="fr_FR" w:bidi="fr_FR"/>
          </w:rPr>
          <w:rPr>
            <w:color w:val="0000EE"/>
            <w:u w:val="single"/>
          </w:rPr>
          <w:t>24:14</w:t>
        </w:r>
      </w:hyperlink>
      <w:r>
        <w:rPr>
          <w:lang w:val="fr_FR" w:bidi="fr_FR"/>
        </w:rPr>
        <w:t xml:space="preserve">; </w:t>
      </w:r>
      <w:hyperlink r:id="rId1221">
        <w:r>
          <w:rPr>
            <w:lang w:val="fr_FR" w:bidi="fr_FR"/>
          </w:rPr>
          <w:rPr>
            <w:color w:val="0000EE"/>
            <w:u w:val="single"/>
          </w:rPr>
          <w:t>Luc 4:43</w:t>
        </w:r>
      </w:hyperlink>
      <w:r>
        <w:rPr>
          <w:lang w:val="fr_FR" w:bidi="fr_FR"/>
        </w:rPr>
        <w:t xml:space="preserve">; </w:t>
      </w:r>
      <w:hyperlink r:id="rId1223">
        <w:r>
          <w:rPr>
            <w:lang w:val="fr_FR" w:bidi="fr_FR"/>
          </w:rPr>
          <w:rPr>
            <w:color w:val="0000EE"/>
            <w:u w:val="single"/>
          </w:rPr>
          <w:t>16:16</w:t>
        </w:r>
      </w:hyperlink>
      <w:r>
        <w:rPr>
          <w:lang w:val="fr_FR" w:bidi="fr_FR"/>
        </w:rPr>
        <w:t>), un message prêché presque exclusivement aux Juifs (</w:t>
      </w:r>
      <w:hyperlink r:id="rId1262">
        <w:r>
          <w:rPr>
            <w:lang w:val="fr_FR" w:bidi="fr_FR"/>
          </w:rPr>
          <w:rPr>
            <w:color w:val="0000EE"/>
            <w:u w:val="single"/>
          </w:rPr>
          <w:t>Matthieu 10:5–6</w:t>
        </w:r>
      </w:hyperlink>
      <w:r>
        <w:rPr>
          <w:lang w:val="fr_FR" w:bidi="fr_FR"/>
        </w:rPr>
        <w:t xml:space="preserve">; </w:t>
      </w:r>
      <w:hyperlink r:id="rId1251">
        <w:r>
          <w:rPr>
            <w:lang w:val="fr_FR" w:bidi="fr_FR"/>
          </w:rPr>
          <w:rPr>
            <w:color w:val="0000EE"/>
            <w:u w:val="single"/>
          </w:rPr>
          <w:t>15:24</w:t>
        </w:r>
      </w:hyperlink>
      <w:r>
        <w:rPr>
          <w:lang w:val="fr_FR" w:bidi="fr_FR"/>
        </w:rPr>
        <w:t xml:space="preserve">). Cependant, Jésus a également donné un aperçu du devenir de l’Évangile après l’accomplissement de son œuvre sur terre : (1) En </w:t>
      </w:r>
      <w:hyperlink r:id="rId1217">
        <w:r>
          <w:rPr>
            <w:lang w:val="fr_FR" w:bidi="fr_FR"/>
          </w:rPr>
          <w:rPr>
            <w:color w:val="0000EE"/>
            <w:u w:val="single"/>
          </w:rPr>
          <w:t>Marc 8:35</w:t>
        </w:r>
      </w:hyperlink>
      <w:r>
        <w:rPr>
          <w:lang w:val="fr_FR" w:bidi="fr_FR"/>
        </w:rPr>
        <w:t xml:space="preserve"> et </w:t>
      </w:r>
      <w:hyperlink r:id="rId1218">
        <w:r>
          <w:rPr>
            <w:lang w:val="fr_FR" w:bidi="fr_FR"/>
          </w:rPr>
          <w:rPr>
            <w:color w:val="0000EE"/>
            <w:u w:val="single"/>
          </w:rPr>
          <w:t>10:29,</w:t>
        </w:r>
      </w:hyperlink>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1219">
        <w:r>
          <w:rPr>
            <w:lang w:val="fr_FR" w:bidi="fr_FR"/>
          </w:rPr>
          <w:rPr>
            <w:color w:val="0000EE"/>
            <w:u w:val="single"/>
          </w:rPr>
          <w:t>Marc 13:10</w:t>
        </w:r>
      </w:hyperlink>
      <w:r>
        <w:rPr>
          <w:lang w:val="fr_FR" w:bidi="fr_FR"/>
        </w:rPr>
        <w:t xml:space="preserve"> et </w:t>
      </w:r>
      <w:hyperlink r:id="rId1215">
        <w:r>
          <w:rPr>
            <w:lang w:val="fr_FR" w:bidi="fr_FR"/>
          </w:rPr>
          <w:rPr>
            <w:color w:val="0000EE"/>
            <w:u w:val="single"/>
          </w:rPr>
          <w:t>Matthieu 24:14</w:t>
        </w:r>
      </w:hyperlink>
      <w:r>
        <w:rPr>
          <w:lang w:val="fr_FR" w:bidi="fr_FR"/>
        </w:rPr>
        <w:t xml:space="preserve"> (et le texte ambigu de </w:t>
      </w:r>
      <w:hyperlink r:id="rId1263">
        <w:r>
          <w:rPr>
            <w:lang w:val="fr_FR" w:bidi="fr_FR"/>
          </w:rPr>
          <w:rPr>
            <w:color w:val="0000EE"/>
            <w:u w:val="single"/>
          </w:rPr>
          <w:t>Marc 16:15</w:t>
        </w:r>
      </w:hyperlink>
      <w:r>
        <w:rPr>
          <w:lang w:val="fr_FR" w:bidi="fr_FR"/>
        </w:rPr>
        <w:t xml:space="preserve">), Jésus prédit que l’Évangile du Royaume sera prêché aux nations païennes. (3) En </w:t>
      </w:r>
      <w:hyperlink r:id="rId1264">
        <w:r>
          <w:rPr>
            <w:lang w:val="fr_FR" w:bidi="fr_FR"/>
          </w:rPr>
          <w:rPr>
            <w:color w:val="0000EE"/>
            <w:u w:val="single"/>
          </w:rPr>
          <w:t>Marc 14</w:t>
        </w:r>
      </w:hyperlink>
      <w:r>
        <w:rPr>
          <w:lang w:val="fr_FR" w:bidi="fr_FR"/>
        </w:rPr>
        <w:t xml:space="preserve">, après avoir interprété le geste d’une femme (verset </w:t>
      </w:r>
      <w:hyperlink r:id="rId1265">
        <w:r>
          <w:rPr>
            <w:lang w:val="fr_FR" w:bidi="fr_FR"/>
          </w:rPr>
          <w:rPr>
            <w:color w:val="0000EE"/>
            <w:u w:val="single"/>
          </w:rPr>
          <w:t>3</w:t>
        </w:r>
      </w:hyperlink>
      <w:r>
        <w:rPr>
          <w:lang w:val="fr_FR" w:bidi="fr_FR"/>
        </w:rPr>
        <w:t xml:space="preserve">) comme étant une onction de son corps avant son enterrement (verset </w:t>
      </w:r>
      <w:hyperlink r:id="rId1266">
        <w:r>
          <w:rPr>
            <w:lang w:val="fr_FR" w:bidi="fr_FR"/>
          </w:rPr>
          <w:rPr>
            <w:color w:val="0000EE"/>
            <w:u w:val="single"/>
          </w:rPr>
          <w:t>8</w:t>
        </w:r>
      </w:hyperlink>
      <w:r>
        <w:rPr>
          <w:lang w:val="fr_FR" w:bidi="fr_FR"/>
        </w:rPr>
        <w:t xml:space="preserve">), Jésus déclare : « Je vous le dis en vérité, partout où la bonne nouvelle sera prêchée, dans le monde entier, on racontera aussi en mémoire de cette femme ce qu’elle a fait. » (verset </w:t>
      </w:r>
      <w:hyperlink r:id="rId1220">
        <w:r>
          <w:rPr>
            <w:lang w:val="fr_FR" w:bidi="fr_FR"/>
          </w:rPr>
          <w:rPr>
            <w:color w:val="0000EE"/>
            <w:u w:val="single"/>
          </w:rPr>
          <w:t>9</w:t>
        </w:r>
      </w:hyperlink>
      <w:r>
        <w:rPr>
          <w:lang w:val="fr_FR" w:bidi="fr_FR"/>
        </w:rPr>
        <w:t xml:space="preserve">, lsg; voir </w:t>
      </w:r>
      <w:hyperlink r:id="rId1216">
        <w:r>
          <w:rPr>
            <w:lang w:val="fr_FR" w:bidi="fr_FR"/>
          </w:rPr>
          <w:rPr>
            <w:color w:val="0000EE"/>
            <w:u w:val="single"/>
          </w:rPr>
          <w:t>Matthieu 26:13</w:t>
        </w:r>
      </w:hyperlink>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1267">
        <w:r>
          <w:rPr>
            <w:lang w:val="fr_FR" w:bidi="fr_FR"/>
          </w:rPr>
          <w:rPr>
            <w:color w:val="0000EE"/>
            <w:u w:val="single"/>
          </w:rPr>
          <w:t>Marc 14:22–24</w:t>
        </w:r>
      </w:hyperlink>
      <w:r>
        <w:rPr>
          <w:lang w:val="fr_FR" w:bidi="fr_FR"/>
        </w:rPr>
        <w:t>) et pour le début de la mission d’évangélisation auprès des Païens (</w:t>
      </w:r>
      <w:hyperlink r:id="rId1268">
        <w:r>
          <w:rPr>
            <w:lang w:val="fr_FR" w:bidi="fr_FR"/>
          </w:rPr>
          <w:rPr>
            <w:color w:val="0000EE"/>
            <w:u w:val="single"/>
          </w:rPr>
          <w:t>Matthieu 20:28</w:t>
        </w:r>
      </w:hyperlink>
      <w:r>
        <w:rPr>
          <w:lang w:val="fr_FR" w:bidi="fr_FR"/>
        </w:rPr>
        <w:t xml:space="preserve"> est un verset capital pour expliquer le changement qui existe entre </w:t>
      </w:r>
      <w:hyperlink r:id="rId1251">
        <w:r>
          <w:rPr>
            <w:lang w:val="fr_FR" w:bidi="fr_FR"/>
          </w:rPr>
          <w:rPr>
            <w:color w:val="0000EE"/>
            <w:u w:val="single"/>
          </w:rPr>
          <w:t>Matthieu 15:24</w:t>
        </w:r>
      </w:hyperlink>
      <w:r>
        <w:rPr>
          <w:lang w:val="fr_FR" w:bidi="fr_FR"/>
        </w:rPr>
        <w:t xml:space="preserve"> et </w:t>
      </w:r>
      <w:hyperlink r:id="rId1269">
        <w:r>
          <w:rPr>
            <w:lang w:val="fr_FR" w:bidi="fr_FR"/>
          </w:rPr>
          <w:rPr>
            <w:color w:val="0000EE"/>
            <w:u w:val="single"/>
          </w:rPr>
          <w:t>28:18–20</w:t>
        </w:r>
      </w:hyperlink>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hyperlink r:id="rId1270">
        <w:r>
          <w:rPr>
            <w:lang w:val="fr_FR" w:bidi="fr_FR"/>
          </w:rPr>
          <w:rPr>
            <w:color w:val="0000EE"/>
            <w:u w:val="single"/>
          </w:rPr>
          <w:t>Éphésiens 2:16–17</w:t>
        </w:r>
      </w:hyperlink>
      <w:r>
        <w:rPr>
          <w:lang w:val="fr_FR" w:bidi="fr_FR"/>
        </w:rPr>
        <w:t>), par l’intermédiaire de ses représentants (</w:t>
      </w:r>
      <w:hyperlink r:id="rId1271">
        <w:r>
          <w:rPr>
            <w:lang w:val="fr_FR" w:bidi="fr_FR"/>
          </w:rPr>
          <w:rPr>
            <w:color w:val="0000EE"/>
            <w:u w:val="single"/>
          </w:rPr>
          <w:t>Romains 15:16–18</w:t>
        </w:r>
      </w:hyperlink>
      <w:r>
        <w:rPr>
          <w:lang w:val="fr_FR" w:bidi="fr_FR"/>
        </w:rPr>
        <w:t xml:space="preserve">; </w:t>
      </w:r>
      <w:hyperlink r:id="rId1272">
        <w:r>
          <w:rPr>
            <w:lang w:val="fr_FR" w:bidi="fr_FR"/>
          </w:rPr>
          <w:rPr>
            <w:color w:val="0000EE"/>
            <w:u w:val="single"/>
          </w:rPr>
          <w:t>1 Corinthiens 1:17</w:t>
        </w:r>
      </w:hyperlink>
      <w:r>
        <w:rPr>
          <w:lang w:val="fr_FR" w:bidi="fr_FR"/>
        </w:rPr>
        <w:t xml:space="preserve">; </w:t>
      </w:r>
      <w:hyperlink r:id="rId1273">
        <w:r>
          <w:rPr>
            <w:lang w:val="fr_FR" w:bidi="fr_FR"/>
          </w:rPr>
          <w:rPr>
            <w:color w:val="0000EE"/>
            <w:u w:val="single"/>
          </w:rPr>
          <w:t>9:12–18</w:t>
        </w:r>
      </w:hyperlink>
      <w:r>
        <w:rPr>
          <w:lang w:val="fr_FR" w:bidi="fr_FR"/>
        </w:rPr>
        <w:t xml:space="preserve">; </w:t>
      </w:r>
      <w:hyperlink r:id="rId1274">
        <w:r>
          <w:rPr>
            <w:lang w:val="fr_FR" w:bidi="fr_FR"/>
          </w:rPr>
          <w:rPr>
            <w:color w:val="0000EE"/>
            <w:u w:val="single"/>
          </w:rPr>
          <w:t>Galates 4:13–14</w:t>
        </w:r>
      </w:hyperlink>
      <w:r>
        <w:rPr>
          <w:lang w:val="fr_FR" w:bidi="fr_FR"/>
        </w:rPr>
        <w:t xml:space="preserve">; </w:t>
      </w:r>
      <w:hyperlink r:id="rId1275">
        <w:r>
          <w:rPr>
            <w:lang w:val="fr_FR" w:bidi="fr_FR"/>
          </w:rPr>
          <w:rPr>
            <w:color w:val="0000EE"/>
            <w:u w:val="single"/>
          </w:rPr>
          <w:t>Éphésiens 4:11</w:t>
        </w:r>
      </w:hyperlink>
      <w:r>
        <w:rPr>
          <w:lang w:val="fr_FR" w:bidi="fr_FR"/>
        </w:rPr>
        <w:t xml:space="preserve">; </w:t>
      </w:r>
      <w:hyperlink r:id="rId1276">
        <w:r>
          <w:rPr>
            <w:lang w:val="fr_FR" w:bidi="fr_FR"/>
          </w:rPr>
          <w:rPr>
            <w:color w:val="0000EE"/>
            <w:u w:val="single"/>
          </w:rPr>
          <w:t>2 Timothée 1:9–11</w:t>
        </w:r>
      </w:hyperlink>
      <w:r>
        <w:rPr>
          <w:lang w:val="fr_FR" w:bidi="fr_FR"/>
        </w:rPr>
        <w:t>). De plus, Christ est devenu le thème central de l’Évangile ; le Proclamateur est désormais le Proclamé. Cette affirmation se retrouve à plusieurs reprises dans le livre des Actes des Apôtres (</w:t>
      </w:r>
      <w:hyperlink r:id="rId1277">
        <w:r>
          <w:rPr>
            <w:lang w:val="fr_FR" w:bidi="fr_FR"/>
          </w:rPr>
          <w:rPr>
            <w:color w:val="0000EE"/>
            <w:u w:val="single"/>
          </w:rPr>
          <w:t>5:42</w:t>
        </w:r>
      </w:hyperlink>
      <w:r>
        <w:rPr>
          <w:lang w:val="fr_FR" w:bidi="fr_FR"/>
        </w:rPr>
        <w:t xml:space="preserve">; </w:t>
      </w:r>
      <w:hyperlink r:id="rId1278">
        <w:r>
          <w:rPr>
            <w:lang w:val="fr_FR" w:bidi="fr_FR"/>
          </w:rPr>
          <w:rPr>
            <w:color w:val="0000EE"/>
            <w:u w:val="single"/>
          </w:rPr>
          <w:t>8:4–5, 35</w:t>
        </w:r>
      </w:hyperlink>
      <w:r>
        <w:rPr>
          <w:lang w:val="fr_FR" w:bidi="fr_FR"/>
        </w:rPr>
        <w:t xml:space="preserve">; </w:t>
      </w:r>
      <w:hyperlink r:id="rId558">
        <w:r>
          <w:rPr>
            <w:lang w:val="fr_FR" w:bidi="fr_FR"/>
          </w:rPr>
          <w:rPr>
            <w:color w:val="0000EE"/>
            <w:u w:val="single"/>
          </w:rPr>
          <w:t>11:20</w:t>
        </w:r>
      </w:hyperlink>
      <w:r>
        <w:rPr>
          <w:lang w:val="fr_FR" w:bidi="fr_FR"/>
        </w:rPr>
        <w:t xml:space="preserve">; </w:t>
      </w:r>
      <w:hyperlink r:id="rId1279">
        <w:r>
          <w:rPr>
            <w:lang w:val="fr_FR" w:bidi="fr_FR"/>
          </w:rPr>
          <w:rPr>
            <w:color w:val="0000EE"/>
            <w:u w:val="single"/>
          </w:rPr>
          <w:t>17:18</w:t>
        </w:r>
      </w:hyperlink>
      <w:r>
        <w:rPr>
          <w:lang w:val="fr_FR" w:bidi="fr_FR"/>
        </w:rPr>
        <w:t>) et dans les écrits de Paul (</w:t>
      </w:r>
      <w:hyperlink r:id="rId1280">
        <w:r>
          <w:rPr>
            <w:lang w:val="fr_FR" w:bidi="fr_FR"/>
          </w:rPr>
          <w:rPr>
            <w:color w:val="0000EE"/>
            <w:u w:val="single"/>
          </w:rPr>
          <w:t>Romains 1:1–4</w:t>
        </w:r>
      </w:hyperlink>
      <w:r>
        <w:rPr>
          <w:lang w:val="fr_FR" w:bidi="fr_FR"/>
        </w:rPr>
        <w:t xml:space="preserve">; </w:t>
      </w:r>
      <w:hyperlink r:id="rId1281">
        <w:r>
          <w:rPr>
            <w:lang w:val="fr_FR" w:bidi="fr_FR"/>
          </w:rPr>
          <w:rPr>
            <w:color w:val="0000EE"/>
            <w:u w:val="single"/>
          </w:rPr>
          <w:t>10:8–17</w:t>
        </w:r>
      </w:hyperlink>
      <w:r>
        <w:rPr>
          <w:lang w:val="fr_FR" w:bidi="fr_FR"/>
        </w:rPr>
        <w:t xml:space="preserve">; </w:t>
      </w:r>
      <w:hyperlink r:id="rId1282">
        <w:r>
          <w:rPr>
            <w:lang w:val="fr_FR" w:bidi="fr_FR"/>
          </w:rPr>
          <w:rPr>
            <w:color w:val="0000EE"/>
            <w:u w:val="single"/>
          </w:rPr>
          <w:t>15:19–20</w:t>
        </w:r>
      </w:hyperlink>
      <w:r>
        <w:rPr>
          <w:lang w:val="fr_FR" w:bidi="fr_FR"/>
        </w:rPr>
        <w:t xml:space="preserve">; </w:t>
      </w:r>
      <w:hyperlink r:id="rId208">
        <w:r>
          <w:rPr>
            <w:lang w:val="fr_FR" w:bidi="fr_FR"/>
          </w:rPr>
          <w:rPr>
            <w:color w:val="0000EE"/>
            <w:u w:val="single"/>
          </w:rPr>
          <w:t>2 Corinthiens 4:4–6</w:t>
        </w:r>
      </w:hyperlink>
      <w:r>
        <w:rPr>
          <w:lang w:val="fr_FR" w:bidi="fr_FR"/>
        </w:rPr>
        <w:t xml:space="preserve">; </w:t>
      </w:r>
      <w:hyperlink r:id="rId1283">
        <w:r>
          <w:rPr>
            <w:lang w:val="fr_FR" w:bidi="fr_FR"/>
          </w:rPr>
          <w:rPr>
            <w:color w:val="0000EE"/>
            <w:u w:val="single"/>
          </w:rPr>
          <w:t>11:4</w:t>
        </w:r>
      </w:hyperlink>
      <w:r>
        <w:rPr>
          <w:lang w:val="fr_FR" w:bidi="fr_FR"/>
        </w:rPr>
        <w:t xml:space="preserve">; </w:t>
      </w:r>
      <w:hyperlink r:id="rId1284">
        <w:r>
          <w:rPr>
            <w:lang w:val="fr_FR" w:bidi="fr_FR"/>
          </w:rPr>
          <w:rPr>
            <w:color w:val="0000EE"/>
            <w:u w:val="single"/>
          </w:rPr>
          <w:t>Galates 1:16</w:t>
        </w:r>
      </w:hyperlink>
      <w:r>
        <w:rPr>
          <w:lang w:val="fr_FR" w:bidi="fr_FR"/>
        </w:rPr>
        <w:t xml:space="preserve">; </w:t>
      </w:r>
      <w:hyperlink r:id="rId1285">
        <w:r>
          <w:rPr>
            <w:lang w:val="fr_FR" w:bidi="fr_FR"/>
          </w:rPr>
          <w:rPr>
            <w:color w:val="0000EE"/>
            <w:u w:val="single"/>
          </w:rPr>
          <w:t>Éphésiens 3:8</w:t>
        </w:r>
      </w:hyperlink>
      <w:r>
        <w:rPr>
          <w:lang w:val="fr_FR" w:bidi="fr_FR"/>
        </w:rPr>
        <w:t xml:space="preserve">; </w:t>
      </w:r>
      <w:hyperlink r:id="rId1286">
        <w:r>
          <w:rPr>
            <w:lang w:val="fr_FR" w:bidi="fr_FR"/>
          </w:rPr>
          <w:rPr>
            <w:color w:val="0000EE"/>
            <w:u w:val="single"/>
          </w:rPr>
          <w:t>Philippiens 1:15–18</w:t>
        </w:r>
      </w:hyperlink>
      <w:r>
        <w:rPr>
          <w:lang w:val="fr_FR" w:bidi="fr_FR"/>
        </w:rPr>
        <w:t xml:space="preserve">; </w:t>
      </w:r>
      <w:hyperlink r:id="rId1287">
        <w:r>
          <w:rPr>
            <w:lang w:val="fr_FR" w:bidi="fr_FR"/>
          </w:rPr>
          <w:rPr>
            <w:color w:val="0000EE"/>
            <w:u w:val="single"/>
          </w:rPr>
          <w:t>2 Timothée 2:8</w:t>
        </w:r>
      </w:hyperlink>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hyperlink r:id="rId1288">
        <w:r>
          <w:rPr>
            <w:lang w:val="fr_FR" w:bidi="fr_FR"/>
          </w:rPr>
          <w:rPr>
            <w:color w:val="0000EE"/>
            <w:u w:val="single"/>
          </w:rPr>
          <w:t>Romains 1:1–17</w:t>
        </w:r>
      </w:hyperlink>
      <w:r>
        <w:rPr>
          <w:lang w:val="fr_FR" w:bidi="fr_FR"/>
        </w:rPr>
        <w:t xml:space="preserve">) qu’il proclame (exemple, </w:t>
      </w:r>
      <w:hyperlink r:id="rId1289">
        <w:r>
          <w:rPr>
            <w:lang w:val="fr_FR" w:bidi="fr_FR"/>
          </w:rPr>
          <w:rPr>
            <w:color w:val="0000EE"/>
            <w:u w:val="single"/>
          </w:rPr>
          <w:t>2 Thessaloniciens 2:13–14</w:t>
        </w:r>
      </w:hyperlink>
      <w:r>
        <w:rPr>
          <w:lang w:val="fr_FR" w:bidi="fr_FR"/>
        </w:rPr>
        <w:t xml:space="preserve">). </w:t>
      </w:r>
      <w:hyperlink r:id="rId59">
        <w:r>
          <w:rPr>
            <w:lang w:val="fr_FR" w:bidi="fr_FR"/>
          </w:rPr>
          <w:rPr>
            <w:color w:val="0000EE"/>
            <w:u w:val="single"/>
          </w:rPr>
          <w:t>Galates 2:7–9</w:t>
        </w:r>
      </w:hyperlink>
      <w:r>
        <w:rPr>
          <w:lang w:val="fr_FR" w:bidi="fr_FR"/>
        </w:rPr>
        <w:t xml:space="preserve"> ne mentionne pas deux évangiles, mais deux champs de mission. Paul (l’apôtre des incirconcis) et Pierre (l’apôtre des circoncis) sont tous deux chargés de « l’Évangile de Christ » (</w:t>
      </w:r>
      <w:hyperlink r:id="rId1290">
        <w:r>
          <w:rPr>
            <w:lang w:val="fr_FR" w:bidi="fr_FR"/>
          </w:rPr>
          <w:rPr>
            <w:color w:val="0000EE"/>
            <w:u w:val="single"/>
          </w:rPr>
          <w:t>Galates 1:7</w:t>
        </w:r>
      </w:hyperlink>
      <w:r>
        <w:rPr>
          <w:lang w:val="fr_FR" w:bidi="fr_FR"/>
        </w:rPr>
        <w:t xml:space="preserve">; voir aussi </w:t>
      </w:r>
      <w:hyperlink r:id="rId1291">
        <w:r>
          <w:rPr>
            <w:lang w:val="fr_FR" w:bidi="fr_FR"/>
          </w:rPr>
          <w:rPr>
            <w:color w:val="0000EE"/>
            <w:u w:val="single"/>
          </w:rPr>
          <w:t>1 Corinthiens 15:1–11</w:t>
        </w:r>
      </w:hyperlink>
      <w:r>
        <w:rPr>
          <w:lang w:val="fr_FR" w:bidi="fr_FR"/>
        </w:rPr>
        <w:t>), le message que Dieu a ordonné pour le salut des Juifs et des Païens (</w:t>
      </w:r>
      <w:hyperlink r:id="rId1076">
        <w:r>
          <w:rPr>
            <w:lang w:val="fr_FR" w:bidi="fr_FR"/>
          </w:rPr>
          <w:rPr>
            <w:color w:val="0000EE"/>
            <w:u w:val="single"/>
          </w:rPr>
          <w:t>Romains 1:16</w:t>
        </w:r>
      </w:hyperlink>
      <w:r>
        <w:rPr>
          <w:lang w:val="fr_FR" w:bidi="fr_FR"/>
        </w:rPr>
        <w:t xml:space="preserve">). « L’autre Évangile » que Paul dénonce en </w:t>
      </w:r>
      <w:hyperlink r:id="rId1292">
        <w:r>
          <w:rPr>
            <w:lang w:val="fr_FR" w:bidi="fr_FR"/>
          </w:rPr>
          <w:rPr>
            <w:color w:val="0000EE"/>
            <w:u w:val="single"/>
          </w:rPr>
          <w:t>Galates 1:6–9</w:t>
        </w:r>
      </w:hyperlink>
      <w:r>
        <w:rPr>
          <w:lang w:val="fr_FR" w:bidi="fr_FR"/>
        </w:rPr>
        <w:t xml:space="preserve"> et </w:t>
      </w:r>
      <w:hyperlink r:id="rId1283">
        <w:r>
          <w:rPr>
            <w:lang w:val="fr_FR" w:bidi="fr_FR"/>
          </w:rPr>
          <w:rPr>
            <w:color w:val="0000EE"/>
            <w:u w:val="single"/>
          </w:rPr>
          <w:t>2 Corinthiens 11:4</w:t>
        </w:r>
      </w:hyperlink>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1293">
        <w:r>
          <w:rPr>
            <w:lang w:val="fr_FR" w:bidi="fr_FR"/>
          </w:rPr>
          <w:rPr>
            <w:color w:val="0000EE"/>
            <w:u w:val="single"/>
          </w:rPr>
          <w:t>Philippiens 1:15–18, 27</w:t>
        </w:r>
      </w:hyperlink>
      <w:r>
        <w:rPr>
          <w:lang w:val="fr_FR" w:bidi="fr_FR"/>
        </w:rPr>
        <w:t>), et réagir positivement à l’Évangile signifie se tourner vers Christ (</w:t>
      </w:r>
      <w:hyperlink r:id="rId1294">
        <w:r>
          <w:rPr>
            <w:lang w:val="fr_FR" w:bidi="fr_FR"/>
          </w:rPr>
          <w:rPr>
            <w:color w:val="0000EE"/>
            <w:u w:val="single"/>
          </w:rPr>
          <w:t>Actes 11:20–21</w:t>
        </w:r>
      </w:hyperlink>
      <w:r>
        <w:rPr>
          <w:lang w:val="fr_FR" w:bidi="fr_FR"/>
        </w:rPr>
        <w:t xml:space="preserve">; </w:t>
      </w:r>
      <w:hyperlink r:id="rId1281">
        <w:r>
          <w:rPr>
            <w:lang w:val="fr_FR" w:bidi="fr_FR"/>
          </w:rPr>
          <w:rPr>
            <w:color w:val="0000EE"/>
            <w:u w:val="single"/>
          </w:rPr>
          <w:t>Romains 10:8–17</w:t>
        </w:r>
      </w:hyperlink>
      <w:r>
        <w:rPr>
          <w:lang w:val="fr_FR" w:bidi="fr_FR"/>
        </w:rPr>
        <w:t xml:space="preserve">; </w:t>
      </w:r>
      <w:hyperlink r:id="rId1295">
        <w:r>
          <w:rPr>
            <w:lang w:val="fr_FR" w:bidi="fr_FR"/>
          </w:rPr>
          <w:rPr>
            <w:color w:val="0000EE"/>
            <w:u w:val="single"/>
          </w:rPr>
          <w:t>Galates 2:14–16</w:t>
        </w:r>
      </w:hyperlink>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hyperlink r:id="rId1296">
        <w:r>
          <w:rPr>
            <w:lang w:val="fr_FR" w:bidi="fr_FR"/>
          </w:rPr>
          <w:rPr>
            <w:color w:val="0000EE"/>
            <w:u w:val="single"/>
          </w:rPr>
          <w:t>Romains 1:3</w:t>
        </w:r>
      </w:hyperlink>
      <w:r>
        <w:rPr>
          <w:lang w:val="fr_FR" w:bidi="fr_FR"/>
        </w:rPr>
        <w:t xml:space="preserve">; </w:t>
      </w:r>
      <w:hyperlink r:id="rId1287">
        <w:r>
          <w:rPr>
            <w:lang w:val="fr_FR" w:bidi="fr_FR"/>
          </w:rPr>
          <w:rPr>
            <w:color w:val="0000EE"/>
            <w:u w:val="single"/>
          </w:rPr>
          <w:t>2 Timothée 2:8</w:t>
        </w:r>
      </w:hyperlink>
      <w:r>
        <w:rPr>
          <w:lang w:val="fr_FR" w:bidi="fr_FR"/>
        </w:rPr>
        <w:t>) et son ministère public (</w:t>
      </w:r>
      <w:hyperlink r:id="rId1297">
        <w:r>
          <w:rPr>
            <w:lang w:val="fr_FR" w:bidi="fr_FR"/>
          </w:rPr>
          <w:rPr>
            <w:color w:val="0000EE"/>
            <w:u w:val="single"/>
          </w:rPr>
          <w:t>Marc 1:1</w:t>
        </w:r>
      </w:hyperlink>
      <w:r>
        <w:rPr>
          <w:lang w:val="fr_FR" w:bidi="fr_FR"/>
        </w:rPr>
        <w:t xml:space="preserve">; </w:t>
      </w:r>
      <w:hyperlink r:id="rId1298">
        <w:r>
          <w:rPr>
            <w:lang w:val="fr_FR" w:bidi="fr_FR"/>
          </w:rPr>
          <w:rPr>
            <w:color w:val="0000EE"/>
            <w:u w:val="single"/>
          </w:rPr>
          <w:t>Actes 10:36–38</w:t>
        </w:r>
      </w:hyperlink>
      <w:r>
        <w:rPr>
          <w:lang w:val="fr_FR" w:bidi="fr_FR"/>
        </w:rPr>
        <w:t>) jusqu’à sa seconde venue (</w:t>
      </w:r>
      <w:hyperlink r:id="rId1299">
        <w:r>
          <w:rPr>
            <w:lang w:val="fr_FR" w:bidi="fr_FR"/>
          </w:rPr>
          <w:rPr>
            <w:color w:val="0000EE"/>
            <w:u w:val="single"/>
          </w:rPr>
          <w:t>Colossiens 1:5, 23</w:t>
        </w:r>
      </w:hyperlink>
      <w:r>
        <w:rPr>
          <w:lang w:val="fr_FR" w:bidi="fr_FR"/>
        </w:rPr>
        <w:t xml:space="preserve">; voir </w:t>
      </w:r>
      <w:hyperlink r:id="rId1300">
        <w:r>
          <w:rPr>
            <w:lang w:val="fr_FR" w:bidi="fr_FR"/>
          </w:rPr>
          <w:rPr>
            <w:color w:val="0000EE"/>
            <w:u w:val="single"/>
          </w:rPr>
          <w:t>3:1–4</w:t>
        </w:r>
      </w:hyperlink>
      <w:r>
        <w:rPr>
          <w:lang w:val="fr_FR" w:bidi="fr_FR"/>
        </w:rPr>
        <w:t xml:space="preserve">; </w:t>
      </w:r>
      <w:hyperlink r:id="rId1301">
        <w:r>
          <w:rPr>
            <w:lang w:val="fr_FR" w:bidi="fr_FR"/>
          </w:rPr>
          <w:rPr>
            <w:color w:val="0000EE"/>
            <w:u w:val="single"/>
          </w:rPr>
          <w:t>1 Thessaloniciens 1:5–10</w:t>
        </w:r>
      </w:hyperlink>
      <w:r>
        <w:rPr>
          <w:lang w:val="fr_FR" w:bidi="fr_FR"/>
        </w:rPr>
        <w:t>) et le jugement dernier (</w:t>
      </w:r>
      <w:hyperlink r:id="rId1302">
        <w:r>
          <w:rPr>
            <w:lang w:val="fr_FR" w:bidi="fr_FR"/>
          </w:rPr>
          <w:rPr>
            <w:color w:val="0000EE"/>
            <w:u w:val="single"/>
          </w:rPr>
          <w:t>Romains 2:16</w:t>
        </w:r>
      </w:hyperlink>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1303">
        <w:r>
          <w:rPr>
            <w:lang w:val="fr_FR" w:bidi="fr_FR"/>
          </w:rPr>
          <w:rPr>
            <w:color w:val="0000EE"/>
            <w:u w:val="single"/>
          </w:rPr>
          <w:t>15–16</w:t>
        </w:r>
      </w:hyperlink>
      <w:r>
        <w:rPr>
          <w:lang w:val="fr_FR" w:bidi="fr_FR"/>
        </w:rPr>
        <w:t>) et auxquels tout le reste se prépare (</w:t>
      </w:r>
      <w:hyperlink r:id="rId1304">
        <w:r>
          <w:rPr>
            <w:lang w:val="fr_FR" w:bidi="fr_FR"/>
          </w:rPr>
          <w:rPr>
            <w:color w:val="0000EE"/>
            <w:u w:val="single"/>
          </w:rPr>
          <w:t>8:31</w:t>
        </w:r>
      </w:hyperlink>
      <w:r>
        <w:rPr>
          <w:lang w:val="fr_FR" w:bidi="fr_FR"/>
        </w:rPr>
        <w:t xml:space="preserve">; </w:t>
      </w:r>
      <w:hyperlink r:id="rId1305">
        <w:r>
          <w:rPr>
            <w:lang w:val="fr_FR" w:bidi="fr_FR"/>
          </w:rPr>
          <w:rPr>
            <w:color w:val="0000EE"/>
            <w:u w:val="single"/>
          </w:rPr>
          <w:t>9:31</w:t>
        </w:r>
      </w:hyperlink>
      <w:r>
        <w:rPr>
          <w:lang w:val="fr_FR" w:bidi="fr_FR"/>
        </w:rPr>
        <w:t xml:space="preserve">; </w:t>
      </w:r>
      <w:hyperlink r:id="rId1306">
        <w:r>
          <w:rPr>
            <w:lang w:val="fr_FR" w:bidi="fr_FR"/>
          </w:rPr>
          <w:rPr>
            <w:color w:val="0000EE"/>
            <w:u w:val="single"/>
          </w:rPr>
          <w:t>10:33–34</w:t>
        </w:r>
      </w:hyperlink>
      <w:r>
        <w:rPr>
          <w:lang w:val="fr_FR" w:bidi="fr_FR"/>
        </w:rPr>
        <w:t xml:space="preserve">; </w:t>
      </w:r>
      <w:hyperlink r:id="rId1307">
        <w:r>
          <w:rPr>
            <w:lang w:val="fr_FR" w:bidi="fr_FR"/>
          </w:rPr>
          <w:rPr>
            <w:color w:val="0000EE"/>
            <w:u w:val="single"/>
          </w:rPr>
          <w:t>12:6–8</w:t>
        </w:r>
      </w:hyperlink>
      <w:r>
        <w:rPr>
          <w:lang w:val="fr_FR" w:bidi="fr_FR"/>
        </w:rPr>
        <w:t>) ; un accent particulier est mis sur la mort de Jésus comme moyen de salut contre le péché (</w:t>
      </w:r>
      <w:hyperlink r:id="rId825">
        <w:r>
          <w:rPr>
            <w:lang w:val="fr_FR" w:bidi="fr_FR"/>
          </w:rPr>
          <w:rPr>
            <w:color w:val="0000EE"/>
            <w:u w:val="single"/>
          </w:rPr>
          <w:t>10:45</w:t>
        </w:r>
      </w:hyperlink>
      <w:r>
        <w:rPr>
          <w:lang w:val="fr_FR" w:bidi="fr_FR"/>
        </w:rPr>
        <w:t xml:space="preserve">; </w:t>
      </w:r>
      <w:hyperlink r:id="rId1308">
        <w:r>
          <w:rPr>
            <w:lang w:val="fr_FR" w:bidi="fr_FR"/>
          </w:rPr>
          <w:rPr>
            <w:color w:val="0000EE"/>
            <w:u w:val="single"/>
          </w:rPr>
          <w:t>14:3–9, 22–24</w:t>
        </w:r>
      </w:hyperlink>
      <w:r>
        <w:rPr>
          <w:lang w:val="fr_FR" w:bidi="fr_FR"/>
        </w:rPr>
        <w:t>). De même, dans l’Évangile de Paul, la mort et la résurrection de Jésus occupent une place prépondérante (</w:t>
      </w:r>
      <w:hyperlink r:id="rId1309">
        <w:r>
          <w:rPr>
            <w:lang w:val="fr_FR" w:bidi="fr_FR"/>
          </w:rPr>
          <w:rPr>
            <w:color w:val="0000EE"/>
            <w:u w:val="single"/>
          </w:rPr>
          <w:t>Romains 4:25</w:t>
        </w:r>
      </w:hyperlink>
      <w:r>
        <w:rPr>
          <w:lang w:val="fr_FR" w:bidi="fr_FR"/>
        </w:rPr>
        <w:t xml:space="preserve">; </w:t>
      </w:r>
      <w:hyperlink r:id="rId1310">
        <w:r>
          <w:rPr>
            <w:lang w:val="fr_FR" w:bidi="fr_FR"/>
          </w:rPr>
          <w:rPr>
            <w:color w:val="0000EE"/>
            <w:u w:val="single"/>
          </w:rPr>
          <w:t>1 Corinthiens 15:1–4</w:t>
        </w:r>
      </w:hyperlink>
      <w:r>
        <w:rPr>
          <w:lang w:val="fr_FR" w:bidi="fr_FR"/>
        </w:rPr>
        <w:t>), la croix occupant la place centrale (</w:t>
      </w:r>
      <w:hyperlink r:id="rId1311">
        <w:r>
          <w:rPr>
            <w:lang w:val="fr_FR" w:bidi="fr_FR"/>
          </w:rPr>
          <w:rPr>
            <w:color w:val="0000EE"/>
            <w:u w:val="single"/>
          </w:rPr>
          <w:t>1 Corinthiens 1:17–2:5</w:t>
        </w:r>
      </w:hyperlink>
      <w:r>
        <w:rPr>
          <w:lang w:val="fr_FR" w:bidi="fr_FR"/>
        </w:rPr>
        <w:t>). Selon Paul, si Christ n’était pas ressuscité des morts, le message de la croix serait une perte de temps (</w:t>
      </w:r>
      <w:hyperlink r:id="rId1312">
        <w:r>
          <w:rPr>
            <w:lang w:val="fr_FR" w:bidi="fr_FR"/>
          </w:rPr>
          <w:rPr>
            <w:color w:val="0000EE"/>
            <w:u w:val="single"/>
          </w:rPr>
          <w:t>1 Corinthiens 15:14, 17</w:t>
        </w:r>
      </w:hyperlink>
      <w:r>
        <w:rPr>
          <w:lang w:val="fr_FR" w:bidi="fr_FR"/>
        </w:rPr>
        <w:t xml:space="preserve">; voir aussi </w:t>
      </w:r>
      <w:hyperlink r:id="rId1313">
        <w:r>
          <w:rPr>
            <w:lang w:val="fr_FR" w:bidi="fr_FR"/>
          </w:rPr>
          <w:rPr>
            <w:color w:val="0000EE"/>
            <w:u w:val="single"/>
          </w:rPr>
          <w:t>Romains 6:3–11</w:t>
        </w:r>
      </w:hyperlink>
      <w:r>
        <w:rPr>
          <w:lang w:val="fr_FR" w:bidi="fr_FR"/>
        </w:rPr>
        <w:t>). Cependant, puisque Christ est ressuscité, sa mort mérite une attention particulière, car elle est la source de l’expiation des péchés par Dieu (</w:t>
      </w:r>
      <w:hyperlink r:id="rId1314">
        <w:r>
          <w:rPr>
            <w:lang w:val="fr_FR" w:bidi="fr_FR"/>
          </w:rPr>
          <w:rPr>
            <w:color w:val="0000EE"/>
            <w:u w:val="single"/>
          </w:rPr>
          <w:t>Romains 3:21–26</w:t>
        </w:r>
      </w:hyperlink>
      <w:r>
        <w:rPr>
          <w:lang w:val="fr_FR" w:bidi="fr_FR"/>
        </w:rPr>
        <w:t xml:space="preserve">; </w:t>
      </w:r>
      <w:hyperlink r:id="rId1315">
        <w:r>
          <w:rPr>
            <w:lang w:val="fr_FR" w:bidi="fr_FR"/>
          </w:rPr>
          <w:rPr>
            <w:color w:val="0000EE"/>
            <w:u w:val="single"/>
          </w:rPr>
          <w:t>5:6–11</w:t>
        </w:r>
      </w:hyperlink>
      <w:r>
        <w:rPr>
          <w:lang w:val="fr_FR" w:bidi="fr_FR"/>
        </w:rPr>
        <w:t xml:space="preserve">; </w:t>
      </w:r>
      <w:hyperlink r:id="rId1316">
        <w:r>
          <w:rPr>
            <w:lang w:val="fr_FR" w:bidi="fr_FR"/>
          </w:rPr>
          <w:rPr>
            <w:color w:val="0000EE"/>
            <w:u w:val="single"/>
          </w:rPr>
          <w:t>2 Corinthiens 5:14–21</w:t>
        </w:r>
      </w:hyperlink>
      <w:r>
        <w:rPr>
          <w:lang w:val="fr_FR" w:bidi="fr_FR"/>
        </w:rPr>
        <w:t xml:space="preserve">; </w:t>
      </w:r>
      <w:hyperlink r:id="rId138">
        <w:r>
          <w:rPr>
            <w:lang w:val="fr_FR" w:bidi="fr_FR"/>
          </w:rPr>
          <w:rPr>
            <w:color w:val="0000EE"/>
            <w:u w:val="single"/>
          </w:rPr>
          <w:t>Éphésiens 1:7</w:t>
        </w:r>
      </w:hyperlink>
      <w:r>
        <w:rPr>
          <w:lang w:val="fr_FR" w:bidi="fr_FR"/>
        </w:rPr>
        <w:t>). L’Évangile rapporté par le livre des Actes des Apôtres proclame la mort de Jésus (</w:t>
      </w:r>
      <w:hyperlink r:id="rId1317">
        <w:r>
          <w:rPr>
            <w:lang w:val="fr_FR" w:bidi="fr_FR"/>
          </w:rPr>
          <w:rPr>
            <w:color w:val="0000EE"/>
            <w:u w:val="single"/>
          </w:rPr>
          <w:t>Actes 8:25</w:t>
        </w:r>
      </w:hyperlink>
      <w:r>
        <w:rPr>
          <w:lang w:val="fr_FR" w:bidi="fr_FR"/>
        </w:rPr>
        <w:t xml:space="preserve">; </w:t>
      </w:r>
      <w:hyperlink r:id="rId1318">
        <w:r>
          <w:rPr>
            <w:lang w:val="fr_FR" w:bidi="fr_FR"/>
          </w:rPr>
          <w:rPr>
            <w:color w:val="0000EE"/>
            <w:u w:val="single"/>
          </w:rPr>
          <w:t>20:24, 28</w:t>
        </w:r>
      </w:hyperlink>
      <w:r>
        <w:rPr>
          <w:lang w:val="fr_FR" w:bidi="fr_FR"/>
        </w:rPr>
        <w:t xml:space="preserve">; voir </w:t>
      </w:r>
      <w:hyperlink r:id="rId1319">
        <w:r>
          <w:rPr>
            <w:lang w:val="fr_FR" w:bidi="fr_FR"/>
          </w:rPr>
          <w:rPr>
            <w:color w:val="0000EE"/>
            <w:u w:val="single"/>
          </w:rPr>
          <w:t>10:36–43</w:t>
        </w:r>
      </w:hyperlink>
      <w:r>
        <w:rPr>
          <w:lang w:val="fr_FR" w:bidi="fr_FR"/>
        </w:rPr>
        <w:t>) et surtout sa résurrection, le moyen par lequel il a vaincu la mort et a reçu l’exaltation en tant que Seigneur et Juge à venir (</w:t>
      </w:r>
      <w:hyperlink r:id="rId1319">
        <w:r>
          <w:rPr>
            <w:lang w:val="fr_FR" w:bidi="fr_FR"/>
          </w:rPr>
          <w:rPr>
            <w:color w:val="0000EE"/>
            <w:u w:val="single"/>
          </w:rPr>
          <w:t>10:36–43</w:t>
        </w:r>
      </w:hyperlink>
      <w:r>
        <w:rPr>
          <w:lang w:val="fr_FR" w:bidi="fr_FR"/>
        </w:rPr>
        <w:t xml:space="preserve">; </w:t>
      </w:r>
      <w:hyperlink r:id="rId1200">
        <w:r>
          <w:rPr>
            <w:lang w:val="fr_FR" w:bidi="fr_FR"/>
          </w:rPr>
          <w:rPr>
            <w:color w:val="0000EE"/>
            <w:u w:val="single"/>
          </w:rPr>
          <w:t>13:32–33</w:t>
        </w:r>
      </w:hyperlink>
      <w:r>
        <w:rPr>
          <w:lang w:val="fr_FR" w:bidi="fr_FR"/>
        </w:rPr>
        <w:t xml:space="preserve">; </w:t>
      </w:r>
      <w:hyperlink r:id="rId1320">
        <w:r>
          <w:rPr>
            <w:lang w:val="fr_FR" w:bidi="fr_FR"/>
          </w:rPr>
          <w:rPr>
            <w:color w:val="0000EE"/>
            <w:u w:val="single"/>
          </w:rPr>
          <w:t>17:18, 31</w:t>
        </w:r>
      </w:hyperlink>
      <w:r>
        <w:rPr>
          <w:lang w:val="fr_FR" w:bidi="fr_FR"/>
        </w:rPr>
        <w:t>). Selon 1 Pierre, les prédicateurs de l’Évangile (</w:t>
      </w:r>
      <w:hyperlink r:id="rId1321">
        <w:r>
          <w:rPr>
            <w:lang w:val="fr_FR" w:bidi="fr_FR"/>
          </w:rPr>
          <w:rPr>
            <w:color w:val="0000EE"/>
            <w:u w:val="single"/>
          </w:rPr>
          <w:t>1 Pierre 1:12</w:t>
        </w:r>
      </w:hyperlink>
      <w:r>
        <w:rPr>
          <w:lang w:val="fr_FR" w:bidi="fr_FR"/>
        </w:rPr>
        <w:t>) se sont focalisés, comme les prophètes de l’Ancien Testament, sur « les souffrances de Christ et sa gloire à venir » (</w:t>
      </w:r>
      <w:hyperlink r:id="rId1322">
        <w:r>
          <w:rPr>
            <w:lang w:val="fr_FR" w:bidi="fr_FR"/>
          </w:rPr>
          <w:rPr>
            <w:color w:val="0000EE"/>
            <w:u w:val="single"/>
          </w:rPr>
          <w:t>1:11</w:t>
        </w:r>
      </w:hyperlink>
      <w:r>
        <w:rPr>
          <w:lang w:val="fr_FR" w:bidi="fr_FR"/>
        </w:rPr>
        <w:t xml:space="preserve">; voir aussi </w:t>
      </w:r>
      <w:hyperlink r:id="rId1323">
        <w:r>
          <w:rPr>
            <w:lang w:val="fr_FR" w:bidi="fr_FR"/>
          </w:rPr>
          <w:rPr>
            <w:color w:val="0000EE"/>
            <w:u w:val="single"/>
          </w:rPr>
          <w:t>1:18–19</w:t>
        </w:r>
      </w:hyperlink>
      <w:r>
        <w:rPr>
          <w:lang w:val="fr_FR" w:bidi="fr_FR"/>
        </w:rPr>
        <w:t xml:space="preserve">; </w:t>
      </w:r>
      <w:hyperlink r:id="rId1324">
        <w:r>
          <w:rPr>
            <w:lang w:val="fr_FR" w:bidi="fr_FR"/>
          </w:rPr>
          <w:rPr>
            <w:color w:val="0000EE"/>
            <w:u w:val="single"/>
          </w:rPr>
          <w:t>2:21–24</w:t>
        </w:r>
      </w:hyperlink>
      <w:r>
        <w:rPr>
          <w:lang w:val="fr_FR" w:bidi="fr_FR"/>
        </w:rPr>
        <w:t xml:space="preserve">; </w:t>
      </w:r>
      <w:hyperlink r:id="rId1325">
        <w:r>
          <w:rPr>
            <w:lang w:val="fr_FR" w:bidi="fr_FR"/>
          </w:rPr>
          <w:rPr>
            <w:color w:val="0000EE"/>
            <w:u w:val="single"/>
          </w:rPr>
          <w:t>3:18–22</w:t>
        </w:r>
      </w:hyperlink>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hyperlink r:id="rId1326">
        <w:r>
          <w:rPr>
            <w:lang w:val="fr_FR" w:bidi="fr_FR"/>
          </w:rPr>
          <w:rPr>
            <w:color w:val="0000EE"/>
            <w:u w:val="single"/>
          </w:rPr>
          <w:t>1 Corinthiens 1:17–18</w:t>
        </w:r>
      </w:hyperlink>
      <w:r>
        <w:rPr>
          <w:lang w:val="fr_FR" w:bidi="fr_FR"/>
        </w:rPr>
        <w:t xml:space="preserve"> et à nouveau en </w:t>
      </w:r>
      <w:hyperlink r:id="rId1076">
        <w:r>
          <w:rPr>
            <w:lang w:val="fr_FR" w:bidi="fr_FR"/>
          </w:rPr>
          <w:rPr>
            <w:color w:val="0000EE"/>
            <w:u w:val="single"/>
          </w:rPr>
          <w:t>Romains 1:16</w:t>
        </w:r>
      </w:hyperlink>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hyperlink r:id="rId1327">
        <w:r>
          <w:rPr>
            <w:lang w:val="fr_FR" w:bidi="fr_FR"/>
          </w:rPr>
          <w:rPr>
            <w:color w:val="0000EE"/>
            <w:u w:val="single"/>
          </w:rPr>
          <w:t>2 Timothée 2:8–9</w:t>
        </w:r>
      </w:hyperlink>
      <w:r>
        <w:rPr>
          <w:lang w:val="fr_FR" w:bidi="fr_FR"/>
        </w:rPr>
        <w:t xml:space="preserve">). « notre Évangile ne vous ayant pas été prêché en paroles seulement, mais avec puissance », écrit Paul en </w:t>
      </w:r>
      <w:hyperlink r:id="rId1328">
        <w:r>
          <w:rPr>
            <w:lang w:val="fr_FR" w:bidi="fr_FR"/>
          </w:rPr>
          <w:rPr>
            <w:color w:val="0000EE"/>
            <w:u w:val="single"/>
          </w:rPr>
          <w:t>1 Thessaloniciens 1:5</w:t>
        </w:r>
      </w:hyperlink>
      <w:r>
        <w:rPr>
          <w:lang w:val="fr_FR" w:bidi="fr_FR"/>
        </w:rPr>
        <w:t xml:space="preserve">. Son propos ne signifie pas que l’Évangile a été accompagné d’œuvres puissantes (même si c’est le cas ; voir </w:t>
      </w:r>
      <w:hyperlink r:id="rId1329">
        <w:r>
          <w:rPr>
            <w:lang w:val="fr_FR" w:bidi="fr_FR"/>
          </w:rPr>
          <w:rPr>
            <w:color w:val="0000EE"/>
            <w:u w:val="single"/>
          </w:rPr>
          <w:t>Romains 15:18–19</w:t>
        </w:r>
      </w:hyperlink>
      <w:r>
        <w:rPr>
          <w:lang w:val="fr_FR" w:bidi="fr_FR"/>
        </w:rPr>
        <w:t>), mais que l’Évangile lui-même est une œuvre puissante. Dieu agit ainsi par l’intermédiaire de son Saint-Esprit (</w:t>
      </w:r>
      <w:hyperlink r:id="rId1329">
        <w:r>
          <w:rPr>
            <w:lang w:val="fr_FR" w:bidi="fr_FR"/>
          </w:rPr>
          <w:rPr>
            <w:color w:val="0000EE"/>
            <w:u w:val="single"/>
          </w:rPr>
          <w:t>Romains 15:18–19</w:t>
        </w:r>
      </w:hyperlink>
      <w:r>
        <w:rPr>
          <w:lang w:val="fr_FR" w:bidi="fr_FR"/>
        </w:rPr>
        <w:t xml:space="preserve">; </w:t>
      </w:r>
      <w:hyperlink r:id="rId643">
        <w:r>
          <w:rPr>
            <w:lang w:val="fr_FR" w:bidi="fr_FR"/>
          </w:rPr>
          <w:rPr>
            <w:color w:val="0000EE"/>
            <w:u w:val="single"/>
          </w:rPr>
          <w:t>1 Corinthiens 2:1–5</w:t>
        </w:r>
      </w:hyperlink>
      <w:r>
        <w:rPr>
          <w:lang w:val="fr_FR" w:bidi="fr_FR"/>
        </w:rPr>
        <w:t xml:space="preserve">; </w:t>
      </w:r>
      <w:hyperlink r:id="rId1330">
        <w:r>
          <w:rPr>
            <w:lang w:val="fr_FR" w:bidi="fr_FR"/>
          </w:rPr>
          <w:rPr>
            <w:color w:val="0000EE"/>
            <w:u w:val="single"/>
          </w:rPr>
          <w:t>1 Thessaloniciens 1:6</w:t>
        </w:r>
      </w:hyperlink>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1076">
        <w:r>
          <w:rPr>
            <w:lang w:val="fr_FR" w:bidi="fr_FR"/>
          </w:rPr>
          <w:rPr>
            <w:color w:val="0000EE"/>
            <w:u w:val="single"/>
          </w:rPr>
          <w:t>Romains 1:16</w:t>
        </w:r>
      </w:hyperlink>
      <w:r>
        <w:rPr>
          <w:lang w:val="fr_FR" w:bidi="fr_FR"/>
        </w:rPr>
        <w:t xml:space="preserve">; </w:t>
      </w:r>
      <w:hyperlink r:id="rId1281">
        <w:r>
          <w:rPr>
            <w:lang w:val="fr_FR" w:bidi="fr_FR"/>
          </w:rPr>
          <w:rPr>
            <w:color w:val="0000EE"/>
            <w:u w:val="single"/>
          </w:rPr>
          <w:t>10:8–17</w:t>
        </w:r>
      </w:hyperlink>
      <w:r>
        <w:rPr>
          <w:lang w:val="fr_FR" w:bidi="fr_FR"/>
        </w:rPr>
        <w:t xml:space="preserve">; </w:t>
      </w:r>
      <w:hyperlink r:id="rId1326">
        <w:r>
          <w:rPr>
            <w:lang w:val="fr_FR" w:bidi="fr_FR"/>
          </w:rPr>
          <w:rPr>
            <w:color w:val="0000EE"/>
            <w:u w:val="single"/>
          </w:rPr>
          <w:t>1 Corinthiens 1:17–18</w:t>
        </w:r>
      </w:hyperlink>
      <w:r>
        <w:rPr>
          <w:lang w:val="fr_FR" w:bidi="fr_FR"/>
        </w:rPr>
        <w:t xml:space="preserve">; </w:t>
      </w:r>
      <w:hyperlink r:id="rId1331">
        <w:r>
          <w:rPr>
            <w:lang w:val="fr_FR" w:bidi="fr_FR"/>
          </w:rPr>
          <w:rPr>
            <w:color w:val="0000EE"/>
            <w:u w:val="single"/>
          </w:rPr>
          <w:t>15:1–2</w:t>
        </w:r>
      </w:hyperlink>
      <w:r>
        <w:rPr>
          <w:lang w:val="fr_FR" w:bidi="fr_FR"/>
        </w:rPr>
        <w:t xml:space="preserve">; </w:t>
      </w:r>
      <w:hyperlink r:id="rId1332">
        <w:r>
          <w:rPr>
            <w:lang w:val="fr_FR" w:bidi="fr_FR"/>
          </w:rPr>
          <w:rPr>
            <w:color w:val="0000EE"/>
            <w:u w:val="single"/>
          </w:rPr>
          <w:t>Éphésiens 1:13</w:t>
        </w:r>
      </w:hyperlink>
      <w:r>
        <w:rPr>
          <w:lang w:val="fr_FR" w:bidi="fr_FR"/>
        </w:rPr>
        <w:t xml:space="preserve">; </w:t>
      </w:r>
      <w:hyperlink r:id="rId1289">
        <w:r>
          <w:rPr>
            <w:lang w:val="fr_FR" w:bidi="fr_FR"/>
          </w:rPr>
          <w:rPr>
            <w:color w:val="0000EE"/>
            <w:u w:val="single"/>
          </w:rPr>
          <w:t>2 Thessaloniciens 2:13–14</w:t>
        </w:r>
      </w:hyperlink>
      <w:r>
        <w:rPr>
          <w:lang w:val="fr_FR" w:bidi="fr_FR"/>
        </w:rPr>
        <w:t xml:space="preserve">; </w:t>
      </w:r>
      <w:hyperlink r:id="rId1333">
        <w:r>
          <w:rPr>
            <w:lang w:val="fr_FR" w:bidi="fr_FR"/>
          </w:rPr>
          <w:rPr>
            <w:color w:val="0000EE"/>
            <w:u w:val="single"/>
          </w:rPr>
          <w:t>2 Timothée 1:8–11</w:t>
        </w:r>
      </w:hyperlink>
      <w:r>
        <w:rPr>
          <w:lang w:val="fr_FR" w:bidi="fr_FR"/>
        </w:rPr>
        <w:t xml:space="preserve">; </w:t>
      </w:r>
      <w:hyperlink r:id="rId1334">
        <w:r>
          <w:rPr>
            <w:lang w:val="fr_FR" w:bidi="fr_FR"/>
          </w:rPr>
          <w:rPr>
            <w:color w:val="0000EE"/>
            <w:u w:val="single"/>
          </w:rPr>
          <w:t>1 Pierre 1:23–25</w:t>
        </w:r>
      </w:hyperlink>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1335">
        <w:r>
          <w:rPr>
            <w:lang w:val="fr_FR" w:bidi="fr_FR"/>
          </w:rPr>
          <w:rPr>
            <w:color w:val="0000EE"/>
            <w:u w:val="single"/>
          </w:rPr>
          <w:t>Actes 10:36–44</w:t>
        </w:r>
      </w:hyperlink>
      <w:r>
        <w:rPr>
          <w:lang w:val="fr_FR" w:bidi="fr_FR"/>
        </w:rPr>
        <w:t xml:space="preserve">; </w:t>
      </w:r>
      <w:hyperlink r:id="rId1336">
        <w:r>
          <w:rPr>
            <w:lang w:val="fr_FR" w:bidi="fr_FR"/>
          </w:rPr>
          <w:rPr>
            <w:color w:val="0000EE"/>
            <w:u w:val="single"/>
          </w:rPr>
          <w:t>15:7–8</w:t>
        </w:r>
      </w:hyperlink>
      <w:r>
        <w:rPr>
          <w:lang w:val="fr_FR" w:bidi="fr_FR"/>
        </w:rPr>
        <w:t xml:space="preserve">; </w:t>
      </w:r>
      <w:hyperlink r:id="rId1283">
        <w:r>
          <w:rPr>
            <w:lang w:val="fr_FR" w:bidi="fr_FR"/>
          </w:rPr>
          <w:rPr>
            <w:color w:val="0000EE"/>
            <w:u w:val="single"/>
          </w:rPr>
          <w:t>2 Corinthiens 11:4</w:t>
        </w:r>
      </w:hyperlink>
      <w:r>
        <w:rPr>
          <w:lang w:val="fr_FR" w:bidi="fr_FR"/>
        </w:rPr>
        <w:t xml:space="preserve">; </w:t>
      </w:r>
      <w:hyperlink r:id="rId1337">
        <w:r>
          <w:rPr>
            <w:lang w:val="fr_FR" w:bidi="fr_FR"/>
          </w:rPr>
          <w:rPr>
            <w:color w:val="0000EE"/>
            <w:u w:val="single"/>
          </w:rPr>
          <w:t>Galates 3:1–2</w:t>
        </w:r>
      </w:hyperlink>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hyperlink r:id="rId1338">
        <w:r>
          <w:rPr>
            <w:lang w:val="fr_FR" w:bidi="fr_FR"/>
          </w:rPr>
          <w:rPr>
            <w:color w:val="0000EE"/>
            <w:u w:val="single"/>
          </w:rPr>
          <w:t>Actes 15:7–11</w:t>
        </w:r>
      </w:hyperlink>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1339">
        <w:r>
          <w:rPr>
            <w:lang w:val="fr_FR" w:bidi="fr_FR"/>
          </w:rPr>
          <w:rPr>
            <w:color w:val="0000EE"/>
            <w:u w:val="single"/>
          </w:rPr>
          <w:t>Actes 20:24</w:t>
        </w:r>
      </w:hyperlink>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1340">
        <w:r>
          <w:rPr>
            <w:lang w:val="fr_FR" w:bidi="fr_FR"/>
          </w:rPr>
          <w:rPr>
            <w:color w:val="0000EE"/>
            <w:u w:val="single"/>
          </w:rPr>
          <w:t>Romains 3:26</w:t>
        </w:r>
      </w:hyperlink>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hyperlink r:id="rId1099">
        <w:r>
          <w:rPr>
            <w:lang w:val="fr_FR" w:bidi="fr_FR"/>
          </w:rPr>
          <w:rPr>
            <w:color w:val="0000EE"/>
            <w:u w:val="single"/>
          </w:rPr>
          <w:t>Romains 3:25a</w:t>
        </w:r>
      </w:hyperlink>
      <w:r>
        <w:rPr>
          <w:lang w:val="fr_FR" w:bidi="fr_FR"/>
        </w:rPr>
        <w:t xml:space="preserve">), Dieu démontre sa justice (versets </w:t>
      </w:r>
      <w:hyperlink r:id="rId1341">
        <w:r>
          <w:rPr>
            <w:lang w:val="fr_FR" w:bidi="fr_FR"/>
          </w:rPr>
          <w:rPr>
            <w:color w:val="0000EE"/>
            <w:u w:val="single"/>
          </w:rPr>
          <w:t>25b-26</w:t>
        </w:r>
      </w:hyperlink>
      <w:r>
        <w:rPr>
          <w:lang w:val="fr_FR" w:bidi="fr_FR"/>
        </w:rPr>
        <w:t xml:space="preserve">). En d’autres termes, avec la mort de Jésus, les péchés « ignorés » (verset </w:t>
      </w:r>
      <w:hyperlink r:id="rId1099">
        <w:r>
          <w:rPr>
            <w:lang w:val="fr_FR" w:bidi="fr_FR"/>
          </w:rPr>
          <w:rPr>
            <w:color w:val="0000EE"/>
            <w:u w:val="single"/>
          </w:rPr>
          <w:t>25</w:t>
        </w:r>
      </w:hyperlink>
      <w:r>
        <w:rPr>
          <w:lang w:val="fr_FR" w:bidi="fr_FR"/>
        </w:rPr>
        <w:t xml:space="preserve">c) deviennent l’objet de la colère (voir verset </w:t>
      </w:r>
      <w:hyperlink r:id="rId1094">
        <w:r>
          <w:rPr>
            <w:lang w:val="fr_FR" w:bidi="fr_FR"/>
          </w:rPr>
          <w:rPr>
            <w:color w:val="0000EE"/>
            <w:u w:val="single"/>
          </w:rPr>
          <w:t>1:18</w:t>
        </w:r>
      </w:hyperlink>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1309">
        <w:r>
          <w:rPr>
            <w:lang w:val="fr_FR" w:bidi="fr_FR"/>
          </w:rPr>
          <w:rPr>
            <w:color w:val="0000EE"/>
            <w:u w:val="single"/>
          </w:rPr>
          <w:t>Romains 4:25</w:t>
        </w:r>
      </w:hyperlink>
      <w:r>
        <w:rPr>
          <w:lang w:val="fr_FR" w:bidi="fr_FR"/>
        </w:rPr>
        <w:t xml:space="preserve">; </w:t>
      </w:r>
      <w:hyperlink r:id="rId1342">
        <w:r>
          <w:rPr>
            <w:lang w:val="fr_FR" w:bidi="fr_FR"/>
          </w:rPr>
          <w:rPr>
            <w:color w:val="0000EE"/>
            <w:u w:val="single"/>
          </w:rPr>
          <w:t>5:6, 11</w:t>
        </w:r>
      </w:hyperlink>
      <w:r>
        <w:rPr>
          <w:lang w:val="fr_FR" w:bidi="fr_FR"/>
        </w:rPr>
        <w:t xml:space="preserve">; voir aussi </w:t>
      </w:r>
      <w:hyperlink r:id="rId1343">
        <w:r>
          <w:rPr>
            <w:lang w:val="fr_FR" w:bidi="fr_FR"/>
          </w:rPr>
          <w:rPr>
            <w:color w:val="0000EE"/>
            <w:u w:val="single"/>
          </w:rPr>
          <w:t>2 Corinthiens 5:21</w:t>
        </w:r>
      </w:hyperlink>
      <w:r>
        <w:rPr>
          <w:lang w:val="fr_FR" w:bidi="fr_FR"/>
        </w:rPr>
        <w:t xml:space="preserve">; </w:t>
      </w:r>
      <w:hyperlink r:id="rId1344">
        <w:r>
          <w:rPr>
            <w:lang w:val="fr_FR" w:bidi="fr_FR"/>
          </w:rPr>
          <w:rPr>
            <w:color w:val="0000EE"/>
            <w:u w:val="single"/>
          </w:rPr>
          <w:t>Galates 3:13</w:t>
        </w:r>
      </w:hyperlink>
      <w:r>
        <w:rPr>
          <w:lang w:val="fr_FR" w:bidi="fr_FR"/>
        </w:rPr>
        <w:t>). Sur cette base, les pécheurs sont librement pardonnés (</w:t>
      </w:r>
      <w:hyperlink r:id="rId1345">
        <w:r>
          <w:rPr>
            <w:lang w:val="fr_FR" w:bidi="fr_FR"/>
          </w:rPr>
          <w:rPr>
            <w:color w:val="0000EE"/>
            <w:u w:val="single"/>
          </w:rPr>
          <w:t>Romains 3:24</w:t>
        </w:r>
      </w:hyperlink>
      <w:r>
        <w:rPr>
          <w:lang w:val="fr_FR" w:bidi="fr_FR"/>
        </w:rPr>
        <w:t>). « La grâce du Seigneur Jésus » (</w:t>
      </w:r>
      <w:hyperlink r:id="rId75">
        <w:r>
          <w:rPr>
            <w:lang w:val="fr_FR" w:bidi="fr_FR"/>
          </w:rPr>
          <w:rPr>
            <w:color w:val="0000EE"/>
            <w:u w:val="single"/>
          </w:rPr>
          <w:t>Actes 15:11</w:t>
        </w:r>
      </w:hyperlink>
      <w:r>
        <w:rPr>
          <w:lang w:val="fr_FR" w:bidi="fr_FR"/>
        </w:rPr>
        <w:t>) envers les pécheurs est également évidente, car il porte volontiers leurs iniquités et subit les conséquences de leurs méfaits (</w:t>
      </w:r>
      <w:hyperlink r:id="rId1034">
        <w:r>
          <w:rPr>
            <w:lang w:val="fr_FR" w:bidi="fr_FR"/>
          </w:rPr>
          <w:rPr>
            <w:color w:val="0000EE"/>
            <w:u w:val="single"/>
          </w:rPr>
          <w:t>Galates 2:20</w:t>
        </w:r>
      </w:hyperlink>
      <w:r>
        <w:rPr>
          <w:lang w:val="fr_FR" w:bidi="fr_FR"/>
        </w:rPr>
        <w:t xml:space="preserve">; voir aussi </w:t>
      </w:r>
      <w:hyperlink r:id="rId1346">
        <w:r>
          <w:rPr>
            <w:lang w:val="fr_FR" w:bidi="fr_FR"/>
          </w:rPr>
          <w:rPr>
            <w:color w:val="0000EE"/>
            <w:u w:val="single"/>
          </w:rPr>
          <w:t>2 Corinthiens 8:9</w:t>
        </w:r>
      </w:hyperlink>
      <w:r>
        <w:rPr>
          <w:lang w:val="fr_FR" w:bidi="fr_FR"/>
        </w:rPr>
        <w:t xml:space="preserve">; </w:t>
      </w:r>
      <w:hyperlink r:id="rId1347">
        <w:r>
          <w:rPr>
            <w:lang w:val="fr_FR" w:bidi="fr_FR"/>
          </w:rPr>
          <w:rPr>
            <w:color w:val="0000EE"/>
            <w:u w:val="single"/>
          </w:rPr>
          <w:t>Philippiens 2:6–8</w:t>
        </w:r>
      </w:hyperlink>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hyperlink r:id="rId1081">
        <w:r>
          <w:rPr>
            <w:lang w:val="fr_FR" w:bidi="fr_FR"/>
          </w:rPr>
          <w:rPr>
            <w:color w:val="0000EE"/>
            <w:u w:val="single"/>
          </w:rPr>
          <w:t>Romains 1:17</w:t>
        </w:r>
      </w:hyperlink>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1076">
        <w:r>
          <w:rPr>
            <w:lang w:val="fr_FR" w:bidi="fr_FR"/>
          </w:rPr>
          <w:rPr>
            <w:color w:val="0000EE"/>
            <w:u w:val="single"/>
          </w:rPr>
          <w:t>16</w:t>
        </w:r>
      </w:hyperlink>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133">
        <w:r>
          <w:rPr>
            <w:lang w:val="fr_FR" w:bidi="fr_FR"/>
          </w:rPr>
          <w:rPr>
            <w:color w:val="0000EE"/>
            <w:u w:val="single"/>
          </w:rPr>
          <w:t>Romains 4:5</w:t>
        </w:r>
      </w:hyperlink>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hyperlink r:id="rId1348">
        <w:r>
          <w:rPr>
            <w:lang w:val="fr_FR" w:bidi="fr_FR"/>
          </w:rPr>
          <w:rPr>
            <w:color w:val="0000EE"/>
            <w:u w:val="single"/>
          </w:rPr>
          <w:t>1 Corinthiens 1:30</w:t>
        </w:r>
      </w:hyperlink>
      <w:r>
        <w:rPr>
          <w:lang w:val="fr_FR" w:bidi="fr_FR"/>
        </w:rPr>
        <w:t xml:space="preserve">; </w:t>
      </w:r>
      <w:hyperlink r:id="rId1343">
        <w:r>
          <w:rPr>
            <w:lang w:val="fr_FR" w:bidi="fr_FR"/>
          </w:rPr>
          <w:rPr>
            <w:color w:val="0000EE"/>
            <w:u w:val="single"/>
          </w:rPr>
          <w:t>2 Corinthiens 5:21</w:t>
        </w:r>
      </w:hyperlink>
      <w:r>
        <w:rPr>
          <w:lang w:val="fr_FR" w:bidi="fr_FR"/>
        </w:rPr>
        <w:t xml:space="preserve">; </w:t>
      </w:r>
      <w:hyperlink r:id="rId1349">
        <w:r>
          <w:rPr>
            <w:lang w:val="fr_FR" w:bidi="fr_FR"/>
          </w:rPr>
          <w:rPr>
            <w:color w:val="0000EE"/>
            <w:u w:val="single"/>
          </w:rPr>
          <w:t>Philippiens 3:9</w:t>
        </w:r>
      </w:hyperlink>
      <w:r>
        <w:rPr>
          <w:lang w:val="fr_FR" w:bidi="fr_FR"/>
        </w:rPr>
        <w:t>). Cette relation est établie par la révélation (et l’offre gratuite) de la justice de Dieu dans l’Évangile (</w:t>
      </w:r>
      <w:hyperlink r:id="rId1350">
        <w:r>
          <w:rPr>
            <w:lang w:val="fr_FR" w:bidi="fr_FR"/>
          </w:rPr>
          <w:rPr>
            <w:color w:val="0000EE"/>
            <w:u w:val="single"/>
          </w:rPr>
          <w:t>Romains 1:16–17</w:t>
        </w:r>
      </w:hyperlink>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hyperlink r:id="rId1076">
        <w:r>
          <w:rPr>
            <w:lang w:val="fr_FR" w:bidi="fr_FR"/>
          </w:rPr>
          <w:rPr>
            <w:color w:val="0000EE"/>
            <w:u w:val="single"/>
          </w:rPr>
          <w:t>Romains 1:16</w:t>
        </w:r>
      </w:hyperlink>
      <w:r>
        <w:rPr>
          <w:lang w:val="fr_FR" w:bidi="fr_FR"/>
        </w:rPr>
        <w:t>). Pour Paul, la foi est l’abandon de toute dépendance à l’égard des « œuvres de la loi » pour la justification (</w:t>
      </w:r>
      <w:hyperlink r:id="rId1351">
        <w:r>
          <w:rPr>
            <w:lang w:val="fr_FR" w:bidi="fr_FR"/>
          </w:rPr>
          <w:rPr>
            <w:color w:val="0000EE"/>
            <w:u w:val="single"/>
          </w:rPr>
          <w:t>3:28</w:t>
        </w:r>
      </w:hyperlink>
      <w:r>
        <w:rPr>
          <w:lang w:val="fr_FR" w:bidi="fr_FR"/>
        </w:rPr>
        <w:t xml:space="preserve">) et une dépendance totale à l’égard de la grâce de Dieu, telle qu’elle est démontrée dans l’œuvre de Christ, notamment dans sa mort (verset </w:t>
      </w:r>
      <w:hyperlink r:id="rId1099">
        <w:r>
          <w:rPr>
            <w:lang w:val="fr_FR" w:bidi="fr_FR"/>
          </w:rPr>
          <w:rPr>
            <w:color w:val="0000EE"/>
            <w:u w:val="single"/>
          </w:rPr>
          <w:t>25</w:t>
        </w:r>
      </w:hyperlink>
      <w:r>
        <w:rPr>
          <w:lang w:val="fr_FR" w:bidi="fr_FR"/>
        </w:rPr>
        <w:t xml:space="preserve">). En conséquence, « l’autre Évangile » de </w:t>
      </w:r>
      <w:hyperlink r:id="rId606">
        <w:r>
          <w:rPr>
            <w:lang w:val="fr_FR" w:bidi="fr_FR"/>
          </w:rPr>
          <w:rPr>
            <w:color w:val="0000EE"/>
            <w:u w:val="single"/>
          </w:rPr>
          <w:t>Galates 1:6</w:t>
        </w:r>
      </w:hyperlink>
      <w:r>
        <w:rPr>
          <w:lang w:val="fr_FR" w:bidi="fr_FR"/>
        </w:rPr>
        <w:t xml:space="preserve"> et de </w:t>
      </w:r>
      <w:hyperlink r:id="rId1283">
        <w:r>
          <w:rPr>
            <w:lang w:val="fr_FR" w:bidi="fr_FR"/>
          </w:rPr>
          <w:rPr>
            <w:color w:val="0000EE"/>
            <w:u w:val="single"/>
          </w:rPr>
          <w:t>2 Corinthiens 11:4</w:t>
        </w:r>
      </w:hyperlink>
      <w:r>
        <w:rPr>
          <w:lang w:val="fr_FR" w:bidi="fr_FR"/>
        </w:rPr>
        <w:t xml:space="preserve"> est une tromperie, car il prêche le salut par le mérite personnel plutôt que (ou en même temps que) l’œuvre de Christ (voir </w:t>
      </w:r>
      <w:hyperlink r:id="rId1352">
        <w:r>
          <w:rPr>
            <w:lang w:val="fr_FR" w:bidi="fr_FR"/>
          </w:rPr>
          <w:rPr>
            <w:color w:val="0000EE"/>
            <w:u w:val="single"/>
          </w:rPr>
          <w:t>Galates 2:16</w:t>
        </w:r>
      </w:hyperlink>
      <w:r>
        <w:rPr>
          <w:lang w:val="fr_FR" w:bidi="fr_FR"/>
        </w:rPr>
        <w:t>). En conclusion, la foi repose sur Dieu (</w:t>
      </w:r>
      <w:hyperlink r:id="rId1353">
        <w:r>
          <w:rPr>
            <w:lang w:val="fr_FR" w:bidi="fr_FR"/>
          </w:rPr>
          <w:rPr>
            <w:color w:val="0000EE"/>
            <w:u w:val="single"/>
          </w:rPr>
          <w:t>Romains 4:24</w:t>
        </w:r>
      </w:hyperlink>
      <w:r>
        <w:rPr>
          <w:lang w:val="fr_FR" w:bidi="fr_FR"/>
        </w:rPr>
        <w:t xml:space="preserve">; </w:t>
      </w:r>
      <w:hyperlink r:id="rId1354">
        <w:r>
          <w:rPr>
            <w:lang w:val="fr_FR" w:bidi="fr_FR"/>
          </w:rPr>
          <w:rPr>
            <w:color w:val="0000EE"/>
            <w:u w:val="single"/>
          </w:rPr>
          <w:t>1 Thessaloniciens 1:8–9</w:t>
        </w:r>
      </w:hyperlink>
      <w:r>
        <w:rPr>
          <w:lang w:val="fr_FR" w:bidi="fr_FR"/>
        </w:rPr>
        <w:t>) et sur Christ (</w:t>
      </w:r>
      <w:hyperlink r:id="rId1355">
        <w:r>
          <w:rPr>
            <w:lang w:val="fr_FR" w:bidi="fr_FR"/>
          </w:rPr>
          <w:rPr>
            <w:color w:val="0000EE"/>
            <w:u w:val="single"/>
          </w:rPr>
          <w:t>Romains 3:22, 26</w:t>
        </w:r>
      </w:hyperlink>
      <w:r>
        <w:rPr>
          <w:lang w:val="fr_FR" w:bidi="fr_FR"/>
        </w:rPr>
        <w:t xml:space="preserve">; </w:t>
      </w:r>
      <w:hyperlink r:id="rId1356">
        <w:r>
          <w:rPr>
            <w:lang w:val="fr_FR" w:bidi="fr_FR"/>
          </w:rPr>
          <w:rPr>
            <w:color w:val="0000EE"/>
            <w:u w:val="single"/>
          </w:rPr>
          <w:t>Galates 2:16, 20</w:t>
        </w:r>
      </w:hyperlink>
      <w:r>
        <w:rPr>
          <w:lang w:val="fr_FR" w:bidi="fr_FR"/>
        </w:rPr>
        <w:t>). Cependant, il est impératif de croire également à l`Évangile (</w:t>
      </w:r>
      <w:hyperlink r:id="rId813">
        <w:r>
          <w:rPr>
            <w:lang w:val="fr_FR" w:bidi="fr_FR"/>
          </w:rPr>
          <w:rPr>
            <w:color w:val="0000EE"/>
            <w:u w:val="single"/>
          </w:rPr>
          <w:t>Actes 8:12</w:t>
        </w:r>
      </w:hyperlink>
      <w:r>
        <w:rPr>
          <w:lang w:val="fr_FR" w:bidi="fr_FR"/>
        </w:rPr>
        <w:t xml:space="preserve">; </w:t>
      </w:r>
      <w:hyperlink r:id="rId1294">
        <w:r>
          <w:rPr>
            <w:lang w:val="fr_FR" w:bidi="fr_FR"/>
          </w:rPr>
          <w:rPr>
            <w:color w:val="0000EE"/>
            <w:u w:val="single"/>
          </w:rPr>
          <w:t>11:20–21</w:t>
        </w:r>
      </w:hyperlink>
      <w:r>
        <w:rPr>
          <w:lang w:val="fr_FR" w:bidi="fr_FR"/>
        </w:rPr>
        <w:t xml:space="preserve">; </w:t>
      </w:r>
      <w:hyperlink r:id="rId1357">
        <w:r>
          <w:rPr>
            <w:lang w:val="fr_FR" w:bidi="fr_FR"/>
          </w:rPr>
          <w:rPr>
            <w:color w:val="0000EE"/>
            <w:u w:val="single"/>
          </w:rPr>
          <w:t>15:7</w:t>
        </w:r>
      </w:hyperlink>
      <w:r>
        <w:rPr>
          <w:lang w:val="fr_FR" w:bidi="fr_FR"/>
        </w:rPr>
        <w:t xml:space="preserve">; </w:t>
      </w:r>
      <w:hyperlink r:id="rId1076">
        <w:r>
          <w:rPr>
            <w:lang w:val="fr_FR" w:bidi="fr_FR"/>
          </w:rPr>
          <w:rPr>
            <w:color w:val="0000EE"/>
            <w:u w:val="single"/>
          </w:rPr>
          <w:t>Romains 1:16</w:t>
        </w:r>
      </w:hyperlink>
      <w:r>
        <w:rPr>
          <w:lang w:val="fr_FR" w:bidi="fr_FR"/>
        </w:rPr>
        <w:t xml:space="preserve">; </w:t>
      </w:r>
      <w:hyperlink r:id="rId1281">
        <w:r>
          <w:rPr>
            <w:lang w:val="fr_FR" w:bidi="fr_FR"/>
          </w:rPr>
          <w:rPr>
            <w:color w:val="0000EE"/>
            <w:u w:val="single"/>
          </w:rPr>
          <w:t>10:8–17</w:t>
        </w:r>
      </w:hyperlink>
      <w:r>
        <w:rPr>
          <w:lang w:val="fr_FR" w:bidi="fr_FR"/>
        </w:rPr>
        <w:t xml:space="preserve">; </w:t>
      </w:r>
      <w:hyperlink r:id="rId1358">
        <w:r>
          <w:rPr>
            <w:lang w:val="fr_FR" w:bidi="fr_FR"/>
          </w:rPr>
          <w:rPr>
            <w:color w:val="0000EE"/>
            <w:u w:val="single"/>
          </w:rPr>
          <w:t>1 Corinthiens 1:17–24</w:t>
        </w:r>
      </w:hyperlink>
      <w:r>
        <w:rPr>
          <w:lang w:val="fr_FR" w:bidi="fr_FR"/>
        </w:rPr>
        <w:t xml:space="preserve">; </w:t>
      </w:r>
      <w:hyperlink r:id="rId1359">
        <w:r>
          <w:rPr>
            <w:lang w:val="fr_FR" w:bidi="fr_FR"/>
          </w:rPr>
          <w:rPr>
            <w:color w:val="0000EE"/>
            <w:u w:val="single"/>
          </w:rPr>
          <w:t>Philippiens 1:27</w:t>
        </w:r>
      </w:hyperlink>
      <w:r>
        <w:rPr>
          <w:lang w:val="fr_FR" w:bidi="fr_FR"/>
        </w:rPr>
        <w:t xml:space="preserve">; </w:t>
      </w:r>
      <w:hyperlink r:id="rId1360">
        <w:r>
          <w:rPr>
            <w:lang w:val="fr_FR" w:bidi="fr_FR"/>
          </w:rPr>
          <w:rPr>
            <w:color w:val="0000EE"/>
            <w:u w:val="single"/>
          </w:rPr>
          <w:t>Hébreux 4:2</w:t>
        </w:r>
      </w:hyperlink>
      <w:r>
        <w:rPr>
          <w:lang w:val="fr_FR" w:bidi="fr_FR"/>
        </w:rPr>
        <w:t>), car le salut de Dieu se fait connaitre et se transmet justement par ce moyen. De plus, croire à l’Évangile implique la repentance (</w:t>
      </w:r>
      <w:hyperlink r:id="rId1361">
        <w:r>
          <w:rPr>
            <w:lang w:val="fr_FR" w:bidi="fr_FR"/>
          </w:rPr>
          <w:rPr>
            <w:color w:val="0000EE"/>
            <w:u w:val="single"/>
          </w:rPr>
          <w:t>Actes 14:15</w:t>
        </w:r>
      </w:hyperlink>
      <w:r>
        <w:rPr>
          <w:lang w:val="fr_FR" w:bidi="fr_FR"/>
        </w:rPr>
        <w:t xml:space="preserve">; </w:t>
      </w:r>
      <w:hyperlink r:id="rId1362">
        <w:r>
          <w:rPr>
            <w:lang w:val="fr_FR" w:bidi="fr_FR"/>
          </w:rPr>
          <w:rPr>
            <w:color w:val="0000EE"/>
            <w:u w:val="single"/>
          </w:rPr>
          <w:t>20:21, 24</w:t>
        </w:r>
      </w:hyperlink>
      <w:r>
        <w:rPr>
          <w:lang w:val="fr_FR" w:bidi="fr_FR"/>
        </w:rPr>
        <w:t xml:space="preserve">; </w:t>
      </w:r>
      <w:hyperlink r:id="rId1301">
        <w:r>
          <w:rPr>
            <w:lang w:val="fr_FR" w:bidi="fr_FR"/>
          </w:rPr>
          <w:rPr>
            <w:color w:val="0000EE"/>
            <w:u w:val="single"/>
          </w:rPr>
          <w:t>1 Thessaloniciens 1:5–10</w:t>
        </w:r>
      </w:hyperlink>
      <w:r>
        <w:rPr>
          <w:lang w:val="fr_FR" w:bidi="fr_FR"/>
        </w:rPr>
        <w:t>) et l’obéissance (</w:t>
      </w:r>
      <w:hyperlink r:id="rId265">
        <w:r>
          <w:rPr>
            <w:lang w:val="fr_FR" w:bidi="fr_FR"/>
          </w:rPr>
          <w:rPr>
            <w:color w:val="0000EE"/>
            <w:u w:val="single"/>
          </w:rPr>
          <w:t>Romains 1:5</w:t>
        </w:r>
      </w:hyperlink>
      <w:r>
        <w:rPr>
          <w:lang w:val="fr_FR" w:bidi="fr_FR"/>
        </w:rPr>
        <w:t xml:space="preserve">; </w:t>
      </w:r>
      <w:hyperlink r:id="rId1271">
        <w:r>
          <w:rPr>
            <w:lang w:val="fr_FR" w:bidi="fr_FR"/>
          </w:rPr>
          <w:rPr>
            <w:color w:val="0000EE"/>
            <w:u w:val="single"/>
          </w:rPr>
          <w:t>15:16–18</w:t>
        </w:r>
      </w:hyperlink>
      <w:r>
        <w:rPr>
          <w:lang w:val="fr_FR" w:bidi="fr_FR"/>
        </w:rPr>
        <w:t xml:space="preserve">; </w:t>
      </w:r>
      <w:hyperlink r:id="rId1363">
        <w:r>
          <w:rPr>
            <w:lang w:val="fr_FR" w:bidi="fr_FR"/>
          </w:rPr>
          <w:rPr>
            <w:color w:val="0000EE"/>
            <w:u w:val="single"/>
          </w:rPr>
          <w:t>Hébreux 4:6</w:t>
        </w:r>
      </w:hyperlink>
      <w:r>
        <w:rPr>
          <w:lang w:val="fr_FR" w:bidi="fr_FR"/>
        </w:rPr>
        <w:t>). Ceux qui refusent d’obéir à l’Évangile mettent leur vie en danger (</w:t>
      </w:r>
      <w:hyperlink r:id="rId1364">
        <w:r>
          <w:rPr>
            <w:lang w:val="fr_FR" w:bidi="fr_FR"/>
          </w:rPr>
          <w:rPr>
            <w:color w:val="0000EE"/>
            <w:u w:val="single"/>
          </w:rPr>
          <w:t>2 Thessaloniciens 1:5–10</w:t>
        </w:r>
      </w:hyperlink>
      <w:r>
        <w:rPr>
          <w:lang w:val="fr_FR" w:bidi="fr_FR"/>
        </w:rPr>
        <w:t xml:space="preserve">; </w:t>
      </w:r>
      <w:hyperlink r:id="rId1365">
        <w:r>
          <w:rPr>
            <w:lang w:val="fr_FR" w:bidi="fr_FR"/>
          </w:rPr>
          <w:rPr>
            <w:color w:val="0000EE"/>
            <w:u w:val="single"/>
          </w:rPr>
          <w:t>1 Pierre 4:17</w:t>
        </w:r>
      </w:hyperlink>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hyperlink r:id="rId1331">
        <w:r>
          <w:rPr>
            <w:lang w:val="fr_FR" w:bidi="fr_FR"/>
          </w:rPr>
          <w:rPr>
            <w:color w:val="0000EE"/>
            <w:u w:val="single"/>
          </w:rPr>
          <w:t>1 Corinthiens 15:1–2</w:t>
        </w:r>
      </w:hyperlink>
      <w:r>
        <w:rPr>
          <w:lang w:val="fr_FR" w:bidi="fr_FR"/>
        </w:rPr>
        <w:t xml:space="preserve">). Il maintient et donne la vie. Se détacher de l’Évangile pour aller ailleurs ne sera jamais source de croissance pour un chrétien (se détourner de l’Évangile revient à abandonner Dieu et Christ, </w:t>
      </w:r>
      <w:hyperlink r:id="rId606">
        <w:r>
          <w:rPr>
            <w:lang w:val="fr_FR" w:bidi="fr_FR"/>
          </w:rPr>
          <w:rPr>
            <w:color w:val="0000EE"/>
            <w:u w:val="single"/>
          </w:rPr>
          <w:t>Galates 1:6</w:t>
        </w:r>
      </w:hyperlink>
      <w:r>
        <w:rPr>
          <w:lang w:val="fr_FR" w:bidi="fr_FR"/>
        </w:rPr>
        <w:t xml:space="preserve">), le chrétien grandit en se plongeant de plus en plus profondément dans l’Évangile. En </w:t>
      </w:r>
      <w:hyperlink r:id="rId1366">
        <w:r>
          <w:rPr>
            <w:lang w:val="fr_FR" w:bidi="fr_FR"/>
          </w:rPr>
          <w:rPr>
            <w:color w:val="0000EE"/>
            <w:u w:val="single"/>
          </w:rPr>
          <w:t>Romains 1:15</w:t>
        </w:r>
      </w:hyperlink>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hyperlink r:id="rId1367">
        <w:r>
          <w:rPr>
            <w:lang w:val="fr_FR" w:bidi="fr_FR"/>
          </w:rPr>
          <w:rPr>
            <w:color w:val="0000EE"/>
            <w:u w:val="single"/>
          </w:rPr>
          <w:t>Colossiens 1:23</w:t>
        </w:r>
      </w:hyperlink>
      <w:r>
        <w:rPr>
          <w:lang w:val="fr_FR" w:bidi="fr_FR"/>
        </w:rPr>
        <w:t>) englobe le retour de Christ et la gloire du Ciel (</w:t>
      </w:r>
      <w:hyperlink r:id="rId1368">
        <w:r>
          <w:rPr>
            <w:lang w:val="fr_FR" w:bidi="fr_FR"/>
          </w:rPr>
          <w:rPr>
            <w:color w:val="0000EE"/>
            <w:u w:val="single"/>
          </w:rPr>
          <w:t>Colossiens 1:5</w:t>
        </w:r>
      </w:hyperlink>
      <w:r>
        <w:rPr>
          <w:lang w:val="fr_FR" w:bidi="fr_FR"/>
        </w:rPr>
        <w:t xml:space="preserve">; </w:t>
      </w:r>
      <w:hyperlink r:id="rId1300">
        <w:r>
          <w:rPr>
            <w:lang w:val="fr_FR" w:bidi="fr_FR"/>
          </w:rPr>
          <w:rPr>
            <w:color w:val="0000EE"/>
            <w:u w:val="single"/>
          </w:rPr>
          <w:t>3:1–4</w:t>
        </w:r>
      </w:hyperlink>
      <w:r>
        <w:rPr>
          <w:lang w:val="fr_FR" w:bidi="fr_FR"/>
        </w:rPr>
        <w:t xml:space="preserve">; </w:t>
      </w:r>
      <w:hyperlink r:id="rId1369">
        <w:r>
          <w:rPr>
            <w:lang w:val="fr_FR" w:bidi="fr_FR"/>
          </w:rPr>
          <w:rPr>
            <w:color w:val="0000EE"/>
            <w:u w:val="single"/>
          </w:rPr>
          <w:t>2 Thessaloniciens 2:14–16</w:t>
        </w:r>
      </w:hyperlink>
      <w:r>
        <w:rPr>
          <w:lang w:val="fr_FR" w:bidi="fr_FR"/>
        </w:rPr>
        <w:t>), mais aussi le jugement dernier. Pour ceux qui embrassent l’Évangile, le jugement dernier n’a rien de terrifiant, car le Juge est celui qui les sauve de la colère à venir (</w:t>
      </w:r>
      <w:hyperlink r:id="rId1370">
        <w:r>
          <w:rPr>
            <w:lang w:val="fr_FR" w:bidi="fr_FR"/>
          </w:rPr>
          <w:rPr>
            <w:color w:val="0000EE"/>
            <w:u w:val="single"/>
          </w:rPr>
          <w:t>1 Thessaloniciens 1:10</w:t>
        </w:r>
      </w:hyperlink>
      <w:r>
        <w:rPr>
          <w:lang w:val="fr_FR" w:bidi="fr_FR"/>
        </w:rPr>
        <w:t>). Ceux qui sont unis à Jésus n’ont pas à redouter la condamnation, ni aujourd’hui, ni à la fin (</w:t>
      </w:r>
      <w:hyperlink r:id="rId1371">
        <w:r>
          <w:rPr>
            <w:lang w:val="fr_FR" w:bidi="fr_FR"/>
          </w:rPr>
          <w:rPr>
            <w:color w:val="0000EE"/>
            <w:u w:val="single"/>
          </w:rPr>
          <w:t>Romains 8:1</w:t>
        </w:r>
      </w:hyperlink>
      <w:r>
        <w:rPr>
          <w:lang w:val="fr_FR" w:bidi="fr_FR"/>
        </w:rPr>
        <w:t>). Au contraire, le jugement dernier marquera leur justification finale (</w:t>
      </w:r>
      <w:hyperlink r:id="rId1372">
        <w:r>
          <w:rPr>
            <w:lang w:val="fr_FR" w:bidi="fr_FR"/>
          </w:rPr>
          <w:rPr>
            <w:color w:val="0000EE"/>
            <w:u w:val="single"/>
          </w:rPr>
          <w:t>1 Corinthiens 4:5</w:t>
        </w:r>
      </w:hyperlink>
      <w:r>
        <w:rPr>
          <w:lang w:val="fr_FR" w:bidi="fr_FR"/>
        </w:rPr>
        <w:t xml:space="preserve">; </w:t>
      </w:r>
      <w:hyperlink r:id="rId1373">
        <w:r>
          <w:rPr>
            <w:lang w:val="fr_FR" w:bidi="fr_FR"/>
          </w:rPr>
          <w:rPr>
            <w:color w:val="0000EE"/>
            <w:u w:val="single"/>
          </w:rPr>
          <w:t>Galates 5:5</w:t>
        </w:r>
      </w:hyperlink>
      <w:r>
        <w:rPr>
          <w:lang w:val="fr_FR" w:bidi="fr_FR"/>
        </w:rPr>
        <w:t>). Par conséquent, ce thème n’est pas seulement un corollaire, mais une partie intégrante de la bonne nouvelle (</w:t>
      </w:r>
      <w:hyperlink r:id="rId1302">
        <w:r>
          <w:rPr>
            <w:lang w:val="fr_FR" w:bidi="fr_FR"/>
          </w:rPr>
          <w:rPr>
            <w:color w:val="0000EE"/>
            <w:u w:val="single"/>
          </w:rPr>
          <w:t>Romains 2:16</w:t>
        </w:r>
      </w:hyperlink>
      <w:r>
        <w:rPr>
          <w:lang w:val="fr_FR" w:bidi="fr_FR"/>
        </w:rPr>
        <w:t>). Ceux qui sont morts depuis qu’ils ont cru à l’Évangile (</w:t>
      </w:r>
      <w:hyperlink r:id="rId1374">
        <w:r>
          <w:rPr>
            <w:lang w:val="fr_FR" w:bidi="fr_FR"/>
          </w:rPr>
          <w:rPr>
            <w:color w:val="0000EE"/>
            <w:u w:val="single"/>
          </w:rPr>
          <w:t>1 Pierre 4:6</w:t>
        </w:r>
      </w:hyperlink>
      <w:r>
        <w:rPr>
          <w:lang w:val="fr_FR" w:bidi="fr_FR"/>
        </w:rPr>
        <w:t>) paraissent avoir subi un sort commun à tous les hommes, voire la condamnation réservée aux sans foi ni loi. En réalité, leur réponse à l’Évangile leur assure l’approbation du Seigneur lorsqu’il reviendra (</w:t>
      </w:r>
      <w:hyperlink r:id="rId1375">
        <w:r>
          <w:rPr>
            <w:lang w:val="fr_FR" w:bidi="fr_FR"/>
          </w:rPr>
          <w:rPr>
            <w:color w:val="0000EE"/>
            <w:u w:val="single"/>
          </w:rPr>
          <w:t>4:5–6</w:t>
        </w:r>
      </w:hyperlink>
      <w:r>
        <w:rPr>
          <w:lang w:val="fr_FR" w:bidi="fr_FR"/>
        </w:rPr>
        <w:t xml:space="preserve">; </w:t>
      </w:r>
      <w:hyperlink r:id="rId1376">
        <w:r>
          <w:rPr>
            <w:lang w:val="fr_FR" w:bidi="fr_FR"/>
          </w:rPr>
          <w:rPr>
            <w:color w:val="0000EE"/>
            <w:u w:val="single"/>
          </w:rPr>
          <w:t>5:4</w:t>
        </w:r>
      </w:hyperlink>
      <w:r>
        <w:rPr>
          <w:lang w:val="fr_FR" w:bidi="fr_FR"/>
        </w:rPr>
        <w:t>) et une place dans l’héritage impérissable des cieux (</w:t>
      </w:r>
      <w:hyperlink r:id="rId137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hyperlink r:id="rId1378">
        <w:r>
          <w:rPr>
            <w:lang w:val="fr_FR" w:bidi="fr_FR"/>
          </w:rPr>
          <w:rPr>
            <w:color w:val="0000EE"/>
            <w:u w:val="single"/>
          </w:rPr>
          <w:t>1 Timothée 3:2–7</w:t>
        </w:r>
      </w:hyperlink>
      <w:r>
        <w:rPr>
          <w:lang w:val="fr_FR" w:bidi="fr_FR"/>
        </w:rPr>
        <w:t xml:space="preserve"> et en </w:t>
      </w:r>
      <w:hyperlink r:id="rId1379">
        <w:r>
          <w:rPr>
            <w:lang w:val="fr_FR" w:bidi="fr_FR"/>
          </w:rPr>
          <w:rPr>
            <w:color w:val="0000EE"/>
            <w:u w:val="single"/>
          </w:rPr>
          <w:t>Tite 1:6–9</w:t>
        </w:r>
      </w:hyperlink>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1380">
        <w:r>
          <w:rPr>
            <w:lang w:val="fr_FR" w:bidi="fr_FR"/>
          </w:rPr>
          <w:rPr>
            <w:color w:val="0000EE"/>
            <w:u w:val="single"/>
          </w:rPr>
          <w:t>1 Pierre 2:25</w:t>
        </w:r>
      </w:hyperlink>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hyperlink r:id="rId1381">
        <w:r>
          <w:rPr>
            <w:lang w:val="fr_FR" w:bidi="fr_FR"/>
          </w:rPr>
          <w:rPr>
            <w:color w:val="0000EE"/>
            <w:u w:val="single"/>
          </w:rPr>
          <w:t>Tite 1:5, 7</w:t>
        </w:r>
      </w:hyperlink>
      <w:r>
        <w:rPr>
          <w:lang w:val="fr_FR" w:bidi="fr_FR"/>
        </w:rPr>
        <w:t>). Pendant son séjour à Milet, Paul a convoqué les anciens de l’église d’Éphèse et les a appelés « superviseurs » ou « gardiens » (</w:t>
      </w:r>
      <w:hyperlink r:id="rId1382">
        <w:r>
          <w:rPr>
            <w:lang w:val="fr_FR" w:bidi="fr_FR"/>
          </w:rPr>
          <w:rPr>
            <w:color w:val="0000EE"/>
            <w:u w:val="single"/>
          </w:rPr>
          <w:t>Actes 20:17, 28</w:t>
        </w:r>
      </w:hyperlink>
      <w:r>
        <w:rPr>
          <w:lang w:val="fr_FR" w:bidi="fr_FR"/>
        </w:rPr>
        <w:t>). Dans sa lettre à Philippe, Paul a salué les « évêques et les diacres » (</w:t>
      </w:r>
      <w:hyperlink r:id="rId806">
        <w:r>
          <w:rPr>
            <w:lang w:val="fr_FR" w:bidi="fr_FR"/>
          </w:rPr>
          <w:rPr>
            <w:color w:val="0000EE"/>
            <w:u w:val="single"/>
          </w:rPr>
          <w:t>Philippiens 1:1</w:t>
        </w:r>
      </w:hyperlink>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hyperlink r:id="rId1383">
        <w:r>
          <w:rPr>
            <w:lang w:val="fr_FR" w:bidi="fr_FR"/>
          </w:rPr>
          <w:rPr>
            <w:color w:val="0000EE"/>
            <w:u w:val="single"/>
          </w:rPr>
          <w:t>Tite 1:9</w:t>
        </w:r>
      </w:hyperlink>
      <w:r>
        <w:rPr>
          <w:lang w:val="fr_FR" w:bidi="fr_FR"/>
        </w:rPr>
        <w:t>) d’enseigner et de prêcher les Saintes Écritures (</w:t>
      </w:r>
      <w:hyperlink r:id="rId817">
        <w:r>
          <w:rPr>
            <w:lang w:val="fr_FR" w:bidi="fr_FR"/>
          </w:rPr>
          <w:rPr>
            <w:color w:val="0000EE"/>
            <w:u w:val="single"/>
          </w:rPr>
          <w:t>1 Timothée 3:2</w:t>
        </w:r>
      </w:hyperlink>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hyperlink r:id="rId1384">
        <w:r>
          <w:rPr>
            <w:lang w:val="fr_FR" w:bidi="fr_FR"/>
          </w:rPr>
          <w:rPr>
            <w:color w:val="0000EE"/>
            <w:u w:val="single"/>
          </w:rPr>
          <w:t>Gn 29.34</w:t>
        </w:r>
      </w:hyperlink>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385">
        <w:r>
          <w:rPr>
            <w:lang w:val="fr_FR" w:bidi="fr_FR"/>
          </w:rPr>
          <w:rPr>
            <w:color w:val="0000EE"/>
            <w:u w:val="single"/>
          </w:rPr>
          <w:t>49.5–7</w:t>
        </w:r>
      </w:hyperlink>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hyperlink r:id="rId1386">
        <w:r>
          <w:rPr>
            <w:lang w:val="fr_FR" w:bidi="fr_FR"/>
          </w:rPr>
          <w:rPr>
            <w:color w:val="0000EE"/>
            <w:u w:val="single"/>
          </w:rPr>
          <w:t>Ex 6.16</w:t>
        </w:r>
      </w:hyperlink>
      <w:r>
        <w:rPr>
          <w:lang w:val="fr_FR" w:bidi="fr_FR"/>
        </w:rPr>
        <w:t xml:space="preserve">). Les Lévites restent fidèles à Yahvé lors de l'épisode du veau d'or près du mont Horeb. Ils reçoivent comme récompense le ministère du service du tabernacle (chap. </w:t>
      </w:r>
      <w:hyperlink r:id="rId1387">
        <w:r>
          <w:rPr>
            <w:lang w:val="fr_FR" w:bidi="fr_FR"/>
          </w:rPr>
          <w:rPr>
            <w:color w:val="0000EE"/>
            <w:u w:val="single"/>
          </w:rPr>
          <w:t>32</w:t>
        </w:r>
      </w:hyperlink>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hyperlink r:id="rId1388">
        <w:r>
          <w:rPr>
            <w:lang w:val="fr_FR" w:bidi="fr_FR"/>
          </w:rPr>
          <w:rPr>
            <w:color w:val="0000EE"/>
            <w:u w:val="single"/>
          </w:rPr>
          <w:t>Mc 2.14</w:t>
        </w:r>
      </w:hyperlink>
      <w:r>
        <w:rPr>
          <w:lang w:val="fr_FR" w:bidi="fr_FR"/>
        </w:rPr>
        <w:t>). C'est un des 12 disciples. Il est aussi appelé Matthieu (</w:t>
      </w:r>
      <w:hyperlink r:id="rId1388">
        <w:r>
          <w:rPr>
            <w:lang w:val="fr_FR" w:bidi="fr_FR"/>
          </w:rPr>
          <w:rPr>
            <w:color w:val="0000EE"/>
            <w:u w:val="single"/>
          </w:rPr>
          <w:t xml:space="preserve">Mc 2.14 </w:t>
        </w:r>
      </w:hyperlink>
      <w:r>
        <w:rPr>
          <w:lang w:val="fr_FR" w:bidi="fr_FR"/>
        </w:rPr>
        <w:t xml:space="preserve">; </w:t>
      </w:r>
      <w:hyperlink r:id="rId1389">
        <w:r>
          <w:rPr>
            <w:lang w:val="fr_FR" w:bidi="fr_FR"/>
          </w:rPr>
          <w:rPr>
            <w:color w:val="0000EE"/>
            <w:u w:val="single"/>
          </w:rPr>
          <w:t xml:space="preserve">Lc 5.27 </w:t>
        </w:r>
      </w:hyperlink>
      <w:r>
        <w:rPr>
          <w:lang w:val="fr_FR" w:bidi="fr_FR"/>
        </w:rPr>
        <w:t xml:space="preserve">; voir </w:t>
      </w:r>
      <w:hyperlink r:id="rId1390">
        <w:r>
          <w:rPr>
            <w:lang w:val="fr_FR" w:bidi="fr_FR"/>
          </w:rPr>
          <w:rPr>
            <w:color w:val="0000EE"/>
            <w:u w:val="single"/>
          </w:rPr>
          <w:t>Mt 9.9</w:t>
        </w:r>
      </w:hyperlink>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hyperlink r:id="rId1391">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hyperlink r:id="rId1392">
        <w:r>
          <w:rPr>
            <w:lang w:val="fr_FR" w:bidi="fr_FR"/>
          </w:rPr>
          <w:rPr>
            <w:color w:val="0000EE"/>
            <w:u w:val="single"/>
          </w:rPr>
          <w:t>Lc 3.29</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léviathan</w:t>
      </w:r>
      <w:r>
        <w:rPr>
          <w:lang w:val="fr_FR" w:bidi="fr_FR"/>
        </w:rPr>
      </w:r>
    </w:p>
    <w:p>
      <w:pPr/>
      <w:r>
        <w:rPr>
          <w:lang w:val="fr_FR" w:bidi="fr_FR"/>
        </w:rPr>
      </w:r>
      <w:r>
        <w:rPr>
          <w:lang w:val="fr_FR" w:bidi="fr_FR"/>
        </w:rPr>
        <w:t>Grand monstre marin ou grand reptile aquatique (</w:t>
      </w:r>
      <w:hyperlink r:id="rId1393">
        <w:r>
          <w:rPr>
            <w:lang w:val="fr_FR" w:bidi="fr_FR"/>
          </w:rPr>
          <w:rPr>
            <w:color w:val="0000EE"/>
            <w:u w:val="single"/>
          </w:rPr>
          <w:t>Jb 3.8</w:t>
        </w:r>
      </w:hyperlink>
      <w:r>
        <w:rPr>
          <w:lang w:val="fr_FR" w:bidi="fr_FR"/>
        </w:rPr>
        <w:t xml:space="preserve"> ; </w:t>
      </w:r>
      <w:hyperlink r:id="rId1394">
        <w:r>
          <w:rPr>
            <w:lang w:val="fr_FR" w:bidi="fr_FR"/>
          </w:rPr>
          <w:rPr>
            <w:color w:val="0000EE"/>
            <w:u w:val="single"/>
          </w:rPr>
          <w:t>Ps 74.14</w:t>
        </w:r>
      </w:hyperlink>
      <w:r>
        <w:rPr>
          <w:lang w:val="fr_FR" w:bidi="fr_FR"/>
        </w:rPr>
        <w:t xml:space="preserve"> ; </w:t>
      </w:r>
      <w:hyperlink r:id="rId1395">
        <w:r>
          <w:rPr>
            <w:lang w:val="fr_FR" w:bidi="fr_FR"/>
          </w:rPr>
          <w:rPr>
            <w:color w:val="0000EE"/>
            <w:u w:val="single"/>
          </w:rPr>
          <w:t>104.26</w:t>
        </w:r>
      </w:hyperlink>
      <w:r>
        <w:rPr>
          <w:lang w:val="fr_FR" w:bidi="fr_FR"/>
        </w:rPr>
        <w:t xml:space="preserve"> ; </w:t>
      </w:r>
      <w:hyperlink r:id="rId1396">
        <w:r>
          <w:rPr>
            <w:lang w:val="fr_FR" w:bidi="fr_FR"/>
          </w:rPr>
          <w:rPr>
            <w:color w:val="0000EE"/>
            <w:u w:val="single"/>
          </w:rPr>
          <w:t>Es 27.1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hyperlink r:id="rId1397">
        <w:r>
          <w:rPr>
            <w:lang w:val="fr_FR" w:bidi="fr_FR"/>
          </w:rPr>
          <w:rPr>
            <w:color w:val="0000EE"/>
            <w:u w:val="single"/>
          </w:rPr>
          <w:t>Lv 1.1</w:t>
        </w:r>
      </w:hyperlink>
      <w:r>
        <w:rPr>
          <w:lang w:val="fr_FR" w:bidi="fr_FR"/>
        </w:rPr>
        <w:t>). D'autres lois ont été révélées sur le mont Sinaï (</w:t>
      </w:r>
      <w:hyperlink r:id="rId1398">
        <w:r>
          <w:rPr>
            <w:lang w:val="fr_FR" w:bidi="fr_FR"/>
          </w:rPr>
          <w:rPr>
            <w:color w:val="0000EE"/>
            <w:u w:val="single"/>
          </w:rPr>
          <w:t>26.46</w:t>
        </w:r>
      </w:hyperlink>
      <w:r>
        <w:rPr>
          <w:lang w:val="fr_FR" w:bidi="fr_FR"/>
        </w:rPr>
        <w:t xml:space="preserve">). De telles déclarations montrent que Moïse a appris le contenu de Lévitique après la construction du tabernacle mais avant le départ des Israélites du mont Sinaï. Cela correspond à </w:t>
      </w:r>
      <w:hyperlink r:id="rId1399">
        <w:r>
          <w:rPr>
            <w:lang w:val="fr_FR" w:bidi="fr_FR"/>
          </w:rPr>
          <w:rPr>
            <w:color w:val="0000EE"/>
            <w:u w:val="single"/>
          </w:rPr>
          <w:t>Exode 40.17</w:t>
        </w:r>
      </w:hyperlink>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hyperlink r:id="rId1400">
        <w:r>
          <w:rPr>
            <w:lang w:val="fr_FR" w:bidi="fr_FR"/>
          </w:rPr>
          <w:rPr>
            <w:color w:val="0000EE"/>
            <w:u w:val="single"/>
          </w:rPr>
          <w:t>Nb 1.1</w:t>
        </w:r>
      </w:hyperlink>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401">
        <w:r>
          <w:rPr>
            <w:lang w:val="fr_FR" w:bidi="fr_FR"/>
          </w:rPr>
          <w:rPr>
            <w:color w:val="0000EE"/>
            <w:u w:val="single"/>
          </w:rPr>
          <w:t>Ex 19.5–6</w:t>
        </w:r>
      </w:hyperlink>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402">
        <w:r>
          <w:rPr>
            <w:lang w:val="fr_FR" w:bidi="fr_FR"/>
          </w:rPr>
          <w:rPr>
            <w:color w:val="0000EE"/>
            <w:u w:val="single"/>
          </w:rPr>
          <w:t>Exode 35–40</w:t>
        </w:r>
      </w:hyperlink>
      <w:r>
        <w:rPr>
          <w:lang w:val="fr_FR" w:bidi="fr_FR"/>
        </w:rPr>
        <w:t>. Lorsqu'il sera achevé, le feu et la nuée qui avaient été vus sur le mont Sinaï apparaîtront au-dessus du tabernacle comme un signe que Dieu y habitait désormais (</w:t>
      </w:r>
      <w:hyperlink r:id="rId189">
        <w:r>
          <w:rPr>
            <w:lang w:val="fr_FR" w:bidi="fr_FR"/>
          </w:rPr>
          <w:rPr>
            <w:color w:val="0000EE"/>
            <w:u w:val="single"/>
          </w:rPr>
          <w:t>Ex 40.34–38</w:t>
        </w:r>
      </w:hyperlink>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hyperlink r:id="rId1403">
        <w:r>
          <w:rPr>
            <w:lang w:val="fr_FR" w:bidi="fr_FR"/>
          </w:rPr>
          <w:rPr>
            <w:color w:val="0000EE"/>
            <w:u w:val="single"/>
          </w:rPr>
          <w:t>Ex 28–29</w:t>
        </w:r>
      </w:hyperlink>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404">
        <w:r>
          <w:rPr>
            <w:lang w:val="fr_FR" w:bidi="fr_FR"/>
          </w:rPr>
          <w:rPr>
            <w:color w:val="0000EE"/>
            <w:u w:val="single"/>
          </w:rPr>
          <w:t>1–17</w:t>
        </w:r>
      </w:hyperlink>
      <w:r>
        <w:rPr>
          <w:lang w:val="fr_FR" w:bidi="fr_FR"/>
        </w:rPr>
        <w:t xml:space="preserve"> montrent comment Dieu voulait qu'Israël l'adore, tandis que les chapitres </w:t>
      </w:r>
      <w:hyperlink r:id="rId1405">
        <w:r>
          <w:rPr>
            <w:lang w:val="fr_FR" w:bidi="fr_FR"/>
          </w:rPr>
          <w:rPr>
            <w:color w:val="0000EE"/>
            <w:u w:val="single"/>
          </w:rPr>
          <w:t>18–27</w:t>
        </w:r>
      </w:hyperlink>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406">
        <w:r>
          <w:rPr>
            <w:lang w:val="fr_FR" w:bidi="fr_FR"/>
          </w:rPr>
          <w:rPr>
            <w:color w:val="0000EE"/>
            <w:u w:val="single"/>
          </w:rPr>
          <w:t>1.9</w:t>
        </w:r>
      </w:hyperlink>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407">
        <w:r>
          <w:rPr>
            <w:lang w:val="fr_FR" w:bidi="fr_FR"/>
          </w:rPr>
          <w:rPr>
            <w:color w:val="0000EE"/>
            <w:u w:val="single"/>
          </w:rPr>
          <w:t>10.1–2</w:t>
        </w:r>
      </w:hyperlink>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hyperlink r:id="rId1408">
        <w:r>
          <w:rPr>
            <w:lang w:val="fr_FR" w:bidi="fr_FR"/>
          </w:rPr>
          <w:rPr>
            <w:color w:val="0000EE"/>
            <w:u w:val="single"/>
          </w:rPr>
          <w:t>18.2</w:t>
        </w:r>
      </w:hyperlink>
      <w:r>
        <w:rPr>
          <w:lang w:val="fr_FR" w:bidi="fr_FR"/>
        </w:rPr>
        <w:t xml:space="preserve"> ; </w:t>
      </w:r>
      <w:hyperlink r:id="rId1409">
        <w:r>
          <w:rPr>
            <w:lang w:val="fr_FR" w:bidi="fr_FR"/>
          </w:rPr>
          <w:rPr>
            <w:color w:val="0000EE"/>
            <w:u w:val="single"/>
          </w:rPr>
          <w:t>19.3</w:t>
        </w:r>
      </w:hyperlink>
      <w:r>
        <w:rPr>
          <w:lang w:val="fr_FR" w:bidi="fr_FR"/>
        </w:rPr>
        <w:t xml:space="preserve">), rappelle aux Israélites que chaque aspect de leur vie (religion [chap </w:t>
      </w:r>
      <w:hyperlink r:id="rId1410">
        <w:r>
          <w:rPr>
            <w:lang w:val="fr_FR" w:bidi="fr_FR"/>
          </w:rPr>
          <w:rPr>
            <w:color w:val="0000EE"/>
            <w:u w:val="single"/>
          </w:rPr>
          <w:t>21–24</w:t>
        </w:r>
      </w:hyperlink>
      <w:r>
        <w:rPr>
          <w:lang w:val="fr_FR" w:bidi="fr_FR"/>
        </w:rPr>
        <w:t xml:space="preserve">], sexualité [chap </w:t>
      </w:r>
      <w:hyperlink r:id="rId1411">
        <w:r>
          <w:rPr>
            <w:lang w:val="fr_FR" w:bidi="fr_FR"/>
          </w:rPr>
          <w:rPr>
            <w:color w:val="0000EE"/>
            <w:u w:val="single"/>
          </w:rPr>
          <w:t>18</w:t>
        </w:r>
      </w:hyperlink>
      <w:r>
        <w:rPr>
          <w:lang w:val="fr_FR" w:bidi="fr_FR"/>
        </w:rPr>
        <w:t xml:space="preserve">, </w:t>
      </w:r>
      <w:hyperlink r:id="rId1412">
        <w:r>
          <w:rPr>
            <w:lang w:val="fr_FR" w:bidi="fr_FR"/>
          </w:rPr>
          <w:rPr>
            <w:color w:val="0000EE"/>
            <w:u w:val="single"/>
          </w:rPr>
          <w:t>20</w:t>
        </w:r>
      </w:hyperlink>
      <w:r>
        <w:rPr>
          <w:lang w:val="fr_FR" w:bidi="fr_FR"/>
        </w:rPr>
        <w:t>], et relations avec les voisins [chap 19, 25]) importe à Dieu. Le comportement de chaque Israélite doit refléter celui de Dieu lui-même (</w:t>
      </w:r>
      <w:hyperlink r:id="rId1413">
        <w:r>
          <w:rPr>
            <w:lang w:val="fr_FR" w:bidi="fr_FR"/>
          </w:rPr>
          <w:rPr>
            <w:color w:val="0000EE"/>
            <w:u w:val="single"/>
          </w:rPr>
          <w:t>20.7</w:t>
        </w:r>
      </w:hyperlink>
      <w:r>
        <w:rPr>
          <w:lang w:val="fr_FR" w:bidi="fr_FR"/>
        </w:rPr>
        <w:t>). La crainte de Dieu devrait inciter chacun à aider l'aveugle, le sourd, la personne âgée et le pauvre. Bien que ces personnes puissent ne pas avoir de recours contre un traitement injuste, Dieu se soucie de ce qui leur arrive (</w:t>
      </w:r>
      <w:hyperlink r:id="rId1414">
        <w:r>
          <w:rPr>
            <w:lang w:val="fr_FR" w:bidi="fr_FR"/>
          </w:rPr>
          <w:rPr>
            <w:color w:val="0000EE"/>
            <w:u w:val="single"/>
          </w:rPr>
          <w:t>19.14, 32</w:t>
        </w:r>
      </w:hyperlink>
      <w:r>
        <w:rPr>
          <w:lang w:val="fr_FR" w:bidi="fr_FR"/>
        </w:rPr>
        <w:t xml:space="preserve"> ; </w:t>
      </w:r>
      <w:hyperlink r:id="rId1415">
        <w:r>
          <w:rPr>
            <w:lang w:val="fr_FR" w:bidi="fr_FR"/>
          </w:rPr>
          <w:rPr>
            <w:color w:val="0000EE"/>
            <w:u w:val="single"/>
          </w:rPr>
          <w:t>25.17, 36, 43</w:t>
        </w:r>
      </w:hyperlink>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hyperlink r:id="rId1416">
        <w:r>
          <w:rPr>
            <w:lang w:val="fr_FR" w:bidi="fr_FR"/>
          </w:rPr>
          <w:rPr>
            <w:color w:val="0000EE"/>
            <w:u w:val="single"/>
          </w:rPr>
          <w:t>11.44–45</w:t>
        </w:r>
      </w:hyperlink>
      <w:r>
        <w:rPr>
          <w:lang w:val="fr_FR" w:bidi="fr_FR"/>
        </w:rPr>
        <w:t xml:space="preserve"> ; </w:t>
      </w:r>
      <w:hyperlink r:id="rId296">
        <w:r>
          <w:rPr>
            <w:lang w:val="fr_FR" w:bidi="fr_FR"/>
          </w:rPr>
          <w:rPr>
            <w:color w:val="0000EE"/>
            <w:u w:val="single"/>
          </w:rPr>
          <w:t>19.2</w:t>
        </w:r>
      </w:hyperlink>
      <w:r>
        <w:rPr>
          <w:lang w:val="fr_FR" w:bidi="fr_FR"/>
        </w:rPr>
        <w:t xml:space="preserve"> ; </w:t>
      </w:r>
      <w:hyperlink r:id="rId1417">
        <w:r>
          <w:rPr>
            <w:lang w:val="fr_FR" w:bidi="fr_FR"/>
          </w:rPr>
          <w:rPr>
            <w:color w:val="0000EE"/>
            <w:u w:val="single"/>
          </w:rPr>
          <w:t>20.26</w:t>
        </w:r>
      </w:hyperlink>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322">
        <w:r>
          <w:rPr>
            <w:lang w:val="fr_FR" w:bidi="fr_FR"/>
          </w:rPr>
          <w:rPr>
            <w:color w:val="0000EE"/>
            <w:u w:val="single"/>
          </w:rPr>
          <w:t>Ex 19.6</w:t>
        </w:r>
      </w:hyperlink>
      <w:r>
        <w:rPr>
          <w:lang w:val="fr_FR" w:bidi="fr_FR"/>
        </w:rPr>
        <w:t xml:space="preserve">). </w:t>
      </w:r>
      <w:hyperlink r:id="rId1418">
        <w:r>
          <w:rPr>
            <w:lang w:val="fr_FR" w:bidi="fr_FR"/>
          </w:rPr>
          <w:rPr>
            <w:color w:val="0000EE"/>
            <w:u w:val="single"/>
          </w:rPr>
          <w:t>Lévitique 8–9</w:t>
        </w:r>
      </w:hyperlink>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419">
        <w:r>
          <w:rPr>
            <w:lang w:val="fr_FR" w:bidi="fr_FR"/>
          </w:rPr>
          <w:rPr>
            <w:color w:val="0000EE"/>
            <w:u w:val="single"/>
          </w:rPr>
          <w:t>Lv 11–15</w:t>
        </w:r>
      </w:hyperlink>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hyperlink r:id="rId1420">
        <w:r>
          <w:rPr>
            <w:lang w:val="fr_FR" w:bidi="fr_FR"/>
          </w:rPr>
          <w:rPr>
            <w:color w:val="0000EE"/>
            <w:u w:val="single"/>
          </w:rPr>
          <w:t>18–25</w:t>
        </w:r>
      </w:hyperlink>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421">
        <w:r>
          <w:rPr>
            <w:lang w:val="fr_FR" w:bidi="fr_FR"/>
          </w:rPr>
          <w:rPr>
            <w:color w:val="0000EE"/>
            <w:u w:val="single"/>
          </w:rPr>
          <w:t>Lv 1–6</w:t>
        </w:r>
      </w:hyperlink>
      <w:r>
        <w:rPr>
          <w:lang w:val="fr_FR" w:bidi="fr_FR"/>
        </w:rPr>
        <w:t xml:space="preserve">), et explique quels sacrifices doivent être offerts à quelles occasions (chap </w:t>
      </w:r>
      <w:hyperlink r:id="rId1422">
        <w:r>
          <w:rPr>
            <w:lang w:val="fr_FR" w:bidi="fr_FR"/>
          </w:rPr>
          <w:rPr>
            <w:color w:val="0000EE"/>
            <w:u w:val="single"/>
          </w:rPr>
          <w:t>7–17</w:t>
        </w:r>
      </w:hyperlink>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423">
        <w:r>
          <w:rPr>
            <w:lang w:val="fr_FR" w:bidi="fr_FR"/>
          </w:rPr>
          <w:rPr>
            <w:color w:val="0000EE"/>
            <w:u w:val="single"/>
          </w:rPr>
          <w:t>Lv 26</w:t>
        </w:r>
      </w:hyperlink>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hyperlink r:id="rId1424">
        <w:r>
          <w:rPr>
            <w:lang w:val="fr_FR" w:bidi="fr_FR"/>
          </w:rPr>
          <w:rPr>
            <w:color w:val="0000EE"/>
            <w:u w:val="single"/>
          </w:rPr>
          <w:t>1–7</w:t>
        </w:r>
      </w:hyperlink>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hyperlink r:id="rId1425">
        <w:r>
          <w:rPr>
            <w:lang w:val="fr_FR" w:bidi="fr_FR"/>
          </w:rPr>
          <w:rPr>
            <w:color w:val="0000EE"/>
            <w:u w:val="single"/>
          </w:rPr>
          <w:t>Lv 1</w:t>
        </w:r>
      </w:hyperlink>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hyperlink r:id="rId1426">
        <w:r>
          <w:rPr>
            <w:lang w:val="fr_FR" w:bidi="fr_FR"/>
          </w:rPr>
          <w:rPr>
            <w:color w:val="0000EE"/>
            <w:u w:val="single"/>
          </w:rPr>
          <w:t>1.4</w:t>
        </w:r>
      </w:hyperlink>
      <w:r>
        <w:rPr>
          <w:lang w:val="fr_FR" w:bidi="fr_FR"/>
        </w:rPr>
        <w:t>).</w:t>
      </w:r>
    </w:p>
    <w:p>
      <w:pPr/>
      <w:r>
        <w:rPr>
          <w:lang w:val="fr_FR" w:bidi="fr_FR"/>
        </w:rPr>
      </w:r>
      <w:r>
        <w:rPr>
          <w:lang w:val="fr_FR" w:bidi="fr_FR"/>
        </w:rPr>
        <w:t xml:space="preserve">Le chapitre </w:t>
      </w:r>
      <w:hyperlink r:id="rId1427">
        <w:r>
          <w:rPr>
            <w:lang w:val="fr_FR" w:bidi="fr_FR"/>
          </w:rPr>
          <w:rPr>
            <w:color w:val="0000EE"/>
            <w:u w:val="single"/>
          </w:rPr>
          <w:t>2</w:t>
        </w:r>
      </w:hyperlink>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hyperlink r:id="rId1428">
        <w:r>
          <w:rPr>
            <w:lang w:val="fr_FR" w:bidi="fr_FR"/>
          </w:rPr>
          <w:rPr>
            <w:color w:val="0000EE"/>
            <w:u w:val="single"/>
          </w:rPr>
          <w:t>Lv 3</w:t>
        </w:r>
      </w:hyperlink>
      <w:r>
        <w:rPr>
          <w:lang w:val="fr_FR" w:bidi="fr_FR"/>
        </w:rPr>
        <w:t xml:space="preserve">). Puisqu'à la période la plus ancienne, les Israélites n'étaient pas autorisés à tuer des animaux sauf pour le sacrifice (chap </w:t>
      </w:r>
      <w:hyperlink r:id="rId1429">
        <w:r>
          <w:rPr>
            <w:lang w:val="fr_FR" w:bidi="fr_FR"/>
          </w:rPr>
          <w:rPr>
            <w:color w:val="0000EE"/>
            <w:u w:val="single"/>
          </w:rPr>
          <w:t>17</w:t>
        </w:r>
      </w:hyperlink>
      <w:r>
        <w:rPr>
          <w:lang w:val="fr_FR" w:bidi="fr_FR"/>
        </w:rPr>
        <w:t xml:space="preserve">), chaque repas incluant de la viande devait être précédé d'un sacrificie d'actions de grâce. </w:t>
      </w:r>
      <w:hyperlink r:id="rId1430">
        <w:r>
          <w:rPr>
            <w:lang w:val="fr_FR" w:bidi="fr_FR"/>
          </w:rPr>
          <w:rPr>
            <w:color w:val="0000EE"/>
            <w:u w:val="single"/>
          </w:rPr>
          <w:t>Lévitique 7.11–18</w:t>
        </w:r>
      </w:hyperlink>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hyperlink r:id="rId1431">
        <w:r>
          <w:rPr>
            <w:lang w:val="fr_FR" w:bidi="fr_FR"/>
          </w:rPr>
          <w:rPr>
            <w:color w:val="0000EE"/>
            <w:u w:val="single"/>
          </w:rPr>
          <w:t>Lv 4</w:t>
        </w:r>
      </w:hyperlink>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432">
        <w:r>
          <w:rPr>
            <w:lang w:val="fr_FR" w:bidi="fr_FR"/>
          </w:rPr>
          <w:rPr>
            <w:color w:val="0000EE"/>
            <w:u w:val="single"/>
          </w:rPr>
          <w:t>4.30</w:t>
        </w:r>
      </w:hyperlink>
      <w:r>
        <w:rPr>
          <w:lang w:val="fr_FR" w:bidi="fr_FR"/>
        </w:rPr>
        <w:t xml:space="preserve">) ou sur le petit autel à l'intérieur du lieu saint (v. </w:t>
      </w:r>
      <w:hyperlink r:id="rId1433">
        <w:r>
          <w:rPr>
            <w:lang w:val="fr_FR" w:bidi="fr_FR"/>
          </w:rPr>
          <w:rPr>
            <w:color w:val="0000EE"/>
            <w:u w:val="single"/>
          </w:rPr>
          <w:t>18</w:t>
        </w:r>
      </w:hyperlink>
      <w:r>
        <w:rPr>
          <w:lang w:val="fr_FR" w:bidi="fr_FR"/>
        </w:rPr>
        <w:t>) ; une fois par an, le sang était aspergé sur l'arche dans le Saint des Saints (</w:t>
      </w:r>
      <w:hyperlink r:id="rId1434">
        <w:r>
          <w:rPr>
            <w:lang w:val="fr_FR" w:bidi="fr_FR"/>
          </w:rPr>
          <w:rPr>
            <w:color w:val="0000EE"/>
            <w:u w:val="single"/>
          </w:rPr>
          <w:t>16.14</w:t>
        </w:r>
      </w:hyperlink>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435">
        <w:r>
          <w:rPr>
            <w:lang w:val="fr_FR" w:bidi="fr_FR"/>
          </w:rPr>
          <w:rPr>
            <w:color w:val="0000EE"/>
            <w:u w:val="single"/>
          </w:rPr>
          <w:t>12</w:t>
        </w:r>
      </w:hyperlink>
      <w:r>
        <w:rPr>
          <w:lang w:val="fr_FR" w:bidi="fr_FR"/>
        </w:rPr>
        <w:t xml:space="preserve">, </w:t>
      </w:r>
      <w:hyperlink r:id="rId1436">
        <w:r>
          <w:rPr>
            <w:lang w:val="fr_FR" w:bidi="fr_FR"/>
          </w:rPr>
          <w:rPr>
            <w:color w:val="0000EE"/>
            <w:u w:val="single"/>
          </w:rPr>
          <w:t>15</w:t>
        </w:r>
      </w:hyperlink>
      <w:r>
        <w:rPr>
          <w:lang w:val="fr_FR" w:bidi="fr_FR"/>
        </w:rPr>
        <w:t>).</w:t>
      </w:r>
    </w:p>
    <w:p>
      <w:pPr/>
      <w:r>
        <w:rPr>
          <w:lang w:val="fr_FR" w:bidi="fr_FR"/>
        </w:rPr>
      </w:r>
      <w:r>
        <w:rPr>
          <w:lang w:val="fr_FR" w:bidi="fr_FR"/>
        </w:rPr>
        <w:t>Le sacrifice de culpabilité (</w:t>
      </w:r>
      <w:hyperlink r:id="rId1437">
        <w:r>
          <w:rPr>
            <w:lang w:val="fr_FR" w:bidi="fr_FR"/>
          </w:rPr>
          <w:rPr>
            <w:color w:val="0000EE"/>
            <w:u w:val="single"/>
          </w:rPr>
          <w:t>5.14–6.7</w:t>
        </w:r>
      </w:hyperlink>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hyperlink r:id="rId1438">
        <w:r>
          <w:rPr>
            <w:lang w:val="fr_FR" w:bidi="fr_FR"/>
          </w:rPr>
          <w:rPr>
            <w:color w:val="0000EE"/>
            <w:u w:val="single"/>
          </w:rPr>
          <w:t>6.8–7.38</w:t>
        </w:r>
      </w:hyperlink>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439">
        <w:r>
          <w:rPr>
            <w:lang w:val="fr_FR" w:bidi="fr_FR"/>
          </w:rPr>
          <w:rPr>
            <w:color w:val="0000EE"/>
            <w:u w:val="single"/>
          </w:rPr>
          <w:t>7.21–27</w:t>
        </w:r>
      </w:hyperlink>
      <w:r>
        <w:rPr>
          <w:lang w:val="fr_FR" w:bidi="fr_FR"/>
        </w:rPr>
        <w:t>).</w:t>
      </w:r>
    </w:p>
    <w:p>
      <w:pPr>
        <w:pStyle w:val="Heading4"/>
      </w:pPr>
      <w:r>
        <w:rPr>
          <w:lang w:val="fr_FR" w:bidi="fr_FR"/>
        </w:rPr>
        <w:t>Les Débuts du sacerdoce (</w:t>
      </w:r>
      <w:hyperlink r:id="rId1440">
        <w:r>
          <w:rPr>
            <w:lang w:val="fr_FR" w:bidi="fr_FR"/>
          </w:rPr>
          <w:rPr>
            <w:color w:val="0000EE"/>
            <w:u w:val="single"/>
          </w:rPr>
          <w:t>8–10</w:t>
        </w:r>
      </w:hyperlink>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hyperlink r:id="rId1387">
        <w:r>
          <w:rPr>
            <w:lang w:val="fr_FR" w:bidi="fr_FR"/>
          </w:rPr>
          <w:rPr>
            <w:color w:val="0000EE"/>
            <w:u w:val="single"/>
          </w:rPr>
          <w:t>Ex 32</w:t>
        </w:r>
      </w:hyperlink>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hyperlink r:id="rId1441">
        <w:r>
          <w:rPr>
            <w:lang w:val="fr_FR" w:bidi="fr_FR"/>
          </w:rPr>
          <w:rPr>
            <w:color w:val="0000EE"/>
            <w:u w:val="single"/>
          </w:rPr>
          <w:t>9</w:t>
        </w:r>
      </w:hyperlink>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hyperlink r:id="rId1407">
        <w:r>
          <w:rPr>
            <w:lang w:val="fr_FR" w:bidi="fr_FR"/>
          </w:rPr>
          <w:rPr>
            <w:color w:val="0000EE"/>
            <w:u w:val="single"/>
          </w:rPr>
          <w:t>10.1–2</w:t>
        </w:r>
      </w:hyperlink>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hyperlink r:id="rId1442">
        <w:r>
          <w:rPr>
            <w:lang w:val="fr_FR" w:bidi="fr_FR"/>
          </w:rPr>
          <w:rPr>
            <w:color w:val="0000EE"/>
            <w:u w:val="single"/>
          </w:rPr>
          <w:t>10.3</w:t>
        </w:r>
      </w:hyperlink>
      <w:r>
        <w:rPr>
          <w:lang w:val="fr_FR" w:bidi="fr_FR"/>
        </w:rPr>
        <w:t xml:space="preserve">). Il sera averti de ne pas pleurer la mort de ses fils, de peur d'être soupçonné de cautionner leur péché (v. </w:t>
      </w:r>
      <w:hyperlink r:id="rId1443">
        <w:r>
          <w:rPr>
            <w:lang w:val="fr_FR" w:bidi="fr_FR"/>
          </w:rPr>
          <w:rPr>
            <w:color w:val="0000EE"/>
            <w:u w:val="single"/>
          </w:rPr>
          <w:t>6–7</w:t>
        </w:r>
      </w:hyperlink>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444">
        <w:r>
          <w:rPr>
            <w:lang w:val="fr_FR" w:bidi="fr_FR"/>
          </w:rPr>
          <w:rPr>
            <w:color w:val="0000EE"/>
            <w:u w:val="single"/>
          </w:rPr>
          <w:t>10–11</w:t>
        </w:r>
      </w:hyperlink>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hyperlink r:id="rId1445">
        <w:r>
          <w:rPr>
            <w:lang w:val="fr_FR" w:bidi="fr_FR"/>
          </w:rPr>
          <w:rPr>
            <w:color w:val="0000EE"/>
            <w:u w:val="single"/>
          </w:rPr>
          <w:t>11–16</w:t>
        </w:r>
      </w:hyperlink>
      <w:r>
        <w:rPr>
          <w:lang w:val="fr_FR" w:bidi="fr_FR"/>
        </w:rPr>
        <w:t>)</w:t>
      </w:r>
    </w:p>
    <w:p>
      <w:pPr/>
      <w:r>
        <w:rPr>
          <w:lang w:val="fr_FR" w:bidi="fr_FR"/>
        </w:rPr>
      </w:r>
      <w:r>
        <w:rPr>
          <w:lang w:val="fr_FR" w:bidi="fr_FR"/>
        </w:rPr>
        <w:t xml:space="preserve">La distinction entre l'impur et le pur est le thème des chapitres </w:t>
      </w:r>
      <w:hyperlink r:id="rId1446">
        <w:r>
          <w:rPr>
            <w:lang w:val="fr_FR" w:bidi="fr_FR"/>
          </w:rPr>
          <w:rPr>
            <w:color w:val="0000EE"/>
            <w:u w:val="single"/>
          </w:rPr>
          <w:t>11–15</w:t>
        </w:r>
      </w:hyperlink>
      <w:r>
        <w:rPr>
          <w:lang w:val="fr_FR" w:bidi="fr_FR"/>
        </w:rPr>
        <w:t xml:space="preserve">, en préparation pour les grandes cérémonies du Jour des Expiations du chapitre </w:t>
      </w:r>
      <w:hyperlink r:id="rId1447">
        <w:r>
          <w:rPr>
            <w:lang w:val="fr_FR" w:bidi="fr_FR"/>
          </w:rPr>
          <w:rPr>
            <w:color w:val="0000EE"/>
            <w:u w:val="single"/>
          </w:rPr>
          <w:t>16</w:t>
        </w:r>
      </w:hyperlink>
      <w:r>
        <w:rPr>
          <w:lang w:val="fr_FR" w:bidi="fr_FR"/>
        </w:rPr>
        <w:t>. Celles-ci sont conçues pour purifier le tabernacle des impuretés du peuple d'Israël, garantissant ainsi que Dieu continuerait à demeurer parmi eux (</w:t>
      </w:r>
      <w:hyperlink r:id="rId1448">
        <w:r>
          <w:rPr>
            <w:lang w:val="fr_FR" w:bidi="fr_FR"/>
          </w:rPr>
          <w:rPr>
            <w:color w:val="0000EE"/>
            <w:u w:val="single"/>
          </w:rPr>
          <w:t>16.16, 19</w:t>
        </w:r>
      </w:hyperlink>
      <w:r>
        <w:rPr>
          <w:lang w:val="fr_FR" w:bidi="fr_FR"/>
        </w:rPr>
        <w:t>).</w:t>
      </w:r>
    </w:p>
    <w:p>
      <w:pPr/>
      <w:r>
        <w:rPr>
          <w:lang w:val="fr_FR" w:bidi="fr_FR"/>
        </w:rPr>
      </w:r>
      <w:r>
        <w:rPr>
          <w:lang w:val="fr_FR" w:bidi="fr_FR"/>
        </w:rPr>
        <w:t xml:space="preserve">Le chapitre </w:t>
      </w:r>
      <w:hyperlink r:id="rId1449">
        <w:r>
          <w:rPr>
            <w:lang w:val="fr_FR" w:bidi="fr_FR"/>
          </w:rPr>
          <w:rPr>
            <w:color w:val="0000EE"/>
            <w:u w:val="single"/>
          </w:rPr>
          <w:t>11</w:t>
        </w:r>
      </w:hyperlink>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450">
        <w:r>
          <w:rPr>
            <w:lang w:val="fr_FR" w:bidi="fr_FR"/>
          </w:rPr>
          <w:rPr>
            <w:color w:val="0000EE"/>
            <w:u w:val="single"/>
          </w:rPr>
          <w:t>11.39–40</w:t>
        </w:r>
      </w:hyperlink>
      <w:r>
        <w:rPr>
          <w:lang w:val="fr_FR" w:bidi="fr_FR"/>
        </w:rPr>
        <w:t>).</w:t>
      </w:r>
    </w:p>
    <w:p>
      <w:pPr/>
      <w:r>
        <w:rPr>
          <w:lang w:val="fr_FR" w:bidi="fr_FR"/>
        </w:rPr>
      </w:r>
      <w:r>
        <w:rPr>
          <w:lang w:val="fr_FR" w:bidi="fr_FR"/>
        </w:rPr>
        <w:t xml:space="preserve">Les chapitres suivants traitent d'autres conditions qui rendent les gens impurs. Le chapitre </w:t>
      </w:r>
      <w:hyperlink r:id="rId1435">
        <w:r>
          <w:rPr>
            <w:lang w:val="fr_FR" w:bidi="fr_FR"/>
          </w:rPr>
          <w:rPr>
            <w:color w:val="0000EE"/>
            <w:u w:val="single"/>
          </w:rPr>
          <w:t>12</w:t>
        </w:r>
      </w:hyperlink>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hyperlink r:id="rId1451">
        <w:r>
          <w:rPr>
            <w:lang w:val="fr_FR" w:bidi="fr_FR"/>
          </w:rPr>
          <w:rPr>
            <w:color w:val="0000EE"/>
            <w:u w:val="single"/>
          </w:rPr>
          <w:t>13–14</w:t>
        </w:r>
      </w:hyperlink>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452">
        <w:r>
          <w:rPr>
            <w:lang w:val="fr_FR" w:bidi="fr_FR"/>
          </w:rPr>
          <w:rPr>
            <w:color w:val="0000EE"/>
            <w:u w:val="single"/>
          </w:rPr>
          <w:t>14</w:t>
        </w:r>
      </w:hyperlink>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hyperlink r:id="rId1436">
        <w:r>
          <w:rPr>
            <w:lang w:val="fr_FR" w:bidi="fr_FR"/>
          </w:rPr>
          <w:rPr>
            <w:color w:val="0000EE"/>
            <w:u w:val="single"/>
          </w:rPr>
          <w:t>15</w:t>
        </w:r>
      </w:hyperlink>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447">
        <w:r>
          <w:rPr>
            <w:lang w:val="fr_FR" w:bidi="fr_FR"/>
          </w:rPr>
          <w:rPr>
            <w:color w:val="0000EE"/>
            <w:u w:val="single"/>
          </w:rPr>
          <w:t>Lévitique 16</w:t>
        </w:r>
      </w:hyperlink>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453">
        <w:r>
          <w:rPr>
            <w:lang w:val="fr_FR" w:bidi="fr_FR"/>
          </w:rPr>
          <w:rPr>
            <w:color w:val="0000EE"/>
            <w:u w:val="single"/>
          </w:rPr>
          <w:t>16.2–4, 11–17</w:t>
        </w:r>
      </w:hyperlink>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hyperlink r:id="rId1454">
        <w:r>
          <w:rPr>
            <w:lang w:val="fr_FR" w:bidi="fr_FR"/>
          </w:rPr>
          <w:rPr>
            <w:color w:val="0000EE"/>
            <w:u w:val="single"/>
          </w:rPr>
          <w:t>17–25</w:t>
        </w:r>
      </w:hyperlink>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hyperlink r:id="rId1429">
        <w:r>
          <w:rPr>
            <w:lang w:val="fr_FR" w:bidi="fr_FR"/>
          </w:rPr>
          <w:rPr>
            <w:color w:val="0000EE"/>
            <w:u w:val="single"/>
          </w:rPr>
          <w:t>17</w:t>
        </w:r>
      </w:hyperlink>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hyperlink r:id="rId1411">
        <w:r>
          <w:rPr>
            <w:lang w:val="fr_FR" w:bidi="fr_FR"/>
          </w:rPr>
          <w:rPr>
            <w:color w:val="0000EE"/>
            <w:u w:val="single"/>
          </w:rPr>
          <w:t>18</w:t>
        </w:r>
      </w:hyperlink>
      <w:r>
        <w:rPr>
          <w:lang w:val="fr_FR" w:bidi="fr_FR"/>
        </w:rPr>
        <w:t xml:space="preserve"> et </w:t>
      </w:r>
      <w:hyperlink r:id="rId1412">
        <w:r>
          <w:rPr>
            <w:lang w:val="fr_FR" w:bidi="fr_FR"/>
          </w:rPr>
          <w:rPr>
            <w:color w:val="0000EE"/>
            <w:u w:val="single"/>
          </w:rPr>
          <w:t>20</w:t>
        </w:r>
      </w:hyperlink>
      <w:r>
        <w:rPr>
          <w:lang w:val="fr_FR" w:bidi="fr_FR"/>
        </w:rPr>
        <w:t xml:space="preserve"> énoncent les règles régissant les relations sexuelles dans l'Israël antique. Le chapitre </w:t>
      </w:r>
      <w:hyperlink r:id="rId1455">
        <w:r>
          <w:rPr>
            <w:lang w:val="fr_FR" w:bidi="fr_FR"/>
          </w:rPr>
          <w:rPr>
            <w:color w:val="0000EE"/>
            <w:u w:val="single"/>
          </w:rPr>
          <w:t>19</w:t>
        </w:r>
      </w:hyperlink>
      <w:r>
        <w:rPr>
          <w:lang w:val="fr_FR" w:bidi="fr_FR"/>
        </w:rPr>
        <w:t xml:space="preserve"> donne d'autres exemples de ce que signifie la sainteté dans la vie quotidienne. Positivement, cela signifie aider les pauvres en laissant du grain dans les champs lors de la récolte (</w:t>
      </w:r>
      <w:hyperlink r:id="rId1456">
        <w:r>
          <w:rPr>
            <w:lang w:val="fr_FR" w:bidi="fr_FR"/>
          </w:rPr>
          <w:rPr>
            <w:color w:val="0000EE"/>
            <w:u w:val="single"/>
          </w:rPr>
          <w:t>19.9–10</w:t>
        </w:r>
      </w:hyperlink>
      <w:r>
        <w:rPr>
          <w:lang w:val="fr_FR" w:bidi="fr_FR"/>
        </w:rPr>
        <w:t xml:space="preserve">) ; payer les gens rapidement (v. </w:t>
      </w:r>
      <w:hyperlink r:id="rId1457">
        <w:r>
          <w:rPr>
            <w:lang w:val="fr_FR" w:bidi="fr_FR"/>
          </w:rPr>
          <w:rPr>
            <w:color w:val="0000EE"/>
            <w:u w:val="single"/>
          </w:rPr>
          <w:t>13</w:t>
        </w:r>
      </w:hyperlink>
      <w:r>
        <w:rPr>
          <w:lang w:val="fr_FR" w:bidi="fr_FR"/>
        </w:rPr>
        <w:t xml:space="preserve">) ; éviter les commérages (v. </w:t>
      </w:r>
      <w:hyperlink r:id="rId1458">
        <w:r>
          <w:rPr>
            <w:lang w:val="fr_FR" w:bidi="fr_FR"/>
          </w:rPr>
          <w:rPr>
            <w:color w:val="0000EE"/>
            <w:u w:val="single"/>
          </w:rPr>
          <w:t>16</w:t>
        </w:r>
      </w:hyperlink>
      <w:r>
        <w:rPr>
          <w:lang w:val="fr_FR" w:bidi="fr_FR"/>
        </w:rPr>
        <w:t xml:space="preserve">) ; honorer les personnes âgées, aider l'immigrant et être honnête en affaires (v. </w:t>
      </w:r>
      <w:hyperlink r:id="rId1459">
        <w:r>
          <w:rPr>
            <w:lang w:val="fr_FR" w:bidi="fr_FR"/>
          </w:rPr>
          <w:rPr>
            <w:color w:val="0000EE"/>
            <w:u w:val="single"/>
          </w:rPr>
          <w:t>32–36</w:t>
        </w:r>
      </w:hyperlink>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hyperlink r:id="rId1460">
        <w:r>
          <w:rPr>
            <w:lang w:val="fr_FR" w:bidi="fr_FR"/>
          </w:rPr>
          <w:rPr>
            <w:color w:val="0000EE"/>
            <w:u w:val="single"/>
          </w:rPr>
          <w:t>18</w:t>
        </w:r>
      </w:hyperlink>
      <w:r>
        <w:rPr>
          <w:lang w:val="fr_FR" w:bidi="fr_FR"/>
        </w:rPr>
        <w:t>).</w:t>
      </w:r>
    </w:p>
    <w:p>
      <w:pPr/>
      <w:r>
        <w:rPr>
          <w:lang w:val="fr_FR" w:bidi="fr_FR"/>
        </w:rPr>
      </w:r>
      <w:r>
        <w:rPr>
          <w:lang w:val="fr_FR" w:bidi="fr_FR"/>
        </w:rPr>
        <w:t xml:space="preserve">Les chapitres </w:t>
      </w:r>
      <w:hyperlink r:id="rId1461">
        <w:r>
          <w:rPr>
            <w:lang w:val="fr_FR" w:bidi="fr_FR"/>
          </w:rPr>
          <w:rPr>
            <w:color w:val="0000EE"/>
            <w:u w:val="single"/>
          </w:rPr>
          <w:t>21</w:t>
        </w:r>
      </w:hyperlink>
      <w:r>
        <w:rPr>
          <w:lang w:val="fr_FR" w:bidi="fr_FR"/>
        </w:rPr>
        <w:t xml:space="preserve"> et </w:t>
      </w:r>
      <w:hyperlink r:id="rId1462">
        <w:r>
          <w:rPr>
            <w:lang w:val="fr_FR" w:bidi="fr_FR"/>
          </w:rPr>
          <w:rPr>
            <w:color w:val="0000EE"/>
            <w:u w:val="single"/>
          </w:rPr>
          <w:t>22</w:t>
        </w:r>
      </w:hyperlink>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hyperlink r:id="rId1463">
        <w:r>
          <w:rPr>
            <w:lang w:val="fr_FR" w:bidi="fr_FR"/>
          </w:rPr>
          <w:rPr>
            <w:color w:val="0000EE"/>
            <w:u w:val="single"/>
          </w:rPr>
          <w:t>23</w:t>
        </w:r>
      </w:hyperlink>
      <w:r>
        <w:rPr>
          <w:lang w:val="fr_FR" w:bidi="fr_FR"/>
        </w:rPr>
        <w:t xml:space="preserve"> énumère les principaux jours saints et les sacrifices qui devaient être offerts à chacun. Le chapitre </w:t>
      </w:r>
      <w:hyperlink r:id="rId1464">
        <w:r>
          <w:rPr>
            <w:lang w:val="fr_FR" w:bidi="fr_FR"/>
          </w:rPr>
          <w:rPr>
            <w:color w:val="0000EE"/>
            <w:u w:val="single"/>
          </w:rPr>
          <w:t>24</w:t>
        </w:r>
      </w:hyperlink>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hyperlink r:id="rId1465">
        <w:r>
          <w:rPr>
            <w:lang w:val="fr_FR" w:bidi="fr_FR"/>
          </w:rPr>
          <w:rPr>
            <w:color w:val="0000EE"/>
            <w:u w:val="single"/>
          </w:rPr>
          <w:t>25</w:t>
        </w:r>
      </w:hyperlink>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hyperlink r:id="rId1466">
        <w:r>
          <w:rPr>
            <w:lang w:val="fr_FR" w:bidi="fr_FR"/>
          </w:rPr>
          <w:rPr>
            <w:color w:val="0000EE"/>
            <w:u w:val="single"/>
          </w:rPr>
          <w:t>26–27</w:t>
        </w:r>
      </w:hyperlink>
      <w:r>
        <w:rPr>
          <w:lang w:val="fr_FR" w:bidi="fr_FR"/>
        </w:rPr>
        <w:t>)</w:t>
      </w:r>
    </w:p>
    <w:p>
      <w:pPr/>
      <w:r>
        <w:rPr>
          <w:lang w:val="fr_FR" w:bidi="fr_FR"/>
        </w:rPr>
      </w:r>
      <w:r>
        <w:rPr>
          <w:lang w:val="fr_FR" w:bidi="fr_FR"/>
        </w:rPr>
        <w:t xml:space="preserve">Le chapitre </w:t>
      </w:r>
      <w:hyperlink r:id="rId1423">
        <w:r>
          <w:rPr>
            <w:lang w:val="fr_FR" w:bidi="fr_FR"/>
          </w:rPr>
          <w:rPr>
            <w:color w:val="0000EE"/>
            <w:u w:val="single"/>
          </w:rPr>
          <w:t>26</w:t>
        </w:r>
      </w:hyperlink>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hyperlink r:id="rId1467">
        <w:r>
          <w:rPr>
            <w:lang w:val="fr_FR" w:bidi="fr_FR"/>
          </w:rPr>
          <w:rPr>
            <w:color w:val="0000EE"/>
            <w:u w:val="single"/>
          </w:rPr>
          <w:t>27</w:t>
        </w:r>
      </w:hyperlink>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hyperlink r:id="rId1468">
        <w:r>
          <w:rPr>
            <w:lang w:val="fr_FR" w:bidi="fr_FR"/>
          </w:rPr>
          <w:rPr>
            <w:color w:val="0000EE"/>
            <w:u w:val="single"/>
          </w:rPr>
          <w:t>Jr 18.14</w:t>
        </w:r>
      </w:hyperlink>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469">
        <w:r>
          <w:rPr>
            <w:lang w:val="fr_FR" w:bidi="fr_FR"/>
          </w:rPr>
          <w:rPr>
            <w:color w:val="0000EE"/>
            <w:u w:val="single"/>
          </w:rPr>
          <w:t>Jos 11.17</w:t>
        </w:r>
      </w:hyperlink>
      <w:r>
        <w:rPr>
          <w:lang w:val="fr_FR" w:bidi="fr_FR"/>
        </w:rPr>
        <w:t>) ou « l’entrée de Hamath » (</w:t>
      </w:r>
      <w:hyperlink r:id="rId888">
        <w:r>
          <w:rPr>
            <w:lang w:val="fr_FR" w:bidi="fr_FR"/>
          </w:rPr>
          <w:rPr>
            <w:color w:val="0000EE"/>
            <w:u w:val="single"/>
          </w:rPr>
          <w:t xml:space="preserve">Nb 34.8 </w:t>
        </w:r>
      </w:hyperlink>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470">
        <w:r>
          <w:rPr>
            <w:lang w:val="fr_FR" w:bidi="fr_FR"/>
          </w:rPr>
          <w:rPr>
            <w:color w:val="0000EE"/>
            <w:u w:val="single"/>
          </w:rPr>
          <w:t>Dt 3.9</w:t>
        </w:r>
      </w:hyperlink>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471">
        <w:r>
          <w:rPr>
            <w:lang w:val="fr_FR" w:bidi="fr_FR"/>
          </w:rPr>
          <w:rPr>
            <w:color w:val="0000EE"/>
            <w:u w:val="single"/>
          </w:rPr>
          <w:t>Ex 26</w:t>
        </w:r>
      </w:hyperlink>
      <w:r>
        <w:rPr>
          <w:lang w:val="fr_FR" w:bidi="fr_FR"/>
        </w:rPr>
        <w:t>) et les vêtements de ses sacrificateurs (</w:t>
      </w:r>
      <w:hyperlink r:id="rId1472">
        <w:r>
          <w:rPr>
            <w:lang w:val="fr_FR" w:bidi="fr_FR"/>
          </w:rPr>
          <w:rPr>
            <w:color w:val="0000EE"/>
            <w:u w:val="single"/>
          </w:rPr>
          <w:t xml:space="preserve">Ex 28.4–6 </w:t>
        </w:r>
      </w:hyperlink>
      <w:r>
        <w:rPr>
          <w:lang w:val="fr_FR" w:bidi="fr_FR"/>
        </w:rPr>
        <w:t xml:space="preserve">; </w:t>
      </w:r>
      <w:hyperlink r:id="rId1473">
        <w:r>
          <w:rPr>
            <w:lang w:val="fr_FR" w:bidi="fr_FR"/>
          </w:rPr>
          <w:rPr>
            <w:color w:val="0000EE"/>
            <w:u w:val="single"/>
          </w:rPr>
          <w:t>39.1, 28–29</w:t>
        </w:r>
      </w:hyperlink>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hyperlink r:id="rId1474">
        <w:r>
          <w:rPr>
            <w:lang w:val="fr_FR" w:bidi="fr_FR"/>
          </w:rPr>
          <w:rPr>
            <w:color w:val="0000EE"/>
            <w:u w:val="single"/>
          </w:rPr>
          <w:t xml:space="preserve">1R 5.6, 9, 14 </w:t>
        </w:r>
      </w:hyperlink>
      <w:r>
        <w:rPr>
          <w:lang w:val="fr_FR" w:bidi="fr_FR"/>
        </w:rPr>
        <w:t xml:space="preserve">; </w:t>
      </w:r>
      <w:hyperlink r:id="rId1475">
        <w:r>
          <w:rPr>
            <w:lang w:val="fr_FR" w:bidi="fr_FR"/>
          </w:rPr>
          <w:rPr>
            <w:color w:val="0000EE"/>
            <w:u w:val="single"/>
          </w:rPr>
          <w:t xml:space="preserve">7.2 </w:t>
        </w:r>
      </w:hyperlink>
      <w:r>
        <w:rPr>
          <w:lang w:val="fr_FR" w:bidi="fr_FR"/>
        </w:rPr>
        <w:t xml:space="preserve">; </w:t>
      </w:r>
      <w:hyperlink r:id="rId1476">
        <w:r>
          <w:rPr>
            <w:lang w:val="fr_FR" w:bidi="fr_FR"/>
          </w:rPr>
          <w:rPr>
            <w:color w:val="0000EE"/>
            <w:u w:val="single"/>
          </w:rPr>
          <w:t xml:space="preserve">10.17, 21 </w:t>
        </w:r>
      </w:hyperlink>
      <w:r>
        <w:rPr>
          <w:lang w:val="fr_FR" w:bidi="fr_FR"/>
        </w:rPr>
        <w:t xml:space="preserve">; </w:t>
      </w:r>
      <w:hyperlink r:id="rId1477">
        <w:r>
          <w:rPr>
            <w:lang w:val="fr_FR" w:bidi="fr_FR"/>
          </w:rPr>
          <w:rPr>
            <w:color w:val="0000EE"/>
            <w:u w:val="single"/>
          </w:rPr>
          <w:t>2Ch 2.8, 16</w:t>
        </w:r>
      </w:hyperlink>
      <w:r>
        <w:rPr>
          <w:lang w:val="fr_FR" w:bidi="fr_FR"/>
        </w:rPr>
        <w:t>) pour la construction du Temple à Jérusalem. Salomon échange ce bois contre un approvisionnement en blé et en huile d'olive (</w:t>
      </w:r>
      <w:hyperlink r:id="rId1478">
        <w:r>
          <w:rPr>
            <w:lang w:val="fr_FR" w:bidi="fr_FR"/>
          </w:rPr>
          <w:rPr>
            <w:color w:val="0000EE"/>
            <w:u w:val="single"/>
          </w:rPr>
          <w:t>1R 5.11</w:t>
        </w:r>
      </w:hyperlink>
      <w:r>
        <w:rPr>
          <w:lang w:val="fr_FR" w:bidi="fr_FR"/>
        </w:rPr>
        <w:t>). Les arbres sont transportés par mer jusqu'au territoire de Salomon. Ils sont ensuite acheminés vers Jérusalem. Les cèdres et les cyprès du Liban et de l'Anti-Liban servent également à la construction des navires de Tyr (</w:t>
      </w:r>
      <w:hyperlink r:id="rId1479">
        <w:r>
          <w:rPr>
            <w:lang w:val="fr_FR" w:bidi="fr_FR"/>
          </w:rPr>
          <w:rPr>
            <w:color w:val="0000EE"/>
            <w:u w:val="single"/>
          </w:rPr>
          <w:t>Ez 27.5</w:t>
        </w:r>
      </w:hyperlink>
      <w:r>
        <w:rPr>
          <w:lang w:val="fr_FR" w:bidi="fr_FR"/>
        </w:rPr>
        <w:t>), de barges (bateaux) sacrées et de meubles en Égypte, et du second Temple à Jérusalem (</w:t>
      </w:r>
      <w:hyperlink r:id="rId1480">
        <w:r>
          <w:rPr>
            <w:lang w:val="fr_FR" w:bidi="fr_FR"/>
          </w:rPr>
          <w:rPr>
            <w:color w:val="0000EE"/>
            <w:u w:val="single"/>
          </w:rPr>
          <w:t>Esd 3.7</w:t>
        </w:r>
      </w:hyperlink>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hyperlink r:id="rId1481">
        <w:r>
          <w:rPr>
            <w:lang w:val="fr_FR" w:bidi="fr_FR"/>
          </w:rPr>
          <w:rPr>
            <w:color w:val="0000EE"/>
            <w:u w:val="single"/>
          </w:rPr>
          <w:t>Ézéchiel 27</w:t>
        </w:r>
      </w:hyperlink>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482">
        <w:r>
          <w:rPr>
            <w:lang w:val="fr_FR" w:bidi="fr_FR"/>
          </w:rPr>
          <w:rPr>
            <w:color w:val="0000EE"/>
            <w:u w:val="single"/>
          </w:rPr>
          <w:t xml:space="preserve">Es 14.8 </w:t>
        </w:r>
      </w:hyperlink>
      <w:r>
        <w:rPr>
          <w:lang w:val="fr_FR" w:bidi="fr_FR"/>
        </w:rPr>
        <w:t xml:space="preserve">; </w:t>
      </w:r>
      <w:hyperlink r:id="rId1483">
        <w:r>
          <w:rPr>
            <w:lang w:val="fr_FR" w:bidi="fr_FR"/>
          </w:rPr>
          <w:rPr>
            <w:color w:val="0000EE"/>
            <w:u w:val="single"/>
          </w:rPr>
          <w:t>Ha 2.17</w:t>
        </w:r>
      </w:hyperlink>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hyperlink r:id="rId1484">
        <w:r>
          <w:rPr>
            <w:lang w:val="fr_FR" w:bidi="fr_FR"/>
          </w:rPr>
          <w:rPr>
            <w:color w:val="0000EE"/>
            <w:u w:val="single"/>
          </w:rPr>
          <w:t xml:space="preserve">Mt 15.21 </w:t>
        </w:r>
      </w:hyperlink>
      <w:r>
        <w:rPr>
          <w:lang w:val="fr_FR" w:bidi="fr_FR"/>
        </w:rPr>
        <w:t xml:space="preserve">; </w:t>
      </w:r>
      <w:hyperlink r:id="rId1485">
        <w:r>
          <w:rPr>
            <w:lang w:val="fr_FR" w:bidi="fr_FR"/>
          </w:rPr>
          <w:rPr>
            <w:color w:val="0000EE"/>
            <w:u w:val="single"/>
          </w:rPr>
          <w:t xml:space="preserve">Mc 3.8 </w:t>
        </w:r>
      </w:hyperlink>
      <w:r>
        <w:rPr>
          <w:lang w:val="fr_FR" w:bidi="fr_FR"/>
        </w:rPr>
        <w:t xml:space="preserve">; </w:t>
      </w:r>
      <w:hyperlink r:id="rId1486">
        <w:r>
          <w:rPr>
            <w:lang w:val="fr_FR" w:bidi="fr_FR"/>
          </w:rPr>
          <w:rPr>
            <w:color w:val="0000EE"/>
            <w:u w:val="single"/>
          </w:rPr>
          <w:t xml:space="preserve">7.24, 31 </w:t>
        </w:r>
      </w:hyperlink>
      <w:r>
        <w:rPr>
          <w:lang w:val="fr_FR" w:bidi="fr_FR"/>
        </w:rPr>
        <w:t xml:space="preserve">; </w:t>
      </w:r>
      <w:hyperlink r:id="rId1487">
        <w:r>
          <w:rPr>
            <w:lang w:val="fr_FR" w:bidi="fr_FR"/>
          </w:rPr>
          <w:rPr>
            <w:color w:val="0000EE"/>
            <w:u w:val="single"/>
          </w:rPr>
          <w:t xml:space="preserve">Lc 6.17 </w:t>
        </w:r>
      </w:hyperlink>
      <w:r>
        <w:rPr>
          <w:lang w:val="fr_FR" w:bidi="fr_FR"/>
        </w:rPr>
        <w:t xml:space="preserve">; </w:t>
      </w:r>
      <w:hyperlink r:id="rId1488">
        <w:r>
          <w:rPr>
            <w:lang w:val="fr_FR" w:bidi="fr_FR"/>
          </w:rPr>
          <w:rPr>
            <w:color w:val="0000EE"/>
            <w:u w:val="single"/>
          </w:rPr>
          <w:t xml:space="preserve">10.13–14 </w:t>
        </w:r>
      </w:hyperlink>
      <w:r>
        <w:rPr>
          <w:lang w:val="fr_FR" w:bidi="fr_FR"/>
        </w:rPr>
        <w:t xml:space="preserve">; </w:t>
      </w:r>
      <w:hyperlink r:id="rId1489">
        <w:r>
          <w:rPr>
            <w:lang w:val="fr_FR" w:bidi="fr_FR"/>
          </w:rPr>
          <w:rPr>
            <w:color w:val="0000EE"/>
            <w:u w:val="single"/>
          </w:rPr>
          <w:t>Ac 12.20</w:t>
        </w:r>
      </w:hyperlink>
      <w:r>
        <w:rPr>
          <w:lang w:val="fr_FR" w:bidi="fr_FR"/>
        </w:rPr>
        <w:t>). Cela n'est pas toujours le cas (</w:t>
      </w:r>
      <w:hyperlink r:id="rId1490">
        <w:r>
          <w:rPr>
            <w:lang w:val="fr_FR" w:bidi="fr_FR"/>
          </w:rPr>
          <w:rPr>
            <w:color w:val="0000EE"/>
            <w:u w:val="single"/>
          </w:rPr>
          <w:t>Ac 21.3, 7</w:t>
        </w:r>
      </w:hyperlink>
      <w:r>
        <w:rPr>
          <w:lang w:val="fr_FR" w:bidi="fr_FR"/>
        </w:rPr>
        <w:t xml:space="preserve">). </w:t>
      </w:r>
      <w:hyperlink r:id="rId1491">
        <w:r>
          <w:rPr>
            <w:lang w:val="fr_FR" w:bidi="fr_FR"/>
          </w:rPr>
          <w:rPr>
            <w:color w:val="0000EE"/>
            <w:u w:val="single"/>
          </w:rPr>
          <w:t xml:space="preserve">Marc 7.26 </w:t>
        </w:r>
      </w:hyperlink>
      <w:r>
        <w:rPr>
          <w:lang w:val="fr_FR" w:bidi="fr_FR"/>
        </w:rPr>
        <w:t>parle d'une femme grecque Syro-Phénicienne. Jésus prêche dans ces régions pendant son ministère. Dans la poésie biblique, les grands cèdres du Liban sont symboles de majesté et de force (</w:t>
      </w:r>
      <w:hyperlink r:id="rId1492">
        <w:r>
          <w:rPr>
            <w:lang w:val="fr_FR" w:bidi="fr_FR"/>
          </w:rPr>
          <w:rPr>
            <w:color w:val="0000EE"/>
            <w:u w:val="single"/>
          </w:rPr>
          <w:t xml:space="preserve">Jg 9.15 </w:t>
        </w:r>
      </w:hyperlink>
      <w:r>
        <w:rPr>
          <w:lang w:val="fr_FR" w:bidi="fr_FR"/>
        </w:rPr>
        <w:t xml:space="preserve">; </w:t>
      </w:r>
      <w:hyperlink r:id="rId1493">
        <w:r>
          <w:rPr>
            <w:lang w:val="fr_FR" w:bidi="fr_FR"/>
          </w:rPr>
          <w:rPr>
            <w:color w:val="0000EE"/>
            <w:u w:val="single"/>
          </w:rPr>
          <w:t xml:space="preserve">2R 14.9 </w:t>
        </w:r>
      </w:hyperlink>
      <w:r>
        <w:rPr>
          <w:lang w:val="fr_FR" w:bidi="fr_FR"/>
        </w:rPr>
        <w:t xml:space="preserve">; </w:t>
      </w:r>
      <w:hyperlink r:id="rId1494">
        <w:r>
          <w:rPr>
            <w:lang w:val="fr_FR" w:bidi="fr_FR"/>
          </w:rPr>
          <w:rPr>
            <w:color w:val="0000EE"/>
            <w:u w:val="single"/>
          </w:rPr>
          <w:t xml:space="preserve">Ps 92.12 </w:t>
        </w:r>
      </w:hyperlink>
      <w:r>
        <w:rPr>
          <w:lang w:val="fr_FR" w:bidi="fr_FR"/>
        </w:rPr>
        <w:t xml:space="preserve">; </w:t>
      </w:r>
      <w:hyperlink r:id="rId1495">
        <w:r>
          <w:rPr>
            <w:lang w:val="fr_FR" w:bidi="fr_FR"/>
          </w:rPr>
          <w:rPr>
            <w:color w:val="0000EE"/>
            <w:u w:val="single"/>
          </w:rPr>
          <w:t xml:space="preserve">104.16 </w:t>
        </w:r>
      </w:hyperlink>
      <w:r>
        <w:rPr>
          <w:lang w:val="fr_FR" w:bidi="fr_FR"/>
        </w:rPr>
        <w:t xml:space="preserve">; </w:t>
      </w:r>
      <w:hyperlink r:id="rId1496">
        <w:r>
          <w:rPr>
            <w:lang w:val="fr_FR" w:bidi="fr_FR"/>
          </w:rPr>
          <w:rPr>
            <w:color w:val="0000EE"/>
            <w:u w:val="single"/>
          </w:rPr>
          <w:t xml:space="preserve">Es 35.2 </w:t>
        </w:r>
      </w:hyperlink>
      <w:r>
        <w:rPr>
          <w:lang w:val="fr_FR" w:bidi="fr_FR"/>
        </w:rPr>
        <w:t xml:space="preserve">; </w:t>
      </w:r>
      <w:hyperlink r:id="rId1497">
        <w:r>
          <w:rPr>
            <w:lang w:val="fr_FR" w:bidi="fr_FR"/>
          </w:rPr>
          <w:rPr>
            <w:color w:val="0000EE"/>
            <w:u w:val="single"/>
          </w:rPr>
          <w:t>60.13</w:t>
        </w:r>
      </w:hyperlink>
      <w:r>
        <w:rPr>
          <w:lang w:val="fr_FR" w:bidi="fr_FR"/>
        </w:rPr>
        <w:t>). Ils sont aussi symboles de l'orgueil terrestre qui se brisera un jour devant la colère de Dieu (</w:t>
      </w:r>
      <w:hyperlink r:id="rId1498">
        <w:r>
          <w:rPr>
            <w:lang w:val="fr_FR" w:bidi="fr_FR"/>
          </w:rPr>
          <w:rPr>
            <w:color w:val="0000EE"/>
            <w:u w:val="single"/>
          </w:rPr>
          <w:t xml:space="preserve">Ps 29.5 </w:t>
        </w:r>
      </w:hyperlink>
      <w:r>
        <w:rPr>
          <w:lang w:val="fr_FR" w:bidi="fr_FR"/>
        </w:rPr>
        <w:t xml:space="preserve">; </w:t>
      </w:r>
      <w:hyperlink r:id="rId1499">
        <w:r>
          <w:rPr>
            <w:lang w:val="fr_FR" w:bidi="fr_FR"/>
          </w:rPr>
          <w:rPr>
            <w:color w:val="0000EE"/>
            <w:u w:val="single"/>
          </w:rPr>
          <w:t xml:space="preserve">Is 2.13 </w:t>
        </w:r>
      </w:hyperlink>
      <w:r>
        <w:rPr>
          <w:lang w:val="fr_FR" w:bidi="fr_FR"/>
        </w:rPr>
        <w:t xml:space="preserve">; </w:t>
      </w:r>
      <w:hyperlink r:id="rId1500">
        <w:r>
          <w:rPr>
            <w:lang w:val="fr_FR" w:bidi="fr_FR"/>
          </w:rPr>
          <w:rPr>
            <w:color w:val="0000EE"/>
            <w:u w:val="single"/>
          </w:rPr>
          <w:t xml:space="preserve">10.34 </w:t>
        </w:r>
      </w:hyperlink>
      <w:r>
        <w:rPr>
          <w:lang w:val="fr_FR" w:bidi="fr_FR"/>
        </w:rPr>
        <w:t xml:space="preserve">; </w:t>
      </w:r>
      <w:hyperlink r:id="rId1501">
        <w:r>
          <w:rPr>
            <w:lang w:val="fr_FR" w:bidi="fr_FR"/>
          </w:rPr>
          <w:rPr>
            <w:color w:val="0000EE"/>
            <w:u w:val="single"/>
          </w:rPr>
          <w:t xml:space="preserve">Jr 22.6 </w:t>
        </w:r>
      </w:hyperlink>
      <w:r>
        <w:rPr>
          <w:lang w:val="fr_FR" w:bidi="fr_FR"/>
        </w:rPr>
        <w:t xml:space="preserve">; </w:t>
      </w:r>
      <w:hyperlink r:id="rId1502">
        <w:r>
          <w:rPr>
            <w:lang w:val="fr_FR" w:bidi="fr_FR"/>
          </w:rPr>
          <w:rPr>
            <w:color w:val="0000EE"/>
            <w:u w:val="single"/>
          </w:rPr>
          <w:t>Ez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hyperlink r:id="rId1503">
        <w:r>
          <w:rPr>
            <w:lang w:val="fr_FR" w:bidi="fr_FR"/>
          </w:rPr>
          <w:rPr>
            <w:color w:val="0000EE"/>
            <w:u w:val="single"/>
          </w:rPr>
          <w:t>Ex 21.2</w:t>
        </w:r>
      </w:hyperlink>
      <w:r>
        <w:rPr>
          <w:lang w:val="fr_FR" w:bidi="fr_FR"/>
        </w:rPr>
        <w:t xml:space="preserve">). Cette loi constitue le contexte de </w:t>
      </w:r>
      <w:hyperlink r:id="rId1504">
        <w:r>
          <w:rPr>
            <w:lang w:val="fr_FR" w:bidi="fr_FR"/>
          </w:rPr>
          <w:rPr>
            <w:color w:val="0000EE"/>
            <w:u w:val="single"/>
          </w:rPr>
          <w:t xml:space="preserve">Jérémie 34. </w:t>
        </w:r>
      </w:hyperlink>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505">
        <w:r>
          <w:rPr>
            <w:lang w:val="fr_FR" w:bidi="fr_FR"/>
          </w:rPr>
          <w:rPr>
            <w:color w:val="0000EE"/>
            <w:u w:val="single"/>
          </w:rPr>
          <w:t>Lv 25.8–24</w:t>
        </w:r>
      </w:hyperlink>
      <w:r>
        <w:rPr>
          <w:lang w:val="fr_FR" w:bidi="fr_FR"/>
        </w:rPr>
        <w:t xml:space="preserve"> ; voir </w:t>
      </w:r>
      <w:hyperlink r:id="rId1506">
        <w:r>
          <w:rPr>
            <w:lang w:val="fr_FR" w:bidi="fr_FR"/>
          </w:rPr>
          <w:rPr>
            <w:color w:val="0000EE"/>
            <w:u w:val="single"/>
          </w:rPr>
          <w:t>Ez 46.17</w:t>
        </w:r>
      </w:hyperlink>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hyperlink r:id="rId1507">
        <w:r>
          <w:rPr>
            <w:lang w:val="fr_FR" w:bidi="fr_FR"/>
          </w:rPr>
          <w:rPr>
            <w:color w:val="0000EE"/>
            <w:u w:val="single"/>
          </w:rPr>
          <w:t>Ex 21.26–27</w:t>
        </w:r>
      </w:hyperlink>
      <w:r>
        <w:rPr>
          <w:lang w:val="fr_FR" w:bidi="fr_FR"/>
        </w:rPr>
        <w:t>). Job médite le fait que dans le séjour des morts ou dans la mort, l'esclave est libre de son maître (</w:t>
      </w:r>
      <w:hyperlink r:id="rId1508">
        <w:r>
          <w:rPr>
            <w:lang w:val="fr_FR" w:bidi="fr_FR"/>
          </w:rPr>
          <w:rPr>
            <w:color w:val="0000EE"/>
            <w:u w:val="single"/>
          </w:rPr>
          <w:t>Jb 3.19</w:t>
        </w:r>
      </w:hyperlink>
      <w:r>
        <w:rPr>
          <w:lang w:val="fr_FR" w:bidi="fr_FR"/>
        </w:rPr>
        <w:t>). Dans un autre verset, il est reconnaissant pour la liberté de l'âne sauvage (</w:t>
      </w:r>
      <w:hyperlink r:id="rId1509">
        <w:r>
          <w:rPr>
            <w:lang w:val="fr_FR" w:bidi="fr_FR"/>
          </w:rPr>
          <w:rPr>
            <w:color w:val="0000EE"/>
            <w:u w:val="single"/>
          </w:rPr>
          <w:t>Jb 39.5</w:t>
        </w:r>
      </w:hyperlink>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hyperlink r:id="rId1193">
        <w:r>
          <w:rPr>
            <w:lang w:val="fr_FR" w:bidi="fr_FR"/>
          </w:rPr>
          <w:rPr>
            <w:color w:val="0000EE"/>
            <w:u w:val="single"/>
          </w:rPr>
          <w:t>Es 61.1</w:t>
        </w:r>
      </w:hyperlink>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hyperlink r:id="rId1510">
        <w:r>
          <w:rPr>
            <w:lang w:val="fr_FR" w:bidi="fr_FR"/>
          </w:rPr>
          <w:rPr>
            <w:color w:val="0000EE"/>
            <w:u w:val="single"/>
          </w:rPr>
          <w:t>Mc 15.6–15</w:t>
        </w:r>
      </w:hyperlink>
      <w:r>
        <w:rPr>
          <w:lang w:val="fr_FR" w:bidi="fr_FR"/>
        </w:rPr>
        <w:t xml:space="preserve">). Il y a aussi des références à la libération de prisonniers (voir </w:t>
      </w:r>
      <w:hyperlink r:id="rId1511">
        <w:r>
          <w:rPr>
            <w:lang w:val="fr_FR" w:bidi="fr_FR"/>
          </w:rPr>
          <w:rPr>
            <w:color w:val="0000EE"/>
            <w:u w:val="single"/>
          </w:rPr>
          <w:t>Ac 3.13</w:t>
        </w:r>
      </w:hyperlink>
      <w:r>
        <w:rPr>
          <w:lang w:val="fr_FR" w:bidi="fr_FR"/>
        </w:rPr>
        <w:t xml:space="preserve">; </w:t>
      </w:r>
      <w:hyperlink r:id="rId1512">
        <w:r>
          <w:rPr>
            <w:lang w:val="fr_FR" w:bidi="fr_FR"/>
          </w:rPr>
          <w:rPr>
            <w:color w:val="0000EE"/>
            <w:u w:val="single"/>
          </w:rPr>
          <w:t>16.35</w:t>
        </w:r>
      </w:hyperlink>
      <w:r>
        <w:rPr>
          <w:lang w:val="fr_FR" w:bidi="fr_FR"/>
        </w:rPr>
        <w:t>). Paul encourageait les esclaves chrétiens à obtenir leur liberté s'ils le pouvaient (</w:t>
      </w:r>
      <w:hyperlink r:id="rId1513">
        <w:r>
          <w:rPr>
            <w:lang w:val="fr_FR" w:bidi="fr_FR"/>
          </w:rPr>
          <w:rPr>
            <w:color w:val="0000EE"/>
            <w:u w:val="single"/>
          </w:rPr>
          <w:t>1Co 7.21</w:t>
        </w:r>
      </w:hyperlink>
      <w:r>
        <w:rPr>
          <w:lang w:val="fr_FR" w:bidi="fr_FR"/>
        </w:rPr>
        <w:t xml:space="preserve">). Il a demandé à un propriétaire d'esclave, Philémon, de libérer l'esclave Onésime. Onésime était un esclave qui s'était enfui (voir la lettre à </w:t>
      </w:r>
      <w:hyperlink r:id="rId1514">
        <w:r>
          <w:rPr>
            <w:lang w:val="fr_FR" w:bidi="fr_FR"/>
          </w:rPr>
          <w:rPr>
            <w:color w:val="0000EE"/>
            <w:u w:val="single"/>
          </w:rPr>
          <w:t>Philémon</w:t>
        </w:r>
      </w:hyperlink>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hyperlink r:id="rId1515">
        <w:r>
          <w:rPr>
            <w:lang w:val="fr_FR" w:bidi="fr_FR"/>
          </w:rPr>
          <w:rPr>
            <w:color w:val="0000EE"/>
            <w:u w:val="single"/>
          </w:rPr>
          <w:t>Jn 8.36</w:t>
        </w:r>
      </w:hyperlink>
      <w:r>
        <w:rPr>
          <w:lang w:val="fr_FR" w:bidi="fr_FR"/>
        </w:rPr>
        <w:t>). Paul exulte dans la liberté qu'apporte Jésus-Christ (</w:t>
      </w:r>
      <w:hyperlink r:id="rId1516">
        <w:r>
          <w:rPr>
            <w:lang w:val="fr_FR" w:bidi="fr_FR"/>
          </w:rPr>
          <w:rPr>
            <w:color w:val="0000EE"/>
            <w:u w:val="single"/>
          </w:rPr>
          <w:t>Romains 7.24–25</w:t>
        </w:r>
      </w:hyperlink>
      <w:r>
        <w:rPr>
          <w:lang w:val="fr_FR" w:bidi="fr_FR"/>
        </w:rPr>
        <w:t>). La même idée peut être exprimée en termes de vérité rendant les gens libres (</w:t>
      </w:r>
      <w:hyperlink r:id="rId1517">
        <w:r>
          <w:rPr>
            <w:lang w:val="fr_FR" w:bidi="fr_FR"/>
          </w:rPr>
          <w:rPr>
            <w:color w:val="0000EE"/>
            <w:u w:val="single"/>
          </w:rPr>
          <w:t>Jn 8.32</w:t>
        </w:r>
      </w:hyperlink>
      <w:r>
        <w:rPr>
          <w:lang w:val="fr_FR" w:bidi="fr_FR"/>
        </w:rPr>
        <w:t>). Bien sûr, ces mots doivent être compris car Jésus est lui-même la vérité (</w:t>
      </w:r>
      <w:hyperlink r:id="rId345">
        <w:r>
          <w:rPr>
            <w:lang w:val="fr_FR" w:bidi="fr_FR"/>
          </w:rPr>
          <w:rPr>
            <w:color w:val="0000EE"/>
            <w:u w:val="single"/>
          </w:rPr>
          <w:t>Jn 14.6</w:t>
        </w:r>
      </w:hyperlink>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hyperlink r:id="rId1368">
        <w:r>
          <w:rPr>
            <w:lang w:val="fr_FR" w:bidi="fr_FR"/>
          </w:rPr>
          <w:rPr>
            <w:color w:val="0000EE"/>
            <w:u w:val="single"/>
          </w:rPr>
          <w:t>Col 1.5</w:t>
        </w:r>
      </w:hyperlink>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hyperlink r:id="rId1518">
        <w:r>
          <w:rPr>
            <w:lang w:val="fr_FR" w:bidi="fr_FR"/>
          </w:rPr>
          <w:rPr>
            <w:color w:val="0000EE"/>
            <w:u w:val="single"/>
          </w:rPr>
          <w:t>2Co 3.17</w:t>
        </w:r>
      </w:hyperlink>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519">
        <w:r>
          <w:rPr>
            <w:lang w:val="fr_FR" w:bidi="fr_FR"/>
          </w:rPr>
          <w:rPr>
            <w:color w:val="0000EE"/>
            <w:u w:val="single"/>
          </w:rPr>
          <w:t>Rm 7.21–23</w:t>
        </w:r>
      </w:hyperlink>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hyperlink r:id="rId1520">
        <w:r>
          <w:rPr>
            <w:lang w:val="fr_FR" w:bidi="fr_FR"/>
          </w:rPr>
          <w:rPr>
            <w:color w:val="0000EE"/>
            <w:u w:val="single"/>
          </w:rPr>
          <w:t>Rm 8.2</w:t>
        </w:r>
      </w:hyperlink>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085">
        <w:r>
          <w:rPr>
            <w:lang w:val="fr_FR" w:bidi="fr_FR"/>
          </w:rPr>
          <w:rPr>
            <w:color w:val="0000EE"/>
            <w:u w:val="single"/>
          </w:rPr>
          <w:t>Rm 4</w:t>
        </w:r>
      </w:hyperlink>
      <w:r>
        <w:rPr>
          <w:lang w:val="fr_FR" w:bidi="fr_FR"/>
        </w:rPr>
        <w:t xml:space="preserve"> ; </w:t>
      </w:r>
      <w:hyperlink r:id="rId1521">
        <w:r>
          <w:rPr>
            <w:lang w:val="fr_FR" w:bidi="fr_FR"/>
          </w:rPr>
          <w:rPr>
            <w:color w:val="0000EE"/>
            <w:u w:val="single"/>
          </w:rPr>
          <w:t>Ga 3</w:t>
        </w:r>
      </w:hyperlink>
      <w:r>
        <w:rPr>
          <w:lang w:val="fr_FR" w:bidi="fr_FR"/>
        </w:rPr>
        <w:t>). Il se plaint des personnes qui se sont glissées pour espionner la liberté qu'ils avaient en Christ Jésus (</w:t>
      </w:r>
      <w:hyperlink r:id="rId1522">
        <w:r>
          <w:rPr>
            <w:lang w:val="fr_FR" w:bidi="fr_FR"/>
          </w:rPr>
          <w:rPr>
            <w:color w:val="0000EE"/>
            <w:u w:val="single"/>
          </w:rPr>
          <w:t>Ga 2.4</w:t>
        </w:r>
      </w:hyperlink>
      <w:r>
        <w:rPr>
          <w:lang w:val="fr_FR" w:bidi="fr_FR"/>
        </w:rPr>
        <w:t>). Il souligne que, puisque Christ nous a libérés, nous ne devrions pas nous soumettre à une quelconque forme d'esclavage (</w:t>
      </w:r>
      <w:hyperlink r:id="rId143">
        <w:r>
          <w:rPr>
            <w:lang w:val="fr_FR" w:bidi="fr_FR"/>
          </w:rPr>
          <w:rPr>
            <w:color w:val="0000EE"/>
            <w:u w:val="single"/>
          </w:rPr>
          <w:t>5.1</w:t>
        </w:r>
      </w:hyperlink>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hyperlink r:id="rId246">
        <w:r>
          <w:rPr>
            <w:lang w:val="fr_FR" w:bidi="fr_FR"/>
          </w:rPr>
          <w:rPr>
            <w:color w:val="0000EE"/>
            <w:u w:val="single"/>
          </w:rPr>
          <w:t>Rm 8.21</w:t>
        </w:r>
      </w:hyperlink>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hyperlink r:id="rId1523">
        <w:r>
          <w:rPr>
            <w:lang w:val="fr_FR" w:bidi="fr_FR"/>
          </w:rPr>
          <w:rPr>
            <w:color w:val="0000EE"/>
            <w:u w:val="single"/>
          </w:rPr>
          <w:t>Rm 6.1–4</w:t>
        </w:r>
      </w:hyperlink>
      <w:r>
        <w:rPr>
          <w:lang w:val="fr_FR" w:bidi="fr_FR"/>
        </w:rPr>
        <w:t xml:space="preserve"> ; </w:t>
      </w:r>
      <w:hyperlink r:id="rId1033">
        <w:r>
          <w:rPr>
            <w:lang w:val="fr_FR" w:bidi="fr_FR"/>
          </w:rPr>
          <w:rPr>
            <w:color w:val="0000EE"/>
            <w:u w:val="single"/>
          </w:rPr>
          <w:t>Ga 5.13</w:t>
        </w:r>
      </w:hyperlink>
      <w:r>
        <w:rPr>
          <w:lang w:val="fr_FR" w:bidi="fr_FR"/>
        </w:rPr>
        <w:t xml:space="preserve"> ; </w:t>
      </w:r>
      <w:hyperlink r:id="rId1524">
        <w:r>
          <w:rPr>
            <w:lang w:val="fr_FR" w:bidi="fr_FR"/>
          </w:rPr>
          <w:rPr>
            <w:color w:val="0000EE"/>
            <w:u w:val="single"/>
          </w:rPr>
          <w:t>1P 2.16</w:t>
        </w:r>
      </w:hyperlink>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hyperlink r:id="rId513">
        <w:r>
          <w:rPr>
            <w:lang w:val="fr_FR" w:bidi="fr_FR"/>
          </w:rPr>
          <w:rPr>
            <w:color w:val="0000EE"/>
            <w:u w:val="single"/>
          </w:rPr>
          <w:t>Actes 6.9</w:t>
        </w:r>
      </w:hyperlink>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hyperlink r:id="rId513">
        <w:r>
          <w:rPr>
            <w:lang w:val="fr_FR" w:bidi="fr_FR"/>
          </w:rPr>
          <w:rPr>
            <w:color w:val="0000EE"/>
            <w:u w:val="single"/>
          </w:rPr>
          <w:t>Actes 6.9</w:t>
        </w:r>
      </w:hyperlink>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513">
        <w:r>
          <w:rPr>
            <w:lang w:val="fr_FR" w:bidi="fr_FR"/>
          </w:rPr>
          <w:rPr>
            <w:color w:val="0000EE"/>
            <w:u w:val="single"/>
          </w:rPr>
          <w:t>Actes 6.9</w:t>
        </w:r>
      </w:hyperlink>
      <w:r>
        <w:rPr>
          <w:lang w:val="fr_FR" w:bidi="fr_FR"/>
        </w:rPr>
        <w:t>. L'Église primitive a jugé nécessaire de débattre de sa foi avec les Libertines de cette synagogue. Étienne, un homme nommé plus tôt pour traiter des problèmes survenant dans l'élément hellénophone de l'Église (</w:t>
      </w:r>
      <w:hyperlink r:id="rId805">
        <w:r>
          <w:rPr>
            <w:lang w:val="fr_FR" w:bidi="fr_FR"/>
          </w:rPr>
          <w:rPr>
            <w:color w:val="0000EE"/>
            <w:u w:val="single"/>
          </w:rPr>
          <w:t>Ac 6.1–6</w:t>
        </w:r>
      </w:hyperlink>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2"/>
        </w:numPr>
        <w:spacing w:line="240" w:lineRule="auto"/>
        <w:ind w:left="720"/>
      </w:pPr>
      <w:r>
        <w:rPr>
          <w:lang w:val="fr_FR" w:bidi="fr_FR"/>
        </w:rPr>
      </w:r>
      <w:r>
        <w:rPr>
          <w:lang w:val="fr_FR" w:bidi="fr_FR"/>
        </w:rPr>
        <w:t>Un des lieux où les Israélites ont campé pendant le voyage dans le désert, situé entre Rimmon-Pérets et Rissa (</w:t>
      </w:r>
      <w:hyperlink r:id="rId358">
        <w:r>
          <w:rPr>
            <w:lang w:val="fr_FR" w:bidi="fr_FR"/>
          </w:rPr>
          <w:rPr>
            <w:color w:val="0000EE"/>
            <w:u w:val="single"/>
          </w:rPr>
          <w:t>Nb 33.20–21</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hyperlink r:id="rId1525">
        <w:r>
          <w:rPr>
            <w:lang w:val="fr_FR" w:bidi="fr_FR"/>
          </w:rPr>
          <w:rPr>
            <w:color w:val="0000EE"/>
            <w:u w:val="single"/>
          </w:rPr>
          <w:t>Jos 10.29–31</w:t>
        </w:r>
      </w:hyperlink>
      <w:r>
        <w:rPr>
          <w:lang w:val="fr_FR" w:bidi="fr_FR"/>
        </w:rPr>
        <w:t xml:space="preserve"> ; </w:t>
      </w:r>
      <w:hyperlink r:id="rId1526">
        <w:r>
          <w:rPr>
            <w:lang w:val="fr_FR" w:bidi="fr_FR"/>
          </w:rPr>
          <w:rPr>
            <w:color w:val="0000EE"/>
            <w:u w:val="single"/>
          </w:rPr>
          <w:t>12.15</w:t>
        </w:r>
      </w:hyperlink>
      <w:r>
        <w:rPr>
          <w:lang w:val="fr_FR" w:bidi="fr_FR"/>
        </w:rPr>
        <w:t>). Situé dans le territoire de Juda (</w:t>
      </w:r>
      <w:hyperlink r:id="rId1527">
        <w:r>
          <w:rPr>
            <w:lang w:val="fr_FR" w:bidi="fr_FR"/>
          </w:rPr>
          <w:rPr>
            <w:color w:val="0000EE"/>
            <w:u w:val="single"/>
          </w:rPr>
          <w:t>15.42</w:t>
        </w:r>
      </w:hyperlink>
      <w:r>
        <w:rPr>
          <w:lang w:val="fr_FR" w:bidi="fr_FR"/>
        </w:rPr>
        <w:t>), les Lévites la recevront plus tard en héritage (</w:t>
      </w:r>
      <w:hyperlink r:id="rId1528">
        <w:r>
          <w:rPr>
            <w:lang w:val="fr_FR" w:bidi="fr_FR"/>
          </w:rPr>
          <w:rPr>
            <w:color w:val="0000EE"/>
            <w:u w:val="single"/>
          </w:rPr>
          <w:t>Jos 21.13</w:t>
        </w:r>
      </w:hyperlink>
      <w:r>
        <w:rPr>
          <w:lang w:val="fr_FR" w:bidi="fr_FR"/>
        </w:rPr>
        <w:t xml:space="preserve"> ; </w:t>
      </w:r>
      <w:hyperlink r:id="rId1529">
        <w:r>
          <w:rPr>
            <w:lang w:val="fr_FR" w:bidi="fr_FR"/>
          </w:rPr>
          <w:rPr>
            <w:color w:val="0000EE"/>
            <w:u w:val="single"/>
          </w:rPr>
          <w:t>1Ch 6.57</w:t>
        </w:r>
      </w:hyperlink>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hyperlink r:id="rId1530">
        <w:r>
          <w:rPr>
            <w:lang w:val="fr_FR" w:bidi="fr_FR"/>
          </w:rPr>
          <w:rPr>
            <w:color w:val="0000EE"/>
            <w:u w:val="single"/>
          </w:rPr>
          <w:t>2R 8.22</w:t>
        </w:r>
      </w:hyperlink>
      <w:r>
        <w:rPr>
          <w:lang w:val="fr_FR" w:bidi="fr_FR"/>
        </w:rPr>
        <w:t xml:space="preserve"> ; </w:t>
      </w:r>
      <w:hyperlink r:id="rId1531">
        <w:r>
          <w:rPr>
            <w:lang w:val="fr_FR" w:bidi="fr_FR"/>
          </w:rPr>
          <w:rPr>
            <w:color w:val="0000EE"/>
            <w:u w:val="single"/>
          </w:rPr>
          <w:t>2 Chroniques 21.10</w:t>
        </w:r>
      </w:hyperlink>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hyperlink r:id="rId1532">
        <w:r>
          <w:rPr>
            <w:lang w:val="fr_FR" w:bidi="fr_FR"/>
          </w:rPr>
          <w:rPr>
            <w:color w:val="0000EE"/>
            <w:u w:val="single"/>
          </w:rPr>
          <w:t>2R 19.8</w:t>
        </w:r>
      </w:hyperlink>
      <w:r>
        <w:rPr>
          <w:lang w:val="fr_FR" w:bidi="fr_FR"/>
        </w:rPr>
        <w:t xml:space="preserve"> ; </w:t>
      </w:r>
      <w:hyperlink r:id="rId1533">
        <w:r>
          <w:rPr>
            <w:lang w:val="fr_FR" w:bidi="fr_FR"/>
          </w:rPr>
          <w:rPr>
            <w:color w:val="0000EE"/>
            <w:u w:val="single"/>
          </w:rPr>
          <w:t>Es 37.8</w:t>
        </w:r>
      </w:hyperlink>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hyperlink r:id="rId1534">
        <w:r>
          <w:rPr>
            <w:lang w:val="fr_FR" w:bidi="fr_FR"/>
          </w:rPr>
          <w:rPr>
            <w:color w:val="0000EE"/>
            <w:u w:val="single"/>
          </w:rPr>
          <w:t>2R 19.7–8</w:t>
        </w:r>
      </w:hyperlink>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hyperlink r:id="rId1535">
        <w:r>
          <w:rPr>
            <w:lang w:val="fr_FR" w:bidi="fr_FR"/>
          </w:rPr>
          <w:rPr>
            <w:color w:val="0000EE"/>
            <w:u w:val="single"/>
          </w:rPr>
          <w:t>2R 23.31</w:t>
        </w:r>
      </w:hyperlink>
      <w:r>
        <w:rPr>
          <w:lang w:val="fr_FR" w:bidi="fr_FR"/>
        </w:rPr>
        <w:t xml:space="preserve"> ; </w:t>
      </w:r>
      <w:hyperlink r:id="rId1536">
        <w:r>
          <w:rPr>
            <w:lang w:val="fr_FR" w:bidi="fr_FR"/>
          </w:rPr>
          <w:rPr>
            <w:color w:val="0000EE"/>
            <w:u w:val="single"/>
          </w:rPr>
          <w:t>24.18</w:t>
        </w:r>
      </w:hyperlink>
      <w:r>
        <w:rPr>
          <w:lang w:val="fr_FR" w:bidi="fr_FR"/>
        </w:rPr>
        <w:t xml:space="preserve"> ; </w:t>
      </w:r>
      <w:hyperlink r:id="rId1537">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3"/>
        </w:numPr>
        <w:spacing w:line="240" w:lineRule="auto"/>
        <w:ind w:left="720"/>
      </w:pPr>
      <w:r>
        <w:rPr>
          <w:lang w:val="fr_FR" w:bidi="fr_FR"/>
        </w:rPr>
      </w:r>
      <w:r>
        <w:rPr>
          <w:lang w:val="fr_FR" w:bidi="fr_FR"/>
        </w:rPr>
        <w:t>Fils de Guerschon et petit-fils de Lévi, frère de Schimeï (</w:t>
      </w:r>
      <w:hyperlink r:id="rId1538">
        <w:r>
          <w:rPr>
            <w:lang w:val="fr_FR" w:bidi="fr_FR"/>
          </w:rPr>
          <w:rPr>
            <w:color w:val="0000EE"/>
            <w:u w:val="single"/>
          </w:rPr>
          <w:t>Ex 6.17</w:t>
        </w:r>
      </w:hyperlink>
      <w:r>
        <w:rPr>
          <w:lang w:val="fr_FR" w:bidi="fr_FR"/>
        </w:rPr>
        <w:t xml:space="preserve"> ; </w:t>
      </w:r>
      <w:hyperlink r:id="rId1539">
        <w:r>
          <w:rPr>
            <w:lang w:val="fr_FR" w:bidi="fr_FR"/>
          </w:rPr>
          <w:rPr>
            <w:color w:val="0000EE"/>
            <w:u w:val="single"/>
          </w:rPr>
          <w:t>Nb 3.18</w:t>
        </w:r>
      </w:hyperlink>
      <w:r>
        <w:rPr>
          <w:lang w:val="fr_FR" w:bidi="fr_FR"/>
        </w:rPr>
        <w:t xml:space="preserve"> ; </w:t>
      </w:r>
      <w:hyperlink r:id="rId1540">
        <w:r>
          <w:rPr>
            <w:lang w:val="fr_FR" w:bidi="fr_FR"/>
          </w:rPr>
          <w:rPr>
            <w:color w:val="0000EE"/>
            <w:u w:val="single"/>
          </w:rPr>
          <w:t>1Ch 6.17, 20</w:t>
        </w:r>
      </w:hyperlink>
      <w:r>
        <w:rPr>
          <w:lang w:val="fr_FR" w:bidi="fr_FR"/>
        </w:rPr>
        <w:t>). Il était le père de trois fils et le fondateur de la famille Libnite (</w:t>
      </w:r>
      <w:hyperlink r:id="rId1541">
        <w:r>
          <w:rPr>
            <w:lang w:val="fr_FR" w:bidi="fr_FR"/>
          </w:rPr>
          <w:rPr>
            <w:color w:val="0000EE"/>
            <w:u w:val="single"/>
          </w:rPr>
          <w:t>Nb 3.21</w:t>
        </w:r>
      </w:hyperlink>
      <w:r>
        <w:rPr>
          <w:lang w:val="fr_FR" w:bidi="fr_FR"/>
        </w:rPr>
        <w:t xml:space="preserve">). Libni est aussi appelé Laedan dans </w:t>
      </w:r>
      <w:hyperlink r:id="rId1542">
        <w:r>
          <w:rPr>
            <w:lang w:val="fr_FR" w:bidi="fr_FR"/>
          </w:rPr>
          <w:rPr>
            <w:color w:val="0000EE"/>
            <w:u w:val="single"/>
          </w:rPr>
          <w:t>1Ch 23.7–9</w:t>
        </w:r>
      </w:hyperlink>
      <w:r>
        <w:rPr>
          <w:lang w:val="fr_FR" w:bidi="fr_FR"/>
        </w:rPr>
        <w:t xml:space="preserve"> et </w:t>
      </w:r>
      <w:hyperlink r:id="rId380">
        <w:r>
          <w:rPr>
            <w:lang w:val="fr_FR" w:bidi="fr_FR"/>
          </w:rPr>
          <w:rPr>
            <w:color w:val="0000EE"/>
            <w:u w:val="single"/>
          </w:rPr>
          <w:t>26.21</w:t>
        </w:r>
      </w:hyperlink>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hyperlink r:id="rId1543">
        <w:r>
          <w:rPr>
            <w:lang w:val="fr_FR" w:bidi="fr_FR"/>
          </w:rPr>
          <w:rPr>
            <w:color w:val="0000EE"/>
            <w:u w:val="single"/>
          </w:rPr>
          <w:t>1Ch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hyperlink r:id="rId1541">
        <w:r>
          <w:rPr>
            <w:lang w:val="fr_FR" w:bidi="fr_FR"/>
          </w:rPr>
          <w:rPr>
            <w:color w:val="0000EE"/>
            <w:u w:val="single"/>
          </w:rPr>
          <w:t>Nb 3.21</w:t>
        </w:r>
      </w:hyperlink>
      <w:r>
        <w:rPr>
          <w:lang w:val="fr_FR" w:bidi="fr_FR"/>
        </w:rPr>
        <w:t xml:space="preserve"> ; </w:t>
      </w:r>
      <w:hyperlink r:id="rId1544">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hyperlink r:id="rId909">
        <w:r>
          <w:rPr>
            <w:lang w:val="fr_FR" w:bidi="fr_FR"/>
          </w:rPr>
          <w:rPr>
            <w:color w:val="0000EE"/>
            <w:u w:val="single"/>
          </w:rPr>
          <w:t>2Ch 12.3</w:t>
        </w:r>
      </w:hyperlink>
      <w:r>
        <w:rPr>
          <w:lang w:val="fr_FR" w:bidi="fr_FR"/>
        </w:rPr>
        <w:t xml:space="preserve"> ; </w:t>
      </w:r>
      <w:hyperlink r:id="rId910">
        <w:r>
          <w:rPr>
            <w:lang w:val="fr_FR" w:bidi="fr_FR"/>
          </w:rPr>
          <w:rPr>
            <w:color w:val="0000EE"/>
            <w:u w:val="single"/>
          </w:rPr>
          <w:t>16.8</w:t>
        </w:r>
      </w:hyperlink>
      <w:r>
        <w:rPr>
          <w:lang w:val="fr_FR" w:bidi="fr_FR"/>
        </w:rPr>
        <w:t xml:space="preserve"> ; </w:t>
      </w:r>
      <w:hyperlink r:id="rId908">
        <w:r>
          <w:rPr>
            <w:lang w:val="fr_FR" w:bidi="fr_FR"/>
          </w:rPr>
          <w:rPr>
            <w:color w:val="0000EE"/>
            <w:u w:val="single"/>
          </w:rPr>
          <w:t>Na 3.9</w:t>
        </w:r>
      </w:hyperlink>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hyperlink r:id="rId1545">
        <w:r>
          <w:rPr>
            <w:lang w:val="fr_FR" w:bidi="fr_FR"/>
          </w:rPr>
          <w:rPr>
            <w:color w:val="0000EE"/>
            <w:u w:val="single"/>
          </w:rPr>
          <w:t>Ez 30.5</w:t>
        </w:r>
      </w:hyperlink>
      <w:r>
        <w:rPr>
          <w:lang w:val="fr_FR" w:bidi="fr_FR"/>
        </w:rPr>
        <w:t>). Le livre de Daniel mentionne également que les Libyens faisaient partie des peuples qui ont été conquis (</w:t>
      </w:r>
      <w:hyperlink r:id="rId907">
        <w:r>
          <w:rPr>
            <w:lang w:val="fr_FR" w:bidi="fr_FR"/>
          </w:rPr>
          <w:rPr>
            <w:color w:val="0000EE"/>
            <w:u w:val="single"/>
          </w:rPr>
          <w:t>Dn 11.43</w:t>
        </w:r>
      </w:hyperlink>
      <w:r>
        <w:rPr>
          <w:lang w:val="fr_FR" w:bidi="fr_FR"/>
        </w:rPr>
        <w:t>). Le livre d'Ésaïe mentionne brièvement les Libyens, les appelant par leur nom hébreu « Pul » (</w:t>
      </w:r>
      <w:hyperlink r:id="rId1546">
        <w:r>
          <w:rPr>
            <w:lang w:val="fr_FR" w:bidi="fr_FR"/>
          </w:rPr>
          <w:rPr>
            <w:color w:val="0000EE"/>
            <w:u w:val="single"/>
          </w:rPr>
          <w:t>Es 66.19</w:t>
        </w:r>
      </w:hyperlink>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hyperlink r:id="rId1547">
        <w:r>
          <w:rPr>
            <w:lang w:val="fr_FR" w:bidi="fr_FR"/>
          </w:rPr>
          <w:rPr>
            <w:color w:val="0000EE"/>
            <w:u w:val="single"/>
          </w:rPr>
          <w:t>Mt 27.32</w:t>
        </w:r>
      </w:hyperlink>
      <w:r>
        <w:rPr>
          <w:lang w:val="fr_FR" w:bidi="fr_FR"/>
        </w:rPr>
        <w:t xml:space="preserve"> ; </w:t>
      </w:r>
      <w:hyperlink r:id="rId1548">
        <w:r>
          <w:rPr>
            <w:lang w:val="fr_FR" w:bidi="fr_FR"/>
          </w:rPr>
          <w:rPr>
            <w:color w:val="0000EE"/>
            <w:u w:val="single"/>
          </w:rPr>
          <w:t>Mc 15.21</w:t>
        </w:r>
      </w:hyperlink>
      <w:r>
        <w:rPr>
          <w:lang w:val="fr_FR" w:bidi="fr_FR"/>
        </w:rPr>
        <w:t xml:space="preserve"> ; </w:t>
      </w:r>
      <w:hyperlink r:id="rId1549">
        <w:r>
          <w:rPr>
            <w:lang w:val="fr_FR" w:bidi="fr_FR"/>
          </w:rPr>
          <w:rPr>
            <w:color w:val="0000EE"/>
            <w:u w:val="single"/>
          </w:rPr>
          <w:t>Lc 23.26</w:t>
        </w:r>
      </w:hyperlink>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hyperlink r:id="rId1070">
        <w:r>
          <w:rPr>
            <w:lang w:val="fr_FR" w:bidi="fr_FR"/>
          </w:rPr>
          <w:rPr>
            <w:color w:val="0000EE"/>
            <w:u w:val="single"/>
          </w:rPr>
          <w:t>Ac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lie</w:t>
      </w:r>
      <w:r>
        <w:rPr>
          <w:lang w:val="fr_FR" w:bidi="fr_FR"/>
        </w:rPr>
      </w:r>
    </w:p>
    <w:p>
      <w:pPr/>
      <w:r>
        <w:rPr>
          <w:lang w:val="fr_FR" w:bidi="fr_FR"/>
        </w:rPr>
      </w:r>
      <w:r>
        <w:rPr>
          <w:lang w:val="fr_FR" w:bidi="fr_FR"/>
        </w:rPr>
        <w:t>Résidu qui se dépose au fond du vin lors de sa fermentation. Le phénomène que décrit ce terme est mentionné ou sous-entendu dans des phases de fermentation différentes dans l'Ancien Testament :</w:t>
      </w:r>
    </w:p>
    <w:p>
      <w:pPr>
        <w:pStyle w:val="ListBullet"/>
        <w:spacing w:line="240" w:lineRule="auto"/>
        <w:ind w:left="720"/>
      </w:pPr>
      <w:r>
        <w:rPr>
          <w:lang w:val="fr_FR" w:bidi="fr_FR"/>
        </w:rPr>
      </w:r>
      <w:hyperlink r:id="rId1550">
        <w:r>
          <w:rPr>
            <w:lang w:val="fr_FR" w:bidi="fr_FR"/>
          </w:rPr>
          <w:rPr>
            <w:color w:val="0000EE"/>
            <w:u w:val="single"/>
          </w:rPr>
          <w:t>Ésaïe 25.6</w:t>
        </w:r>
      </w:hyperlink>
      <w:r>
        <w:rPr>
          <w:lang w:val="fr_FR" w:bidi="fr_FR"/>
        </w:rPr>
        <w:t xml:space="preserve"> décrit le vin qui est à son meilleur stade de fermentation : </w:t>
      </w:r>
      <w:r>
        <w:rPr>
          <w:lang w:val="fr_FR" w:bidi="fr_FR"/>
        </w:rPr>
        <w:t xml:space="preserve">vieux et clarifié. Dans ce contexte, l'excellence de ce vin illustre les bénédictions de paix et d'abondance dont jouira </w:t>
      </w:r>
      <w:r>
        <w:rPr>
          <w:lang w:val="fr_FR" w:bidi="fr_FR"/>
        </w:rPr>
        <w:t xml:space="preserve">le peuple de Dieu dans l'âge à venir. </w:t>
      </w:r>
    </w:p>
    <w:p>
      <w:pPr>
        <w:pStyle w:val="ListBullet"/>
        <w:spacing w:line="240" w:lineRule="auto"/>
        <w:ind w:left="720"/>
      </w:pPr>
      <w:r>
        <w:rPr>
          <w:lang w:val="fr_FR" w:bidi="fr_FR"/>
        </w:rPr>
      </w:r>
      <w:hyperlink r:id="rId1551">
        <w:r>
          <w:rPr>
            <w:lang w:val="fr_FR" w:bidi="fr_FR"/>
          </w:rPr>
          <w:rPr>
            <w:color w:val="0000EE"/>
            <w:u w:val="single"/>
          </w:rPr>
          <w:t>Jérémie 48.11</w:t>
        </w:r>
      </w:hyperlink>
      <w:r>
        <w:rPr>
          <w:lang w:val="fr_FR" w:bidi="fr_FR"/>
        </w:rPr>
        <w:t xml:space="preserve"> et </w:t>
      </w:r>
      <w:hyperlink r:id="rId1552">
        <w:r>
          <w:rPr>
            <w:lang w:val="fr_FR" w:bidi="fr_FR"/>
          </w:rPr>
          <w:rPr>
            <w:color w:val="0000EE"/>
            <w:u w:val="single"/>
          </w:rPr>
          <w:t>Sophonie 1.12</w:t>
        </w:r>
      </w:hyperlink>
      <w:r>
        <w:rPr>
          <w:lang w:val="fr_FR" w:bidi="fr_FR"/>
        </w:rPr>
        <w:t xml:space="preserve"> désignent un vin qui est trop fermenté. Il devient épais comme un sirop et perd en saveur. Ce type de vin sert de description, dans un sens figuré, des Juifs et des Moabites qui sont sur le point de subir le jugement de Dieu, car ils se sont laissés endormir par un style de vie impie, indolent et indifférent. </w:t>
      </w:r>
    </w:p>
    <w:p>
      <w:pPr>
        <w:pStyle w:val="ListBullet"/>
        <w:spacing w:line="240" w:lineRule="auto"/>
        <w:ind w:left="720"/>
      </w:pPr>
      <w:r>
        <w:rPr>
          <w:lang w:val="fr_FR" w:bidi="fr_FR"/>
        </w:rPr>
      </w:r>
      <w:r>
        <w:rPr>
          <w:lang w:val="fr_FR" w:bidi="fr_FR"/>
        </w:rPr>
        <w:t xml:space="preserve">Dans le </w:t>
      </w:r>
      <w:hyperlink r:id="rId1553">
        <w:r>
          <w:rPr>
            <w:lang w:val="fr_FR" w:bidi="fr_FR"/>
          </w:rPr>
          <w:rPr>
            <w:color w:val="0000EE"/>
            <w:u w:val="single"/>
          </w:rPr>
          <w:t>Psaume 75.9</w:t>
        </w:r>
      </w:hyperlink>
      <w:r>
        <w:rPr>
          <w:lang w:val="fr_FR" w:bidi="fr_FR"/>
        </w:rPr>
        <w:t>, l'expression « boire jusqu'à la lie » signifie que les impies devront boire la coupe de la colère de Dieu complètement, y compris ce résidu amer.</w:t>
      </w:r>
      <w:r>
        <w:rPr>
          <w:lang w:val="fr_FR" w:bidi="fr_FR"/>
        </w:rPr>
      </w:r>
      <w:r>
        <w:rPr>
          <w:lang w:val="fr_FR" w:bidi="fr_FR"/>
        </w:rPr>
      </w:r>
    </w:p>
    <w:p>
      <w:pPr/>
      <w:r>
        <w:rPr>
          <w:lang w:val="fr_FR" w:bidi="fr_FR"/>
        </w:rPr>
      </w:r>
    </w:p>
    <w:p>
      <w:pPr>
        <w:pStyle w:val="Heading2"/>
      </w:pPr>
      <w:r>
        <w:rPr>
          <w:lang w:val="fr_FR" w:bidi="fr_FR"/>
        </w:rPr>
        <w:t>Lier et délier</w:t>
      </w:r>
      <w:r>
        <w:rPr>
          <w:lang w:val="fr_FR" w:bidi="fr_FR"/>
        </w:rPr>
      </w:r>
    </w:p>
    <w:p>
      <w:pPr/>
      <w:r>
        <w:rPr>
          <w:lang w:val="fr_FR" w:bidi="fr_FR"/>
        </w:rPr>
      </w:r>
      <w:r>
        <w:rPr>
          <w:lang w:val="fr_FR" w:bidi="fr_FR"/>
        </w:rPr>
        <w:t>Concept biblique correspondant aux termes utilisés par Jésus pour décrire l'autorité disciplinaire qu'il a donnée à son Église. Jésus mentionne ces deux termes à deux occasions différentes.</w:t>
      </w:r>
    </w:p>
    <w:p>
      <w:pPr>
        <w:pStyle w:val="Heading3"/>
      </w:pPr>
      <w:r>
        <w:rPr>
          <w:lang w:val="fr_FR" w:bidi="fr_FR"/>
        </w:rPr>
        <w:t>Le rôle donné à Pierre</w:t>
      </w:r>
    </w:p>
    <w:p>
      <w:pPr/>
      <w:r>
        <w:rPr>
          <w:lang w:val="fr_FR" w:bidi="fr_FR"/>
        </w:rPr>
      </w:r>
      <w:r>
        <w:rPr>
          <w:lang w:val="fr_FR" w:bidi="fr_FR"/>
        </w:rPr>
        <w:t xml:space="preserve">Quand Pierre déclare sa foi que Jésus est le Messie, le Seigneur lui dit : « </w:t>
      </w:r>
      <w:r>
        <w:rPr>
          <w:lang w:val="fr_FR" w:bidi="fr_FR"/>
        </w:rPr>
        <w:t>Je te donnerai les clefs du royaume des cieux : ce que tu lieras sur la terre sera lié dans les cieux, et ce que tu délieras sur la terre sera délié dans les cieux</w:t>
      </w:r>
      <w:r>
        <w:rPr>
          <w:lang w:val="fr_FR" w:bidi="fr_FR"/>
        </w:rPr>
        <w:t xml:space="preserve"> » (</w:t>
      </w:r>
      <w:hyperlink r:id="rId1554">
        <w:r>
          <w:rPr>
            <w:lang w:val="fr_FR" w:bidi="fr_FR"/>
          </w:rPr>
          <w:rPr>
            <w:color w:val="0000EE"/>
            <w:u w:val="single"/>
          </w:rPr>
          <w:t>Mt 16.19</w:t>
        </w:r>
      </w:hyperlink>
      <w:r>
        <w:rPr>
          <w:lang w:val="fr_FR" w:bidi="fr_FR"/>
        </w:rPr>
        <w:t>). Plus tard, Jésus donne cette autorité à son Église dans l'exercice de la discipline en son nom (</w:t>
      </w:r>
      <w:hyperlink r:id="rId1555">
        <w:r>
          <w:rPr>
            <w:lang w:val="fr_FR" w:bidi="fr_FR"/>
          </w:rPr>
          <w:rPr>
            <w:color w:val="0000EE"/>
            <w:u w:val="single"/>
          </w:rPr>
          <w:t>18.18</w:t>
        </w:r>
      </w:hyperlink>
      <w:r>
        <w:rPr>
          <w:lang w:val="fr_FR" w:bidi="fr_FR"/>
        </w:rPr>
        <w:t>). Seul l'Évangile de Matthieu mentionne ces déclarations spécifiques.</w:t>
      </w:r>
    </w:p>
    <w:p>
      <w:pPr/>
      <w:r>
        <w:rPr>
          <w:lang w:val="fr_FR" w:bidi="fr_FR"/>
        </w:rPr>
      </w:r>
      <w:r>
        <w:rPr>
          <w:lang w:val="fr_FR" w:bidi="fr_FR"/>
        </w:rPr>
        <w:t xml:space="preserve">L'Évangile de Jean contient des paroles de Jésus qui sont similaires, mais qui n'utilisent pas ces deux termes spécifiques. Elles ont aussi été prononcées à une autre occasion (après la résurrection) : « </w:t>
      </w:r>
      <w:r>
        <w:rPr>
          <w:lang w:val="fr_FR" w:bidi="fr_FR"/>
        </w:rPr>
        <w:t>Ceux à qui vous pardonnerez les péchés, ils leur seront pardonnés ; et ceux à qui vous les retiendrez, ils leur seront retenus</w:t>
      </w:r>
      <w:r>
        <w:rPr>
          <w:lang w:val="fr_FR" w:bidi="fr_FR"/>
        </w:rPr>
        <w:t xml:space="preserve"> » (</w:t>
      </w:r>
      <w:hyperlink r:id="rId1556">
        <w:r>
          <w:rPr>
            <w:lang w:val="fr_FR" w:bidi="fr_FR"/>
          </w:rPr>
          <w:rPr>
            <w:color w:val="0000EE"/>
            <w:u w:val="single"/>
          </w:rPr>
          <w:t>Jn 20.23</w:t>
        </w:r>
      </w:hyperlink>
      <w:r>
        <w:rPr>
          <w:lang w:val="fr_FR" w:bidi="fr_FR"/>
        </w:rPr>
        <w:t>). Ces paroles ont fait naître de nombreux débats concernant la nature et la portée de cette autorité.</w:t>
      </w:r>
    </w:p>
    <w:p>
      <w:pPr>
        <w:pStyle w:val="Heading3"/>
      </w:pPr>
      <w:r>
        <w:rPr>
          <w:lang w:val="fr_FR" w:bidi="fr_FR"/>
        </w:rPr>
        <w:t xml:space="preserve">Le sens de </w:t>
      </w:r>
      <w:r>
        <w:rPr>
          <w:i/>
          <w:lang w:val="fr_FR" w:bidi="fr_FR"/>
        </w:rPr>
        <w:t>lier</w:t>
      </w:r>
      <w:r>
        <w:rPr>
          <w:lang w:val="fr_FR" w:bidi="fr_FR"/>
        </w:rPr>
        <w:t xml:space="preserve"> et </w:t>
      </w:r>
      <w:r>
        <w:rPr>
          <w:i/>
          <w:lang w:val="fr_FR" w:bidi="fr_FR"/>
        </w:rPr>
        <w:t>délier</w:t>
      </w:r>
      <w:r>
        <w:rPr>
          <w:lang w:val="fr_FR" w:bidi="fr_FR"/>
        </w:rPr>
        <w:t xml:space="preserve"> dans ces contextes</w:t>
      </w:r>
    </w:p>
    <w:p>
      <w:pPr/>
      <w:r>
        <w:rPr>
          <w:lang w:val="fr_FR" w:bidi="fr_FR"/>
        </w:rPr>
      </w:r>
      <w:r>
        <w:rPr>
          <w:lang w:val="fr_FR" w:bidi="fr_FR"/>
        </w:rPr>
        <w:t>L'Évangile de Matthieu est écrite en grec. Les verbes que la LSG traduit par « lier » et « délier » sont donc deux verbes grecs. Ceux-ci sont équivalents à deux mots araméens que les rabbins utilisaient à l'époque de Jésus de façon assez similaire. Ils étaient utilisés ensemble de cette façon pour signifier :</w:t>
      </w:r>
    </w:p>
    <w:p>
      <w:pPr>
        <w:pStyle w:val="ListNumber"/>
        <w:numPr>
          <w:ilvl w:val="0"/>
          <w:numId w:val="34"/>
        </w:numPr>
        <w:spacing w:line="240" w:lineRule="auto"/>
        <w:ind w:left="720"/>
      </w:pPr>
      <w:r>
        <w:rPr>
          <w:lang w:val="fr_FR" w:bidi="fr_FR"/>
        </w:rPr>
      </w:r>
      <w:r>
        <w:rPr>
          <w:b/>
          <w:lang w:val="fr_FR" w:bidi="fr_FR"/>
        </w:rPr>
        <w:t>L'autorité de certains enseignements</w:t>
      </w:r>
      <w:r>
        <w:rPr>
          <w:lang w:val="fr_FR" w:bidi="fr_FR"/>
        </w:rPr>
        <w:t xml:space="preserve">. Certains experts de la loi de Moïse rendaient des décisions concernant son application. Ils disaient qu'une action était </w:t>
      </w:r>
      <w:r>
        <w:rPr>
          <w:i/>
          <w:lang w:val="fr_FR" w:bidi="fr_FR"/>
        </w:rPr>
        <w:t>liée</w:t>
      </w:r>
      <w:r>
        <w:rPr>
          <w:lang w:val="fr_FR" w:bidi="fr_FR"/>
        </w:rPr>
        <w:t xml:space="preserve"> pour signifier qu'elle était interdite ou </w:t>
      </w:r>
      <w:r>
        <w:rPr>
          <w:i/>
          <w:lang w:val="fr_FR" w:bidi="fr_FR"/>
        </w:rPr>
        <w:t>déliée</w:t>
      </w:r>
      <w:r>
        <w:rPr>
          <w:lang w:val="fr_FR" w:bidi="fr_FR"/>
        </w:rPr>
        <w:t xml:space="preserve"> pour signifier qu'elle était permise. Jésus fait peut-être allusion à ce pouvoir décisionnel qu'avaient les enseignants de la loi lorsqu'il dit : « Les scribes et les pharisiens sont assis dans la chaire de Moïse. Faites donc et observez tout ce qu’ils vous disent » (</w:t>
      </w:r>
      <w:hyperlink r:id="rId1557">
        <w:r>
          <w:rPr>
            <w:lang w:val="fr_FR" w:bidi="fr_FR"/>
          </w:rPr>
          <w:rPr>
            <w:color w:val="0000EE"/>
            <w:u w:val="single"/>
          </w:rPr>
          <w:t>Mt 23.2–3</w:t>
        </w:r>
      </w:hyperlink>
      <w:r>
        <w:rPr>
          <w:lang w:val="fr_FR" w:bidi="fr_FR"/>
        </w:rPr>
        <w:t>). Parmi les plus grands rabbins juifs, Shammaï avait la réputation de « lier » de nombreuses actions que Hillel, un autre rabin célèbre plus libéral, « déliait ».</w:t>
      </w:r>
    </w:p>
    <w:p>
      <w:pPr>
        <w:pStyle w:val="ListNumber"/>
        <w:spacing w:line="240" w:lineRule="auto"/>
        <w:ind w:left="720"/>
      </w:pPr>
      <w:r>
        <w:rPr>
          <w:lang w:val="fr_FR" w:bidi="fr_FR"/>
        </w:rPr>
      </w:r>
      <w:r>
        <w:rPr>
          <w:b/>
          <w:lang w:val="fr_FR" w:bidi="fr_FR"/>
        </w:rPr>
        <w:t>Des décisions juridiques</w:t>
      </w:r>
      <w:r>
        <w:rPr>
          <w:lang w:val="fr_FR" w:bidi="fr_FR"/>
        </w:rPr>
        <w:t xml:space="preserve">. Ces deux mots étaient aussi utilisés pour signifier des décisions juridiques. Dans ce contexte, </w:t>
      </w:r>
      <w:r>
        <w:rPr>
          <w:i/>
          <w:lang w:val="fr_FR" w:bidi="fr_FR"/>
        </w:rPr>
        <w:t>lier</w:t>
      </w:r>
      <w:r>
        <w:rPr>
          <w:lang w:val="fr_FR" w:bidi="fr_FR"/>
        </w:rPr>
        <w:t xml:space="preserve"> signifiait condamner ou emprisonner alors que </w:t>
      </w:r>
      <w:r>
        <w:rPr>
          <w:i/>
          <w:lang w:val="fr_FR" w:bidi="fr_FR"/>
        </w:rPr>
        <w:t>délier</w:t>
      </w:r>
      <w:r>
        <w:rPr>
          <w:lang w:val="fr_FR" w:bidi="fr_FR"/>
        </w:rPr>
        <w:t xml:space="preserve"> signifiait déclarer innocent ou libérer.</w:t>
      </w:r>
    </w:p>
    <w:p>
      <w:pPr/>
      <w:r>
        <w:rPr>
          <w:lang w:val="fr_FR" w:bidi="fr_FR"/>
        </w:rPr>
      </w:r>
      <w:r>
        <w:rPr>
          <w:lang w:val="fr_FR" w:bidi="fr_FR"/>
        </w:rPr>
        <w:t xml:space="preserve">Des interprétations différentes des deux textes de Matthieu mentionnés plus tôt ont été proposées, partant de l'un ou de l'autre de ces deux sens (autorité de certains enseignements, décisions juridiques). La signification de ces paroles dans l'Évangile de Matthieu doit être comprise sur la base de leur utilisation dans des cas spécifiques ainsi que sur la base de l'enseignement du NT sur l'autorité des apôtres. Dans </w:t>
      </w:r>
      <w:hyperlink r:id="rId1554">
        <w:r>
          <w:rPr>
            <w:lang w:val="fr_FR" w:bidi="fr_FR"/>
          </w:rPr>
          <w:rPr>
            <w:color w:val="0000EE"/>
            <w:u w:val="single"/>
          </w:rPr>
          <w:t>Matthieu 16.19</w:t>
        </w:r>
      </w:hyperlink>
      <w:r>
        <w:rPr>
          <w:lang w:val="fr_FR" w:bidi="fr_FR"/>
        </w:rPr>
        <w:t xml:space="preserve">, l'autorité que Pierre reçoit pour </w:t>
      </w:r>
      <w:r>
        <w:rPr>
          <w:i/>
          <w:lang w:val="fr_FR" w:bidi="fr_FR"/>
        </w:rPr>
        <w:t>lier</w:t>
      </w:r>
      <w:r>
        <w:rPr>
          <w:lang w:val="fr_FR" w:bidi="fr_FR"/>
        </w:rPr>
        <w:t xml:space="preserve"> et </w:t>
      </w:r>
      <w:r>
        <w:rPr>
          <w:i/>
          <w:lang w:val="fr_FR" w:bidi="fr_FR"/>
        </w:rPr>
        <w:t>délier</w:t>
      </w:r>
      <w:r>
        <w:rPr>
          <w:lang w:val="fr_FR" w:bidi="fr_FR"/>
        </w:rPr>
        <w:t xml:space="preserve"> est directement associée à ce que Jésus lui dit juste avant : « </w:t>
      </w:r>
      <w:r>
        <w:rPr>
          <w:lang w:val="fr_FR" w:bidi="fr_FR"/>
        </w:rPr>
        <w:t xml:space="preserve">Je te donnerai les clefs du royaume des cieux ». </w:t>
      </w:r>
      <w:r>
        <w:rPr>
          <w:lang w:val="fr_FR" w:bidi="fr_FR"/>
        </w:rPr>
        <w:t>Dans les Évangiles, le « royaume des cieux » ou « royaume de Dieu » représente le règne de Dieu, y compris le peuple qui lui obéit, c'est-à-dire l'Église. Pierre a reçu la clé qui ouvre ou ferme ce temple de Dieu (</w:t>
      </w:r>
      <w:hyperlink r:id="rId1558">
        <w:r>
          <w:rPr>
            <w:lang w:val="fr_FR" w:bidi="fr_FR"/>
          </w:rPr>
          <w:rPr>
            <w:color w:val="0000EE"/>
            <w:u w:val="single"/>
          </w:rPr>
          <w:t>1Co 3.9, 16–17</w:t>
        </w:r>
      </w:hyperlink>
      <w:r>
        <w:rPr>
          <w:lang w:val="fr_FR" w:bidi="fr_FR"/>
        </w:rPr>
        <w:t xml:space="preserve"> ; </w:t>
      </w:r>
      <w:hyperlink r:id="rId1559">
        <w:r>
          <w:rPr>
            <w:lang w:val="fr_FR" w:bidi="fr_FR"/>
          </w:rPr>
          <w:rPr>
            <w:color w:val="0000EE"/>
            <w:u w:val="single"/>
          </w:rPr>
          <w:t>Ep 2.20–22</w:t>
        </w:r>
      </w:hyperlink>
      <w:r>
        <w:rPr>
          <w:lang w:val="fr_FR" w:bidi="fr_FR"/>
        </w:rPr>
        <w:t xml:space="preserve"> ; </w:t>
      </w:r>
      <w:hyperlink r:id="rId1560">
        <w:r>
          <w:rPr>
            <w:lang w:val="fr_FR" w:bidi="fr_FR"/>
          </w:rPr>
          <w:rPr>
            <w:color w:val="0000EE"/>
            <w:u w:val="single"/>
          </w:rPr>
          <w:t>1P 2.4–5</w:t>
        </w:r>
      </w:hyperlink>
      <w:r>
        <w:rPr>
          <w:lang w:val="fr_FR" w:bidi="fr_FR"/>
        </w:rPr>
        <w:t>). Les clés symbolisent donc l'autorité donnée à Pierre sur la base du fait qu'il a reconnu que Jésus est le Christ (</w:t>
      </w:r>
      <w:hyperlink r:id="rId1561">
        <w:r>
          <w:rPr>
            <w:lang w:val="fr_FR" w:bidi="fr_FR"/>
          </w:rPr>
          <w:rPr>
            <w:color w:val="0000EE"/>
            <w:u w:val="single"/>
          </w:rPr>
          <w:t>Mt 16.16</w:t>
        </w:r>
      </w:hyperlink>
      <w:r>
        <w:rPr>
          <w:lang w:val="fr_FR" w:bidi="fr_FR"/>
        </w:rPr>
        <w:t>). Pierre représente tous les disciples qui reconnaissent que Jésus est le Christ.</w:t>
      </w:r>
    </w:p>
    <w:p>
      <w:pPr/>
      <w:r>
        <w:rPr>
          <w:lang w:val="fr_FR" w:bidi="fr_FR"/>
        </w:rPr>
      </w:r>
      <w:r>
        <w:rPr>
          <w:lang w:val="fr_FR" w:bidi="fr_FR"/>
        </w:rPr>
        <w:t xml:space="preserve">Selon </w:t>
      </w:r>
      <w:hyperlink r:id="rId1562">
        <w:r>
          <w:rPr>
            <w:lang w:val="fr_FR" w:bidi="fr_FR"/>
          </w:rPr>
          <w:rPr>
            <w:color w:val="0000EE"/>
            <w:u w:val="single"/>
          </w:rPr>
          <w:t>Matthieu 23.13</w:t>
        </w:r>
      </w:hyperlink>
      <w:r>
        <w:rPr>
          <w:lang w:val="fr_FR" w:bidi="fr_FR"/>
        </w:rPr>
        <w:t>, les scribes étaient considérés comme les gardiens du royaume, parce qu'il détenaient la connaissance de la loi et en étaient les enseignants (</w:t>
      </w:r>
      <w:hyperlink r:id="rId1563">
        <w:r>
          <w:rPr>
            <w:lang w:val="fr_FR" w:bidi="fr_FR"/>
          </w:rPr>
          <w:rPr>
            <w:color w:val="0000EE"/>
            <w:u w:val="single"/>
          </w:rPr>
          <w:t>Lc 11.52</w:t>
        </w:r>
      </w:hyperlink>
      <w:r>
        <w:rPr>
          <w:lang w:val="fr_FR" w:bidi="fr_FR"/>
        </w:rPr>
        <w:t xml:space="preserve">). Cependant, leur enseignement empêchait en fait les gens d'entrer dans le royaume de Dieu. On peut voir dans ce que Jésus dit à Pierre un transfert : ce n'était plus les scribes qui faisaient désormais autorité pour les disciples, mais Pierre. Celui-ci représentait les douze apôtres et eux-mêmes représentaient le nouvel Israël (voir </w:t>
      </w:r>
      <w:hyperlink r:id="rId1564">
        <w:r>
          <w:rPr>
            <w:lang w:val="fr_FR" w:bidi="fr_FR"/>
          </w:rPr>
          <w:rPr>
            <w:color w:val="0000EE"/>
            <w:u w:val="single"/>
          </w:rPr>
          <w:t>Mt 21.43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clés du royaume</w:t>
      </w:r>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hyperlink r:id="rId1565">
        <w:r>
          <w:rPr>
            <w:lang w:val="fr_FR" w:bidi="fr_FR"/>
          </w:rPr>
          <w:rPr>
            <w:color w:val="0000EE"/>
            <w:u w:val="single"/>
          </w:rPr>
          <w:t>Lv 11.6</w:t>
        </w:r>
      </w:hyperlink>
      <w:r>
        <w:rPr>
          <w:lang w:val="fr_FR" w:bidi="fr_FR"/>
        </w:rPr>
        <w:t xml:space="preserve"> ; </w:t>
      </w:r>
      <w:hyperlink r:id="rId1566">
        <w:r>
          <w:rPr>
            <w:lang w:val="fr_FR" w:bidi="fr_FR"/>
          </w:rPr>
          <w:rPr>
            <w:color w:val="0000EE"/>
            <w:u w:val="single"/>
          </w:rPr>
          <w:t>Dt 14.7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Likchi</w:t>
      </w:r>
      <w:r>
        <w:rPr>
          <w:lang w:val="fr_FR" w:bidi="fr_FR"/>
        </w:rPr>
      </w:r>
    </w:p>
    <w:p>
      <w:pPr/>
      <w:r>
        <w:rPr>
          <w:lang w:val="fr_FR" w:bidi="fr_FR"/>
        </w:rPr>
      </w:r>
      <w:r>
        <w:rPr>
          <w:lang w:val="fr_FR" w:bidi="fr_FR"/>
        </w:rPr>
        <w:t>Fils de Schemida de la tribu de Manassé (</w:t>
      </w:r>
      <w:hyperlink r:id="rId1567">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Lilith</w:t>
      </w:r>
      <w:r>
        <w:rPr>
          <w:lang w:val="fr_FR" w:bidi="fr_FR"/>
        </w:rPr>
      </w:r>
    </w:p>
    <w:p>
      <w:pPr/>
      <w:r>
        <w:rPr>
          <w:lang w:val="fr_FR" w:bidi="fr_FR"/>
        </w:rPr>
      </w:r>
      <w:r>
        <w:rPr>
          <w:lang w:val="fr_FR" w:bidi="fr_FR"/>
        </w:rPr>
        <w:t xml:space="preserve">Nom hébreu désignant la créature nocturne mentionnée dans </w:t>
      </w:r>
      <w:hyperlink r:id="rId1568">
        <w:r>
          <w:rPr>
            <w:lang w:val="fr_FR" w:bidi="fr_FR"/>
          </w:rPr>
          <w:rPr>
            <w:color w:val="0000EE"/>
            <w:u w:val="single"/>
          </w:rPr>
          <w:t>Ésaïe 34.14</w:t>
        </w:r>
      </w:hyperlink>
      <w:r>
        <w:rPr>
          <w:lang w:val="fr_FR" w:bidi="fr_FR"/>
        </w:rPr>
        <w:t xml:space="preserve">. Selon la mythologie hébraïque, Lilith était la première femme d'Adam et a été remplacée par Ève. Par la suite, Lilith est devenue un démon féminin. Ce nom est traduit de différentes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xml:space="preserve">« </w:t>
      </w:r>
      <w:r>
        <w:rPr>
          <w:lang w:val="fr_FR" w:bidi="fr_FR"/>
        </w:rPr>
        <w:t>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hyperlink r:id="rId1569">
        <w:r>
          <w:rPr>
            <w:lang w:val="fr_FR" w:bidi="fr_FR"/>
          </w:rPr>
          <w:rPr>
            <w:color w:val="0000EE"/>
            <w:u w:val="single"/>
          </w:rPr>
          <w:t>Exode 12</w:t>
        </w:r>
      </w:hyperlink>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hyperlink r:id="rId1570">
        <w:r>
          <w:rPr>
            <w:lang w:val="fr_FR" w:bidi="fr_FR"/>
          </w:rPr>
          <w:rPr>
            <w:color w:val="0000EE"/>
            <w:u w:val="single"/>
          </w:rPr>
          <w:t>Ex 12.7</w:t>
        </w:r>
      </w:hyperlink>
      <w:r>
        <w:rPr>
          <w:lang w:val="fr_FR" w:bidi="fr_FR"/>
        </w:rPr>
        <w:t>).</w:t>
      </w:r>
    </w:p>
    <w:p>
      <w:pPr/>
      <w:r>
        <w:rPr>
          <w:lang w:val="fr_FR" w:bidi="fr_FR"/>
        </w:rPr>
      </w:r>
      <w:hyperlink r:id="rId1571">
        <w:r>
          <w:rPr>
            <w:lang w:val="fr_FR" w:bidi="fr_FR"/>
          </w:rPr>
          <w:rPr>
            <w:color w:val="0000EE"/>
            <w:u w:val="single"/>
          </w:rPr>
          <w:t>1 Rois 6.31</w:t>
        </w:r>
      </w:hyperlink>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hyperlink r:id="rId1572">
        <w:r>
          <w:rPr>
            <w:lang w:val="fr_FR" w:bidi="fr_FR"/>
          </w:rPr>
          <w:rPr>
            <w:color w:val="0000EE"/>
            <w:u w:val="single"/>
          </w:rPr>
          <w:t>Amos 9.1</w:t>
        </w:r>
      </w:hyperlink>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hyperlink r:id="rId1573">
        <w:r>
          <w:rPr>
            <w:lang w:val="fr_FR" w:bidi="fr_FR"/>
          </w:rPr>
          <w:rPr>
            <w:color w:val="0000EE"/>
            <w:u w:val="single"/>
          </w:rPr>
          <w:t>Sophonie 2.14</w:t>
        </w:r>
      </w:hyperlink>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hyperlink r:id="rId1574">
        <w:r>
          <w:rPr>
            <w:lang w:val="fr_FR" w:bidi="fr_FR"/>
          </w:rPr>
          <w:rPr>
            <w:color w:val="0000EE"/>
            <w:u w:val="single"/>
          </w:rPr>
          <w:t>Apocalypse 5.5</w:t>
        </w:r>
      </w:hyperlink>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hyperlink r:id="rId1575">
        <w:r>
          <w:rPr>
            <w:lang w:val="fr_FR" w:bidi="fr_FR"/>
          </w:rPr>
          <w:rPr>
            <w:color w:val="0000EE"/>
            <w:u w:val="single"/>
          </w:rPr>
          <w:t>Genèse 49.9–10</w:t>
        </w:r>
      </w:hyperlink>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 xml:space="preserve">L'expression résume l'espérance de l'Ancien Testament selon laquelle le Messie conquierrait et délivrerait son peuple de toute forme de mal spirituel, politique et social (voir </w:t>
      </w:r>
      <w:hyperlink r:id="rId1576">
        <w:r>
          <w:rPr>
            <w:lang w:val="fr_FR" w:bidi="fr_FR"/>
          </w:rPr>
          <w:rPr>
            <w:color w:val="0000EE"/>
            <w:u w:val="single"/>
          </w:rPr>
          <w:t>2 Esd 11.37</w:t>
        </w:r>
      </w:hyperlink>
      <w:r>
        <w:rPr>
          <w:lang w:val="fr_FR" w:bidi="fr_FR"/>
        </w:rPr>
        <w:t xml:space="preserve"> ; </w:t>
      </w:r>
      <w:hyperlink r:id="rId1577">
        <w:r>
          <w:rPr>
            <w:lang w:val="fr_FR" w:bidi="fr_FR"/>
          </w:rPr>
          <w:rPr>
            <w:color w:val="0000EE"/>
            <w:u w:val="single"/>
          </w:rPr>
          <w:t>12.31</w:t>
        </w:r>
      </w:hyperlink>
      <w:r>
        <w:rPr>
          <w:lang w:val="fr_FR" w:bidi="fr_FR"/>
        </w:rPr>
        <w:t>). L'Ancien Testament utilise souvent le lion comme symbole de puissance et de capacité à vaincre leurs ennemis (</w:t>
      </w:r>
      <w:hyperlink r:id="rId1578">
        <w:r>
          <w:rPr>
            <w:lang w:val="fr_FR" w:bidi="fr_FR"/>
          </w:rPr>
          <w:rPr>
            <w:color w:val="0000EE"/>
            <w:u w:val="single"/>
          </w:rPr>
          <w:t>Jb 10.16</w:t>
        </w:r>
      </w:hyperlink>
      <w:r>
        <w:rPr>
          <w:lang w:val="fr_FR" w:bidi="fr_FR"/>
        </w:rPr>
        <w:t xml:space="preserve"> ; </w:t>
      </w:r>
      <w:hyperlink r:id="rId1579">
        <w:r>
          <w:rPr>
            <w:lang w:val="fr_FR" w:bidi="fr_FR"/>
          </w:rPr>
          <w:rPr>
            <w:color w:val="0000EE"/>
            <w:u w:val="single"/>
          </w:rPr>
          <w:t>Ps 10.9</w:t>
        </w:r>
      </w:hyperlink>
      <w:r>
        <w:rPr>
          <w:lang w:val="fr_FR" w:bidi="fr_FR"/>
        </w:rPr>
        <w:t xml:space="preserve"> ; </w:t>
      </w:r>
      <w:hyperlink r:id="rId1580">
        <w:r>
          <w:rPr>
            <w:lang w:val="fr_FR" w:bidi="fr_FR"/>
          </w:rPr>
          <w:rPr>
            <w:color w:val="0000EE"/>
            <w:u w:val="single"/>
          </w:rPr>
          <w:t>Ez 1.10</w:t>
        </w:r>
      </w:hyperlink>
      <w:r>
        <w:rPr>
          <w:lang w:val="fr_FR" w:bidi="fr_FR"/>
        </w:rPr>
        <w:t xml:space="preserve"> ; </w:t>
      </w:r>
      <w:hyperlink r:id="rId1581">
        <w:r>
          <w:rPr>
            <w:lang w:val="fr_FR" w:bidi="fr_FR"/>
          </w:rPr>
          <w:rPr>
            <w:color w:val="0000EE"/>
            <w:u w:val="single"/>
          </w:rPr>
          <w:t>Dn 7.1–4</w:t>
        </w:r>
      </w:hyperlink>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582">
        <w:r>
          <w:rPr>
            <w:lang w:val="fr_FR" w:bidi="fr_FR"/>
          </w:rPr>
          <w:rPr>
            <w:color w:val="0000EE"/>
            <w:u w:val="single"/>
          </w:rPr>
          <w:t>Ap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Lis, Travail de</w:t>
      </w:r>
      <w:r>
        <w:rPr>
          <w:lang w:val="fr_FR" w:bidi="fr_FR"/>
        </w:rPr>
      </w:r>
    </w:p>
    <w:p>
      <w:pPr/>
      <w:r>
        <w:rPr>
          <w:lang w:val="fr_FR" w:bidi="fr_FR"/>
        </w:rPr>
      </w:r>
      <w:r>
        <w:rPr>
          <w:lang w:val="fr_FR" w:bidi="fr_FR"/>
        </w:rPr>
        <w:t>Représentation artistique de lis (lys) ou de lotus utilisée sur des piliers anciens, inspirée par le grand nénuphar trouvé le long du Nil. Il apparaissait au vestibule du temple de Salomon (</w:t>
      </w:r>
      <w:hyperlink r:id="rId1583">
        <w:r>
          <w:rPr>
            <w:lang w:val="fr_FR" w:bidi="fr_FR"/>
          </w:rPr>
          <w:rPr>
            <w:color w:val="0000EE"/>
            <w:u w:val="single"/>
          </w:rPr>
          <w:t>1R 7.19–22</w:t>
        </w:r>
      </w:hyperlink>
      <w:r>
        <w:rPr>
          <w:lang w:val="fr_FR" w:bidi="fr_FR"/>
        </w:rPr>
        <w:t xml:space="preserve">), autour du bord du bassin (v. </w:t>
      </w:r>
      <w:hyperlink r:id="rId1584">
        <w:r>
          <w:rPr>
            <w:lang w:val="fr_FR" w:bidi="fr_FR"/>
          </w:rPr>
          <w:rPr>
            <w:color w:val="0000EE"/>
            <w:u w:val="single"/>
          </w:rPr>
          <w:t>26</w:t>
        </w:r>
      </w:hyperlink>
      <w:r>
        <w:rPr>
          <w:lang w:val="fr_FR" w:bidi="fr_FR"/>
        </w:rPr>
        <w:t>), et dans de nombreuses créations artistiques des Assyriens, Perses et autres peuples du Proche-Orient.</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Lit de la mer</w:t>
      </w:r>
      <w:r>
        <w:rPr>
          <w:lang w:val="fr_FR" w:bidi="fr_FR"/>
        </w:rPr>
      </w:r>
    </w:p>
    <w:p>
      <w:pPr/>
      <w:r>
        <w:rPr>
          <w:lang w:val="fr_FR" w:bidi="fr_FR"/>
        </w:rPr>
      </w:r>
      <w:r>
        <w:rPr>
          <w:lang w:val="fr_FR" w:bidi="fr_FR"/>
        </w:rPr>
        <w:t>Expression pour désigner des vallées ou lits de ruisseaux dans le fond de l'océan. Le Seigneur a sauvé David de tous ses ennemis et du roi Saül. David a loué la grande puissance de Dieu. Cette puissance pouvait exposer le fond de l'océan avec un souffle de son haleine (</w:t>
      </w:r>
      <w:hyperlink r:id="rId1585">
        <w:r>
          <w:rPr>
            <w:lang w:val="fr_FR" w:bidi="fr_FR"/>
          </w:rPr>
          <w:rPr>
            <w:color w:val="0000EE"/>
            <w:u w:val="single"/>
          </w:rPr>
          <w:t>2S 22.16</w:t>
        </w:r>
      </w:hyperlink>
      <w:r>
        <w:rPr>
          <w:lang w:val="fr_FR" w:bidi="fr_FR"/>
        </w:rPr>
        <w:t xml:space="preserve"> ; </w:t>
      </w:r>
      <w:hyperlink r:id="rId1586">
        <w:r>
          <w:rPr>
            <w:lang w:val="fr_FR" w:bidi="fr_FR"/>
          </w:rPr>
          <w:rPr>
            <w:color w:val="0000EE"/>
            <w:u w:val="single"/>
          </w:rPr>
          <w:t>Ps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litière</w:t>
      </w:r>
      <w:r>
        <w:rPr>
          <w:lang w:val="fr_FR" w:bidi="fr_FR"/>
        </w:rPr>
      </w:r>
    </w:p>
    <w:p>
      <w:pPr/>
      <w:r>
        <w:rPr>
          <w:lang w:val="fr_FR" w:bidi="fr_FR"/>
        </w:rPr>
      </w:r>
      <w:r>
        <w:rPr>
          <w:lang w:val="fr_FR" w:bidi="fr_FR"/>
        </w:rPr>
        <w:t>Grand canapé utilisé pour transporter des fonctionnaires (</w:t>
      </w:r>
      <w:hyperlink r:id="rId1587">
        <w:r>
          <w:rPr>
            <w:lang w:val="fr_FR" w:bidi="fr_FR"/>
          </w:rPr>
          <w:rPr>
            <w:color w:val="0000EE"/>
            <w:u w:val="single"/>
          </w:rPr>
          <w:t>Ct 3.7–10</w:t>
        </w:r>
      </w:hyperlink>
      <w:r>
        <w:rPr>
          <w:lang w:val="fr_FR" w:bidi="fr_FR"/>
        </w:rPr>
        <w:t xml:space="preserve"> ; </w:t>
      </w:r>
      <w:hyperlink r:id="rId1588">
        <w:r>
          <w:rPr>
            <w:lang w:val="fr_FR" w:bidi="fr_FR"/>
          </w:rPr>
          <w:rPr>
            <w:color w:val="0000EE"/>
            <w:u w:val="single"/>
          </w:rPr>
          <w:t>Es 66.20</w:t>
        </w:r>
      </w:hyperlink>
      <w:r>
        <w:rPr>
          <w:lang w:val="fr_FR" w:bidi="fr_FR"/>
        </w:rPr>
        <w:t>). Il est également traduit par « lit » ou « palanquin ».</w:t>
      </w:r>
    </w:p>
    <w:p>
      <w:pPr/>
      <w:r>
        <w:rPr>
          <w:lang w:val="fr_FR" w:bidi="fr_FR"/>
        </w:rPr>
      </w:r>
      <w:r>
        <w:rPr>
          <w:i/>
          <w:lang w:val="fr_FR" w:bidi="fr_FR"/>
        </w:rPr>
        <w:t>Voir</w:t>
      </w:r>
      <w:r>
        <w:rPr>
          <w:lang w:val="fr_FR" w:bidi="fr_FR"/>
        </w:rPr>
        <w:t xml:space="preserve"> </w:t>
      </w:r>
      <w:r>
        <w:rPr>
          <w:lang w:val="fr_FR" w:bidi="fr_FR"/>
        </w:rPr>
        <w:t>voyager</w:t>
      </w:r>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hyperlink r:id="rId1589">
        <w:r>
          <w:rPr>
            <w:lang w:val="fr_FR" w:bidi="fr_FR"/>
          </w:rPr>
          <w:rPr>
            <w:color w:val="0000EE"/>
            <w:u w:val="single"/>
          </w:rPr>
          <w:t>2R 22.8</w:t>
        </w:r>
      </w:hyperlink>
      <w:r>
        <w:rPr>
          <w:lang w:val="fr_FR" w:bidi="fr_FR"/>
        </w:rPr>
        <w:t>). Ce livre était particulièrement important parce qu'il contient la révélation de Dieu à Moïse, le plus important des prophètes de l'AT (</w:t>
      </w:r>
      <w:hyperlink r:id="rId1590">
        <w:r>
          <w:rPr>
            <w:lang w:val="fr_FR" w:bidi="fr_FR"/>
          </w:rPr>
          <w:rPr>
            <w:color w:val="0000EE"/>
            <w:u w:val="single"/>
          </w:rPr>
          <w:t>Jos 23.6</w:t>
        </w:r>
      </w:hyperlink>
      <w:r>
        <w:rPr>
          <w:lang w:val="fr_FR" w:bidi="fr_FR"/>
        </w:rPr>
        <w:t xml:space="preserve">; </w:t>
      </w:r>
      <w:hyperlink r:id="rId1591">
        <w:r>
          <w:rPr>
            <w:lang w:val="fr_FR" w:bidi="fr_FR"/>
          </w:rPr>
          <w:rPr>
            <w:color w:val="0000EE"/>
            <w:u w:val="single"/>
          </w:rPr>
          <w:t>Mc 12.26</w:t>
        </w:r>
      </w:hyperlink>
      <w:r>
        <w:rPr>
          <w:lang w:val="fr_FR" w:bidi="fr_FR"/>
        </w:rPr>
        <w:t xml:space="preserve">). Le livre de la loi inclut l'alliance de Dieu avec Israël, ses commandements, ses instructions et des promesses ainsi que des avertissements (voir p. ex. </w:t>
      </w:r>
      <w:hyperlink r:id="rId1592">
        <w:r>
          <w:rPr>
            <w:lang w:val="fr_FR" w:bidi="fr_FR"/>
          </w:rPr>
          <w:rPr>
            <w:color w:val="0000EE"/>
            <w:u w:val="single"/>
          </w:rPr>
          <w:t>Ex 20</w:t>
        </w:r>
      </w:hyperlink>
      <w:r>
        <w:rPr>
          <w:lang w:val="fr_FR" w:bidi="fr_FR"/>
        </w:rPr>
        <w:t>). Ce livre était donc fondamental à la foi d'Israël.</w:t>
      </w:r>
    </w:p>
    <w:p>
      <w:pPr/>
      <w:r>
        <w:rPr>
          <w:lang w:val="fr_FR" w:bidi="fr_FR"/>
        </w:rPr>
      </w:r>
      <w:r>
        <w:rPr>
          <w:lang w:val="fr_FR" w:bidi="fr_FR"/>
        </w:rPr>
        <w:t>Dieu commande à Josué de méditer sur le livre de la loi jour et nuit (</w:t>
      </w:r>
      <w:hyperlink r:id="rId1593">
        <w:r>
          <w:rPr>
            <w:lang w:val="fr_FR" w:bidi="fr_FR"/>
          </w:rPr>
          <w:rPr>
            <w:color w:val="0000EE"/>
            <w:u w:val="single"/>
          </w:rPr>
          <w:t>Jos 1.8</w:t>
        </w:r>
      </w:hyperlink>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594">
        <w:r>
          <w:rPr>
            <w:lang w:val="fr_FR" w:bidi="fr_FR"/>
          </w:rPr>
          <w:rPr>
            <w:color w:val="0000EE"/>
            <w:u w:val="single"/>
          </w:rPr>
          <w:t>2R 22.8</w:t>
        </w:r>
      </w:hyperlink>
      <w:r>
        <w:rPr>
          <w:lang w:val="fr_FR" w:bidi="fr_FR"/>
        </w:rPr>
        <w:t>–</w:t>
      </w:r>
      <w:hyperlink r:id="rId1594">
        <w:r>
          <w:rPr>
            <w:lang w:val="fr_FR" w:bidi="fr_FR"/>
          </w:rPr>
          <w:rPr>
            <w:color w:val="0000EE"/>
            <w:u w:val="single"/>
          </w:rPr>
          <w:t>13</w:t>
        </w:r>
      </w:hyperlink>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hyperlink r:id="rId1595">
        <w:r>
          <w:rPr>
            <w:lang w:val="fr_FR" w:bidi="fr_FR"/>
          </w:rPr>
          <w:rPr>
            <w:color w:val="0000EE"/>
            <w:u w:val="single"/>
          </w:rPr>
          <w:t>Nb 21.14</w:t>
        </w:r>
      </w:hyperlink>
      <w:r>
        <w:rPr>
          <w:lang w:val="fr_FR" w:bidi="fr_FR"/>
        </w:rPr>
        <w:t>)</w:t>
      </w:r>
    </w:p>
    <w:p>
      <w:pPr>
        <w:pStyle w:val="ListBullet"/>
        <w:spacing w:line="240" w:lineRule="auto"/>
        <w:ind w:left="720"/>
      </w:pPr>
      <w:r>
        <w:rPr>
          <w:lang w:val="fr_FR" w:bidi="fr_FR"/>
        </w:rPr>
      </w:r>
      <w:r>
        <w:rPr>
          <w:lang w:val="fr_FR" w:bidi="fr_FR"/>
        </w:rPr>
        <w:t>Le Livre du Juste (</w:t>
      </w:r>
      <w:hyperlink r:id="rId1596">
        <w:r>
          <w:rPr>
            <w:lang w:val="fr_FR" w:bidi="fr_FR"/>
          </w:rPr>
          <w:rPr>
            <w:color w:val="0000EE"/>
            <w:u w:val="single"/>
          </w:rPr>
          <w:t>Jos 10.13</w:t>
        </w:r>
      </w:hyperlink>
      <w:r>
        <w:rPr>
          <w:lang w:val="fr_FR" w:bidi="fr_FR"/>
        </w:rPr>
        <w:t xml:space="preserve"> ; </w:t>
      </w:r>
      <w:hyperlink r:id="rId1597">
        <w:r>
          <w:rPr>
            <w:lang w:val="fr_FR" w:bidi="fr_FR"/>
          </w:rPr>
          <w:rPr>
            <w:color w:val="0000EE"/>
            <w:u w:val="single"/>
          </w:rPr>
          <w:t>2S 1.18</w:t>
        </w:r>
      </w:hyperlink>
      <w:r>
        <w:rPr>
          <w:lang w:val="fr_FR" w:bidi="fr_FR"/>
        </w:rPr>
        <w:t>)</w:t>
      </w:r>
    </w:p>
    <w:p>
      <w:pPr>
        <w:pStyle w:val="ListBullet"/>
        <w:spacing w:line="240" w:lineRule="auto"/>
        <w:ind w:left="720"/>
      </w:pPr>
      <w:r>
        <w:rPr>
          <w:lang w:val="fr_FR" w:bidi="fr_FR"/>
        </w:rPr>
      </w:r>
      <w:r>
        <w:rPr>
          <w:lang w:val="fr_FR" w:bidi="fr_FR"/>
        </w:rPr>
        <w:t>Le Livre des Actes de Salomon (</w:t>
      </w:r>
      <w:hyperlink r:id="rId1598">
        <w:r>
          <w:rPr>
            <w:lang w:val="fr_FR" w:bidi="fr_FR"/>
          </w:rPr>
          <w:rPr>
            <w:color w:val="0000EE"/>
            <w:u w:val="single"/>
          </w:rPr>
          <w:t>1R 11.41</w:t>
        </w:r>
      </w:hyperlink>
      <w:r>
        <w:rPr>
          <w:lang w:val="fr_FR" w:bidi="fr_FR"/>
        </w:rPr>
        <w:t>)</w:t>
      </w:r>
    </w:p>
    <w:p>
      <w:pPr>
        <w:pStyle w:val="ListBullet"/>
        <w:spacing w:line="240" w:lineRule="auto"/>
        <w:ind w:left="720"/>
      </w:pPr>
      <w:r>
        <w:rPr>
          <w:lang w:val="fr_FR" w:bidi="fr_FR"/>
        </w:rPr>
      </w:r>
      <w:r>
        <w:rPr>
          <w:lang w:val="fr_FR" w:bidi="fr_FR"/>
        </w:rPr>
        <w:t>Le Livre des Chroniques des Rois de Juda (</w:t>
      </w:r>
      <w:hyperlink r:id="rId1599">
        <w:r>
          <w:rPr>
            <w:lang w:val="fr_FR" w:bidi="fr_FR"/>
          </w:rPr>
          <w:rPr>
            <w:color w:val="0000EE"/>
            <w:u w:val="single"/>
          </w:rPr>
          <w:t>1R 14.29</w:t>
        </w:r>
      </w:hyperlink>
      <w:r>
        <w:rPr>
          <w:lang w:val="fr_FR" w:bidi="fr_FR"/>
        </w:rPr>
        <w:t>)</w:t>
      </w:r>
    </w:p>
    <w:p>
      <w:pPr/>
      <w:r>
        <w:rPr>
          <w:lang w:val="fr_FR" w:bidi="fr_FR"/>
        </w:rPr>
      </w:r>
      <w:r>
        <w:rPr>
          <w:lang w:val="fr_FR" w:bidi="fr_FR"/>
        </w:rPr>
        <w:t xml:space="preserve">De nombreux textes prophétiques sont mentionnés dans 1 et 2 Chroniques comme sources d'information. </w:t>
      </w:r>
      <w:hyperlink r:id="rId1600">
        <w:r>
          <w:rPr>
            <w:lang w:val="fr_FR" w:bidi="fr_FR"/>
          </w:rPr>
          <w:rPr>
            <w:color w:val="0000EE"/>
            <w:u w:val="single"/>
          </w:rPr>
          <w:t>1 Chroniques 29.29</w:t>
        </w:r>
      </w:hyperlink>
      <w:r>
        <w:rPr>
          <w:lang w:val="fr_FR" w:bidi="fr_FR"/>
        </w:rPr>
        <w:t xml:space="preserve"> en mentionne trois : le Livre de Samuel le voyant, le Livre de Nathan le prophète et le Livre de Gad le prophète (</w:t>
      </w:r>
      <w:hyperlink r:id="rId1600">
        <w:r>
          <w:rPr>
            <w:lang w:val="fr_FR" w:bidi="fr_FR"/>
          </w:rPr>
          <w:rPr>
            <w:color w:val="0000EE"/>
            <w:u w:val="single"/>
          </w:rPr>
          <w:t>1Ch 29.29</w:t>
        </w:r>
      </w:hyperlink>
      <w:r>
        <w:rPr>
          <w:lang w:val="fr_FR" w:bidi="fr_FR"/>
        </w:rPr>
        <w:t xml:space="preserve">). </w:t>
      </w:r>
      <w:hyperlink r:id="rId1601">
        <w:r>
          <w:rPr>
            <w:lang w:val="fr_FR" w:bidi="fr_FR"/>
          </w:rPr>
          <w:rPr>
            <w:color w:val="0000EE"/>
            <w:u w:val="single"/>
          </w:rPr>
          <w:t xml:space="preserve">2 Chroniques 9.29 </w:t>
        </w:r>
      </w:hyperlink>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Baruch</w:t>
      </w:r>
      <w:r>
        <w:rPr>
          <w:lang w:val="fr_FR" w:bidi="fr_FR"/>
        </w:rPr>
      </w:r>
    </w:p>
    <w:p>
      <w:pPr/>
      <w:r>
        <w:rPr>
          <w:lang w:val="fr_FR" w:bidi="fr_FR"/>
        </w:rPr>
      </w:r>
      <w:r>
        <w:rPr>
          <w:lang w:val="fr_FR" w:bidi="fr_FR"/>
        </w:rPr>
        <w:t>Livre nommé d'après Baruc, qui servait de secrétaire au prophète Jérémie. Ce livre ne fait pas partie de la Bible hébraïque, mais fait de livres inclus dans la traduction juive de l'Ancien Testament en grec (la Septante). Les juifs et les protestants ne le considèrent donc pas comme livre biblique ou canonique. Cependant, les catholiques et les orthodoxes le considèrent comme un livre deutérocanonique.</w:t>
      </w:r>
    </w:p>
    <w:p>
      <w:pPr/>
      <w:r>
        <w:rPr>
          <w:lang w:val="fr_FR" w:bidi="fr_FR"/>
        </w:rPr>
      </w:r>
      <w:r>
        <w:rPr>
          <w:lang w:val="fr_FR" w:bidi="fr_FR"/>
        </w:rPr>
        <w:t xml:space="preserve">Plusieurs livres ont été écrits dans l'Antiquité qui affirment avoir Baruc pour auteur. Puisque le Baruc biblique était proche du prophète Jérémie, cette affirmation a sans doute encouragé certains à accorder à ces livres une certaine crédibilité. </w:t>
      </w:r>
    </w:p>
    <w:p>
      <w:pPr/>
      <w:r>
        <w:rPr>
          <w:lang w:val="fr_FR" w:bidi="fr_FR"/>
        </w:rPr>
      </w:r>
      <w:r>
        <w:rPr>
          <w:lang w:val="fr_FR" w:bidi="fr_FR"/>
        </w:rPr>
        <w:t>Le Livre de Baruc a pour sujet la justice et de la sagesse de Dieu. Il enseigne que Dieu, à cause de sa miséricorde, écoute les supplications de ceux qui se repentent. L'auteur reconnaît que les Juifs méritaient que le juste Dieu les punisse à cause de leurs péchés. Les derniers passages encouragent le peuple d'Israël à ne pas être abattu, parce que le Dieu de compassion le ramènera à des jours glorieux.</w:t>
      </w:r>
    </w:p>
    <w:p>
      <w:pPr>
        <w:pStyle w:val="Heading3"/>
      </w:pPr>
      <w:r>
        <w:rPr>
          <w:lang w:val="fr_FR" w:bidi="fr_FR"/>
        </w:rPr>
        <w:t>Introduction</w:t>
      </w:r>
    </w:p>
    <w:p>
      <w:pPr/>
      <w:r>
        <w:rPr>
          <w:lang w:val="fr_FR" w:bidi="fr_FR"/>
        </w:rPr>
      </w:r>
      <w:r>
        <w:rPr>
          <w:lang w:val="fr_FR" w:bidi="fr_FR"/>
        </w:rPr>
        <w:t>Le livre de Baruc se présente comme un récit de ce qui arrive aux Juifs exilés à Babylone. Selon le récit, ils jeûnent, pleurent et prient à cause de leur situation difficile, se rappelant leur désobeissance passée devant Dieu. Ils veulent réunir une somme d'argent et l'envoyer au souverain sacrificateur à Jérusalem, pour que des sacrifices soient offerts pour eux. Ils envoient également le livre de Baruc, qui a alors déjà été lu aux Juifs de Babylone. Les exilés demandent que le livre soit lu lors des jours de fête, aux « jours appropriés » (1.14 TOB). Ainsi, le livre doit désormais être utilisé régulièrement lors des célébrations religieuses. Les exilés demandent que le souverain sacrificateur prie pour le bien-être du roi babylonien Nabucadnetsar (ou Nabuchodonosor) et pour son fils. « Alors le Seigneur nous donnera la force et illuminera nos yeux ; nous vivrons à l’ombre de Nabuchodonosor, roi de Babylone, et à l’ombre de son fils Baltasar, nous les servirons pendant de nombreux jours et nous trouverons grâce devant eux » (</w:t>
      </w:r>
      <w:hyperlink r:id="rId1602">
        <w:r>
          <w:rPr>
            <w:lang w:val="fr_FR" w:bidi="fr_FR"/>
          </w:rPr>
          <w:rPr>
            <w:color w:val="0000EE"/>
            <w:u w:val="single"/>
          </w:rPr>
          <w:t>Baruc 1.12</w:t>
        </w:r>
      </w:hyperlink>
      <w:r>
        <w:rPr>
          <w:lang w:val="fr_FR" w:bidi="fr_FR"/>
        </w:rPr>
        <w:t>, TOB).</w:t>
      </w:r>
    </w:p>
    <w:p>
      <w:pPr/>
      <w:r>
        <w:rPr>
          <w:lang w:val="fr_FR" w:bidi="fr_FR"/>
        </w:rPr>
      </w:r>
      <w:r>
        <w:rPr>
          <w:lang w:val="fr_FR" w:bidi="fr_FR"/>
        </w:rPr>
        <w:t>Dans le récit, les Juifs prient ensuite pour confesser que tous les malheurs qui sont arrivés à Israël depuis l'époque de Moïse sont les conséquences de leurs propres péchés. Ils déclarent que Dieu est juste et le supplient de leur accorder miséricorde et pardon : « Au Seigneur notre Dieu appartient la justice, mais à nous et à nos pères la honte au visage, comme on le voit aujourd’hui ! » (</w:t>
      </w:r>
      <w:hyperlink r:id="rId1603">
        <w:r>
          <w:rPr>
            <w:lang w:val="fr_FR" w:bidi="fr_FR"/>
          </w:rPr>
          <w:rPr>
            <w:color w:val="0000EE"/>
            <w:u w:val="single"/>
          </w:rPr>
          <w:t>Ba 2.6</w:t>
        </w:r>
      </w:hyperlink>
      <w:r>
        <w:rPr>
          <w:lang w:val="fr_FR" w:bidi="fr_FR"/>
        </w:rPr>
        <w:t>, TOB). Ils implorent Dieu de ne pas les punir à cause de leurs actes de désobéissance et particulièrement de n'avoir pas servi le roi de Babylone selon l'ordre du Seigneur : « Ecoute, Seigneur, notre prière et notre requête, épargne-nous à cause de toi et fais-nous grâce devant ceux qui nous ont déportés » (</w:t>
      </w:r>
      <w:hyperlink r:id="rId1604">
        <w:r>
          <w:rPr>
            <w:lang w:val="fr_FR" w:bidi="fr_FR"/>
          </w:rPr>
          <w:rPr>
            <w:color w:val="0000EE"/>
            <w:u w:val="single"/>
          </w:rPr>
          <w:t>Ba 2.14</w:t>
        </w:r>
      </w:hyperlink>
      <w:r>
        <w:rPr>
          <w:lang w:val="fr_FR" w:bidi="fr_FR"/>
        </w:rPr>
        <w:t>, TOB).</w:t>
      </w:r>
    </w:p>
    <w:p>
      <w:pPr/>
      <w:r>
        <w:rPr>
          <w:lang w:val="fr_FR" w:bidi="fr_FR"/>
        </w:rPr>
      </w:r>
      <w:r>
        <w:rPr>
          <w:lang w:val="fr_FR" w:bidi="fr_FR"/>
        </w:rPr>
        <w:t xml:space="preserve">Le livre exhorte ensuite Israël à suivre strictement la loi de Dieu. Ils redécouvriront ainsi la sagesse qui a été donnée seulement à leur peuple par la loi de Moïse. Ils doivent marcher dans les voies de Dieu et ne pas mettre leur confiance dans l'or, l'argent et les autres bien matériels. Le type de sagesse qui fait l'objet de l'exhortation n'est pas une sagesse philosophique tel que celle que l'on trouve dans la Sagesse de Solomon, un autre livre non-canonique. Au contraire, elle ressemble plus à la sagesse pratique des livres de sagesse de l'AT. Le but de cette exhortation est de renforcer la conviction que le reste qui est fidèle à Dieu est toujours son peuple choisi et qu'il a un avenir. </w:t>
      </w:r>
    </w:p>
    <w:p>
      <w:pPr/>
      <w:r>
        <w:rPr>
          <w:lang w:val="fr_FR" w:bidi="fr_FR"/>
        </w:rPr>
      </w:r>
      <w:r>
        <w:rPr>
          <w:lang w:val="fr_FR" w:bidi="fr_FR"/>
        </w:rPr>
        <w:t>La dernière section contient une lamentation suivie d'un petit aperçu de la gloire et de la délivrance que Dieu réserve au peuple d'Israël fidèle et repenti : « Jérusalem, quitte ta robe de souffrance et d’infortune et revêts pour toujours la belle parure de la gloire de Dieu. Couvre-toi du manteau de la justice, celle qui vient de Dieu, et mets sur ta tête le diadème de la gloire de l’Eternel » (</w:t>
      </w:r>
      <w:hyperlink r:id="rId1605">
        <w:r>
          <w:rPr>
            <w:lang w:val="fr_FR" w:bidi="fr_FR"/>
          </w:rPr>
          <w:rPr>
            <w:color w:val="0000EE"/>
            <w:u w:val="single"/>
          </w:rPr>
          <w:t>Ba 5.1–2</w:t>
        </w:r>
      </w:hyperlink>
      <w:r>
        <w:rPr>
          <w:lang w:val="fr_FR" w:bidi="fr_FR"/>
        </w:rPr>
        <w:t>, TOB).</w:t>
      </w:r>
    </w:p>
    <w:p>
      <w:pPr/>
      <w:r>
        <w:rPr>
          <w:lang w:val="fr_FR" w:bidi="fr_FR"/>
        </w:rPr>
      </w:r>
      <w:r>
        <w:rPr>
          <w:lang w:val="fr_FR" w:bidi="fr_FR"/>
        </w:rPr>
        <w:t xml:space="preserve">Dans la Vulgate, une traduction ancienne de la bible en latin, une lettre de Jérémie constitue le chapitre 6 du livre de Baruc. (La lettre de Jérémie est un livre indépendant, placé après Lamentations dans la Septante). Cette lettre prétend avoir été envoyée aux Judéens qui vont bientôt être emmenés captifs en Babylonie. Toutefois, il s'agit en fait d'un traité qui condamne l'idolâtrie. </w:t>
      </w:r>
    </w:p>
    <w:p>
      <w:pPr/>
      <w:r>
        <w:rPr>
          <w:lang w:val="fr_FR" w:bidi="fr_FR"/>
        </w:rPr>
      </w:r>
      <w:r>
        <w:rPr>
          <w:lang w:val="fr_FR" w:bidi="fr_FR"/>
        </w:rPr>
        <w:t xml:space="preserve">Le Livre de Baruc est probablement l'œuvre de plusieurs auteurs. Il a peut-être été édité par l'auteur de sa section d'introduction. La confession dans la prière s'inspire de la confession de Daniel 9. Les prières qui demandent le pardon sont similaires à des passages dans des livres prophétiques de l'AT. La section poétique sur la sagesse a un style très différent des sections précédentes et ressemble à </w:t>
      </w:r>
      <w:hyperlink r:id="rId1606">
        <w:r>
          <w:rPr>
            <w:lang w:val="fr_FR" w:bidi="fr_FR"/>
          </w:rPr>
          <w:rPr>
            <w:color w:val="0000EE"/>
            <w:u w:val="single"/>
          </w:rPr>
          <w:t>Job 28–29</w:t>
        </w:r>
      </w:hyperlink>
      <w:r>
        <w:rPr>
          <w:lang w:val="fr_FR" w:bidi="fr_FR"/>
        </w:rPr>
        <w:t xml:space="preserve">. Le dernier paragraphe utilise probablement </w:t>
      </w:r>
      <w:hyperlink r:id="rId1607">
        <w:r>
          <w:rPr>
            <w:lang w:val="fr_FR" w:bidi="fr_FR"/>
          </w:rPr>
          <w:rPr>
            <w:color w:val="0000EE"/>
            <w:u w:val="single"/>
          </w:rPr>
          <w:t>Ésaïe 40–45</w:t>
        </w:r>
      </w:hyperlink>
      <w:r>
        <w:rPr>
          <w:lang w:val="fr_FR" w:bidi="fr_FR"/>
        </w:rPr>
        <w:t xml:space="preserve"> comme source.</w:t>
      </w:r>
    </w:p>
    <w:p>
      <w:pPr/>
      <w:r>
        <w:rPr>
          <w:lang w:val="fr_FR" w:bidi="fr_FR"/>
        </w:rPr>
      </w:r>
      <w:r>
        <w:rPr>
          <w:lang w:val="fr_FR" w:bidi="fr_FR"/>
        </w:rPr>
        <w:t>Il y a beaucoup de débats sur la date à laquelle ce livre a été écrit. Il est fort probable que cette œuvre ait été écrite en hébreu à l'origine, puis traduite en grec. Le traducteur est probablement le même que celui qui a traduit le livre de Jérémie pour la Septante. Prenant en compte des indices dans le texte, certains ont proposé que le livre a peut-être été écrit en 582 av. J.‑C. Toutefois, il est bien plus probable qu'il ait été écrit bien plus tard, peut-être au 2</w:t>
      </w:r>
      <w:r>
        <w:rPr>
          <w:vertAlign w:val="superscript"/>
          <w:lang w:val="fr_FR" w:bidi="fr_FR"/>
        </w:rPr>
        <w:t>e</w:t>
      </w:r>
      <w:r>
        <w:rPr>
          <w:lang w:val="fr_FR" w:bidi="fr_FR"/>
        </w:rPr>
        <w:t xml:space="preserve"> siècle av. J.‑C.</w:t>
      </w:r>
    </w:p>
    <w:p>
      <w:pPr/>
      <w:r>
        <w:rPr>
          <w:lang w:val="fr_FR" w:bidi="fr_FR"/>
        </w:rPr>
      </w:r>
      <w:r>
        <w:rPr>
          <w:lang w:val="fr_FR" w:bidi="fr_FR"/>
        </w:rPr>
        <w:t>Le livre était bien connu parmi les Juifs de la Dispersion, mais il a eu plus d'influence encore et pour plus longtemps, dans le christianisme. Ce livre est tenu en haute estime et fréquemment cité par les théologiens des premiers siècles. L'Église catholique l'a officiellement admis dans son canon biblique au Concile de Trente (1545–1563).</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hyperlink r:id="rId1608">
        <w:r>
          <w:rPr>
            <w:lang w:val="fr_FR" w:bidi="fr_FR"/>
          </w:rPr>
          <w:rPr>
            <w:color w:val="0000EE"/>
            <w:u w:val="single"/>
          </w:rPr>
          <w:t>Dn 8.27</w:t>
        </w:r>
      </w:hyperlink>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5"/>
        </w:numPr>
        <w:spacing w:line="240" w:lineRule="auto"/>
        <w:ind w:left="720"/>
      </w:pPr>
      <w:r>
        <w:rPr>
          <w:lang w:val="fr_FR" w:bidi="fr_FR"/>
        </w:rPr>
      </w:r>
      <w:r>
        <w:rPr>
          <w:lang w:val="fr_FR" w:bidi="fr_FR"/>
        </w:rPr>
        <w:t>Histoires sur la vie de Daniel (</w:t>
      </w:r>
      <w:hyperlink r:id="rId1609">
        <w:r>
          <w:rPr>
            <w:lang w:val="fr_FR" w:bidi="fr_FR"/>
          </w:rPr>
          <w:rPr>
            <w:color w:val="0000EE"/>
            <w:u w:val="single"/>
          </w:rPr>
          <w:t>Dn 1–6</w:t>
        </w:r>
      </w:hyperlink>
      <w:r>
        <w:rPr>
          <w:lang w:val="fr_FR" w:bidi="fr_FR"/>
        </w:rPr>
        <w:t>)</w:t>
      </w:r>
    </w:p>
    <w:p>
      <w:pPr>
        <w:pStyle w:val="ListNumber"/>
        <w:spacing w:line="240" w:lineRule="auto"/>
        <w:ind w:left="720"/>
      </w:pPr>
      <w:r>
        <w:rPr>
          <w:lang w:val="fr_FR" w:bidi="fr_FR"/>
        </w:rPr>
      </w:r>
      <w:r>
        <w:rPr>
          <w:lang w:val="fr_FR" w:bidi="fr_FR"/>
        </w:rPr>
        <w:t>Les visions de Daniel (</w:t>
      </w:r>
      <w:hyperlink r:id="rId1610">
        <w:r>
          <w:rPr>
            <w:lang w:val="fr_FR" w:bidi="fr_FR"/>
          </w:rPr>
          <w:rPr>
            <w:color w:val="0000EE"/>
            <w:u w:val="single"/>
          </w:rPr>
          <w:t>Dn 7–12</w:t>
        </w:r>
      </w:hyperlink>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hyperlink r:id="rId1611">
        <w:r>
          <w:rPr>
            <w:lang w:val="fr_FR" w:bidi="fr_FR"/>
          </w:rPr>
          <w:rPr>
            <w:color w:val="0000EE"/>
            <w:u w:val="single"/>
          </w:rPr>
          <w:t>Daniel 7.2</w:t>
        </w:r>
      </w:hyperlink>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hyperlink r:id="rId1612">
        <w:r>
          <w:rPr>
            <w:lang w:val="fr_FR" w:bidi="fr_FR"/>
          </w:rPr>
          <w:rPr>
            <w:color w:val="0000EE"/>
            <w:u w:val="single"/>
          </w:rPr>
          <w:t>Mt 24.15</w:t>
        </w:r>
      </w:hyperlink>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hyperlink r:id="rId1613">
        <w:r>
          <w:rPr>
            <w:lang w:val="fr_FR" w:bidi="fr_FR"/>
          </w:rPr>
          <w:rPr>
            <w:color w:val="0000EE"/>
            <w:u w:val="single"/>
          </w:rPr>
          <w:t>Dn 1.4–5</w:t>
        </w:r>
      </w:hyperlink>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hyperlink r:id="rId1614">
        <w:r>
          <w:rPr>
            <w:lang w:val="fr_FR" w:bidi="fr_FR"/>
          </w:rPr>
          <w:rPr>
            <w:color w:val="0000EE"/>
            <w:u w:val="single"/>
          </w:rPr>
          <w:t>Dn 5.30–31</w:t>
        </w:r>
      </w:hyperlink>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hyperlink r:id="rId1615">
        <w:r>
          <w:rPr>
            <w:lang w:val="fr_FR" w:bidi="fr_FR"/>
          </w:rPr>
          <w:rPr>
            <w:color w:val="0000EE"/>
            <w:u w:val="single"/>
          </w:rPr>
          <w:t>Daniel 6.28</w:t>
        </w:r>
      </w:hyperlink>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hyperlink r:id="rId1616">
        <w:r>
          <w:rPr>
            <w:lang w:val="fr_FR" w:bidi="fr_FR"/>
          </w:rPr>
          <w:rPr>
            <w:color w:val="0000EE"/>
            <w:u w:val="single"/>
          </w:rPr>
          <w:t>1 Chroniques 5.26</w:t>
        </w:r>
      </w:hyperlink>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6"/>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37"/>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hyperlink r:id="rId1617">
        <w:r>
          <w:rPr>
            <w:lang w:val="fr_FR" w:bidi="fr_FR"/>
          </w:rPr>
          <w:rPr>
            <w:color w:val="0000EE"/>
            <w:u w:val="single"/>
          </w:rPr>
          <w:t>Daniel 1.1–2.4a</w:t>
        </w:r>
      </w:hyperlink>
      <w:r>
        <w:rPr>
          <w:lang w:val="fr_FR" w:bidi="fr_FR"/>
        </w:rPr>
        <w:t xml:space="preserve"> et </w:t>
      </w:r>
      <w:hyperlink r:id="rId1618">
        <w:r>
          <w:rPr>
            <w:lang w:val="fr_FR" w:bidi="fr_FR"/>
          </w:rPr>
          <w:rPr>
            <w:color w:val="0000EE"/>
            <w:u w:val="single"/>
          </w:rPr>
          <w:t>Daniel 8–12</w:t>
        </w:r>
      </w:hyperlink>
      <w:r>
        <w:rPr>
          <w:lang w:val="fr_FR" w:bidi="fr_FR"/>
        </w:rPr>
        <w:t xml:space="preserve"> sont en hébreu, comme d'autres livres de l'Ancien Testament. La partie centrale (</w:t>
      </w:r>
      <w:hyperlink r:id="rId1619">
        <w:r>
          <w:rPr>
            <w:lang w:val="fr_FR" w:bidi="fr_FR"/>
          </w:rPr>
          <w:rPr>
            <w:color w:val="0000EE"/>
            <w:u w:val="single"/>
          </w:rPr>
          <w:t>Dn 2.4b–7.28</w:t>
        </w:r>
      </w:hyperlink>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hyperlink r:id="rId1610">
        <w:r>
          <w:rPr>
            <w:lang w:val="fr_FR" w:bidi="fr_FR"/>
          </w:rPr>
          <w:rPr>
            <w:color w:val="0000EE"/>
            <w:u w:val="single"/>
          </w:rPr>
          <w:t>Daniel 7–12</w:t>
        </w:r>
      </w:hyperlink>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hyperlink r:id="rId1620">
        <w:r>
          <w:rPr>
            <w:lang w:val="fr_FR" w:bidi="fr_FR"/>
          </w:rPr>
          <w:rPr>
            <w:color w:val="0000EE"/>
            <w:u w:val="single"/>
          </w:rPr>
          <w:t>Dn 12.9</w:t>
        </w:r>
      </w:hyperlink>
      <w:r>
        <w:rPr>
          <w:lang w:val="fr_FR" w:bidi="fr_FR"/>
        </w:rPr>
        <w:t>), la fin de l'histoire est porteuse d'espoir pour ceux qui ont foi en Dieu (</w:t>
      </w:r>
      <w:hyperlink r:id="rId1621">
        <w:r>
          <w:rPr>
            <w:lang w:val="fr_FR" w:bidi="fr_FR"/>
          </w:rPr>
          <w:rPr>
            <w:color w:val="0000EE"/>
            <w:u w:val="single"/>
          </w:rPr>
          <w:t>12.13</w:t>
        </w:r>
      </w:hyperlink>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hyperlink r:id="rId325">
        <w:r>
          <w:rPr>
            <w:lang w:val="fr_FR" w:bidi="fr_FR"/>
          </w:rPr>
          <w:rPr>
            <w:color w:val="0000EE"/>
            <w:u w:val="single"/>
          </w:rPr>
          <w:t>Daniel 12.2</w:t>
        </w:r>
      </w:hyperlink>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hyperlink r:id="rId1610">
        <w:r>
          <w:rPr>
            <w:lang w:val="fr_FR" w:bidi="fr_FR"/>
          </w:rPr>
          <w:rPr>
            <w:color w:val="0000EE"/>
            <w:u w:val="single"/>
          </w:rPr>
          <w:t>Daniel 7–12</w:t>
        </w:r>
      </w:hyperlink>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hyperlink r:id="rId1609">
        <w:r>
          <w:rPr>
            <w:lang w:val="fr_FR" w:bidi="fr_FR"/>
          </w:rPr>
          <w:rPr>
            <w:color w:val="0000EE"/>
            <w:u w:val="single"/>
          </w:rPr>
          <w:t>1–6</w:t>
        </w:r>
      </w:hyperlink>
      <w:r>
        <w:rPr>
          <w:lang w:val="fr_FR" w:bidi="fr_FR"/>
        </w:rPr>
        <w:t>)</w:t>
      </w:r>
    </w:p>
    <w:p>
      <w:pPr>
        <w:pStyle w:val="Heading4"/>
      </w:pPr>
      <w:r>
        <w:rPr>
          <w:lang w:val="fr_FR" w:bidi="fr_FR"/>
        </w:rPr>
        <w:t>Daniel et ses compagnons (</w:t>
      </w:r>
      <w:hyperlink r:id="rId1622">
        <w:r>
          <w:rPr>
            <w:lang w:val="fr_FR" w:bidi="fr_FR"/>
          </w:rPr>
          <w:rPr>
            <w:color w:val="0000EE"/>
            <w:u w:val="single"/>
          </w:rPr>
          <w:t>1.1–21</w:t>
        </w:r>
      </w:hyperlink>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hyperlink r:id="rId1623">
        <w:r>
          <w:rPr>
            <w:lang w:val="fr_FR" w:bidi="fr_FR"/>
          </w:rPr>
          <w:rPr>
            <w:color w:val="0000EE"/>
            <w:u w:val="single"/>
          </w:rPr>
          <w:t>2.1–49</w:t>
        </w:r>
      </w:hyperlink>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hyperlink r:id="rId1624">
        <w:r>
          <w:rPr>
            <w:lang w:val="fr_FR" w:bidi="fr_FR"/>
          </w:rPr>
          <w:rPr>
            <w:color w:val="0000EE"/>
            <w:u w:val="single"/>
          </w:rPr>
          <w:t>Dn 2.44</w:t>
        </w:r>
      </w:hyperlink>
      <w:r>
        <w:rPr>
          <w:lang w:val="fr_FR" w:bidi="fr_FR"/>
        </w:rPr>
        <w:t>). Le rêve du roi babylonien prédisait l'arrivée d'un royaume plus grand, celui de Jésus-Christ.</w:t>
      </w:r>
    </w:p>
    <w:p>
      <w:pPr>
        <w:pStyle w:val="Heading4"/>
      </w:pPr>
      <w:r>
        <w:rPr>
          <w:lang w:val="fr_FR" w:bidi="fr_FR"/>
        </w:rPr>
        <w:t>La Fournaise Ardente (</w:t>
      </w:r>
      <w:hyperlink r:id="rId1625">
        <w:r>
          <w:rPr>
            <w:lang w:val="fr_FR" w:bidi="fr_FR"/>
          </w:rPr>
          <w:rPr>
            <w:color w:val="0000EE"/>
            <w:u w:val="single"/>
          </w:rPr>
          <w:t>3.1–30</w:t>
        </w:r>
      </w:hyperlink>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hyperlink r:id="rId1626">
        <w:r>
          <w:rPr>
            <w:lang w:val="fr_FR" w:bidi="fr_FR"/>
          </w:rPr>
          <w:rPr>
            <w:color w:val="0000EE"/>
            <w:u w:val="single"/>
          </w:rPr>
          <w:t>Dt 5.7</w:t>
        </w:r>
      </w:hyperlink>
      <w:r>
        <w:rPr>
          <w:lang w:val="fr_FR" w:bidi="fr_FR"/>
        </w:rPr>
        <w:t>), pouvait signifier risquer la mort. Les trois jeunes hommes resteront fidèles, non pas parce qu'ils étaient sûrs que Dieu les sauverait, mais indépendamment du fait qu'il choisisse de les sauver ou non (</w:t>
      </w:r>
      <w:hyperlink r:id="rId1627">
        <w:r>
          <w:rPr>
            <w:lang w:val="fr_FR" w:bidi="fr_FR"/>
          </w:rPr>
          <w:rPr>
            <w:color w:val="0000EE"/>
            <w:u w:val="single"/>
          </w:rPr>
          <w:t>Dn 3.17–18</w:t>
        </w:r>
      </w:hyperlink>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hyperlink r:id="rId1628">
        <w:r>
          <w:rPr>
            <w:lang w:val="fr_FR" w:bidi="fr_FR"/>
          </w:rPr>
          <w:rPr>
            <w:color w:val="0000EE"/>
            <w:u w:val="single"/>
          </w:rPr>
          <w:t>4.1–37</w:t>
        </w:r>
      </w:hyperlink>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38"/>
        </w:numPr>
        <w:spacing w:line="240" w:lineRule="auto"/>
        <w:ind w:left="720"/>
      </w:pPr>
      <w:r>
        <w:rPr>
          <w:lang w:val="fr_FR" w:bidi="fr_FR"/>
        </w:rPr>
      </w:r>
      <w:r>
        <w:rPr>
          <w:lang w:val="fr_FR" w:bidi="fr_FR"/>
        </w:rPr>
        <w:t>Quand Daniel explique son rêve au sujet de la statue (</w:t>
      </w:r>
      <w:hyperlink r:id="rId1629">
        <w:r>
          <w:rPr>
            <w:lang w:val="fr_FR" w:bidi="fr_FR"/>
          </w:rPr>
          <w:rPr>
            <w:color w:val="0000EE"/>
            <w:u w:val="single"/>
          </w:rPr>
          <w:t>Dn 2.47</w:t>
        </w:r>
      </w:hyperlink>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hyperlink r:id="rId1630">
        <w:r>
          <w:rPr>
            <w:lang w:val="fr_FR" w:bidi="fr_FR"/>
          </w:rPr>
          <w:rPr>
            <w:color w:val="0000EE"/>
            <w:u w:val="single"/>
          </w:rPr>
          <w:t>Dn 3.28</w:t>
        </w:r>
      </w:hyperlink>
      <w:r>
        <w:rPr>
          <w:lang w:val="fr_FR" w:bidi="fr_FR"/>
        </w:rPr>
        <w:t>).</w:t>
      </w:r>
    </w:p>
    <w:p>
      <w:pPr/>
      <w:r>
        <w:rPr>
          <w:lang w:val="fr_FR" w:bidi="fr_FR"/>
        </w:rPr>
      </w:r>
      <w:r>
        <w:rPr>
          <w:lang w:val="fr_FR" w:bidi="fr_FR"/>
        </w:rPr>
        <w:t xml:space="preserve">Cependant, la foi du roi était faible. </w:t>
      </w:r>
      <w:hyperlink r:id="rId1628">
        <w:r>
          <w:rPr>
            <w:lang w:val="fr_FR" w:bidi="fr_FR"/>
          </w:rPr>
          <w:rPr>
            <w:color w:val="0000EE"/>
            <w:u w:val="single"/>
          </w:rPr>
          <w:t>Daniel 4</w:t>
        </w:r>
      </w:hyperlink>
      <w:r>
        <w:rPr>
          <w:lang w:val="fr_FR" w:bidi="fr_FR"/>
        </w:rPr>
        <w:t xml:space="preserve"> raconte une défaillance de foi qui conduira à des conséquences graves. Après huit ans, lorsque ces conséquences prennent fin, le roi reconnaîtra Dieu de nouveau (</w:t>
      </w:r>
      <w:hyperlink r:id="rId1631">
        <w:r>
          <w:rPr>
            <w:lang w:val="fr_FR" w:bidi="fr_FR"/>
          </w:rPr>
          <w:rPr>
            <w:color w:val="0000EE"/>
            <w:u w:val="single"/>
          </w:rPr>
          <w:t>Dn 4.37</w:t>
        </w:r>
      </w:hyperlink>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hyperlink r:id="rId1632">
        <w:r>
          <w:rPr>
            <w:lang w:val="fr_FR" w:bidi="fr_FR"/>
          </w:rPr>
          <w:rPr>
            <w:color w:val="0000EE"/>
            <w:u w:val="single"/>
          </w:rPr>
          <w:t>Dn 4.30</w:t>
        </w:r>
      </w:hyperlink>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hyperlink r:id="rId1633">
        <w:r>
          <w:rPr>
            <w:lang w:val="fr_FR" w:bidi="fr_FR"/>
          </w:rPr>
          <w:rPr>
            <w:color w:val="0000EE"/>
            <w:u w:val="single"/>
          </w:rPr>
          <w:t>5.1–31</w:t>
        </w:r>
      </w:hyperlink>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hyperlink r:id="rId1628">
        <w:r>
          <w:rPr>
            <w:lang w:val="fr_FR" w:bidi="fr_FR"/>
          </w:rPr>
          <w:rPr>
            <w:color w:val="0000EE"/>
            <w:u w:val="single"/>
          </w:rPr>
          <w:t>Daniel 4</w:t>
        </w:r>
      </w:hyperlink>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hyperlink r:id="rId1634">
        <w:r>
          <w:rPr>
            <w:lang w:val="fr_FR" w:bidi="fr_FR"/>
          </w:rPr>
          <w:rPr>
            <w:color w:val="0000EE"/>
            <w:u w:val="single"/>
          </w:rPr>
          <w:t>Dn 5.26–28</w:t>
        </w:r>
      </w:hyperlink>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hyperlink r:id="rId1635">
        <w:r>
          <w:rPr>
            <w:lang w:val="fr_FR" w:bidi="fr_FR"/>
          </w:rPr>
          <w:rPr>
            <w:color w:val="0000EE"/>
            <w:u w:val="single"/>
          </w:rPr>
          <w:t>Dn 5.18–22</w:t>
        </w:r>
      </w:hyperlink>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hyperlink r:id="rId1636">
        <w:r>
          <w:rPr>
            <w:lang w:val="fr_FR" w:bidi="fr_FR"/>
          </w:rPr>
          <w:rPr>
            <w:color w:val="0000EE"/>
            <w:u w:val="single"/>
          </w:rPr>
          <w:t>6.1–28</w:t>
        </w:r>
      </w:hyperlink>
      <w:r>
        <w:rPr>
          <w:lang w:val="fr_FR" w:bidi="fr_FR"/>
        </w:rPr>
        <w:t>)</w:t>
      </w:r>
    </w:p>
    <w:p>
      <w:pPr/>
      <w:r>
        <w:rPr>
          <w:lang w:val="fr_FR" w:bidi="fr_FR"/>
        </w:rPr>
      </w:r>
      <w:r>
        <w:rPr>
          <w:lang w:val="fr_FR" w:bidi="fr_FR"/>
        </w:rPr>
        <w:t xml:space="preserve">Le thème de </w:t>
      </w:r>
      <w:hyperlink r:id="rId1636">
        <w:r>
          <w:rPr>
            <w:lang w:val="fr_FR" w:bidi="fr_FR"/>
          </w:rPr>
          <w:rPr>
            <w:color w:val="0000EE"/>
            <w:u w:val="single"/>
          </w:rPr>
          <w:t>Daniel 6</w:t>
        </w:r>
      </w:hyperlink>
      <w:r>
        <w:rPr>
          <w:lang w:val="fr_FR" w:bidi="fr_FR"/>
        </w:rPr>
        <w:t xml:space="preserve"> est similaire à </w:t>
      </w:r>
      <w:hyperlink r:id="rId1625">
        <w:r>
          <w:rPr>
            <w:lang w:val="fr_FR" w:bidi="fr_FR"/>
          </w:rPr>
          <w:rPr>
            <w:color w:val="0000EE"/>
            <w:u w:val="single"/>
          </w:rPr>
          <w:t>Daniel 3</w:t>
        </w:r>
      </w:hyperlink>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hyperlink r:id="rId1637">
        <w:r>
          <w:rPr>
            <w:lang w:val="fr_FR" w:bidi="fr_FR"/>
          </w:rPr>
          <w:rPr>
            <w:color w:val="0000EE"/>
            <w:u w:val="single"/>
          </w:rPr>
          <w:t>Dn 6.25–27</w:t>
        </w:r>
      </w:hyperlink>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hyperlink r:id="rId1610">
        <w:r>
          <w:rPr>
            <w:lang w:val="fr_FR" w:bidi="fr_FR"/>
          </w:rPr>
          <w:rPr>
            <w:color w:val="0000EE"/>
            <w:u w:val="single"/>
          </w:rPr>
          <w:t>7–12</w:t>
        </w:r>
      </w:hyperlink>
      <w:r>
        <w:rPr>
          <w:lang w:val="fr_FR" w:bidi="fr_FR"/>
        </w:rPr>
        <w:t>)</w:t>
      </w:r>
    </w:p>
    <w:p>
      <w:pPr/>
      <w:r>
        <w:rPr>
          <w:lang w:val="fr_FR" w:bidi="fr_FR"/>
        </w:rPr>
      </w:r>
      <w:r>
        <w:rPr>
          <w:lang w:val="fr_FR" w:bidi="fr_FR"/>
        </w:rPr>
        <w:t xml:space="preserve">Au début de </w:t>
      </w:r>
      <w:hyperlink r:id="rId1638">
        <w:r>
          <w:rPr>
            <w:lang w:val="fr_FR" w:bidi="fr_FR"/>
          </w:rPr>
          <w:rPr>
            <w:color w:val="0000EE"/>
            <w:u w:val="single"/>
          </w:rPr>
          <w:t>Daniel 7</w:t>
        </w:r>
      </w:hyperlink>
      <w:r>
        <w:rPr>
          <w:lang w:val="fr_FR" w:bidi="fr_FR"/>
        </w:rPr>
        <w:t>, la chronologie dans le livre de Daniel change. La première vision de Daniel remonte à la première année de Belschatsar (</w:t>
      </w:r>
      <w:hyperlink r:id="rId1639">
        <w:r>
          <w:rPr>
            <w:lang w:val="fr_FR" w:bidi="fr_FR"/>
          </w:rPr>
          <w:rPr>
            <w:color w:val="0000EE"/>
            <w:u w:val="single"/>
          </w:rPr>
          <w:t>Dn 7.1</w:t>
        </w:r>
      </w:hyperlink>
      <w:r>
        <w:rPr>
          <w:lang w:val="fr_FR" w:bidi="fr_FR"/>
        </w:rPr>
        <w:t>), mais des visions ultérieures se produisent pendant le règne de Cyrus, le roi perse (</w:t>
      </w:r>
      <w:hyperlink r:id="rId1640">
        <w:r>
          <w:rPr>
            <w:lang w:val="fr_FR" w:bidi="fr_FR"/>
          </w:rPr>
          <w:rPr>
            <w:color w:val="0000EE"/>
            <w:u w:val="single"/>
          </w:rPr>
          <w:t>Dn 10.1</w:t>
        </w:r>
      </w:hyperlink>
      <w:r>
        <w:rPr>
          <w:lang w:val="fr_FR" w:bidi="fr_FR"/>
        </w:rPr>
        <w:t xml:space="preserve">). </w:t>
      </w:r>
      <w:hyperlink r:id="rId1610">
        <w:r>
          <w:rPr>
            <w:lang w:val="fr_FR" w:bidi="fr_FR"/>
          </w:rPr>
          <w:rPr>
            <w:color w:val="0000EE"/>
            <w:u w:val="single"/>
          </w:rPr>
          <w:t>Daniel 7–12</w:t>
        </w:r>
      </w:hyperlink>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39"/>
        </w:numPr>
        <w:spacing w:line="240" w:lineRule="auto"/>
        <w:ind w:left="720"/>
      </w:pPr>
      <w:r>
        <w:rPr>
          <w:lang w:val="fr_FR" w:bidi="fr_FR"/>
        </w:rPr>
      </w:r>
      <w:r>
        <w:rPr>
          <w:lang w:val="fr_FR" w:bidi="fr_FR"/>
        </w:rPr>
        <w:t>La vision des quatre bêtes (</w:t>
      </w:r>
      <w:hyperlink r:id="rId1638">
        <w:r>
          <w:rPr>
            <w:lang w:val="fr_FR" w:bidi="fr_FR"/>
          </w:rPr>
          <w:rPr>
            <w:color w:val="0000EE"/>
            <w:u w:val="single"/>
          </w:rPr>
          <w:t>Dn 7.1–28</w:t>
        </w:r>
      </w:hyperlink>
      <w:r>
        <w:rPr>
          <w:lang w:val="fr_FR" w:bidi="fr_FR"/>
        </w:rPr>
        <w:t>)</w:t>
      </w:r>
    </w:p>
    <w:p>
      <w:pPr>
        <w:pStyle w:val="ListNumber"/>
        <w:spacing w:line="240" w:lineRule="auto"/>
        <w:ind w:left="720"/>
      </w:pPr>
      <w:r>
        <w:rPr>
          <w:lang w:val="fr_FR" w:bidi="fr_FR"/>
        </w:rPr>
      </w:r>
      <w:r>
        <w:rPr>
          <w:lang w:val="fr_FR" w:bidi="fr_FR"/>
        </w:rPr>
        <w:t>La vision du bélier et du bouc (</w:t>
      </w:r>
      <w:hyperlink r:id="rId1641">
        <w:r>
          <w:rPr>
            <w:lang w:val="fr_FR" w:bidi="fr_FR"/>
          </w:rPr>
          <w:rPr>
            <w:color w:val="0000EE"/>
            <w:u w:val="single"/>
          </w:rPr>
          <w:t>Dn 8.1–27</w:t>
        </w:r>
      </w:hyperlink>
      <w:r>
        <w:rPr>
          <w:lang w:val="fr_FR" w:bidi="fr_FR"/>
        </w:rPr>
        <w:t>)</w:t>
      </w:r>
    </w:p>
    <w:p>
      <w:pPr>
        <w:pStyle w:val="ListNumber"/>
        <w:spacing w:line="240" w:lineRule="auto"/>
        <w:ind w:left="720"/>
      </w:pPr>
      <w:r>
        <w:rPr>
          <w:lang w:val="fr_FR" w:bidi="fr_FR"/>
        </w:rPr>
      </w:r>
      <w:r>
        <w:rPr>
          <w:lang w:val="fr_FR" w:bidi="fr_FR"/>
        </w:rPr>
        <w:t>La prière de Daniel (</w:t>
      </w:r>
      <w:hyperlink r:id="rId1642">
        <w:r>
          <w:rPr>
            <w:lang w:val="fr_FR" w:bidi="fr_FR"/>
          </w:rPr>
          <w:rPr>
            <w:color w:val="0000EE"/>
            <w:u w:val="single"/>
          </w:rPr>
          <w:t>Dn 9.1–27</w:t>
        </w:r>
      </w:hyperlink>
      <w:r>
        <w:rPr>
          <w:lang w:val="fr_FR" w:bidi="fr_FR"/>
        </w:rPr>
        <w:t>)</w:t>
      </w:r>
    </w:p>
    <w:p>
      <w:pPr>
        <w:pStyle w:val="ListNumber"/>
        <w:spacing w:line="240" w:lineRule="auto"/>
        <w:ind w:left="720"/>
      </w:pPr>
      <w:r>
        <w:rPr>
          <w:lang w:val="fr_FR" w:bidi="fr_FR"/>
        </w:rPr>
      </w:r>
      <w:r>
        <w:rPr>
          <w:lang w:val="fr_FR" w:bidi="fr_FR"/>
        </w:rPr>
        <w:t>La vision des temps de la fin (</w:t>
      </w:r>
      <w:hyperlink r:id="rId1643">
        <w:r>
          <w:rPr>
            <w:lang w:val="fr_FR" w:bidi="fr_FR"/>
          </w:rPr>
          <w:rPr>
            <w:color w:val="0000EE"/>
            <w:u w:val="single"/>
          </w:rPr>
          <w:t>Dn 10.1–12.13</w:t>
        </w:r>
      </w:hyperlink>
      <w:r>
        <w:rPr>
          <w:lang w:val="fr_FR" w:bidi="fr_FR"/>
        </w:rPr>
        <w:t>)</w:t>
      </w:r>
    </w:p>
    <w:p>
      <w:pPr/>
      <w:r>
        <w:rPr>
          <w:lang w:val="fr_FR" w:bidi="fr_FR"/>
        </w:rPr>
      </w:r>
      <w:r>
        <w:rPr>
          <w:lang w:val="fr_FR" w:bidi="fr_FR"/>
        </w:rPr>
        <w:t>La première vision revisite le thème des quatre royaumes, comme vu dans le rêve de Nebucadnetsar (</w:t>
      </w:r>
      <w:hyperlink r:id="rId1623">
        <w:r>
          <w:rPr>
            <w:lang w:val="fr_FR" w:bidi="fr_FR"/>
          </w:rPr>
          <w:rPr>
            <w:color w:val="0000EE"/>
            <w:u w:val="single"/>
          </w:rPr>
          <w:t>Dn 2</w:t>
        </w:r>
      </w:hyperlink>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hyperlink r:id="rId1638">
        <w:r>
          <w:rPr>
            <w:lang w:val="fr_FR" w:bidi="fr_FR"/>
          </w:rPr>
          <w:rPr>
            <w:color w:val="0000EE"/>
            <w:u w:val="single"/>
          </w:rPr>
          <w:t>Daniel 7</w:t>
        </w:r>
      </w:hyperlink>
      <w:r>
        <w:rPr>
          <w:lang w:val="fr_FR" w:bidi="fr_FR"/>
        </w:rPr>
        <w:t>. Dans le contexte des quatre royaumes, un tribunal divin de jugement est établi, dirigé par « l'ancien des Jours », le Dieu tout-puissant (</w:t>
      </w:r>
      <w:hyperlink r:id="rId391">
        <w:r>
          <w:rPr>
            <w:lang w:val="fr_FR" w:bidi="fr_FR"/>
          </w:rPr>
          <w:rPr>
            <w:color w:val="0000EE"/>
            <w:u w:val="single"/>
          </w:rPr>
          <w:t>Dn 7.9</w:t>
        </w:r>
      </w:hyperlink>
      <w:r>
        <w:rPr>
          <w:lang w:val="fr_FR" w:bidi="fr_FR"/>
        </w:rPr>
        <w:t xml:space="preserve">). Ensuite, Daniel voit l'arrivée de « </w:t>
      </w:r>
      <w:r>
        <w:rPr>
          <w:lang w:val="fr_FR" w:bidi="fr_FR"/>
        </w:rPr>
        <w:t>quelqu’un de semblable à un fils de l’homme</w:t>
      </w:r>
      <w:r>
        <w:rPr>
          <w:lang w:val="fr_FR" w:bidi="fr_FR"/>
        </w:rPr>
        <w:t xml:space="preserve"> » (</w:t>
      </w:r>
      <w:hyperlink r:id="rId1644">
        <w:r>
          <w:rPr>
            <w:lang w:val="fr_FR" w:bidi="fr_FR"/>
          </w:rPr>
          <w:rPr>
            <w:color w:val="0000EE"/>
            <w:u w:val="single"/>
          </w:rPr>
          <w:t>Dn 7.13</w:t>
        </w:r>
      </w:hyperlink>
      <w:r>
        <w:rPr>
          <w:lang w:val="fr_FR" w:bidi="fr_FR"/>
        </w:rPr>
        <w:t xml:space="preserve">). Bien que l'expression « fils de l'homme » ait été plus tard considérée comme un titre messianique, elle n'avait techniquement pas ce sens dans le livre de Daniel. </w:t>
      </w:r>
      <w:hyperlink r:id="rId1644">
        <w:r>
          <w:rPr>
            <w:lang w:val="fr_FR" w:bidi="fr_FR"/>
          </w:rPr>
          <w:rPr>
            <w:color w:val="0000EE"/>
            <w:u w:val="single"/>
          </w:rPr>
          <w:t>Daniel 7.13</w:t>
        </w:r>
      </w:hyperlink>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hyperlink r:id="rId1638">
        <w:r>
          <w:rPr>
            <w:lang w:val="fr_FR" w:bidi="fr_FR"/>
          </w:rPr>
          <w:rPr>
            <w:color w:val="0000EE"/>
            <w:u w:val="single"/>
          </w:rPr>
          <w:t>Daniel 7</w:t>
        </w:r>
      </w:hyperlink>
      <w:r>
        <w:rPr>
          <w:lang w:val="fr_FR" w:bidi="fr_FR"/>
        </w:rPr>
        <w:t xml:space="preserve"> (</w:t>
      </w:r>
      <w:hyperlink r:id="rId1645">
        <w:r>
          <w:rPr>
            <w:lang w:val="fr_FR" w:bidi="fr_FR"/>
          </w:rPr>
          <w:rPr>
            <w:color w:val="0000EE"/>
            <w:u w:val="single"/>
          </w:rPr>
          <w:t>Mt 26.63–64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Jérémie</w:t>
      </w:r>
      <w:r>
        <w:rPr>
          <w:lang w:val="fr_FR" w:bidi="fr_FR"/>
        </w:rPr>
      </w:r>
    </w:p>
    <w:p>
      <w:pPr/>
      <w:r>
        <w:rPr>
          <w:lang w:val="fr_FR" w:bidi="fr_FR"/>
        </w:rPr>
      </w:r>
      <w:r>
        <w:rPr>
          <w:lang w:val="fr_FR" w:bidi="fr_FR"/>
        </w:rPr>
        <w:t>Le deuxième livre prophétique de l'Ancien Testament, selon l'ordre de l'agencement des Prophètes.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Auteur</w:t>
      </w:r>
    </w:p>
    <w:p>
      <w:pPr>
        <w:pStyle w:val="ListBullet"/>
        <w:spacing w:line="240" w:lineRule="auto"/>
        <w:ind w:left="720"/>
      </w:pPr>
      <w:r>
        <w:rPr>
          <w:lang w:val="fr_FR" w:bidi="fr_FR"/>
        </w:rPr>
      </w:r>
      <w:r>
        <w:rPr>
          <w:b/>
          <w:u w:val="single"/>
          <w:lang w:val="fr_FR" w:bidi="fr_FR"/>
        </w:rPr>
        <w:t>Authenticité</w:t>
      </w:r>
    </w:p>
    <w:p>
      <w:pPr>
        <w:pStyle w:val="ListBullet"/>
        <w:spacing w:line="240" w:lineRule="auto"/>
        <w:ind w:left="720"/>
      </w:pPr>
      <w:r>
        <w:rPr>
          <w:lang w:val="fr_FR" w:bidi="fr_FR"/>
        </w:rPr>
      </w:r>
      <w:r>
        <w:rPr>
          <w:b/>
          <w:u w:val="single"/>
          <w:lang w:val="fr_FR" w:bidi="fr_FR"/>
        </w:rPr>
        <w:t>Le Livre de Jérémie et la Septante</w:t>
      </w:r>
    </w:p>
    <w:p>
      <w:pPr>
        <w:pStyle w:val="ListBullet"/>
        <w:spacing w:line="240" w:lineRule="auto"/>
        <w:ind w:left="720"/>
      </w:pPr>
      <w:r>
        <w:rPr>
          <w:lang w:val="fr_FR" w:bidi="fr_FR"/>
        </w:rPr>
      </w:r>
      <w:r>
        <w:rPr>
          <w:b/>
          <w:u w:val="single"/>
          <w:lang w:val="fr_FR" w:bidi="fr_FR"/>
        </w:rPr>
        <w:t>Contexte</w:t>
      </w:r>
    </w:p>
    <w:p>
      <w:pPr>
        <w:pStyle w:val="ListBullet"/>
        <w:spacing w:line="240" w:lineRule="auto"/>
        <w:ind w:left="720"/>
      </w:pPr>
      <w:r>
        <w:rPr>
          <w:lang w:val="fr_FR" w:bidi="fr_FR"/>
        </w:rPr>
      </w:r>
      <w:r>
        <w:rPr>
          <w:b/>
          <w:u w:val="single"/>
          <w:lang w:val="fr_FR" w:bidi="fr_FR"/>
        </w:rPr>
        <w:t>Date</w:t>
      </w:r>
    </w:p>
    <w:p>
      <w:pPr>
        <w:pStyle w:val="ListBullet"/>
        <w:spacing w:line="240" w:lineRule="auto"/>
        <w:ind w:left="720"/>
      </w:pPr>
      <w:r>
        <w:rPr>
          <w:lang w:val="fr_FR" w:bidi="fr_FR"/>
        </w:rPr>
      </w:r>
      <w:r>
        <w:rPr>
          <w:b/>
          <w:u w:val="single"/>
          <w:lang w:val="fr_FR" w:bidi="fr_FR"/>
        </w:rPr>
        <w:t>Origine et destinataires</w:t>
      </w:r>
    </w:p>
    <w:p>
      <w:pPr>
        <w:pStyle w:val="ListBullet"/>
        <w:spacing w:line="240" w:lineRule="auto"/>
        <w:ind w:left="720"/>
      </w:pPr>
      <w:r>
        <w:rPr>
          <w:lang w:val="fr_FR" w:bidi="fr_FR"/>
        </w:rPr>
      </w:r>
      <w:r>
        <w:rPr>
          <w:b/>
          <w:u w:val="single"/>
          <w:lang w:val="fr_FR" w:bidi="fr_FR"/>
        </w:rPr>
        <w:t>Objectif</w:t>
      </w:r>
    </w:p>
    <w:p>
      <w:pPr>
        <w:pStyle w:val="ListBullet"/>
        <w:spacing w:line="240" w:lineRule="auto"/>
        <w:ind w:left="720"/>
      </w:pPr>
      <w:r>
        <w:rPr>
          <w:lang w:val="fr_FR" w:bidi="fr_FR"/>
        </w:rPr>
      </w:r>
      <w:r>
        <w:rPr>
          <w:b/>
          <w:u w:val="single"/>
          <w:lang w:val="fr_FR" w:bidi="fr_FR"/>
        </w:rPr>
        <w:t>Enseignement</w:t>
      </w:r>
    </w:p>
    <w:p>
      <w:pPr>
        <w:pStyle w:val="ListBullet"/>
        <w:spacing w:line="240" w:lineRule="auto"/>
        <w:ind w:left="720"/>
      </w:pPr>
      <w:r>
        <w:rPr>
          <w:lang w:val="fr_FR" w:bidi="fr_FR"/>
        </w:rPr>
      </w:r>
      <w:r>
        <w:rPr>
          <w:b/>
          <w:u w:val="single"/>
          <w:lang w:val="fr_FR" w:bidi="fr_FR"/>
        </w:rPr>
        <w:t>Plan et contenu</w:t>
      </w:r>
    </w:p>
    <w:p>
      <w:pPr>
        <w:pStyle w:val="Heading3"/>
      </w:pPr>
      <w:r>
        <w:rPr>
          <w:lang w:val="fr_FR" w:bidi="fr_FR"/>
        </w:rPr>
        <w:t>Auteur</w:t>
      </w:r>
    </w:p>
    <w:p>
      <w:pPr/>
      <w:r>
        <w:rPr>
          <w:lang w:val="fr_FR" w:bidi="fr_FR"/>
        </w:rPr>
      </w:r>
      <w:r>
        <w:rPr>
          <w:lang w:val="fr_FR" w:bidi="fr_FR"/>
        </w:rPr>
        <w:t xml:space="preserve">La plupart des experts s'accordent à dire que le prophète venu d'Anathoth a écrit le livre de Jérémie, mais certaines questions subsistent concernant certaines parties, notamment </w:t>
      </w:r>
      <w:hyperlink r:id="rId1646">
        <w:r>
          <w:rPr>
            <w:lang w:val="fr_FR" w:bidi="fr_FR"/>
          </w:rPr>
          <w:rPr>
            <w:color w:val="0000EE"/>
            <w:u w:val="single"/>
          </w:rPr>
          <w:t>Jérémie 52</w:t>
        </w:r>
      </w:hyperlink>
      <w:r>
        <w:rPr>
          <w:lang w:val="fr_FR" w:bidi="fr_FR"/>
        </w:rPr>
        <w:t xml:space="preserve">. L'utilisation de la troisième personne ne réfute pas la paternité de Jérémie. Jérémie a utilisé la première, la deuxième et la troisième personne dans le même contexte. Par exemple, </w:t>
      </w:r>
      <w:hyperlink r:id="rId1647">
        <w:r>
          <w:rPr>
            <w:lang w:val="fr_FR" w:bidi="fr_FR"/>
          </w:rPr>
          <w:rPr>
            <w:color w:val="0000EE"/>
            <w:u w:val="single"/>
          </w:rPr>
          <w:t>Jérémie 32.6–7</w:t>
        </w:r>
      </w:hyperlink>
      <w:r>
        <w:rPr>
          <w:lang w:val="fr_FR" w:bidi="fr_FR"/>
        </w:rPr>
        <w:t xml:space="preserve"> déclare : « </w:t>
      </w:r>
      <w:r>
        <w:rPr>
          <w:lang w:val="fr_FR" w:bidi="fr_FR"/>
        </w:rPr>
        <w:t>Jérémie dit</w:t>
      </w:r>
      <w:r>
        <w:rPr>
          <w:lang w:val="fr_FR" w:bidi="fr_FR"/>
        </w:rPr>
        <w:t xml:space="preserve"> [troisième personne] </w:t>
      </w:r>
      <w:r>
        <w:rPr>
          <w:lang w:val="fr_FR" w:bidi="fr_FR"/>
        </w:rPr>
        <w:t>: La parole de l’Éternel m’a été adressée en ces mots</w:t>
      </w:r>
      <w:r>
        <w:rPr>
          <w:lang w:val="fr_FR" w:bidi="fr_FR"/>
        </w:rPr>
        <w:t xml:space="preserve"> [première personne] : </w:t>
      </w:r>
      <w:r>
        <w:rPr>
          <w:lang w:val="fr_FR" w:bidi="fr_FR"/>
        </w:rPr>
        <w:t>Voici, Hanameel, fils de ton oncle Schallum, va venir auprès de toi</w:t>
      </w:r>
      <w:r>
        <w:rPr>
          <w:lang w:val="fr_FR" w:bidi="fr_FR"/>
        </w:rPr>
        <w:t xml:space="preserve"> [deuxième personne]. »</w:t>
      </w:r>
    </w:p>
    <w:p>
      <w:pPr/>
      <w:r>
        <w:rPr>
          <w:lang w:val="fr_FR" w:bidi="fr_FR"/>
        </w:rPr>
      </w:r>
      <w:r>
        <w:rPr>
          <w:lang w:val="fr_FR" w:bidi="fr_FR"/>
        </w:rPr>
        <w:t xml:space="preserve">La temporalité plaide fortement contre l'idée que Jérémie ait écrit </w:t>
      </w:r>
      <w:hyperlink r:id="rId1646">
        <w:r>
          <w:rPr>
            <w:lang w:val="fr_FR" w:bidi="fr_FR"/>
          </w:rPr>
          <w:rPr>
            <w:color w:val="0000EE"/>
            <w:u w:val="single"/>
          </w:rPr>
          <w:t>Jérémie 52</w:t>
        </w:r>
      </w:hyperlink>
      <w:r>
        <w:rPr>
          <w:lang w:val="fr_FR" w:bidi="fr_FR"/>
        </w:rPr>
        <w:t>. Jérémie est né vers 657 av. J.‑C. Évil-Merodac a libéré Jojakin (</w:t>
      </w:r>
      <w:hyperlink r:id="rId1648">
        <w:r>
          <w:rPr>
            <w:lang w:val="fr_FR" w:bidi="fr_FR"/>
          </w:rPr>
          <w:rPr>
            <w:color w:val="0000EE"/>
            <w:u w:val="single"/>
          </w:rPr>
          <w:t>Jérémie 52.31</w:t>
        </w:r>
      </w:hyperlink>
      <w:r>
        <w:rPr>
          <w:lang w:val="fr_FR" w:bidi="fr_FR"/>
        </w:rPr>
        <w:t xml:space="preserve">) environ quatre-vingt-quinze ans plus tard. </w:t>
      </w:r>
      <w:hyperlink r:id="rId1649">
        <w:r>
          <w:rPr>
            <w:lang w:val="fr_FR" w:bidi="fr_FR"/>
          </w:rPr>
          <w:rPr>
            <w:color w:val="0000EE"/>
            <w:u w:val="single"/>
          </w:rPr>
          <w:t>Jérémie 52.33</w:t>
        </w:r>
      </w:hyperlink>
      <w:r>
        <w:rPr>
          <w:lang w:val="fr_FR" w:bidi="fr_FR"/>
        </w:rPr>
        <w:t xml:space="preserve"> décrit des événements qui se poursuivent au-delà de cette période. Un problème de localisation suggère également que Jérémie ne l'a pas écrit. En effet, Jérémie vivait en Égypte (</w:t>
      </w:r>
      <w:hyperlink r:id="rId1650">
        <w:r>
          <w:rPr>
            <w:lang w:val="fr_FR" w:bidi="fr_FR"/>
          </w:rPr>
          <w:rPr>
            <w:color w:val="0000EE"/>
            <w:u w:val="single"/>
          </w:rPr>
          <w:t>Jr 43.6–7</w:t>
        </w:r>
      </w:hyperlink>
      <w:r>
        <w:rPr>
          <w:lang w:val="fr_FR" w:bidi="fr_FR"/>
        </w:rPr>
        <w:t xml:space="preserve">) tandis que Jojakin était à Babylone. De plus, Jérémie termine son écriture avec </w:t>
      </w:r>
      <w:hyperlink r:id="rId1651">
        <w:r>
          <w:rPr>
            <w:lang w:val="fr_FR" w:bidi="fr_FR"/>
          </w:rPr>
          <w:rPr>
            <w:color w:val="0000EE"/>
            <w:u w:val="single"/>
          </w:rPr>
          <w:t>Jérémie 51</w:t>
        </w:r>
      </w:hyperlink>
      <w:r>
        <w:rPr>
          <w:lang w:val="fr_FR" w:bidi="fr_FR"/>
        </w:rPr>
        <w:t xml:space="preserve">, faisant de </w:t>
      </w:r>
      <w:hyperlink r:id="rId1646">
        <w:r>
          <w:rPr>
            <w:lang w:val="fr_FR" w:bidi="fr_FR"/>
          </w:rPr>
          <w:rPr>
            <w:color w:val="0000EE"/>
            <w:u w:val="single"/>
          </w:rPr>
          <w:t>Jérémie 52</w:t>
        </w:r>
      </w:hyperlink>
      <w:r>
        <w:rPr>
          <w:lang w:val="fr_FR" w:bidi="fr_FR"/>
        </w:rPr>
        <w:t xml:space="preserve"> un ajout éditorial. Puisque </w:t>
      </w:r>
      <w:hyperlink r:id="rId1646">
        <w:r>
          <w:rPr>
            <w:lang w:val="fr_FR" w:bidi="fr_FR"/>
          </w:rPr>
          <w:rPr>
            <w:color w:val="0000EE"/>
            <w:u w:val="single"/>
          </w:rPr>
          <w:t>Jérémie 52</w:t>
        </w:r>
      </w:hyperlink>
      <w:r>
        <w:rPr>
          <w:lang w:val="fr_FR" w:bidi="fr_FR"/>
        </w:rPr>
        <w:t xml:space="preserve"> est similaire à </w:t>
      </w:r>
      <w:hyperlink r:id="rId1652">
        <w:r>
          <w:rPr>
            <w:lang w:val="fr_FR" w:bidi="fr_FR"/>
          </w:rPr>
          <w:rPr>
            <w:color w:val="0000EE"/>
            <w:u w:val="single"/>
          </w:rPr>
          <w:t>2</w:t>
        </w:r>
      </w:hyperlink>
      <w:r>
        <w:rPr>
          <w:lang w:val="fr_FR" w:bidi="fr_FR"/>
        </w:rPr>
        <w:t xml:space="preserve"> </w:t>
      </w:r>
      <w:hyperlink r:id="rId1652">
        <w:r>
          <w:rPr>
            <w:lang w:val="fr_FR" w:bidi="fr_FR"/>
          </w:rPr>
          <w:rPr>
            <w:color w:val="0000EE"/>
            <w:u w:val="single"/>
          </w:rPr>
          <w:t>Rois 24.18–25.30</w:t>
        </w:r>
      </w:hyperlink>
      <w:r>
        <w:rPr>
          <w:lang w:val="fr_FR" w:bidi="fr_FR"/>
        </w:rPr>
        <w:t>, d'autres parties de Jérémie qui ressemblent à des sections de 2 Rois pourraient avoir été écrites par quelqu'un d'autre.</w:t>
      </w:r>
    </w:p>
    <w:p>
      <w:pPr/>
      <w:r>
        <w:rPr>
          <w:lang w:val="fr_FR" w:bidi="fr_FR"/>
        </w:rPr>
      </w:r>
      <w:r>
        <w:rPr>
          <w:lang w:val="fr_FR" w:bidi="fr_FR"/>
        </w:rPr>
        <w:t>Le tableau ci-dessous présente ces sections et inclut des passages harmoniques dans 2 Chroniques. La première colonne montre la séquence historique dans l'ordre chronologique. La dernière colonne offre un bref résumé du contenu.</w:t>
      </w:r>
    </w:p>
    <w:p>
      <w:pPr/>
      <w:r>
        <w:rPr>
          <w:lang w:val="fr_FR" w:bidi="fr_FR"/>
        </w:rPr>
      </w:r>
      <w:r>
        <w:rPr>
          <w:lang w:val="fr_FR" w:bidi="fr_FR"/>
        </w:rPr>
        <w:t>Baruc a travaillé comme secrétaire de Jérémie. Leur relation a duré de nombreuses années. Le prophète a encouragé et béni son assistant (</w:t>
      </w:r>
      <w:hyperlink r:id="rId1653">
        <w:r>
          <w:rPr>
            <w:lang w:val="fr_FR" w:bidi="fr_FR"/>
          </w:rPr>
          <w:rPr>
            <w:color w:val="0000EE"/>
            <w:u w:val="single"/>
          </w:rPr>
          <w:t>Jr 45.5</w:t>
        </w:r>
      </w:hyperlink>
      <w:r>
        <w:rPr>
          <w:lang w:val="fr_FR" w:bidi="fr_FR"/>
        </w:rPr>
        <w:t>). Selon les coutumes locales, le scribe pouvait écrire certains des messages du prophète avec ses propres mots. Cela ne contredirait pas l'inspiration divine.</w:t>
      </w:r>
    </w:p>
    <w:p>
      <w:pPr>
        <w:pStyle w:val="Heading3"/>
      </w:pPr>
      <w:r>
        <w:rPr>
          <w:lang w:val="fr_FR" w:bidi="fr_FR"/>
        </w:rPr>
        <w:t>Authenticité</w:t>
      </w:r>
    </w:p>
    <w:p>
      <w:pPr/>
      <w:r>
        <w:rPr>
          <w:lang w:val="fr_FR" w:bidi="fr_FR"/>
        </w:rPr>
      </w:r>
      <w:r>
        <w:rPr>
          <w:lang w:val="fr_FR" w:bidi="fr_FR"/>
        </w:rPr>
        <w:t xml:space="preserve">De nombreuses références dans des sources bibliques et non bibliques confirment que Jérémie a vécu et écrit la majeure partie du livre portant son nom. Des exemples incluent </w:t>
      </w:r>
      <w:hyperlink r:id="rId1642">
        <w:r>
          <w:rPr>
            <w:lang w:val="fr_FR" w:bidi="fr_FR"/>
          </w:rPr>
          <w:rPr>
            <w:color w:val="0000EE"/>
            <w:u w:val="single"/>
          </w:rPr>
          <w:t>Daniel 9</w:t>
        </w:r>
      </w:hyperlink>
      <w:r>
        <w:rPr>
          <w:lang w:val="fr_FR" w:bidi="fr_FR"/>
        </w:rPr>
        <w:t xml:space="preserve">, </w:t>
      </w:r>
      <w:hyperlink r:id="rId1654">
        <w:r>
          <w:rPr>
            <w:lang w:val="fr_FR" w:bidi="fr_FR"/>
          </w:rPr>
          <w:rPr>
            <w:color w:val="0000EE"/>
            <w:u w:val="single"/>
          </w:rPr>
          <w:t>Ecclésiastique 49</w:t>
        </w:r>
      </w:hyperlink>
      <w:r>
        <w:rPr>
          <w:lang w:val="fr_FR" w:bidi="fr_FR"/>
        </w:rPr>
        <w:t xml:space="preserve">, les </w:t>
      </w:r>
      <w:r>
        <w:rPr>
          <w:i/>
          <w:lang w:val="fr_FR" w:bidi="fr_FR"/>
        </w:rPr>
        <w:t xml:space="preserve">Antiquités juives </w:t>
      </w:r>
      <w:r>
        <w:rPr>
          <w:lang w:val="fr_FR" w:bidi="fr_FR"/>
        </w:rPr>
        <w:t xml:space="preserve">10 de Josèphe et le Talmud : </w:t>
      </w:r>
      <w:r>
        <w:rPr>
          <w:i/>
          <w:lang w:val="fr_FR" w:bidi="fr_FR"/>
        </w:rPr>
        <w:t>Baba Bathra</w:t>
      </w:r>
      <w:r>
        <w:rPr>
          <w:lang w:val="fr_FR" w:bidi="fr_FR"/>
        </w:rPr>
        <w:t>. Les livres bibliques contemporains et les histoires séculaires de Babylone, d'Égypte et de Perse confirment la véracité des sections historiques de Jérémie.</w:t>
      </w:r>
    </w:p>
    <w:p>
      <w:pPr/>
      <w:r>
        <w:rPr>
          <w:lang w:val="fr_FR" w:bidi="fr_FR"/>
        </w:rPr>
      </w:r>
      <w:r>
        <w:rPr>
          <w:lang w:val="fr_FR" w:bidi="fr_FR"/>
        </w:rPr>
        <w:t xml:space="preserve">Certains chercheurs ont tenté de discréditer les parties de Jérémie qui n'étaient pas incluses dans la Septante. Ils ont attribué certaines sections à des auteurs ultérieurs en raison de différences de style, comme </w:t>
      </w:r>
      <w:hyperlink r:id="rId1655">
        <w:r>
          <w:rPr>
            <w:lang w:val="fr_FR" w:bidi="fr_FR"/>
          </w:rPr>
          <w:rPr>
            <w:color w:val="0000EE"/>
            <w:u w:val="single"/>
          </w:rPr>
          <w:t>Jérémie 30–33</w:t>
        </w:r>
      </w:hyperlink>
      <w:r>
        <w:rPr>
          <w:lang w:val="fr_FR" w:bidi="fr_FR"/>
        </w:rPr>
        <w:t xml:space="preserve">, ou de différences d'orthographe, comme on le voit dans </w:t>
      </w:r>
      <w:hyperlink r:id="rId1656">
        <w:r>
          <w:rPr>
            <w:lang w:val="fr_FR" w:bidi="fr_FR"/>
          </w:rPr>
          <w:rPr>
            <w:color w:val="0000EE"/>
            <w:u w:val="single"/>
          </w:rPr>
          <w:t>Jérémie 27–29</w:t>
        </w:r>
      </w:hyperlink>
      <w:r>
        <w:rPr>
          <w:lang w:val="fr_FR" w:bidi="fr_FR"/>
        </w:rPr>
        <w:t xml:space="preserve">. Ils ont également souligné des problèmes linguistiques, tels que </w:t>
      </w:r>
      <w:hyperlink r:id="rId1657">
        <w:r>
          <w:rPr>
            <w:lang w:val="fr_FR" w:bidi="fr_FR"/>
          </w:rPr>
          <w:rPr>
            <w:color w:val="0000EE"/>
            <w:u w:val="single"/>
          </w:rPr>
          <w:t>Jérémie 10.11</w:t>
        </w:r>
      </w:hyperlink>
      <w:r>
        <w:rPr>
          <w:lang w:val="fr_FR" w:bidi="fr_FR"/>
        </w:rPr>
        <w:t>, qui est en araméen, possiblement comme une note ajoutée.</w:t>
      </w:r>
    </w:p>
    <w:p>
      <w:pPr/>
      <w:r>
        <w:rPr>
          <w:lang w:val="fr_FR" w:bidi="fr_FR"/>
        </w:rPr>
      </w:r>
      <w:r>
        <w:rPr>
          <w:lang w:val="fr_FR" w:bidi="fr_FR"/>
        </w:rPr>
        <w:t xml:space="preserve">Les critiques ont également douté de la paternité de Jérémie parce qu'ils croyaient que certaines prophéties avaient été écrites plus tard que le contexte ne le suggère. Ils pensaient que l'écriture prédictive ne devait se produire qu'après les événements. Cependant, ces raisons ne suffisent pas à douter de son authenticité. Le texte hébreu doit être priorisé par rapport à la Septante. À cette époque, les Juifs interagissaient couramment avec l'araméen (voir </w:t>
      </w:r>
      <w:hyperlink r:id="rId1658">
        <w:r>
          <w:rPr>
            <w:lang w:val="fr_FR" w:bidi="fr_FR"/>
          </w:rPr>
          <w:rPr>
            <w:color w:val="0000EE"/>
            <w:u w:val="single"/>
          </w:rPr>
          <w:t>Esd 4–7</w:t>
        </w:r>
      </w:hyperlink>
      <w:r>
        <w:rPr>
          <w:lang w:val="fr_FR" w:bidi="fr_FR"/>
        </w:rPr>
        <w:t xml:space="preserve"> ; </w:t>
      </w:r>
      <w:hyperlink r:id="rId1659">
        <w:r>
          <w:rPr>
            <w:lang w:val="fr_FR" w:bidi="fr_FR"/>
          </w:rPr>
          <w:rPr>
            <w:color w:val="0000EE"/>
            <w:u w:val="single"/>
          </w:rPr>
          <w:t>Dn 2–7</w:t>
        </w:r>
      </w:hyperlink>
      <w:r>
        <w:rPr>
          <w:lang w:val="fr_FR" w:bidi="fr_FR"/>
        </w:rPr>
        <w:t>), ce qui explique la présence de l'araméen. Un auteur peut utiliser différents styles en raison de diverses situations et objectifs. Baruc pourrait avoir écrit ou édité des parties de ce livre. Pour les croyants, les prédictions avant les événements ne posent pas de problème.</w:t>
      </w:r>
    </w:p>
    <w:p>
      <w:pPr>
        <w:pStyle w:val="Heading3"/>
      </w:pPr>
      <w:r>
        <w:rPr>
          <w:lang w:val="fr_FR" w:bidi="fr_FR"/>
        </w:rPr>
        <w:t>Le Livre de Jérémie et la Septante</w:t>
      </w:r>
    </w:p>
    <w:p>
      <w:pPr/>
      <w:r>
        <w:rPr>
          <w:lang w:val="fr_FR" w:bidi="fr_FR"/>
        </w:rPr>
      </w:r>
      <w:r>
        <w:rPr>
          <w:lang w:val="fr_FR" w:bidi="fr_FR"/>
        </w:rPr>
        <w:t xml:space="preserve">La traduction de Jérémie dans la Septante présente des problèmes uniques qui nécessitent une attention particulière. Les traducteurs de la Septante ont commis des erreurs. Ils ont omis environ deux mille trois cents mots hébreux. Après </w:t>
      </w:r>
      <w:hyperlink r:id="rId1660">
        <w:r>
          <w:rPr>
            <w:lang w:val="fr_FR" w:bidi="fr_FR"/>
          </w:rPr>
          <w:rPr>
            <w:color w:val="0000EE"/>
            <w:u w:val="single"/>
          </w:rPr>
          <w:t>Jérémie 23</w:t>
        </w:r>
      </w:hyperlink>
      <w:r>
        <w:rPr>
          <w:lang w:val="fr_FR" w:bidi="fr_FR"/>
        </w:rPr>
        <w:t xml:space="preserve">, des erreurs, des omissions et un ordre mélangé montrent de la confusion. Cependant, les Manuscrits de la mer Morte contiennent des textes avec des ordres hébreux et de la Septante, montrant que les deux sont anciens. Les deux versions ont souffert des erreurs des scribes et du temps. La Septante s'écarte davantage de l'original mais offre des indices précieux pour résoudre certains problèmes textuels. Un changement majeur dans la Septante est le retrait de </w:t>
      </w:r>
      <w:hyperlink r:id="rId1661">
        <w:r>
          <w:rPr>
            <w:lang w:val="fr_FR" w:bidi="fr_FR"/>
          </w:rPr>
          <w:rPr>
            <w:color w:val="0000EE"/>
            <w:u w:val="single"/>
          </w:rPr>
          <w:t>Jérémie 46–51</w:t>
        </w:r>
      </w:hyperlink>
      <w:r>
        <w:rPr>
          <w:lang w:val="fr_FR" w:bidi="fr_FR"/>
        </w:rPr>
        <w:t xml:space="preserve"> de l'ordre hébreu. Ces chapitres sont placés là où </w:t>
      </w:r>
      <w:hyperlink r:id="rId1662">
        <w:r>
          <w:rPr>
            <w:lang w:val="fr_FR" w:bidi="fr_FR"/>
          </w:rPr>
          <w:rPr>
            <w:color w:val="0000EE"/>
            <w:u w:val="single"/>
          </w:rPr>
          <w:t>25.13b–14</w:t>
        </w:r>
      </w:hyperlink>
      <w:r>
        <w:rPr>
          <w:lang w:val="fr_FR" w:bidi="fr_FR"/>
        </w:rPr>
        <w:t xml:space="preserve"> a été retiré. Ils sont renumérotés </w:t>
      </w:r>
      <w:hyperlink r:id="rId1663">
        <w:r>
          <w:rPr>
            <w:lang w:val="fr_FR" w:bidi="fr_FR"/>
          </w:rPr>
          <w:rPr>
            <w:color w:val="0000EE"/>
            <w:u w:val="single"/>
          </w:rPr>
          <w:t>26–31</w:t>
        </w:r>
      </w:hyperlink>
      <w:r>
        <w:rPr>
          <w:lang w:val="fr_FR" w:bidi="fr_FR"/>
        </w:rPr>
        <w:t xml:space="preserve"> et sont mélangés et modifiés par rapport à l'ordre du Texte Massorétique hébreu.</w:t>
      </w:r>
    </w:p>
    <w:p>
      <w:pPr>
        <w:pStyle w:val="Heading3"/>
      </w:pPr>
      <w:r>
        <w:rPr>
          <w:lang w:val="fr_FR" w:bidi="fr_FR"/>
        </w:rPr>
        <w:t>Contexte</w:t>
      </w:r>
    </w:p>
    <w:p>
      <w:pPr/>
      <w:r>
        <w:rPr>
          <w:lang w:val="fr_FR" w:bidi="fr_FR"/>
        </w:rPr>
      </w:r>
      <w:r>
        <w:rPr>
          <w:lang w:val="fr_FR" w:bidi="fr_FR"/>
        </w:rPr>
        <w:t>Ceci est entièrement abordé dans l'article précédent.</w:t>
      </w:r>
    </w:p>
    <w:p>
      <w:pPr/>
      <w:r>
        <w:rPr>
          <w:lang w:val="fr_FR" w:bidi="fr_FR"/>
        </w:rPr>
      </w:r>
      <w:r>
        <w:rPr>
          <w:i/>
          <w:lang w:val="fr_FR" w:bidi="fr_FR"/>
        </w:rPr>
        <w:t>Voir</w:t>
      </w:r>
      <w:r>
        <w:rPr>
          <w:lang w:val="fr_FR" w:bidi="fr_FR"/>
        </w:rPr>
        <w:t xml:space="preserve"> </w:t>
      </w:r>
      <w:r>
        <w:rPr>
          <w:lang w:val="fr_FR" w:bidi="fr_FR"/>
        </w:rPr>
        <w:t>Jérémie (personne) n° 1</w:t>
      </w:r>
      <w:r>
        <w:rPr>
          <w:lang w:val="fr_FR" w:bidi="fr_FR"/>
        </w:rPr>
        <w:t>.</w:t>
      </w:r>
    </w:p>
    <w:p>
      <w:pPr>
        <w:pStyle w:val="Heading3"/>
      </w:pPr>
      <w:r>
        <w:rPr>
          <w:lang w:val="fr_FR" w:bidi="fr_FR"/>
        </w:rPr>
        <w:t>Date</w:t>
      </w:r>
    </w:p>
    <w:p>
      <w:pPr/>
      <w:r>
        <w:rPr>
          <w:lang w:val="fr_FR" w:bidi="fr_FR"/>
        </w:rPr>
      </w:r>
      <w:r>
        <w:rPr>
          <w:lang w:val="fr_FR" w:bidi="fr_FR"/>
        </w:rPr>
        <w:t>L'ordre des messages de Jérémie est un problème majeur qui ne peut être entièrement résolu. Cependant, le livre a été écrit pendant le ministère de Jérémie, entre 627 et 586 av. J.‑C.</w:t>
      </w:r>
    </w:p>
    <w:p>
      <w:pPr>
        <w:pStyle w:val="Heading3"/>
      </w:pPr>
      <w:r>
        <w:rPr>
          <w:lang w:val="fr_FR" w:bidi="fr_FR"/>
        </w:rPr>
        <w:t>Origine et destinataires</w:t>
      </w:r>
    </w:p>
    <w:p>
      <w:pPr/>
      <w:r>
        <w:rPr>
          <w:lang w:val="fr_FR" w:bidi="fr_FR"/>
        </w:rPr>
      </w:r>
      <w:r>
        <w:rPr>
          <w:lang w:val="fr_FR" w:bidi="fr_FR"/>
        </w:rPr>
        <w:t xml:space="preserve">Jérémie a commencé son ministère à Anathoth, puis s'est déplacé à Jérusalem. Il y est resté jusqu'à ce qu'il doive rejoindre les réfugiés désobéissants en Égypte vers 584 av. J.‑C. Avant la déportation du roi Jojakin en 597 av. J.‑C., Jérémie s'est adressé au roi et au peuple en Juda. Plus tard, il s'est également adressé aux captifs à Babylone, comme le montre </w:t>
      </w:r>
      <w:hyperlink r:id="rId1664">
        <w:r>
          <w:rPr>
            <w:lang w:val="fr_FR" w:bidi="fr_FR"/>
          </w:rPr>
          <w:rPr>
            <w:color w:val="0000EE"/>
            <w:u w:val="single"/>
          </w:rPr>
          <w:t>Jérémie 29</w:t>
        </w:r>
      </w:hyperlink>
      <w:r>
        <w:rPr>
          <w:lang w:val="fr_FR" w:bidi="fr_FR"/>
        </w:rPr>
        <w:t>. Après avoir déménagé en Égypte, il a parlé aux Juifs là-bas.</w:t>
      </w:r>
    </w:p>
    <w:p>
      <w:pPr>
        <w:pStyle w:val="Heading3"/>
      </w:pPr>
      <w:r>
        <w:rPr>
          <w:lang w:val="fr_FR" w:bidi="fr_FR"/>
        </w:rPr>
        <w:t>Objectifs</w:t>
      </w:r>
    </w:p>
    <w:p>
      <w:pPr/>
      <w:r>
        <w:rPr>
          <w:lang w:val="fr_FR" w:bidi="fr_FR"/>
        </w:rPr>
      </w:r>
      <w:r>
        <w:rPr>
          <w:lang w:val="fr_FR" w:bidi="fr_FR"/>
        </w:rPr>
        <w:t xml:space="preserve">La mission de Dieu pour Jérémie définissait son rôle : « </w:t>
      </w:r>
      <w:r>
        <w:rPr>
          <w:lang w:val="fr_FR" w:bidi="fr_FR"/>
        </w:rPr>
        <w:t>Regarde, je t’établis aujourd’hui sur les nations et sur les royaumes, pour que tu arraches et que tu abattes, pour que tu ruines et que tu détruises, pour que tu bâtisses et que tu plantes</w:t>
      </w:r>
      <w:r>
        <w:rPr>
          <w:lang w:val="fr_FR" w:bidi="fr_FR"/>
        </w:rPr>
        <w:t xml:space="preserve"> » (</w:t>
      </w:r>
      <w:hyperlink r:id="rId1665">
        <w:r>
          <w:rPr>
            <w:lang w:val="fr_FR" w:bidi="fr_FR"/>
          </w:rPr>
          <w:rPr>
            <w:color w:val="0000EE"/>
            <w:u w:val="single"/>
          </w:rPr>
          <w:t>Jr 1.10</w:t>
        </w:r>
      </w:hyperlink>
      <w:r>
        <w:rPr>
          <w:lang w:val="fr_FR" w:bidi="fr_FR"/>
        </w:rPr>
        <w:t>). Jérémie, en tant que « gouverneur en chef » sur les nations, devait défier les systèmes religieux et sociaux existants en prêchant contre les péchés moraux et spirituels. La destruction physique par les Égyptiens, les Assyriens et les Babyloniens soutenait la vérité proclamée par Jérémie. Il condamnait constamment les fautes morales et religieuses, exhortait à la soumission au châtiment de Dieu par Babylone, et promettait des bénédictions pour ceux qui obéissaient. Lorsque Sédécias cherchait conseil (</w:t>
      </w:r>
      <w:hyperlink r:id="rId1666">
        <w:r>
          <w:rPr>
            <w:lang w:val="fr_FR" w:bidi="fr_FR"/>
          </w:rPr>
          <w:rPr>
            <w:color w:val="0000EE"/>
            <w:u w:val="single"/>
          </w:rPr>
          <w:t>Jr 38.14</w:t>
        </w:r>
      </w:hyperlink>
      <w:r>
        <w:rPr>
          <w:lang w:val="fr_FR" w:bidi="fr_FR"/>
        </w:rPr>
        <w:t>), la réponse de Jérémie était prévisible. Quand les chefs réfugiés demandaient s'ils devaient aller en Égypte, la réponse était déjà claire (</w:t>
      </w:r>
      <w:hyperlink r:id="rId1667">
        <w:r>
          <w:rPr>
            <w:lang w:val="fr_FR" w:bidi="fr_FR"/>
          </w:rPr>
          <w:rPr>
            <w:color w:val="0000EE"/>
            <w:u w:val="single"/>
          </w:rPr>
          <w:t>Jr 42.3</w:t>
        </w:r>
      </w:hyperlink>
      <w:r>
        <w:rPr>
          <w:lang w:val="fr_FR" w:bidi="fr_FR"/>
        </w:rPr>
        <w:t>). Les gens rejetaient souvent le message de Dieu, prétendant chercher sa volonté mais sans intention de la suivre.</w:t>
      </w:r>
    </w:p>
    <w:p>
      <w:pPr/>
      <w:r>
        <w:rPr>
          <w:lang w:val="fr_FR" w:bidi="fr_FR"/>
        </w:rPr>
      </w:r>
      <w:r>
        <w:rPr>
          <w:lang w:val="fr_FR" w:bidi="fr_FR"/>
        </w:rPr>
        <w:t>Une partie de l'objectif de Jérémie est de se tourner vers le futur lointain lorsque la nouvelle alliance remplacera l'ancienne (</w:t>
      </w:r>
      <w:hyperlink r:id="rId1668">
        <w:r>
          <w:rPr>
            <w:lang w:val="fr_FR" w:bidi="fr_FR"/>
          </w:rPr>
          <w:rPr>
            <w:color w:val="0000EE"/>
            <w:u w:val="single"/>
          </w:rPr>
          <w:t>Jr 31.31–37</w:t>
        </w:r>
      </w:hyperlink>
      <w:r>
        <w:rPr>
          <w:lang w:val="fr_FR" w:bidi="fr_FR"/>
        </w:rPr>
        <w:t>). À ce moment-là, un peuple transformé, concentré sur l'obéissance et non sur le péché, recevra le royaume promis par Dieu.</w:t>
      </w:r>
    </w:p>
    <w:p>
      <w:pPr>
        <w:pStyle w:val="Heading3"/>
      </w:pPr>
      <w:r>
        <w:rPr>
          <w:lang w:val="fr_FR" w:bidi="fr_FR"/>
        </w:rPr>
        <w:t>Enseignement</w:t>
      </w:r>
    </w:p>
    <w:p>
      <w:pPr/>
      <w:r>
        <w:rPr>
          <w:lang w:val="fr_FR" w:bidi="fr_FR"/>
        </w:rPr>
      </w:r>
      <w:r>
        <w:rPr>
          <w:lang w:val="fr_FR" w:bidi="fr_FR"/>
        </w:rPr>
        <w:t>Lorsqu'une nation pèche, elle fait face au châtiment. Cette vérité est très claire. Tant les non-Juifs que les Juifs font face au même jugement parce que Dieu n'est pas seulement le Dieu d'Israël.</w:t>
      </w:r>
    </w:p>
    <w:p>
      <w:pPr/>
      <w:r>
        <w:rPr>
          <w:lang w:val="fr_FR" w:bidi="fr_FR"/>
        </w:rPr>
      </w:r>
      <w:r>
        <w:rPr>
          <w:lang w:val="fr_FR" w:bidi="fr_FR"/>
        </w:rPr>
        <w:t>Les individus ne sont pas ignorés dans les jugements divins sur les nations. Dieu montre à chaque personne le chemin de la vie et de la mort (</w:t>
      </w:r>
      <w:hyperlink r:id="rId1669">
        <w:r>
          <w:rPr>
            <w:lang w:val="fr_FR" w:bidi="fr_FR"/>
          </w:rPr>
          <w:rPr>
            <w:color w:val="0000EE"/>
            <w:u w:val="single"/>
          </w:rPr>
          <w:t>Jr 21.8</w:t>
        </w:r>
      </w:hyperlink>
      <w:r>
        <w:rPr>
          <w:lang w:val="fr_FR" w:bidi="fr_FR"/>
        </w:rPr>
        <w:t>) et exhorte chacun à choisir la vie (</w:t>
      </w:r>
      <w:hyperlink r:id="rId1670">
        <w:r>
          <w:rPr>
            <w:lang w:val="fr_FR" w:bidi="fr_FR"/>
          </w:rPr>
          <w:rPr>
            <w:color w:val="0000EE"/>
            <w:u w:val="single"/>
          </w:rPr>
          <w:t>27.13</w:t>
        </w:r>
      </w:hyperlink>
      <w:r>
        <w:rPr>
          <w:lang w:val="fr_FR" w:bidi="fr_FR"/>
        </w:rPr>
        <w:t>).</w:t>
      </w:r>
    </w:p>
    <w:p>
      <w:pPr/>
      <w:r>
        <w:rPr>
          <w:lang w:val="fr_FR" w:bidi="fr_FR"/>
        </w:rPr>
      </w:r>
      <w:r>
        <w:rPr>
          <w:lang w:val="fr_FR" w:bidi="fr_FR"/>
        </w:rPr>
        <w:t>Jérémie illustre le péché humain en demandant si les gens peuvent changer la couleur de leur peau ou les léopards leurs taches (</w:t>
      </w:r>
      <w:hyperlink r:id="rId1671">
        <w:r>
          <w:rPr>
            <w:lang w:val="fr_FR" w:bidi="fr_FR"/>
          </w:rPr>
          <w:rPr>
            <w:color w:val="0000EE"/>
            <w:u w:val="single"/>
          </w:rPr>
          <w:t>Jr 13.23</w:t>
        </w:r>
      </w:hyperlink>
      <w:r>
        <w:rPr>
          <w:lang w:val="fr_FR" w:bidi="fr_FR"/>
        </w:rPr>
        <w:t>). Le péché humain est trop profond pour être mesuré (</w:t>
      </w:r>
      <w:hyperlink r:id="rId1672">
        <w:r>
          <w:rPr>
            <w:lang w:val="fr_FR" w:bidi="fr_FR"/>
          </w:rPr>
          <w:rPr>
            <w:color w:val="0000EE"/>
            <w:u w:val="single"/>
          </w:rPr>
          <w:t>Jr 17.9–10</w:t>
        </w:r>
      </w:hyperlink>
      <w:r>
        <w:rPr>
          <w:lang w:val="fr_FR" w:bidi="fr_FR"/>
        </w:rPr>
        <w:t>). Les gens aiment même les mensonges (</w:t>
      </w:r>
      <w:hyperlink r:id="rId1673">
        <w:r>
          <w:rPr>
            <w:lang w:val="fr_FR" w:bidi="fr_FR"/>
          </w:rPr>
          <w:rPr>
            <w:color w:val="0000EE"/>
            <w:u w:val="single"/>
          </w:rPr>
          <w:t>Jr 5.30–31</w:t>
        </w:r>
      </w:hyperlink>
      <w:r>
        <w:rPr>
          <w:lang w:val="fr_FR" w:bidi="fr_FR"/>
        </w:rPr>
        <w:t>). Cependant, Dieu promet de transformer ceux qui l'invoquent (</w:t>
      </w:r>
      <w:hyperlink r:id="rId1674">
        <w:r>
          <w:rPr>
            <w:lang w:val="fr_FR" w:bidi="fr_FR"/>
          </w:rPr>
          <w:rPr>
            <w:color w:val="0000EE"/>
            <w:u w:val="single"/>
          </w:rPr>
          <w:t>Jr 33.3</w:t>
        </w:r>
      </w:hyperlink>
      <w:r>
        <w:rPr>
          <w:lang w:val="fr_FR" w:bidi="fr_FR"/>
        </w:rPr>
        <w:t>) en leur donnant un « cœur » (</w:t>
      </w:r>
      <w:hyperlink r:id="rId1675">
        <w:r>
          <w:rPr>
            <w:lang w:val="fr_FR" w:bidi="fr_FR"/>
          </w:rPr>
          <w:rPr>
            <w:color w:val="0000EE"/>
            <w:u w:val="single"/>
          </w:rPr>
          <w:t>24.7</w:t>
        </w:r>
      </w:hyperlink>
      <w:r>
        <w:rPr>
          <w:lang w:val="fr_FR" w:bidi="fr_FR"/>
        </w:rPr>
        <w:t xml:space="preserve"> ; </w:t>
      </w:r>
      <w:hyperlink r:id="rId1676">
        <w:r>
          <w:rPr>
            <w:lang w:val="fr_FR" w:bidi="fr_FR"/>
          </w:rPr>
          <w:rPr>
            <w:color w:val="0000EE"/>
            <w:u w:val="single"/>
          </w:rPr>
          <w:t>32.38–41</w:t>
        </w:r>
      </w:hyperlink>
      <w:r>
        <w:rPr>
          <w:lang w:val="fr_FR" w:bidi="fr_FR"/>
        </w:rPr>
        <w:t>) dans le cadre de la nouvelle alliance (</w:t>
      </w:r>
      <w:hyperlink r:id="rId1677">
        <w:r>
          <w:rPr>
            <w:lang w:val="fr_FR" w:bidi="fr_FR"/>
          </w:rPr>
          <w:rPr>
            <w:color w:val="0000EE"/>
            <w:u w:val="single"/>
          </w:rPr>
          <w:t>Jr 31.33–35</w:t>
        </w:r>
      </w:hyperlink>
      <w:r>
        <w:rPr>
          <w:lang w:val="fr_FR" w:bidi="fr_FR"/>
        </w:rPr>
        <w:t xml:space="preserve">). Le Messie, qui accomplit l'œuvre de salut, est appelé </w:t>
      </w:r>
      <w:r>
        <w:rPr>
          <w:lang w:val="fr_FR" w:bidi="fr_FR"/>
        </w:rPr>
        <w:t>L’Éternel notre justice</w:t>
      </w:r>
      <w:r>
        <w:rPr>
          <w:lang w:val="fr_FR" w:bidi="fr_FR"/>
        </w:rPr>
        <w:t>, le roi, un germe juste, venu de David (</w:t>
      </w:r>
      <w:hyperlink r:id="rId1006">
        <w:r>
          <w:rPr>
            <w:lang w:val="fr_FR" w:bidi="fr_FR"/>
          </w:rPr>
          <w:rPr>
            <w:color w:val="0000EE"/>
            <w:u w:val="single"/>
          </w:rPr>
          <w:t>Jr 23.5–6</w:t>
        </w:r>
      </w:hyperlink>
      <w:r>
        <w:rPr>
          <w:lang w:val="fr_FR" w:bidi="fr_FR"/>
        </w:rPr>
        <w:t xml:space="preserve"> ; </w:t>
      </w:r>
      <w:hyperlink r:id="rId1678">
        <w:r>
          <w:rPr>
            <w:lang w:val="fr_FR" w:bidi="fr_FR"/>
          </w:rPr>
          <w:rPr>
            <w:color w:val="0000EE"/>
            <w:u w:val="single"/>
          </w:rPr>
          <w:t>33.15–16</w:t>
        </w:r>
      </w:hyperlink>
      <w:r>
        <w:rPr>
          <w:lang w:val="fr_FR" w:bidi="fr_FR"/>
        </w:rPr>
        <w:t>).</w:t>
      </w:r>
    </w:p>
    <w:p>
      <w:pPr/>
      <w:r>
        <w:rPr>
          <w:lang w:val="fr_FR" w:bidi="fr_FR"/>
        </w:rPr>
      </w:r>
      <w:r>
        <w:rPr>
          <w:lang w:val="fr_FR" w:bidi="fr_FR"/>
        </w:rPr>
        <w:t>Une nation future sera composée de personnes qui accepteront ce salut. Après avoir traversé une période difficile, les Juifs reconnaîtront la véritable identité de leur Messie. Ils croiront, l'accepteront avec un regret sincère, seront purifiés et seront rassemblés de tous les pays par le Dieu Tout-Puissant.</w:t>
      </w:r>
    </w:p>
    <w:p>
      <w:pPr>
        <w:pStyle w:val="Heading3"/>
      </w:pPr>
      <w:r>
        <w:rPr>
          <w:lang w:val="fr_FR" w:bidi="fr_FR"/>
        </w:rPr>
        <w:t>Plan et contenu</w:t>
      </w:r>
    </w:p>
    <w:p>
      <w:pPr/>
      <w:r>
        <w:rPr>
          <w:lang w:val="fr_FR" w:bidi="fr_FR"/>
        </w:rPr>
      </w:r>
      <w:r>
        <w:rPr>
          <w:lang w:val="fr_FR" w:bidi="fr_FR"/>
        </w:rPr>
        <w:t>Beaucoup de gens ne perçoivent pas un ordre clair, mais une lecture attentive de Jérémie révèle un regroupement par contenu. Le plan suivant le suggère :</w:t>
      </w:r>
    </w:p>
    <w:p>
      <w:pPr>
        <w:pStyle w:val="ListNumber"/>
        <w:numPr>
          <w:ilvl w:val="0"/>
          <w:numId w:val="40"/>
        </w:numPr>
        <w:spacing w:line="240" w:lineRule="auto"/>
        <w:ind w:left="720"/>
      </w:pPr>
      <w:r>
        <w:rPr>
          <w:lang w:val="fr_FR" w:bidi="fr_FR"/>
        </w:rPr>
      </w:r>
      <w:r>
        <w:rPr>
          <w:lang w:val="fr_FR" w:bidi="fr_FR"/>
        </w:rPr>
        <w:t>Introduction (1)</w:t>
      </w:r>
    </w:p>
    <w:p>
      <w:pPr>
        <w:pStyle w:val="ListNumber"/>
        <w:spacing w:line="240" w:lineRule="auto"/>
        <w:ind w:left="720"/>
      </w:pPr>
      <w:r>
        <w:rPr>
          <w:lang w:val="fr_FR" w:bidi="fr_FR"/>
        </w:rPr>
      </w:r>
      <w:r>
        <w:rPr>
          <w:lang w:val="fr_FR" w:bidi="fr_FR"/>
        </w:rPr>
        <w:t>Prophéties contre les Juifs (</w:t>
      </w:r>
      <w:hyperlink r:id="rId1679">
        <w:r>
          <w:rPr>
            <w:lang w:val="fr_FR" w:bidi="fr_FR"/>
          </w:rPr>
          <w:rPr>
            <w:color w:val="0000EE"/>
            <w:u w:val="single"/>
          </w:rPr>
          <w:t>2–25</w:t>
        </w:r>
      </w:hyperlink>
      <w:r>
        <w:rPr>
          <w:lang w:val="fr_FR" w:bidi="fr_FR"/>
        </w:rPr>
        <w:t>)</w:t>
      </w:r>
    </w:p>
    <w:p>
      <w:pPr>
        <w:pStyle w:val="ListNumber"/>
        <w:spacing w:line="240" w:lineRule="auto"/>
        <w:ind w:left="720"/>
      </w:pPr>
      <w:r>
        <w:rPr>
          <w:lang w:val="fr_FR" w:bidi="fr_FR"/>
        </w:rPr>
      </w:r>
      <w:r>
        <w:rPr>
          <w:lang w:val="fr_FR" w:bidi="fr_FR"/>
        </w:rPr>
        <w:t>Histoire — Événements et difficultés de Jérémie avant le siège (</w:t>
      </w:r>
      <w:hyperlink r:id="rId1680">
        <w:r>
          <w:rPr>
            <w:lang w:val="fr_FR" w:bidi="fr_FR"/>
          </w:rPr>
          <w:rPr>
            <w:color w:val="0000EE"/>
            <w:u w:val="single"/>
          </w:rPr>
          <w:t>26–29</w:t>
        </w:r>
      </w:hyperlink>
      <w:r>
        <w:rPr>
          <w:lang w:val="fr_FR" w:bidi="fr_FR"/>
        </w:rPr>
        <w:t>)</w:t>
      </w:r>
    </w:p>
    <w:p>
      <w:pPr>
        <w:pStyle w:val="ListNumber"/>
        <w:spacing w:line="240" w:lineRule="auto"/>
        <w:ind w:left="720"/>
      </w:pPr>
      <w:r>
        <w:rPr>
          <w:lang w:val="fr_FR" w:bidi="fr_FR"/>
        </w:rPr>
      </w:r>
      <w:r>
        <w:rPr>
          <w:lang w:val="fr_FR" w:bidi="fr_FR"/>
        </w:rPr>
        <w:t>Le Livre de l'Espérance, écrit pendant le Siège (30–33)</w:t>
      </w:r>
    </w:p>
    <w:p>
      <w:pPr>
        <w:pStyle w:val="ListNumber"/>
        <w:spacing w:line="240" w:lineRule="auto"/>
        <w:ind w:left="720"/>
      </w:pPr>
      <w:r>
        <w:rPr>
          <w:lang w:val="fr_FR" w:bidi="fr_FR"/>
        </w:rPr>
      </w:r>
      <w:r>
        <w:rPr>
          <w:lang w:val="fr_FR" w:bidi="fr_FR"/>
        </w:rPr>
        <w:t>Histoire — Événements et épreuves de Jérémie après le siège (</w:t>
      </w:r>
      <w:hyperlink r:id="rId1681">
        <w:r>
          <w:rPr>
            <w:lang w:val="fr_FR" w:bidi="fr_FR"/>
          </w:rPr>
          <w:rPr>
            <w:color w:val="0000EE"/>
            <w:u w:val="single"/>
          </w:rPr>
          <w:t>34–45</w:t>
        </w:r>
      </w:hyperlink>
      <w:r>
        <w:rPr>
          <w:lang w:val="fr_FR" w:bidi="fr_FR"/>
        </w:rPr>
        <w:t>)</w:t>
      </w:r>
    </w:p>
    <w:p>
      <w:pPr>
        <w:pStyle w:val="ListNumber"/>
        <w:spacing w:line="240" w:lineRule="auto"/>
        <w:ind w:left="720"/>
      </w:pPr>
      <w:r>
        <w:rPr>
          <w:lang w:val="fr_FR" w:bidi="fr_FR"/>
        </w:rPr>
      </w:r>
      <w:r>
        <w:rPr>
          <w:lang w:val="fr_FR" w:bidi="fr_FR"/>
        </w:rPr>
        <w:t>Prophéties contre les nations (</w:t>
      </w:r>
      <w:hyperlink r:id="rId1661">
        <w:r>
          <w:rPr>
            <w:lang w:val="fr_FR" w:bidi="fr_FR"/>
          </w:rPr>
          <w:rPr>
            <w:color w:val="0000EE"/>
            <w:u w:val="single"/>
          </w:rPr>
          <w:t>46–51</w:t>
        </w:r>
      </w:hyperlink>
      <w:r>
        <w:rPr>
          <w:lang w:val="fr_FR" w:bidi="fr_FR"/>
        </w:rPr>
        <w:t>)</w:t>
      </w:r>
    </w:p>
    <w:p>
      <w:pPr>
        <w:pStyle w:val="ListNumber"/>
        <w:spacing w:line="240" w:lineRule="auto"/>
        <w:ind w:left="720"/>
      </w:pPr>
      <w:r>
        <w:rPr>
          <w:lang w:val="fr_FR" w:bidi="fr_FR"/>
        </w:rPr>
      </w:r>
      <w:r>
        <w:rPr>
          <w:lang w:val="fr_FR" w:bidi="fr_FR"/>
        </w:rPr>
        <w:t>Conclusion (</w:t>
      </w:r>
      <w:hyperlink r:id="rId1646">
        <w:r>
          <w:rPr>
            <w:lang w:val="fr_FR" w:bidi="fr_FR"/>
          </w:rPr>
          <w:rPr>
            <w:color w:val="0000EE"/>
            <w:u w:val="single"/>
          </w:rPr>
          <w:t>52</w:t>
        </w:r>
      </w:hyperlink>
      <w:r>
        <w:rPr>
          <w:lang w:val="fr_FR" w:bidi="fr_FR"/>
        </w:rPr>
        <w:t>)</w:t>
      </w:r>
    </w:p>
    <w:p>
      <w:pPr/>
      <w:r>
        <w:rPr>
          <w:lang w:val="fr_FR" w:bidi="fr_FR"/>
        </w:rPr>
      </w:r>
      <w:r>
        <w:rPr>
          <w:lang w:val="fr_FR" w:bidi="fr_FR"/>
        </w:rPr>
        <w:t>Le prophète commence son ministère en dénonçant les péchés de Jérusalem (</w:t>
      </w:r>
      <w:hyperlink r:id="rId1682">
        <w:r>
          <w:rPr>
            <w:lang w:val="fr_FR" w:bidi="fr_FR"/>
          </w:rPr>
          <w:rPr>
            <w:color w:val="0000EE"/>
            <w:u w:val="single"/>
          </w:rPr>
          <w:t>Jr 2.1–3.5</w:t>
        </w:r>
      </w:hyperlink>
      <w:r>
        <w:rPr>
          <w:lang w:val="fr_FR" w:bidi="fr_FR"/>
        </w:rPr>
        <w:t xml:space="preserve">). Il poursuit avec des messages similaires (jusqu'à </w:t>
      </w:r>
      <w:hyperlink r:id="rId1683">
        <w:r>
          <w:rPr>
            <w:lang w:val="fr_FR" w:bidi="fr_FR"/>
          </w:rPr>
          <w:rPr>
            <w:color w:val="0000EE"/>
            <w:u w:val="single"/>
          </w:rPr>
          <w:t>Jr 4</w:t>
        </w:r>
      </w:hyperlink>
      <w:r>
        <w:rPr>
          <w:lang w:val="fr_FR" w:bidi="fr_FR"/>
        </w:rPr>
        <w:t>) et termine par des paroles de jugement (</w:t>
      </w:r>
      <w:hyperlink r:id="rId1684">
        <w:r>
          <w:rPr>
            <w:lang w:val="fr_FR" w:bidi="fr_FR"/>
          </w:rPr>
          <w:rPr>
            <w:color w:val="0000EE"/>
            <w:u w:val="single"/>
          </w:rPr>
          <w:t>Jr 5–6</w:t>
        </w:r>
      </w:hyperlink>
      <w:r>
        <w:rPr>
          <w:lang w:val="fr_FR" w:bidi="fr_FR"/>
        </w:rPr>
        <w:t>). Le message à la porte du temple (</w:t>
      </w:r>
      <w:hyperlink r:id="rId1685">
        <w:r>
          <w:rPr>
            <w:lang w:val="fr_FR" w:bidi="fr_FR"/>
          </w:rPr>
          <w:rPr>
            <w:color w:val="0000EE"/>
            <w:u w:val="single"/>
          </w:rPr>
          <w:t>Jr 7–10</w:t>
        </w:r>
      </w:hyperlink>
      <w:r>
        <w:rPr>
          <w:lang w:val="fr_FR" w:bidi="fr_FR"/>
        </w:rPr>
        <w:t>) conduit à une proclamation contre ceux qui rompent l'alliance (</w:t>
      </w:r>
      <w:hyperlink r:id="rId1686">
        <w:r>
          <w:rPr>
            <w:lang w:val="fr_FR" w:bidi="fr_FR"/>
          </w:rPr>
          <w:rPr>
            <w:color w:val="0000EE"/>
            <w:u w:val="single"/>
          </w:rPr>
          <w:t>Jr 11–13</w:t>
        </w:r>
      </w:hyperlink>
      <w:r>
        <w:rPr>
          <w:lang w:val="fr_FR" w:bidi="fr_FR"/>
        </w:rPr>
        <w:t>). La lamentation sur la sécheresse (</w:t>
      </w:r>
      <w:hyperlink r:id="rId1687">
        <w:r>
          <w:rPr>
            <w:lang w:val="fr_FR" w:bidi="fr_FR"/>
          </w:rPr>
          <w:rPr>
            <w:color w:val="0000EE"/>
            <w:u w:val="single"/>
          </w:rPr>
          <w:t>Jr 14</w:t>
        </w:r>
      </w:hyperlink>
      <w:r>
        <w:rPr>
          <w:lang w:val="fr_FR" w:bidi="fr_FR"/>
        </w:rPr>
        <w:t>) et les difficultés suivantes (</w:t>
      </w:r>
      <w:hyperlink r:id="rId1688">
        <w:r>
          <w:rPr>
            <w:lang w:val="fr_FR" w:bidi="fr_FR"/>
          </w:rPr>
          <w:rPr>
            <w:color w:val="0000EE"/>
            <w:u w:val="single"/>
          </w:rPr>
          <w:t>Jr 15</w:t>
        </w:r>
      </w:hyperlink>
      <w:r>
        <w:rPr>
          <w:lang w:val="fr_FR" w:bidi="fr_FR"/>
        </w:rPr>
        <w:t>) sont similaires à de nombreuses autres expressions de chagrin. Jérémie, comme d'autres prophètes, utilise des leçons d'objets. Quelques exemples incluent :</w:t>
      </w:r>
    </w:p>
    <w:p>
      <w:pPr>
        <w:pStyle w:val="ListNumber"/>
        <w:numPr>
          <w:ilvl w:val="0"/>
          <w:numId w:val="41"/>
        </w:numPr>
        <w:spacing w:line="240" w:lineRule="auto"/>
        <w:ind w:left="720"/>
      </w:pPr>
      <w:r>
        <w:rPr>
          <w:lang w:val="fr_FR" w:bidi="fr_FR"/>
        </w:rPr>
      </w:r>
      <w:r>
        <w:rPr>
          <w:lang w:val="fr_FR" w:bidi="fr_FR"/>
        </w:rPr>
        <w:t>La ceinture de lin pourrie (</w:t>
      </w:r>
      <w:hyperlink r:id="rId1689">
        <w:r>
          <w:rPr>
            <w:lang w:val="fr_FR" w:bidi="fr_FR"/>
          </w:rPr>
          <w:rPr>
            <w:color w:val="0000EE"/>
            <w:u w:val="single"/>
          </w:rPr>
          <w:t>Jr 13</w:t>
        </w:r>
      </w:hyperlink>
      <w:r>
        <w:rPr>
          <w:lang w:val="fr_FR" w:bidi="fr_FR"/>
        </w:rPr>
        <w:t>)</w:t>
      </w:r>
    </w:p>
    <w:p>
      <w:pPr>
        <w:pStyle w:val="ListNumber"/>
        <w:spacing w:line="240" w:lineRule="auto"/>
        <w:ind w:left="720"/>
      </w:pPr>
      <w:r>
        <w:rPr>
          <w:lang w:val="fr_FR" w:bidi="fr_FR"/>
        </w:rPr>
      </w:r>
      <w:r>
        <w:rPr>
          <w:lang w:val="fr_FR" w:bidi="fr_FR"/>
        </w:rPr>
        <w:t>Le vase brisé (</w:t>
      </w:r>
      <w:hyperlink r:id="rId1690">
        <w:r>
          <w:rPr>
            <w:lang w:val="fr_FR" w:bidi="fr_FR"/>
          </w:rPr>
          <w:rPr>
            <w:color w:val="0000EE"/>
            <w:u w:val="single"/>
          </w:rPr>
          <w:t>Jr 19</w:t>
        </w:r>
      </w:hyperlink>
      <w:r>
        <w:rPr>
          <w:lang w:val="fr_FR" w:bidi="fr_FR"/>
        </w:rPr>
        <w:t>)</w:t>
      </w:r>
    </w:p>
    <w:p>
      <w:pPr>
        <w:pStyle w:val="ListNumber"/>
        <w:spacing w:line="240" w:lineRule="auto"/>
        <w:ind w:left="720"/>
      </w:pPr>
      <w:r>
        <w:rPr>
          <w:lang w:val="fr_FR" w:bidi="fr_FR"/>
        </w:rPr>
      </w:r>
      <w:r>
        <w:rPr>
          <w:lang w:val="fr_FR" w:bidi="fr_FR"/>
        </w:rPr>
        <w:t>Les figues (</w:t>
      </w:r>
      <w:hyperlink r:id="rId1691">
        <w:r>
          <w:rPr>
            <w:lang w:val="fr_FR" w:bidi="fr_FR"/>
          </w:rPr>
          <w:rPr>
            <w:color w:val="0000EE"/>
            <w:u w:val="single"/>
          </w:rPr>
          <w:t>Jr 24</w:t>
        </w:r>
      </w:hyperlink>
      <w:r>
        <w:rPr>
          <w:lang w:val="fr_FR" w:bidi="fr_FR"/>
        </w:rPr>
        <w:t>)</w:t>
      </w:r>
    </w:p>
    <w:p>
      <w:pPr>
        <w:pStyle w:val="ListNumber"/>
        <w:spacing w:line="240" w:lineRule="auto"/>
        <w:ind w:left="720"/>
      </w:pPr>
      <w:r>
        <w:rPr>
          <w:lang w:val="fr_FR" w:bidi="fr_FR"/>
        </w:rPr>
      </w:r>
      <w:r>
        <w:rPr>
          <w:lang w:val="fr_FR" w:bidi="fr_FR"/>
        </w:rPr>
        <w:t>Un joug de bœuf (</w:t>
      </w:r>
      <w:hyperlink r:id="rId1692">
        <w:r>
          <w:rPr>
            <w:lang w:val="fr_FR" w:bidi="fr_FR"/>
          </w:rPr>
          <w:rPr>
            <w:color w:val="0000EE"/>
            <w:u w:val="single"/>
          </w:rPr>
          <w:t>Jr 27–28</w:t>
        </w:r>
      </w:hyperlink>
      <w:r>
        <w:rPr>
          <w:lang w:val="fr_FR" w:bidi="fr_FR"/>
        </w:rPr>
        <w:t>)</w:t>
      </w:r>
    </w:p>
    <w:p>
      <w:pPr>
        <w:pStyle w:val="ListNumber"/>
        <w:spacing w:line="240" w:lineRule="auto"/>
        <w:ind w:left="720"/>
      </w:pPr>
      <w:r>
        <w:rPr>
          <w:lang w:val="fr_FR" w:bidi="fr_FR"/>
        </w:rPr>
      </w:r>
      <w:r>
        <w:rPr>
          <w:lang w:val="fr_FR" w:bidi="fr_FR"/>
        </w:rPr>
        <w:t>Des leçons d'objets humains (</w:t>
      </w:r>
      <w:hyperlink r:id="rId1693">
        <w:r>
          <w:rPr>
            <w:lang w:val="fr_FR" w:bidi="fr_FR"/>
          </w:rPr>
          <w:rPr>
            <w:color w:val="0000EE"/>
            <w:u w:val="single"/>
          </w:rPr>
          <w:t>Jr 35</w:t>
        </w:r>
      </w:hyperlink>
      <w:r>
        <w:rPr>
          <w:lang w:val="fr_FR" w:bidi="fr_FR"/>
        </w:rPr>
        <w:t>)</w:t>
      </w:r>
    </w:p>
    <w:p>
      <w:pPr>
        <w:pStyle w:val="ListNumber"/>
        <w:spacing w:line="240" w:lineRule="auto"/>
        <w:ind w:left="720"/>
      </w:pPr>
      <w:r>
        <w:rPr>
          <w:lang w:val="fr_FR" w:bidi="fr_FR"/>
        </w:rPr>
      </w:r>
      <w:r>
        <w:rPr>
          <w:lang w:val="fr_FR" w:bidi="fr_FR"/>
        </w:rPr>
        <w:t>Le prophète lui-même</w:t>
      </w:r>
    </w:p>
    <w:p>
      <w:pPr/>
      <w:r>
        <w:rPr>
          <w:lang w:val="fr_FR" w:bidi="fr_FR"/>
        </w:rPr>
      </w:r>
      <w:r>
        <w:rPr>
          <w:lang w:val="fr_FR" w:bidi="fr_FR"/>
        </w:rPr>
        <w:t>Le célibat de Jérémie (</w:t>
      </w:r>
      <w:hyperlink r:id="rId1694">
        <w:r>
          <w:rPr>
            <w:lang w:val="fr_FR" w:bidi="fr_FR"/>
          </w:rPr>
          <w:rPr>
            <w:color w:val="0000EE"/>
            <w:u w:val="single"/>
          </w:rPr>
          <w:t>Jr 16.1–24</w:t>
        </w:r>
      </w:hyperlink>
      <w:r>
        <w:rPr>
          <w:lang w:val="fr_FR" w:bidi="fr_FR"/>
        </w:rPr>
        <w:t>), son refus de la sympathie (</w:t>
      </w:r>
      <w:hyperlink r:id="rId1695">
        <w:r>
          <w:rPr>
            <w:lang w:val="fr_FR" w:bidi="fr_FR"/>
          </w:rPr>
          <w:rPr>
            <w:color w:val="0000EE"/>
            <w:u w:val="single"/>
          </w:rPr>
          <w:t>16.5–7</w:t>
        </w:r>
      </w:hyperlink>
      <w:r>
        <w:rPr>
          <w:lang w:val="fr_FR" w:bidi="fr_FR"/>
        </w:rPr>
        <w:t>), et son évitement des festins (</w:t>
      </w:r>
      <w:hyperlink r:id="rId1696">
        <w:r>
          <w:rPr>
            <w:lang w:val="fr_FR" w:bidi="fr_FR"/>
          </w:rPr>
          <w:rPr>
            <w:color w:val="0000EE"/>
            <w:u w:val="single"/>
          </w:rPr>
          <w:t>16.8–9</w:t>
        </w:r>
      </w:hyperlink>
      <w:r>
        <w:rPr>
          <w:lang w:val="fr_FR" w:bidi="fr_FR"/>
        </w:rPr>
        <w:t>) illustrent et soutiennent tous son message.</w:t>
      </w:r>
    </w:p>
    <w:p>
      <w:pPr/>
      <w:r>
        <w:rPr>
          <w:lang w:val="fr_FR" w:bidi="fr_FR"/>
        </w:rPr>
      </w:r>
      <w:r>
        <w:rPr>
          <w:lang w:val="fr_FR" w:bidi="fr_FR"/>
        </w:rPr>
        <w:t>Jérémie a choisi des lieux spécifiques pour délivrer ses messages afin de rendre son point de vue clair. Il se tenait à la porte publique, où les rois entraient et sortaient, pour annoncer que le jugement, symbolisé par le feu, passerait par la porte (</w:t>
      </w:r>
      <w:hyperlink r:id="rId1697">
        <w:r>
          <w:rPr>
            <w:lang w:val="fr_FR" w:bidi="fr_FR"/>
          </w:rPr>
          <w:rPr>
            <w:color w:val="0000EE"/>
            <w:u w:val="single"/>
          </w:rPr>
          <w:t>Jr 17.19, 27</w:t>
        </w:r>
      </w:hyperlink>
      <w:r>
        <w:rPr>
          <w:lang w:val="fr_FR" w:bidi="fr_FR"/>
        </w:rPr>
        <w:t xml:space="preserve"> ; </w:t>
      </w:r>
      <w:hyperlink r:id="rId1698">
        <w:r>
          <w:rPr>
            <w:lang w:val="fr_FR" w:bidi="fr_FR"/>
          </w:rPr>
          <w:rPr>
            <w:color w:val="0000EE"/>
            <w:u w:val="single"/>
          </w:rPr>
          <w:t>39.3</w:t>
        </w:r>
      </w:hyperlink>
      <w:r>
        <w:rPr>
          <w:lang w:val="fr_FR" w:bidi="fr_FR"/>
        </w:rPr>
        <w:t>). Il a ensuite visité la maison du potier (</w:t>
      </w:r>
      <w:hyperlink r:id="rId1699">
        <w:r>
          <w:rPr>
            <w:lang w:val="fr_FR" w:bidi="fr_FR"/>
          </w:rPr>
          <w:rPr>
            <w:color w:val="0000EE"/>
            <w:u w:val="single"/>
          </w:rPr>
          <w:t>Jr 18</w:t>
        </w:r>
      </w:hyperlink>
      <w:r>
        <w:rPr>
          <w:lang w:val="fr_FR" w:bidi="fr_FR"/>
        </w:rPr>
        <w:t>) et s'est plus tard rendu à Hinnom ou Topheth, qui serait plus tard appelé la Vallée du Massacre (</w:t>
      </w:r>
      <w:hyperlink r:id="rId1690">
        <w:r>
          <w:rPr>
            <w:lang w:val="fr_FR" w:bidi="fr_FR"/>
          </w:rPr>
          <w:rPr>
            <w:color w:val="0000EE"/>
            <w:u w:val="single"/>
          </w:rPr>
          <w:t>Jr 19</w:t>
        </w:r>
      </w:hyperlink>
      <w:r>
        <w:rPr>
          <w:lang w:val="fr_FR" w:bidi="fr_FR"/>
        </w:rPr>
        <w:t>).</w:t>
      </w:r>
    </w:p>
    <w:p>
      <w:pPr/>
      <w:r>
        <w:rPr>
          <w:lang w:val="fr_FR" w:bidi="fr_FR"/>
        </w:rPr>
      </w:r>
      <w:r>
        <w:rPr>
          <w:lang w:val="fr_FR" w:bidi="fr_FR"/>
        </w:rPr>
        <w:t xml:space="preserve">Jérémie fera face à la persécution, mentionnée pour la première fois dans </w:t>
      </w:r>
      <w:hyperlink r:id="rId1700">
        <w:r>
          <w:rPr>
            <w:lang w:val="fr_FR" w:bidi="fr_FR"/>
          </w:rPr>
          <w:rPr>
            <w:color w:val="0000EE"/>
            <w:u w:val="single"/>
          </w:rPr>
          <w:t>Jérémie 1.8</w:t>
        </w:r>
      </w:hyperlink>
      <w:r>
        <w:rPr>
          <w:lang w:val="fr_FR" w:bidi="fr_FR"/>
        </w:rPr>
        <w:t xml:space="preserve"> et prédite dans </w:t>
      </w:r>
      <w:hyperlink r:id="rId1701">
        <w:r>
          <w:rPr>
            <w:lang w:val="fr_FR" w:bidi="fr_FR"/>
          </w:rPr>
          <w:rPr>
            <w:color w:val="0000EE"/>
            <w:u w:val="single"/>
          </w:rPr>
          <w:t>1.19</w:t>
        </w:r>
      </w:hyperlink>
      <w:r>
        <w:rPr>
          <w:lang w:val="fr_FR" w:bidi="fr_FR"/>
        </w:rPr>
        <w:t>. Elle commencera dans son village natal (</w:t>
      </w:r>
      <w:hyperlink r:id="rId1702">
        <w:r>
          <w:rPr>
            <w:lang w:val="fr_FR" w:bidi="fr_FR"/>
          </w:rPr>
          <w:rPr>
            <w:color w:val="0000EE"/>
            <w:u w:val="single"/>
          </w:rPr>
          <w:t>Jr 11.19–23</w:t>
        </w:r>
      </w:hyperlink>
      <w:r>
        <w:rPr>
          <w:lang w:val="fr_FR" w:bidi="fr_FR"/>
        </w:rPr>
        <w:t>). Ses proches rejoindront l'opposition (</w:t>
      </w:r>
      <w:hyperlink r:id="rId1703">
        <w:r>
          <w:rPr>
            <w:lang w:val="fr_FR" w:bidi="fr_FR"/>
          </w:rPr>
          <w:rPr>
            <w:color w:val="0000EE"/>
            <w:u w:val="single"/>
          </w:rPr>
          <w:t>Jr 12.6</w:t>
        </w:r>
      </w:hyperlink>
      <w:r>
        <w:rPr>
          <w:lang w:val="fr_FR" w:bidi="fr_FR"/>
        </w:rPr>
        <w:t>). L'opposition publique conduira pour Jérémie à des passages à tabac et à l'emprisonnement dans des ceps (</w:t>
      </w:r>
      <w:hyperlink r:id="rId1704">
        <w:r>
          <w:rPr>
            <w:lang w:val="fr_FR" w:bidi="fr_FR"/>
          </w:rPr>
          <w:rPr>
            <w:color w:val="0000EE"/>
            <w:u w:val="single"/>
          </w:rPr>
          <w:t>Jr 20.2–3</w:t>
        </w:r>
      </w:hyperlink>
      <w:r>
        <w:rPr>
          <w:lang w:val="fr_FR" w:bidi="fr_FR"/>
        </w:rPr>
        <w:t>). Jérémie voulait rester silencieux pour éviter de souffrir (</w:t>
      </w:r>
      <w:hyperlink r:id="rId1705">
        <w:r>
          <w:rPr>
            <w:lang w:val="fr_FR" w:bidi="fr_FR"/>
          </w:rPr>
          <w:rPr>
            <w:color w:val="0000EE"/>
            <w:u w:val="single"/>
          </w:rPr>
          <w:t>Jr 20.9</w:t>
        </w:r>
      </w:hyperlink>
      <w:r>
        <w:rPr>
          <w:lang w:val="fr_FR" w:bidi="fr_FR"/>
        </w:rPr>
        <w:t>), mais il se sentait obligé de parler. En conséquence, ceux qu'il connaissait l'ont insulté, moqué, terrorisé et accusé, cherchant même sa mort (</w:t>
      </w:r>
      <w:hyperlink r:id="rId1706">
        <w:r>
          <w:rPr>
            <w:lang w:val="fr_FR" w:bidi="fr_FR"/>
          </w:rPr>
          <w:rPr>
            <w:color w:val="0000EE"/>
            <w:u w:val="single"/>
          </w:rPr>
          <w:t>Jr 20.7–18</w:t>
        </w:r>
      </w:hyperlink>
      <w:r>
        <w:rPr>
          <w:lang w:val="fr_FR" w:bidi="fr_FR"/>
        </w:rPr>
        <w:t>). Il échappera à la mort des prêtres, des prophètes et du peuple grâce à quelques amis loyaux (</w:t>
      </w:r>
      <w:hyperlink r:id="rId1707">
        <w:r>
          <w:rPr>
            <w:lang w:val="fr_FR" w:bidi="fr_FR"/>
          </w:rPr>
          <w:rPr>
            <w:color w:val="0000EE"/>
            <w:u w:val="single"/>
          </w:rPr>
          <w:t>Jr 26.8–24</w:t>
        </w:r>
      </w:hyperlink>
      <w:r>
        <w:rPr>
          <w:lang w:val="fr_FR" w:bidi="fr_FR"/>
        </w:rPr>
        <w:t>).</w:t>
      </w:r>
    </w:p>
    <w:p>
      <w:pPr/>
      <w:r>
        <w:rPr>
          <w:lang w:val="fr_FR" w:bidi="fr_FR"/>
        </w:rPr>
      </w:r>
      <w:r>
        <w:rPr>
          <w:lang w:val="fr_FR" w:bidi="fr_FR"/>
        </w:rPr>
        <w:t>Lorsque ses prophéties commenceront à se réaliser, la haine augmentera. Il sera battu et emprisonné pendant de nombreux jours sur de fausses accusations (</w:t>
      </w:r>
      <w:hyperlink r:id="rId1708">
        <w:r>
          <w:rPr>
            <w:lang w:val="fr_FR" w:bidi="fr_FR"/>
          </w:rPr>
          <w:rPr>
            <w:color w:val="0000EE"/>
            <w:u w:val="single"/>
          </w:rPr>
          <w:t>Jr 37.14–17</w:t>
        </w:r>
      </w:hyperlink>
      <w:r>
        <w:rPr>
          <w:lang w:val="fr_FR" w:bidi="fr_FR"/>
        </w:rPr>
        <w:t>). Un bref répit à la maison de garde (</w:t>
      </w:r>
      <w:hyperlink r:id="rId1709">
        <w:r>
          <w:rPr>
            <w:lang w:val="fr_FR" w:bidi="fr_FR"/>
          </w:rPr>
          <w:rPr>
            <w:color w:val="0000EE"/>
            <w:u w:val="single"/>
          </w:rPr>
          <w:t>Jr 37.21</w:t>
        </w:r>
      </w:hyperlink>
      <w:r>
        <w:rPr>
          <w:lang w:val="fr_FR" w:bidi="fr_FR"/>
        </w:rPr>
        <w:t>) ne durera que quelques jours. Les responsables exigeront à nouveau sa mort (</w:t>
      </w:r>
      <w:hyperlink r:id="rId1144">
        <w:r>
          <w:rPr>
            <w:lang w:val="fr_FR" w:bidi="fr_FR"/>
          </w:rPr>
          <w:rPr>
            <w:color w:val="0000EE"/>
            <w:u w:val="single"/>
          </w:rPr>
          <w:t>Jr 38.4</w:t>
        </w:r>
      </w:hyperlink>
      <w:r>
        <w:rPr>
          <w:lang w:val="fr_FR" w:bidi="fr_FR"/>
        </w:rPr>
        <w:t>) et le mettront dans une citerne, où il s'enfoncera dans la boue (</w:t>
      </w:r>
      <w:hyperlink r:id="rId1710">
        <w:r>
          <w:rPr>
            <w:lang w:val="fr_FR" w:bidi="fr_FR"/>
          </w:rPr>
          <w:rPr>
            <w:color w:val="0000EE"/>
            <w:u w:val="single"/>
          </w:rPr>
          <w:t>38.6</w:t>
        </w:r>
      </w:hyperlink>
      <w:r>
        <w:rPr>
          <w:lang w:val="fr_FR" w:bidi="fr_FR"/>
        </w:rPr>
        <w:t>). Son sauvetage (</w:t>
      </w:r>
      <w:hyperlink r:id="rId1711">
        <w:r>
          <w:rPr>
            <w:lang w:val="fr_FR" w:bidi="fr_FR"/>
          </w:rPr>
          <w:rPr>
            <w:color w:val="0000EE"/>
            <w:u w:val="single"/>
          </w:rPr>
          <w:t>Jr 38.10</w:t>
        </w:r>
      </w:hyperlink>
      <w:r>
        <w:rPr>
          <w:lang w:val="fr_FR" w:bidi="fr_FR"/>
        </w:rPr>
        <w:t>) lui sauvera la vie, mais il restera emprisonné à la maison de garde (</w:t>
      </w:r>
      <w:hyperlink r:id="rId1712">
        <w:r>
          <w:rPr>
            <w:lang w:val="fr_FR" w:bidi="fr_FR"/>
          </w:rPr>
          <w:rPr>
            <w:color w:val="0000EE"/>
            <w:u w:val="single"/>
          </w:rPr>
          <w:t>Jr 38.28</w:t>
        </w:r>
      </w:hyperlink>
      <w:r>
        <w:rPr>
          <w:lang w:val="fr_FR" w:bidi="fr_FR"/>
        </w:rPr>
        <w:t>). Ses écrits seront détruits (</w:t>
      </w:r>
      <w:hyperlink r:id="rId1713">
        <w:r>
          <w:rPr>
            <w:lang w:val="fr_FR" w:bidi="fr_FR"/>
          </w:rPr>
          <w:rPr>
            <w:color w:val="0000EE"/>
            <w:u w:val="single"/>
          </w:rPr>
          <w:t>Jr 36.23</w:t>
        </w:r>
      </w:hyperlink>
      <w:r>
        <w:rPr>
          <w:lang w:val="fr_FR" w:bidi="fr_FR"/>
        </w:rPr>
        <w:t>), et ses paroles seront niées et rejetées (</w:t>
      </w:r>
      <w:hyperlink r:id="rId1714">
        <w:r>
          <w:rPr>
            <w:lang w:val="fr_FR" w:bidi="fr_FR"/>
          </w:rPr>
          <w:rPr>
            <w:color w:val="0000EE"/>
            <w:u w:val="single"/>
          </w:rPr>
          <w:t>Jr 43.1–7</w:t>
        </w:r>
      </w:hyperlink>
      <w:r>
        <w:rPr>
          <w:lang w:val="fr_FR" w:bidi="fr_FR"/>
        </w:rPr>
        <w:t xml:space="preserve"> ; </w:t>
      </w:r>
      <w:hyperlink r:id="rId1715">
        <w:r>
          <w:rPr>
            <w:lang w:val="fr_FR" w:bidi="fr_FR"/>
          </w:rPr>
          <w:rPr>
            <w:color w:val="0000EE"/>
            <w:u w:val="single"/>
          </w:rPr>
          <w:t>44.16</w:t>
        </w:r>
      </w:hyperlink>
      <w:r>
        <w:rPr>
          <w:lang w:val="fr_FR" w:bidi="fr_FR"/>
        </w:rPr>
        <w:t>).</w:t>
      </w:r>
    </w:p>
    <w:p>
      <w:pPr/>
      <w:r>
        <w:rPr>
          <w:lang w:val="fr_FR" w:bidi="fr_FR"/>
        </w:rPr>
      </w:r>
      <w:r>
        <w:rPr>
          <w:lang w:val="fr_FR" w:bidi="fr_FR"/>
        </w:rPr>
        <w:t>Le « Livre de l'Espérance » (</w:t>
      </w:r>
      <w:hyperlink r:id="rId1655">
        <w:r>
          <w:rPr>
            <w:lang w:val="fr_FR" w:bidi="fr_FR"/>
          </w:rPr>
          <w:rPr>
            <w:color w:val="0000EE"/>
            <w:u w:val="single"/>
          </w:rPr>
          <w:t>Jérémie 30–33</w:t>
        </w:r>
      </w:hyperlink>
      <w:r>
        <w:rPr>
          <w:lang w:val="fr_FR" w:bidi="fr_FR"/>
        </w:rPr>
        <w:t>) inclut quelques paroles de jugement (</w:t>
      </w:r>
      <w:hyperlink r:id="rId1716">
        <w:r>
          <w:rPr>
            <w:lang w:val="fr_FR" w:bidi="fr_FR"/>
          </w:rPr>
          <w:rPr>
            <w:color w:val="0000EE"/>
            <w:u w:val="single"/>
          </w:rPr>
          <w:t>32.28–35</w:t>
        </w:r>
      </w:hyperlink>
      <w:r>
        <w:rPr>
          <w:lang w:val="fr_FR" w:bidi="fr_FR"/>
        </w:rPr>
        <w:t>). D'autres parties de la prophétie contiennent des moments positifs (</w:t>
      </w:r>
      <w:hyperlink r:id="rId1717">
        <w:r>
          <w:rPr>
            <w:lang w:val="fr_FR" w:bidi="fr_FR"/>
          </w:rPr>
          <w:rPr>
            <w:color w:val="0000EE"/>
            <w:u w:val="single"/>
          </w:rPr>
          <w:t>Jr 3.11–18</w:t>
        </w:r>
      </w:hyperlink>
      <w:r>
        <w:rPr>
          <w:lang w:val="fr_FR" w:bidi="fr_FR"/>
        </w:rPr>
        <w:t xml:space="preserve"> ; </w:t>
      </w:r>
      <w:hyperlink r:id="rId1718">
        <w:r>
          <w:rPr>
            <w:lang w:val="fr_FR" w:bidi="fr_FR"/>
          </w:rPr>
          <w:rPr>
            <w:color w:val="0000EE"/>
            <w:u w:val="single"/>
          </w:rPr>
          <w:t>16.14–16</w:t>
        </w:r>
      </w:hyperlink>
      <w:r>
        <w:rPr>
          <w:lang w:val="fr_FR" w:bidi="fr_FR"/>
        </w:rPr>
        <w:t xml:space="preserve"> ; </w:t>
      </w:r>
      <w:hyperlink r:id="rId1719">
        <w:r>
          <w:rPr>
            <w:lang w:val="fr_FR" w:bidi="fr_FR"/>
          </w:rPr>
          <w:rPr>
            <w:color w:val="0000EE"/>
            <w:u w:val="single"/>
          </w:rPr>
          <w:t>23.2–8</w:t>
        </w:r>
      </w:hyperlink>
      <w:r>
        <w:rPr>
          <w:lang w:val="fr_FR" w:bidi="fr_FR"/>
        </w:rPr>
        <w:t xml:space="preserve"> ; </w:t>
      </w:r>
      <w:hyperlink r:id="rId1720">
        <w:r>
          <w:rPr>
            <w:lang w:val="fr_FR" w:bidi="fr_FR"/>
          </w:rPr>
          <w:rPr>
            <w:color w:val="0000EE"/>
            <w:u w:val="single"/>
          </w:rPr>
          <w:t>29.10–14</w:t>
        </w:r>
      </w:hyperlink>
      <w:r>
        <w:rPr>
          <w:lang w:val="fr_FR" w:bidi="fr_FR"/>
        </w:rPr>
        <w:t xml:space="preserve">). Dans un volume par ailleurs sombre, ces quatre chapitres offrent un soulagement bienvenu. Le sommet de l'espérance, également mis en évidence dans la plus longue citation du Nouveau Testament de Jérémie (voir </w:t>
      </w:r>
      <w:hyperlink r:id="rId1721">
        <w:r>
          <w:rPr>
            <w:lang w:val="fr_FR" w:bidi="fr_FR"/>
          </w:rPr>
          <w:rPr>
            <w:color w:val="0000EE"/>
            <w:u w:val="single"/>
          </w:rPr>
          <w:t>Hé 8.8–12</w:t>
        </w:r>
      </w:hyperlink>
      <w:r>
        <w:rPr>
          <w:lang w:val="fr_FR" w:bidi="fr_FR"/>
        </w:rPr>
        <w:t>), prédit une nouvelle alliance (</w:t>
      </w:r>
      <w:hyperlink r:id="rId1722">
        <w:r>
          <w:rPr>
            <w:lang w:val="fr_FR" w:bidi="fr_FR"/>
          </w:rPr>
          <w:rPr>
            <w:color w:val="0000EE"/>
            <w:u w:val="single"/>
          </w:rPr>
          <w:t>Jr 31.31–40</w:t>
        </w:r>
      </w:hyperlink>
      <w:r>
        <w:rPr>
          <w:lang w:val="fr_FR" w:bidi="fr_FR"/>
        </w:rPr>
        <w:t xml:space="preserve">). D'autres prophéties décrivent également la fin de la loi et des rituels mosaïques (voir par exemple </w:t>
      </w:r>
      <w:hyperlink r:id="rId1723">
        <w:r>
          <w:rPr>
            <w:lang w:val="fr_FR" w:bidi="fr_FR"/>
          </w:rPr>
          <w:rPr>
            <w:color w:val="0000EE"/>
            <w:u w:val="single"/>
          </w:rPr>
          <w:t>Jr 3.16</w:t>
        </w:r>
      </w:hyperlink>
      <w:r>
        <w:rPr>
          <w:lang w:val="fr_FR" w:bidi="fr_FR"/>
        </w:rPr>
        <w:t>) et la nouvelle alliance (</w:t>
      </w:r>
      <w:hyperlink r:id="rId1724">
        <w:r>
          <w:rPr>
            <w:lang w:val="fr_FR" w:bidi="fr_FR"/>
          </w:rPr>
          <w:rPr>
            <w:color w:val="0000EE"/>
            <w:u w:val="single"/>
          </w:rPr>
          <w:t>Jr 32.40</w:t>
        </w:r>
      </w:hyperlink>
      <w:r>
        <w:rPr>
          <w:lang w:val="fr_FR" w:bidi="fr_FR"/>
        </w:rPr>
        <w:t xml:space="preserve"> ; </w:t>
      </w:r>
      <w:hyperlink r:id="rId1725">
        <w:r>
          <w:rPr>
            <w:lang w:val="fr_FR" w:bidi="fr_FR"/>
          </w:rPr>
          <w:rPr>
            <w:color w:val="0000EE"/>
            <w:u w:val="single"/>
          </w:rPr>
          <w:t>33.19–26</w:t>
        </w:r>
      </w:hyperlink>
      <w:r>
        <w:rPr>
          <w:lang w:val="fr_FR" w:bidi="fr_FR"/>
        </w:rPr>
        <w:t>).</w:t>
      </w:r>
    </w:p>
    <w:p>
      <w:pPr/>
      <w:r>
        <w:rPr>
          <w:lang w:val="fr_FR" w:bidi="fr_FR"/>
        </w:rPr>
      </w:r>
      <w:r>
        <w:rPr>
          <w:lang w:val="fr_FR" w:bidi="fr_FR"/>
        </w:rPr>
        <w:t>Nous savons peu de choses sur les actions ou les messages de Jérémie entre 594 et 589 av. J.‑C. Les conseillers de Sédécias ont secrètement planifié de se libérer de Babylone en formant des alliances avec les nations voisines. Il se peut qu'un traître, peut-être d'Édom, ait pu informer Babylone de la conspiration. Après l'attaque de Babylone, Sédécias demandera à Jérémie un message d'espérance, mais il n'en recevra pas.</w:t>
      </w:r>
    </w:p>
    <w:p>
      <w:pPr/>
      <w:r>
        <w:rPr>
          <w:lang w:val="fr_FR" w:bidi="fr_FR"/>
        </w:rPr>
      </w:r>
      <w:r>
        <w:rPr>
          <w:lang w:val="fr_FR" w:bidi="fr_FR"/>
        </w:rPr>
        <w:t>La fidélité des Récabites au vœu de naziréeat (</w:t>
      </w:r>
      <w:hyperlink r:id="rId1693">
        <w:r>
          <w:rPr>
            <w:lang w:val="fr_FR" w:bidi="fr_FR"/>
          </w:rPr>
          <w:rPr>
            <w:color w:val="0000EE"/>
            <w:u w:val="single"/>
          </w:rPr>
          <w:t>Jr 35</w:t>
        </w:r>
      </w:hyperlink>
      <w:r>
        <w:rPr>
          <w:lang w:val="fr_FR" w:bidi="fr_FR"/>
        </w:rPr>
        <w:t>) commencera pendant le règne de Jojakim, mais elle servira de leçon pendant le siège. Les Récabites obéiront à un commandement humain, tandis que les Juifs rejetteront un commandement divin. Les Récabites seront bénis (</w:t>
      </w:r>
      <w:hyperlink r:id="rId1726">
        <w:r>
          <w:rPr>
            <w:lang w:val="fr_FR" w:bidi="fr_FR"/>
          </w:rPr>
          <w:rPr>
            <w:color w:val="0000EE"/>
            <w:u w:val="single"/>
          </w:rPr>
          <w:t>Jr 35.18–19</w:t>
        </w:r>
      </w:hyperlink>
      <w:r>
        <w:rPr>
          <w:lang w:val="fr_FR" w:bidi="fr_FR"/>
        </w:rPr>
        <w:t>), mais Juda sera jugé (</w:t>
      </w:r>
      <w:hyperlink r:id="rId1727">
        <w:r>
          <w:rPr>
            <w:lang w:val="fr_FR" w:bidi="fr_FR"/>
          </w:rPr>
          <w:rPr>
            <w:color w:val="0000EE"/>
            <w:u w:val="single"/>
          </w:rPr>
          <w:t>Jr 35.15–17</w:t>
        </w:r>
      </w:hyperlink>
      <w:r>
        <w:rPr>
          <w:lang w:val="fr_FR" w:bidi="fr_FR"/>
        </w:rPr>
        <w:t>). La lecture du rouleau par Jojakim et son rejet méprisant de celui-ci (</w:t>
      </w:r>
      <w:hyperlink r:id="rId1728">
        <w:r>
          <w:rPr>
            <w:lang w:val="fr_FR" w:bidi="fr_FR"/>
          </w:rPr>
          <w:rPr>
            <w:color w:val="0000EE"/>
            <w:u w:val="single"/>
          </w:rPr>
          <w:t>Jr 36</w:t>
        </w:r>
      </w:hyperlink>
      <w:r>
        <w:rPr>
          <w:lang w:val="fr_FR" w:bidi="fr_FR"/>
        </w:rPr>
        <w:t>) montre la vérité de la revendication prophétique (</w:t>
      </w:r>
      <w:hyperlink r:id="rId1729">
        <w:r>
          <w:rPr>
            <w:lang w:val="fr_FR" w:bidi="fr_FR"/>
          </w:rPr>
          <w:rPr>
            <w:color w:val="0000EE"/>
            <w:u w:val="single"/>
          </w:rPr>
          <w:t>35.15</w:t>
        </w:r>
      </w:hyperlink>
      <w:r>
        <w:rPr>
          <w:lang w:val="fr_FR" w:bidi="fr_FR"/>
        </w:rPr>
        <w:t>) selon laquelle la destruction vient après avoir rejeté le message de Dieu transmis par les prophètes.</w:t>
      </w:r>
    </w:p>
    <w:p>
      <w:pPr/>
      <w:r>
        <w:rPr>
          <w:lang w:val="fr_FR" w:bidi="fr_FR"/>
        </w:rPr>
      </w:r>
      <w:hyperlink r:id="rId1730">
        <w:r>
          <w:rPr>
            <w:lang w:val="fr_FR" w:bidi="fr_FR"/>
          </w:rPr>
          <w:rPr>
            <w:color w:val="0000EE"/>
            <w:u w:val="single"/>
          </w:rPr>
          <w:t>Jérémie 37</w:t>
        </w:r>
      </w:hyperlink>
      <w:r>
        <w:rPr>
          <w:lang w:val="fr_FR" w:bidi="fr_FR"/>
        </w:rPr>
        <w:t xml:space="preserve"> met en lumière le siège avec une autre question de Sédécias. </w:t>
      </w:r>
      <w:hyperlink r:id="rId1731">
        <w:r>
          <w:rPr>
            <w:lang w:val="fr_FR" w:bidi="fr_FR"/>
          </w:rPr>
          <w:rPr>
            <w:color w:val="0000EE"/>
            <w:u w:val="single"/>
          </w:rPr>
          <w:t>Jérémie 35–36</w:t>
        </w:r>
      </w:hyperlink>
      <w:r>
        <w:rPr>
          <w:lang w:val="fr_FR" w:bidi="fr_FR"/>
        </w:rPr>
        <w:t xml:space="preserve"> sont dans le désordre et servent d'illustration. </w:t>
      </w:r>
      <w:hyperlink r:id="rId1732">
        <w:r>
          <w:rPr>
            <w:lang w:val="fr_FR" w:bidi="fr_FR"/>
          </w:rPr>
          <w:rPr>
            <w:color w:val="0000EE"/>
            <w:u w:val="single"/>
          </w:rPr>
          <w:t>Jérémie 37.11</w:t>
        </w:r>
      </w:hyperlink>
      <w:r>
        <w:rPr>
          <w:lang w:val="fr_FR" w:bidi="fr_FR"/>
        </w:rPr>
        <w:t xml:space="preserve"> décrit le moment où le siège a été levé en 589 av. J.‑C., lorsque Nebucadnetsar a repoussé l'armée du Pharaon Hophra vers l'Égypte. Pendant cette trêve, Jérémie a essayé d'assister à une réunion de famille près d'Anathoth pour résoudre des problèmes familiaux. Ce voyage pourrait avoir été pour initier un achat de terrain effectué deux ans plus tard (</w:t>
      </w:r>
      <w:hyperlink r:id="rId1733">
        <w:r>
          <w:rPr>
            <w:lang w:val="fr_FR" w:bidi="fr_FR"/>
          </w:rPr>
          <w:rPr>
            <w:color w:val="0000EE"/>
            <w:u w:val="single"/>
          </w:rPr>
          <w:t>Jr 32.6–15</w:t>
        </w:r>
      </w:hyperlink>
      <w:r>
        <w:rPr>
          <w:lang w:val="fr_FR" w:bidi="fr_FR"/>
        </w:rPr>
        <w:t>). Cependant, alors qu'il quittait la ville, les autorités l'arrêteront, l'accusant d'avoir déserté vers les Babyloniens et l'emprisonneront dans un cachot jusqu'à ce que Sédécias lui accorde un statut de prisonnier spécial.</w:t>
      </w:r>
    </w:p>
    <w:p>
      <w:pPr/>
      <w:r>
        <w:rPr>
          <w:lang w:val="fr_FR" w:bidi="fr_FR"/>
        </w:rPr>
      </w:r>
      <w:r>
        <w:rPr>
          <w:lang w:val="fr_FR" w:bidi="fr_FR"/>
        </w:rPr>
        <w:t>Les officiers du roi avaient de solides raisons d'accuser Jérémie de rébellion. Jérémie avait encouragé les soldats à quitter l'armée (</w:t>
      </w:r>
      <w:hyperlink r:id="rId1734">
        <w:r>
          <w:rPr>
            <w:lang w:val="fr_FR" w:bidi="fr_FR"/>
          </w:rPr>
          <w:rPr>
            <w:color w:val="0000EE"/>
            <w:u w:val="single"/>
          </w:rPr>
          <w:t>Jr 21.9</w:t>
        </w:r>
      </w:hyperlink>
      <w:r>
        <w:rPr>
          <w:lang w:val="fr_FR" w:bidi="fr_FR"/>
        </w:rPr>
        <w:t xml:space="preserve"> ; </w:t>
      </w:r>
      <w:hyperlink r:id="rId1735">
        <w:r>
          <w:rPr>
            <w:lang w:val="fr_FR" w:bidi="fr_FR"/>
          </w:rPr>
          <w:rPr>
            <w:color w:val="0000EE"/>
            <w:u w:val="single"/>
          </w:rPr>
          <w:t>38.2</w:t>
        </w:r>
      </w:hyperlink>
      <w:r>
        <w:rPr>
          <w:lang w:val="fr_FR" w:bidi="fr_FR"/>
        </w:rPr>
        <w:t>). Ils croyaient que les traîtres méritaient la mort, et ils pensaient donc que Jérémie méritait la mort également (</w:t>
      </w:r>
      <w:hyperlink r:id="rId1736">
        <w:r>
          <w:rPr>
            <w:lang w:val="fr_FR" w:bidi="fr_FR"/>
          </w:rPr>
          <w:rPr>
            <w:color w:val="0000EE"/>
            <w:u w:val="single"/>
          </w:rPr>
          <w:t>Jr 38.4–5</w:t>
        </w:r>
      </w:hyperlink>
      <w:r>
        <w:rPr>
          <w:lang w:val="fr_FR" w:bidi="fr_FR"/>
        </w:rPr>
        <w:t xml:space="preserve">). La violence de cette époque conduira les officiers à choisir une méthode d'exécution cruelle : laisser Jérémie mourir de faim et s'enfoncer dans la boue au fond d'une vieille citerne. Un Éthiopien bienveillant nommé Ébed-Mélec l'en sauvera. Peu après, Jérémie prononcera de nouveau ses prophéties de jugement, y compris un message au roi qui reflétait sa propre épreuve récente : « </w:t>
      </w:r>
      <w:r>
        <w:rPr>
          <w:lang w:val="fr_FR" w:bidi="fr_FR"/>
        </w:rPr>
        <w:t>Tu as été trompé, dominé, par ceux qui t’annonçaient la paix</w:t>
      </w:r>
      <w:r>
        <w:rPr>
          <w:lang w:val="fr_FR" w:bidi="fr_FR"/>
        </w:rPr>
        <w:t xml:space="preserve"> </w:t>
      </w:r>
      <w:r>
        <w:rPr>
          <w:lang w:val="fr_FR" w:bidi="fr_FR"/>
        </w:rPr>
        <w:t>; et quand tes pieds sont enfoncés dans la boue, ils se retirent</w:t>
      </w:r>
      <w:r>
        <w:rPr>
          <w:lang w:val="fr_FR" w:bidi="fr_FR"/>
        </w:rPr>
        <w:t xml:space="preserve"> » (</w:t>
      </w:r>
      <w:hyperlink r:id="rId1737">
        <w:r>
          <w:rPr>
            <w:lang w:val="fr_FR" w:bidi="fr_FR"/>
          </w:rPr>
          <w:rPr>
            <w:color w:val="0000EE"/>
            <w:u w:val="single"/>
          </w:rPr>
          <w:t>Jr 38.22</w:t>
        </w:r>
      </w:hyperlink>
      <w:r>
        <w:rPr>
          <w:lang w:val="fr_FR" w:bidi="fr_FR"/>
        </w:rPr>
        <w:t>).</w:t>
      </w:r>
    </w:p>
    <w:p>
      <w:pPr/>
      <w:r>
        <w:rPr>
          <w:lang w:val="fr_FR" w:bidi="fr_FR"/>
        </w:rPr>
      </w:r>
      <w:hyperlink r:id="rId1738">
        <w:r>
          <w:rPr>
            <w:lang w:val="fr_FR" w:bidi="fr_FR"/>
          </w:rPr>
          <w:rPr>
            <w:color w:val="0000EE"/>
            <w:u w:val="single"/>
          </w:rPr>
          <w:t>Jérémie 39.1–43.7</w:t>
        </w:r>
      </w:hyperlink>
      <w:r>
        <w:rPr>
          <w:lang w:val="fr_FR" w:bidi="fr_FR"/>
        </w:rPr>
        <w:t xml:space="preserve"> décrit les événements depuis la chute de Jérusalem en 586 av. J.‑C. jusqu'à la fuite en Égypte. Cela inclut :</w:t>
      </w:r>
    </w:p>
    <w:p>
      <w:pPr>
        <w:pStyle w:val="ListBullet"/>
        <w:spacing w:line="240" w:lineRule="auto"/>
        <w:ind w:left="720"/>
      </w:pPr>
      <w:r>
        <w:rPr>
          <w:lang w:val="fr_FR" w:bidi="fr_FR"/>
        </w:rPr>
      </w:r>
      <w:r>
        <w:rPr>
          <w:lang w:val="fr_FR" w:bidi="fr_FR"/>
        </w:rPr>
        <w:t>La libération de Jérémie (</w:t>
      </w:r>
      <w:hyperlink r:id="rId1739">
        <w:r>
          <w:rPr>
            <w:lang w:val="fr_FR" w:bidi="fr_FR"/>
          </w:rPr>
          <w:rPr>
            <w:color w:val="0000EE"/>
            <w:u w:val="single"/>
          </w:rPr>
          <w:t>Jr 39</w:t>
        </w:r>
      </w:hyperlink>
      <w:r>
        <w:rPr>
          <w:lang w:val="fr_FR" w:bidi="fr_FR"/>
        </w:rPr>
        <w:t>)</w:t>
      </w:r>
    </w:p>
    <w:p>
      <w:pPr>
        <w:pStyle w:val="ListBullet"/>
        <w:spacing w:line="240" w:lineRule="auto"/>
        <w:ind w:left="720"/>
      </w:pPr>
      <w:r>
        <w:rPr>
          <w:lang w:val="fr_FR" w:bidi="fr_FR"/>
        </w:rPr>
      </w:r>
      <w:r>
        <w:rPr>
          <w:lang w:val="fr_FR" w:bidi="fr_FR"/>
        </w:rPr>
        <w:t>La nomination et le meurtre de Guedalia (</w:t>
      </w:r>
      <w:hyperlink r:id="rId1740">
        <w:r>
          <w:rPr>
            <w:lang w:val="fr_FR" w:bidi="fr_FR"/>
          </w:rPr>
          <w:rPr>
            <w:color w:val="0000EE"/>
            <w:u w:val="single"/>
          </w:rPr>
          <w:t>Jr 40–41</w:t>
        </w:r>
      </w:hyperlink>
      <w:r>
        <w:rPr>
          <w:lang w:val="fr_FR" w:bidi="fr_FR"/>
        </w:rPr>
        <w:t>)</w:t>
      </w:r>
    </w:p>
    <w:p>
      <w:pPr>
        <w:pStyle w:val="ListBullet"/>
        <w:spacing w:line="240" w:lineRule="auto"/>
        <w:ind w:left="720"/>
      </w:pPr>
      <w:r>
        <w:rPr>
          <w:lang w:val="fr_FR" w:bidi="fr_FR"/>
        </w:rPr>
      </w:r>
      <w:r>
        <w:rPr>
          <w:lang w:val="fr_FR" w:bidi="fr_FR"/>
        </w:rPr>
        <w:t>Un avertissement de Dieu de ne pas aller en Égypte (</w:t>
      </w:r>
      <w:hyperlink r:id="rId1741">
        <w:r>
          <w:rPr>
            <w:lang w:val="fr_FR" w:bidi="fr_FR"/>
          </w:rPr>
          <w:rPr>
            <w:color w:val="0000EE"/>
            <w:u w:val="single"/>
          </w:rPr>
          <w:t>Jr 42</w:t>
        </w:r>
      </w:hyperlink>
      <w:r>
        <w:rPr>
          <w:lang w:val="fr_FR" w:bidi="fr_FR"/>
        </w:rPr>
        <w:t>)</w:t>
      </w:r>
    </w:p>
    <w:p>
      <w:pPr>
        <w:pStyle w:val="ListBullet"/>
        <w:spacing w:line="240" w:lineRule="auto"/>
        <w:ind w:left="720"/>
      </w:pPr>
      <w:r>
        <w:rPr>
          <w:lang w:val="fr_FR" w:bidi="fr_FR"/>
        </w:rPr>
      </w:r>
      <w:r>
        <w:rPr>
          <w:lang w:val="fr_FR" w:bidi="fr_FR"/>
        </w:rPr>
        <w:t>La désobéissance obstinée du peuple (</w:t>
      </w:r>
      <w:hyperlink r:id="rId1714">
        <w:r>
          <w:rPr>
            <w:lang w:val="fr_FR" w:bidi="fr_FR"/>
          </w:rPr>
          <w:rPr>
            <w:color w:val="0000EE"/>
            <w:u w:val="single"/>
          </w:rPr>
          <w:t>Jr 43.1–7</w:t>
        </w:r>
      </w:hyperlink>
      <w:r>
        <w:rPr>
          <w:lang w:val="fr_FR" w:bidi="fr_FR"/>
        </w:rPr>
        <w:t>)</w:t>
      </w:r>
    </w:p>
    <w:p>
      <w:pPr/>
      <w:r>
        <w:rPr>
          <w:lang w:val="fr_FR" w:bidi="fr_FR"/>
        </w:rPr>
      </w:r>
      <w:r>
        <w:rPr>
          <w:lang w:val="fr_FR" w:bidi="fr_FR"/>
        </w:rPr>
        <w:t xml:space="preserve">Les derniers écrits de Jérémie se trouvent dans </w:t>
      </w:r>
      <w:hyperlink r:id="rId1742">
        <w:r>
          <w:rPr>
            <w:lang w:val="fr_FR" w:bidi="fr_FR"/>
          </w:rPr>
          <w:rPr>
            <w:color w:val="0000EE"/>
            <w:u w:val="single"/>
          </w:rPr>
          <w:t>Jérémie 44</w:t>
        </w:r>
      </w:hyperlink>
      <w:r>
        <w:rPr>
          <w:lang w:val="fr_FR" w:bidi="fr_FR"/>
        </w:rPr>
        <w:t>. Le public comprenait des Juifs idolâtres (</w:t>
      </w:r>
      <w:hyperlink r:id="rId1743">
        <w:r>
          <w:rPr>
            <w:lang w:val="fr_FR" w:bidi="fr_FR"/>
          </w:rPr>
          <w:rPr>
            <w:color w:val="0000EE"/>
            <w:u w:val="single"/>
          </w:rPr>
          <w:t>Jr 44.4–6</w:t>
        </w:r>
      </w:hyperlink>
      <w:r>
        <w:rPr>
          <w:lang w:val="fr_FR" w:bidi="fr_FR"/>
        </w:rPr>
        <w:t>) de diverses régions d'Égypte, jusqu'à Assouan (Pathros). Jérémie répétera l'appel des prophètes précédents à rejeter les faux dieux et à choisir Jéhovah, mais le peuple n'écoutera pas (</w:t>
      </w:r>
      <w:hyperlink r:id="rId1744">
        <w:r>
          <w:rPr>
            <w:lang w:val="fr_FR" w:bidi="fr_FR"/>
          </w:rPr>
          <w:rPr>
            <w:color w:val="0000EE"/>
            <w:u w:val="single"/>
          </w:rPr>
          <w:t>Jr 44.15–16</w:t>
        </w:r>
      </w:hyperlink>
      <w:r>
        <w:rPr>
          <w:lang w:val="fr_FR" w:bidi="fr_FR"/>
        </w:rPr>
        <w:t>).</w:t>
      </w:r>
    </w:p>
    <w:p>
      <w:pPr/>
      <w:r>
        <w:rPr>
          <w:lang w:val="fr_FR" w:bidi="fr_FR"/>
        </w:rPr>
      </w:r>
      <w:r>
        <w:rPr>
          <w:lang w:val="fr_FR" w:bidi="fr_FR"/>
        </w:rPr>
        <w:t>Le message à Baruc (</w:t>
      </w:r>
      <w:hyperlink r:id="rId1745">
        <w:r>
          <w:rPr>
            <w:lang w:val="fr_FR" w:bidi="fr_FR"/>
          </w:rPr>
          <w:rPr>
            <w:color w:val="0000EE"/>
            <w:u w:val="single"/>
          </w:rPr>
          <w:t>Jr 45</w:t>
        </w:r>
      </w:hyperlink>
      <w:r>
        <w:rPr>
          <w:lang w:val="fr_FR" w:bidi="fr_FR"/>
        </w:rPr>
        <w:t>), écrit vers 605 av. J.‑C., est inclus ici pour compléter la partie principale du livre. Cette section commence par la tâche de « détruire » et « arracher » (</w:t>
      </w:r>
      <w:hyperlink r:id="rId1665">
        <w:r>
          <w:rPr>
            <w:lang w:val="fr_FR" w:bidi="fr_FR"/>
          </w:rPr>
          <w:rPr>
            <w:color w:val="0000EE"/>
            <w:u w:val="single"/>
          </w:rPr>
          <w:t>Jr 1.10</w:t>
        </w:r>
      </w:hyperlink>
      <w:r>
        <w:rPr>
          <w:lang w:val="fr_FR" w:bidi="fr_FR"/>
        </w:rPr>
        <w:t>) et se termine avec les mêmes mots hébreux (</w:t>
      </w:r>
      <w:hyperlink r:id="rId1746">
        <w:r>
          <w:rPr>
            <w:lang w:val="fr_FR" w:bidi="fr_FR"/>
          </w:rPr>
          <w:rPr>
            <w:color w:val="0000EE"/>
            <w:u w:val="single"/>
          </w:rPr>
          <w:t>45.4</w:t>
        </w:r>
      </w:hyperlink>
      <w:r>
        <w:rPr>
          <w:lang w:val="fr_FR" w:bidi="fr_FR"/>
        </w:rPr>
        <w:t>). Si Baruc souhaitait obtenir un statut à la cour judéenne comme son frère Seraja (</w:t>
      </w:r>
      <w:hyperlink r:id="rId1747">
        <w:r>
          <w:rPr>
            <w:lang w:val="fr_FR" w:bidi="fr_FR"/>
          </w:rPr>
          <w:rPr>
            <w:color w:val="0000EE"/>
            <w:u w:val="single"/>
          </w:rPr>
          <w:t>Jr 51.59</w:t>
        </w:r>
      </w:hyperlink>
      <w:r>
        <w:rPr>
          <w:lang w:val="fr_FR" w:bidi="fr_FR"/>
        </w:rPr>
        <w:t>), il lui a été conseillé que cela serait inutile car un désastre approchait, comme le montrent les chapitres précédents.</w:t>
      </w:r>
    </w:p>
    <w:p>
      <w:pPr/>
      <w:r>
        <w:rPr>
          <w:lang w:val="fr_FR" w:bidi="fr_FR"/>
        </w:rPr>
      </w:r>
      <w:r>
        <w:rPr>
          <w:lang w:val="fr_FR" w:bidi="fr_FR"/>
        </w:rPr>
        <w:t>Les oracles contre les nations (</w:t>
      </w:r>
      <w:hyperlink r:id="rId1661">
        <w:r>
          <w:rPr>
            <w:lang w:val="fr_FR" w:bidi="fr_FR"/>
          </w:rPr>
          <w:rPr>
            <w:color w:val="0000EE"/>
            <w:u w:val="single"/>
          </w:rPr>
          <w:t>Jr 46–51</w:t>
        </w:r>
      </w:hyperlink>
      <w:r>
        <w:rPr>
          <w:lang w:val="fr_FR" w:bidi="fr_FR"/>
        </w:rPr>
        <w:t>), introduits par un titre en superscription (</w:t>
      </w:r>
      <w:hyperlink r:id="rId1748">
        <w:r>
          <w:rPr>
            <w:lang w:val="fr_FR" w:bidi="fr_FR"/>
          </w:rPr>
          <w:rPr>
            <w:color w:val="0000EE"/>
            <w:u w:val="single"/>
          </w:rPr>
          <w:t>46.1</w:t>
        </w:r>
      </w:hyperlink>
      <w:r>
        <w:rPr>
          <w:lang w:val="fr_FR" w:bidi="fr_FR"/>
        </w:rPr>
        <w:t xml:space="preserve">), forment un style unique similaire à </w:t>
      </w:r>
      <w:hyperlink r:id="rId1749">
        <w:r>
          <w:rPr>
            <w:lang w:val="fr_FR" w:bidi="fr_FR"/>
          </w:rPr>
          <w:rPr>
            <w:color w:val="0000EE"/>
            <w:u w:val="single"/>
          </w:rPr>
          <w:t>Ésaïe 13–23</w:t>
        </w:r>
      </w:hyperlink>
      <w:r>
        <w:rPr>
          <w:lang w:val="fr_FR" w:bidi="fr_FR"/>
        </w:rPr>
        <w:t xml:space="preserve">, </w:t>
      </w:r>
      <w:hyperlink r:id="rId1750">
        <w:r>
          <w:rPr>
            <w:lang w:val="fr_FR" w:bidi="fr_FR"/>
          </w:rPr>
          <w:rPr>
            <w:color w:val="0000EE"/>
            <w:u w:val="single"/>
          </w:rPr>
          <w:t>Ézéchiel 25–32</w:t>
        </w:r>
      </w:hyperlink>
      <w:r>
        <w:rPr>
          <w:lang w:val="fr_FR" w:bidi="fr_FR"/>
        </w:rPr>
        <w:t xml:space="preserve"> et </w:t>
      </w:r>
      <w:hyperlink r:id="rId1751">
        <w:r>
          <w:rPr>
            <w:lang w:val="fr_FR" w:bidi="fr_FR"/>
          </w:rPr>
          <w:rPr>
            <w:color w:val="0000EE"/>
            <w:u w:val="single"/>
          </w:rPr>
          <w:t>Amos 1.3–2.16</w:t>
        </w:r>
      </w:hyperlink>
      <w:r>
        <w:rPr>
          <w:lang w:val="fr_FR" w:bidi="fr_FR"/>
        </w:rPr>
        <w:t>.</w:t>
      </w:r>
    </w:p>
    <w:p>
      <w:pPr/>
      <w:r>
        <w:rPr>
          <w:lang w:val="fr_FR" w:bidi="fr_FR"/>
        </w:rPr>
      </w:r>
      <w:r>
        <w:rPr>
          <w:lang w:val="fr_FR" w:bidi="fr_FR"/>
        </w:rPr>
        <w:t>Certaines prophéties contre des nations étrangères dans Jérémie sont datées. Ces dates indiquent qu'elles ont été rédigées à différents moments de son ministère, mais ont été rassemblées plus tard pour former le livre.</w:t>
      </w:r>
    </w:p>
    <w:p>
      <w:pPr/>
      <w:r>
        <w:rPr>
          <w:lang w:val="fr_FR" w:bidi="fr_FR"/>
        </w:rPr>
      </w:r>
      <w:r>
        <w:rPr>
          <w:lang w:val="fr_FR" w:bidi="fr_FR"/>
        </w:rPr>
        <w:t>La prophétie contre l'Égypte commence par une description vivante de l'expulsion de l'Égypte de Carkemisch en 605 av. J.‑C. après une brève occupation (</w:t>
      </w:r>
      <w:hyperlink r:id="rId1752">
        <w:r>
          <w:rPr>
            <w:lang w:val="fr_FR" w:bidi="fr_FR"/>
          </w:rPr>
          <w:rPr>
            <w:color w:val="0000EE"/>
            <w:u w:val="single"/>
          </w:rPr>
          <w:t>Jr 46.1–12</w:t>
        </w:r>
      </w:hyperlink>
      <w:r>
        <w:rPr>
          <w:lang w:val="fr_FR" w:bidi="fr_FR"/>
        </w:rPr>
        <w:t>). Le deuxième message (</w:t>
      </w:r>
      <w:hyperlink r:id="rId1753">
        <w:r>
          <w:rPr>
            <w:lang w:val="fr_FR" w:bidi="fr_FR"/>
          </w:rPr>
          <w:rPr>
            <w:color w:val="0000EE"/>
            <w:u w:val="single"/>
          </w:rPr>
          <w:t>Jr 46.13–26</w:t>
        </w:r>
      </w:hyperlink>
      <w:r>
        <w:rPr>
          <w:lang w:val="fr_FR" w:bidi="fr_FR"/>
        </w:rPr>
        <w:t>) pourrait décrire</w:t>
      </w:r>
    </w:p>
    <w:p>
      <w:pPr>
        <w:pStyle w:val="ListNumber"/>
        <w:numPr>
          <w:ilvl w:val="0"/>
          <w:numId w:val="42"/>
        </w:numPr>
        <w:spacing w:line="240" w:lineRule="auto"/>
        <w:ind w:left="720"/>
      </w:pPr>
      <w:r>
        <w:rPr>
          <w:lang w:val="fr_FR" w:bidi="fr_FR"/>
        </w:rPr>
      </w:r>
      <w:r>
        <w:rPr>
          <w:lang w:val="fr_FR" w:bidi="fr_FR"/>
        </w:rPr>
        <w:t>L'attaque contre l'Égypte en 601 av. J.‑C., lorsque Néco a stoppé Nebucadnetsar à la frontière</w:t>
      </w:r>
    </w:p>
    <w:p>
      <w:pPr>
        <w:pStyle w:val="ListNumber"/>
        <w:spacing w:line="240" w:lineRule="auto"/>
        <w:ind w:left="720"/>
      </w:pPr>
      <w:r>
        <w:rPr>
          <w:lang w:val="fr_FR" w:bidi="fr_FR"/>
        </w:rPr>
      </w:r>
      <w:r>
        <w:rPr>
          <w:lang w:val="fr_FR" w:bidi="fr_FR"/>
        </w:rPr>
        <w:t>L'attaque en 589 av. J.‑C., lorsque Hophra n'a pas réussi à aider Sédécias</w:t>
      </w:r>
    </w:p>
    <w:p>
      <w:pPr/>
      <w:r>
        <w:rPr>
          <w:lang w:val="fr_FR" w:bidi="fr_FR"/>
        </w:rPr>
      </w:r>
      <w:r>
        <w:rPr>
          <w:lang w:val="fr_FR" w:bidi="fr_FR"/>
        </w:rPr>
        <w:t>Ou, très probablement :</w:t>
      </w:r>
    </w:p>
    <w:p>
      <w:pPr>
        <w:pStyle w:val="ListNumber"/>
        <w:numPr>
          <w:ilvl w:val="0"/>
          <w:numId w:val="43"/>
        </w:numPr>
        <w:spacing w:line="240" w:lineRule="auto"/>
        <w:ind w:left="720"/>
      </w:pPr>
      <w:r>
        <w:rPr>
          <w:lang w:val="fr_FR" w:bidi="fr_FR"/>
        </w:rPr>
      </w:r>
      <w:r>
        <w:rPr>
          <w:lang w:val="fr_FR" w:bidi="fr_FR"/>
        </w:rPr>
        <w:t>L'invasion de l'Égypte par Nabuchodonosor en 568 av. J.‑C., au moment où Babylone a exploité la faiblesse de l'Égypte pour en prendre le contrôle.</w:t>
      </w:r>
    </w:p>
    <w:p>
      <w:pPr/>
      <w:r>
        <w:rPr>
          <w:lang w:val="fr_FR" w:bidi="fr_FR"/>
        </w:rPr>
      </w:r>
      <w:r>
        <w:rPr>
          <w:lang w:val="fr_FR" w:bidi="fr_FR"/>
        </w:rPr>
        <w:t>À ce moment-là, Nebucadnetsar établit son trône de jugement comme prédit (</w:t>
      </w:r>
      <w:hyperlink r:id="rId1754">
        <w:r>
          <w:rPr>
            <w:lang w:val="fr_FR" w:bidi="fr_FR"/>
          </w:rPr>
          <w:rPr>
            <w:color w:val="0000EE"/>
            <w:u w:val="single"/>
          </w:rPr>
          <w:t>Jr 43.10</w:t>
        </w:r>
      </w:hyperlink>
      <w:r>
        <w:rPr>
          <w:lang w:val="fr_FR" w:bidi="fr_FR"/>
        </w:rPr>
        <w:t>) et prononcera des sentences de mort à tous les rebelles, y compris les Juifs impliqués dans des complots anti-babyloniens. La conclusion de l'oracle d'Égypte fait écho à une partie du Livre de l'Espérance (</w:t>
      </w:r>
      <w:hyperlink r:id="rId1755">
        <w:r>
          <w:rPr>
            <w:lang w:val="fr_FR" w:bidi="fr_FR"/>
          </w:rPr>
          <w:rPr>
            <w:color w:val="0000EE"/>
            <w:u w:val="single"/>
          </w:rPr>
          <w:t>Jr 46.27–28</w:t>
        </w:r>
      </w:hyperlink>
      <w:r>
        <w:rPr>
          <w:lang w:val="fr_FR" w:bidi="fr_FR"/>
        </w:rPr>
        <w:t xml:space="preserve">, voir aussi </w:t>
      </w:r>
      <w:hyperlink r:id="rId1756">
        <w:r>
          <w:rPr>
            <w:lang w:val="fr_FR" w:bidi="fr_FR"/>
          </w:rPr>
          <w:rPr>
            <w:color w:val="0000EE"/>
            <w:u w:val="single"/>
          </w:rPr>
          <w:t>30.10–11</w:t>
        </w:r>
      </w:hyperlink>
      <w:r>
        <w:rPr>
          <w:lang w:val="fr_FR" w:bidi="fr_FR"/>
        </w:rPr>
        <w:t>).</w:t>
      </w:r>
    </w:p>
    <w:p>
      <w:pPr/>
      <w:r>
        <w:rPr>
          <w:lang w:val="fr_FR" w:bidi="fr_FR"/>
        </w:rPr>
      </w:r>
      <w:r>
        <w:rPr>
          <w:lang w:val="fr_FR" w:bidi="fr_FR"/>
        </w:rPr>
        <w:t>Les messages contre Édom, l'Arabie, les villes phéniciennes et Ammon condamnent généralement l'orgueil, la cruauté et l'idolâtrie. L'oracle contre Élam est unique. Aucun autre prophète ne parle de jugement contre ces peuples, qui vivaient à l'est de Babylone et avaient peu de contacts avec Juda. Jérémie prédira qu'Élam ferait face à la ruine mais serait ensuite restauré. Ézéchiel inclut les Élamites parmi les habitants du séjour des morts (le lieu où vont les morts) (</w:t>
      </w:r>
      <w:hyperlink r:id="rId1757">
        <w:r>
          <w:rPr>
            <w:lang w:val="fr_FR" w:bidi="fr_FR"/>
          </w:rPr>
          <w:rPr>
            <w:color w:val="0000EE"/>
            <w:u w:val="single"/>
          </w:rPr>
          <w:t>Ez 32.24</w:t>
        </w:r>
      </w:hyperlink>
      <w:r>
        <w:rPr>
          <w:lang w:val="fr_FR" w:bidi="fr_FR"/>
        </w:rPr>
        <w:t>).</w:t>
      </w:r>
    </w:p>
    <w:p>
      <w:pPr/>
      <w:r>
        <w:rPr>
          <w:lang w:val="fr_FR" w:bidi="fr_FR"/>
        </w:rPr>
      </w:r>
      <w:r>
        <w:rPr>
          <w:lang w:val="fr_FR" w:bidi="fr_FR"/>
        </w:rPr>
        <w:t>Le jugement final démontre l'attitude équitable du prophète. Ses messages lui ont valu respect et bienveillance de la part des Babyloniens, contrairement à leur cruauté envers les autres Juifs. Cependant, lorsque Dieu s'est prononcé contre Babylone, Jérémie a transmis les paroles de Dieu malgré son propre confort, tout comme il avait parlé contre l'Égypte alors que garder le silence aurait été plus sûr.</w:t>
      </w:r>
    </w:p>
    <w:p>
      <w:pPr/>
      <w:r>
        <w:rPr>
          <w:lang w:val="fr_FR" w:bidi="fr_FR"/>
        </w:rPr>
      </w:r>
      <w:hyperlink r:id="rId1651">
        <w:r>
          <w:rPr>
            <w:lang w:val="fr_FR" w:bidi="fr_FR"/>
          </w:rPr>
          <w:rPr>
            <w:color w:val="0000EE"/>
            <w:u w:val="single"/>
          </w:rPr>
          <w:t>Jérémie 51</w:t>
        </w:r>
      </w:hyperlink>
      <w:r>
        <w:rPr>
          <w:lang w:val="fr_FR" w:bidi="fr_FR"/>
        </w:rPr>
        <w:t xml:space="preserve"> se termine par « </w:t>
      </w:r>
      <w:r>
        <w:rPr>
          <w:lang w:val="fr_FR" w:bidi="fr_FR"/>
        </w:rPr>
        <w:t>Jusqu’ici sont les paroles de Jérémie</w:t>
      </w:r>
      <w:r>
        <w:rPr>
          <w:lang w:val="fr_FR" w:bidi="fr_FR"/>
        </w:rPr>
        <w:t xml:space="preserve"> ».</w:t>
      </w:r>
    </w:p>
    <w:p>
      <w:pPr/>
      <w:r>
        <w:rPr>
          <w:lang w:val="fr_FR" w:bidi="fr_FR"/>
        </w:rPr>
      </w:r>
      <w:hyperlink r:id="rId1646">
        <w:r>
          <w:rPr>
            <w:lang w:val="fr_FR" w:bidi="fr_FR"/>
          </w:rPr>
          <w:rPr>
            <w:color w:val="0000EE"/>
            <w:u w:val="single"/>
          </w:rPr>
          <w:t>Jérémie 52</w:t>
        </w:r>
      </w:hyperlink>
      <w:r>
        <w:rPr>
          <w:lang w:val="fr_FR" w:bidi="fr_FR"/>
        </w:rPr>
        <w:t xml:space="preserve"> répète des faits historiques que Jérémie avait précédemment énoncés comme prophétie. Ces faits sont également partiellement enregistrés comme historiques dans </w:t>
      </w:r>
      <w:hyperlink r:id="rId1739">
        <w:r>
          <w:rPr>
            <w:lang w:val="fr_FR" w:bidi="fr_FR"/>
          </w:rPr>
          <w:rPr>
            <w:color w:val="0000EE"/>
            <w:u w:val="single"/>
          </w:rPr>
          <w:t>Jérémie 39</w:t>
        </w:r>
      </w:hyperlink>
      <w:r>
        <w:rPr>
          <w:lang w:val="fr_FR" w:bidi="fr_FR"/>
        </w:rPr>
        <w:t xml:space="preserve"> (voir aussi </w:t>
      </w:r>
      <w:hyperlink r:id="rId1758">
        <w:r>
          <w:rPr>
            <w:lang w:val="fr_FR" w:bidi="fr_FR"/>
          </w:rPr>
          <w:rPr>
            <w:color w:val="0000EE"/>
            <w:u w:val="single"/>
          </w:rPr>
          <w:t>2R 25</w:t>
        </w:r>
      </w:hyperlink>
      <w:r>
        <w:rPr>
          <w:lang w:val="fr_FR" w:bidi="fr_FR"/>
        </w:rPr>
        <w:t xml:space="preserve"> et </w:t>
      </w:r>
      <w:hyperlink r:id="rId1759">
        <w:r>
          <w:rPr>
            <w:lang w:val="fr_FR" w:bidi="fr_FR"/>
          </w:rPr>
          <w:rPr>
            <w:color w:val="0000EE"/>
            <w:u w:val="single"/>
          </w:rPr>
          <w:t>2Ch 36</w:t>
        </w:r>
      </w:hyperlink>
      <w:r>
        <w:rPr>
          <w:lang w:val="fr_FR" w:bidi="fr_FR"/>
        </w:rPr>
        <w:t>). L'éditeur de Jérémie voulait terminer le livre par une confirmation historique de la prophétie de Jérémie. Cependant, il inclura des faits supplémentaires non trouvés ailleurs.</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Jérémie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 vie</w:t>
      </w:r>
      <w:r>
        <w:rPr>
          <w:lang w:val="fr_FR" w:bidi="fr_FR"/>
        </w:rPr>
      </w:r>
    </w:p>
    <w:p>
      <w:pPr/>
      <w:r>
        <w:rPr>
          <w:lang w:val="fr_FR" w:bidi="fr_FR"/>
        </w:rPr>
      </w:r>
      <w:r>
        <w:rPr>
          <w:lang w:val="fr_FR" w:bidi="fr_FR"/>
        </w:rPr>
        <w:t>Livre mentionné plusieurs fois dans la Bible, dans lequel sont inscrits ceux à qui Dieu réserve la vie éternelle. Ce livre est mentionné sept fois dans le NT (</w:t>
      </w:r>
      <w:hyperlink r:id="rId1760">
        <w:r>
          <w:rPr>
            <w:lang w:val="fr_FR" w:bidi="fr_FR"/>
          </w:rPr>
          <w:rPr>
            <w:color w:val="0000EE"/>
            <w:u w:val="single"/>
          </w:rPr>
          <w:t>Ph 4.3</w:t>
        </w:r>
      </w:hyperlink>
      <w:r>
        <w:rPr>
          <w:lang w:val="fr_FR" w:bidi="fr_FR"/>
        </w:rPr>
        <w:t xml:space="preserve"> ; </w:t>
      </w:r>
      <w:hyperlink r:id="rId1761">
        <w:r>
          <w:rPr>
            <w:lang w:val="fr_FR" w:bidi="fr_FR"/>
          </w:rPr>
          <w:rPr>
            <w:color w:val="0000EE"/>
            <w:u w:val="single"/>
          </w:rPr>
          <w:t>Ap 3.5</w:t>
        </w:r>
      </w:hyperlink>
      <w:r>
        <w:rPr>
          <w:lang w:val="fr_FR" w:bidi="fr_FR"/>
        </w:rPr>
        <w:t xml:space="preserve"> ;</w:t>
      </w:r>
      <w:hyperlink r:id="rId1761">
        <w:r>
          <w:rPr>
            <w:lang w:val="fr_FR" w:bidi="fr_FR"/>
          </w:rPr>
          <w:rPr>
            <w:color w:val="0000EE"/>
            <w:u w:val="single"/>
          </w:rPr>
          <w:t xml:space="preserve"> </w:t>
        </w:r>
      </w:hyperlink>
      <w:hyperlink r:id="rId1762">
        <w:r>
          <w:rPr>
            <w:lang w:val="fr_FR" w:bidi="fr_FR"/>
          </w:rPr>
          <w:rPr>
            <w:color w:val="0000EE"/>
            <w:u w:val="single"/>
          </w:rPr>
          <w:t>13.8</w:t>
        </w:r>
      </w:hyperlink>
      <w:r>
        <w:rPr>
          <w:lang w:val="fr_FR" w:bidi="fr_FR"/>
        </w:rPr>
        <w:t xml:space="preserve"> ; </w:t>
      </w:r>
      <w:hyperlink r:id="rId1763">
        <w:r>
          <w:rPr>
            <w:lang w:val="fr_FR" w:bidi="fr_FR"/>
          </w:rPr>
          <w:rPr>
            <w:color w:val="0000EE"/>
            <w:u w:val="single"/>
          </w:rPr>
          <w:t>17.8</w:t>
        </w:r>
      </w:hyperlink>
      <w:r>
        <w:rPr>
          <w:lang w:val="fr_FR" w:bidi="fr_FR"/>
        </w:rPr>
        <w:t xml:space="preserve"> ;</w:t>
      </w:r>
      <w:hyperlink r:id="rId1763">
        <w:r>
          <w:rPr>
            <w:lang w:val="fr_FR" w:bidi="fr_FR"/>
          </w:rPr>
          <w:rPr>
            <w:color w:val="0000EE"/>
            <w:u w:val="single"/>
          </w:rPr>
          <w:t xml:space="preserve"> </w:t>
        </w:r>
      </w:hyperlink>
      <w:hyperlink r:id="rId1764">
        <w:r>
          <w:rPr>
            <w:lang w:val="fr_FR" w:bidi="fr_FR"/>
          </w:rPr>
          <w:rPr>
            <w:color w:val="0000EE"/>
            <w:u w:val="single"/>
          </w:rPr>
          <w:t xml:space="preserve"> 20.12</w:t>
        </w:r>
      </w:hyperlink>
      <w:r>
        <w:rPr>
          <w:lang w:val="fr_FR" w:bidi="fr_FR"/>
        </w:rPr>
        <w:t xml:space="preserve"> ;</w:t>
      </w:r>
      <w:hyperlink r:id="rId1764">
        <w:r>
          <w:rPr>
            <w:lang w:val="fr_FR" w:bidi="fr_FR"/>
          </w:rPr>
          <w:rPr>
            <w:color w:val="0000EE"/>
            <w:u w:val="single"/>
          </w:rPr>
          <w:t xml:space="preserve"> 20.15</w:t>
        </w:r>
      </w:hyperlink>
      <w:r>
        <w:rPr>
          <w:lang w:val="fr_FR" w:bidi="fr_FR"/>
        </w:rPr>
        <w:t xml:space="preserve"> ;</w:t>
      </w:r>
      <w:hyperlink r:id="rId1764">
        <w:r>
          <w:rPr>
            <w:lang w:val="fr_FR" w:bidi="fr_FR"/>
          </w:rPr>
          <w:rPr>
            <w:color w:val="0000EE"/>
            <w:u w:val="single"/>
          </w:rPr>
          <w:t xml:space="preserve"> </w:t>
        </w:r>
      </w:hyperlink>
      <w:hyperlink r:id="rId1765">
        <w:r>
          <w:rPr>
            <w:lang w:val="fr_FR" w:bidi="fr_FR"/>
          </w:rPr>
          <w:rPr>
            <w:color w:val="0000EE"/>
            <w:u w:val="single"/>
          </w:rPr>
          <w:t xml:space="preserve">21.27). </w:t>
        </w:r>
      </w:hyperlink>
    </w:p>
    <w:p>
      <w:pPr/>
      <w:r>
        <w:rPr>
          <w:lang w:val="fr_FR" w:bidi="fr_FR"/>
        </w:rPr>
      </w:r>
      <w:r>
        <w:rPr>
          <w:lang w:val="fr_FR" w:bidi="fr_FR"/>
        </w:rPr>
        <w:t xml:space="preserve">Le concept chrétien du livre de vie provient de l'Ancien Testament (AT). Certains passages dont </w:t>
      </w:r>
      <w:hyperlink r:id="rId1766">
        <w:r>
          <w:rPr>
            <w:lang w:val="fr_FR" w:bidi="fr_FR"/>
          </w:rPr>
          <w:rPr>
            <w:color w:val="0000EE"/>
            <w:u w:val="single"/>
          </w:rPr>
          <w:t>Exode 32.32</w:t>
        </w:r>
      </w:hyperlink>
      <w:r>
        <w:rPr>
          <w:lang w:val="fr_FR" w:bidi="fr_FR"/>
        </w:rPr>
        <w:t xml:space="preserve">, </w:t>
      </w:r>
      <w:hyperlink r:id="rId1767">
        <w:r>
          <w:rPr>
            <w:lang w:val="fr_FR" w:bidi="fr_FR"/>
          </w:rPr>
          <w:rPr>
            <w:color w:val="0000EE"/>
            <w:u w:val="single"/>
          </w:rPr>
          <w:t>Psaume 69.28</w:t>
        </w:r>
      </w:hyperlink>
      <w:r>
        <w:rPr>
          <w:lang w:val="fr_FR" w:bidi="fr_FR"/>
        </w:rPr>
        <w:t xml:space="preserve">, </w:t>
      </w:r>
      <w:hyperlink r:id="rId1768">
        <w:r>
          <w:rPr>
            <w:lang w:val="fr_FR" w:bidi="fr_FR"/>
          </w:rPr>
          <w:rPr>
            <w:color w:val="0000EE"/>
            <w:u w:val="single"/>
          </w:rPr>
          <w:t>Daniel 7.10</w:t>
        </w:r>
      </w:hyperlink>
      <w:r>
        <w:rPr>
          <w:lang w:val="fr_FR" w:bidi="fr_FR"/>
        </w:rPr>
        <w:t xml:space="preserve">, </w:t>
      </w:r>
      <w:hyperlink r:id="rId1769">
        <w:r>
          <w:rPr>
            <w:lang w:val="fr_FR" w:bidi="fr_FR"/>
          </w:rPr>
          <w:rPr>
            <w:color w:val="0000EE"/>
            <w:u w:val="single"/>
          </w:rPr>
          <w:t>12.1</w:t>
        </w:r>
      </w:hyperlink>
      <w:r>
        <w:rPr>
          <w:lang w:val="fr_FR" w:bidi="fr_FR"/>
        </w:rPr>
        <w:t xml:space="preserve"> et </w:t>
      </w:r>
      <w:hyperlink r:id="rId1770">
        <w:r>
          <w:rPr>
            <w:lang w:val="fr_FR" w:bidi="fr_FR"/>
          </w:rPr>
          <w:rPr>
            <w:color w:val="0000EE"/>
            <w:u w:val="single"/>
          </w:rPr>
          <w:t>Malachie 3.16</w:t>
        </w:r>
      </w:hyperlink>
      <w:r>
        <w:rPr>
          <w:lang w:val="fr_FR" w:bidi="fr_FR"/>
        </w:rPr>
        <w:t xml:space="preserve"> supposent ou déclarent qu'il existe un registre divin qui contient les noms de ceux qui sont fidèles à Dieu. Certains passages évoquent des livres dans lesquels sont inscrites les nations (</w:t>
      </w:r>
      <w:hyperlink r:id="rId1771">
        <w:r>
          <w:rPr>
            <w:lang w:val="fr_FR" w:bidi="fr_FR"/>
          </w:rPr>
          <w:rPr>
            <w:color w:val="0000EE"/>
            <w:u w:val="single"/>
          </w:rPr>
          <w:t>Ps 87.6</w:t>
        </w:r>
      </w:hyperlink>
      <w:r>
        <w:rPr>
          <w:lang w:val="fr_FR" w:bidi="fr_FR"/>
        </w:rPr>
        <w:t>).</w:t>
      </w:r>
    </w:p>
    <w:p>
      <w:pPr/>
      <w:r>
        <w:rPr>
          <w:lang w:val="fr_FR" w:bidi="fr_FR"/>
        </w:rPr>
      </w:r>
      <w:hyperlink r:id="rId1768">
        <w:r>
          <w:rPr>
            <w:lang w:val="fr_FR" w:bidi="fr_FR"/>
          </w:rPr>
          <w:rPr>
            <w:color w:val="0000EE"/>
            <w:u w:val="single"/>
          </w:rPr>
          <w:t>Daniel 7.10</w:t>
        </w:r>
      </w:hyperlink>
      <w:r>
        <w:rPr>
          <w:lang w:val="fr_FR" w:bidi="fr_FR"/>
        </w:rPr>
        <w:t xml:space="preserve">, </w:t>
      </w:r>
      <w:hyperlink r:id="rId1769">
        <w:r>
          <w:rPr>
            <w:lang w:val="fr_FR" w:bidi="fr_FR"/>
          </w:rPr>
          <w:rPr>
            <w:color w:val="0000EE"/>
            <w:u w:val="single"/>
          </w:rPr>
          <w:t>12.1</w:t>
        </w:r>
      </w:hyperlink>
      <w:r>
        <w:rPr>
          <w:lang w:val="fr_FR" w:bidi="fr_FR"/>
        </w:rPr>
        <w:t xml:space="preserve"> et </w:t>
      </w:r>
      <w:hyperlink r:id="rId1770">
        <w:r>
          <w:rPr>
            <w:lang w:val="fr_FR" w:bidi="fr_FR"/>
          </w:rPr>
          <w:rPr>
            <w:color w:val="0000EE"/>
            <w:u w:val="single"/>
          </w:rPr>
          <w:t>Malachie 3.16</w:t>
        </w:r>
      </w:hyperlink>
      <w:r>
        <w:rPr>
          <w:lang w:val="fr_FR" w:bidi="fr_FR"/>
        </w:rPr>
        <w:t xml:space="preserve"> font le lien entre livre de vie, jugement dernier et la fin des temps. Ces passages décrivent des livres qui seront ouverts devant le juge. </w:t>
      </w:r>
      <w:hyperlink r:id="rId1772">
        <w:r>
          <w:rPr>
            <w:lang w:val="fr_FR" w:bidi="fr_FR"/>
          </w:rPr>
          <w:rPr>
            <w:color w:val="0000EE"/>
            <w:u w:val="single"/>
          </w:rPr>
          <w:t>Luc 10.20</w:t>
        </w:r>
      </w:hyperlink>
      <w:r>
        <w:rPr>
          <w:lang w:val="fr_FR" w:bidi="fr_FR"/>
        </w:rPr>
        <w:t xml:space="preserve"> et </w:t>
      </w:r>
      <w:hyperlink r:id="rId1773">
        <w:r>
          <w:rPr>
            <w:lang w:val="fr_FR" w:bidi="fr_FR"/>
          </w:rPr>
          <w:rPr>
            <w:color w:val="0000EE"/>
            <w:u w:val="single"/>
          </w:rPr>
          <w:t>Hébreux 12.23</w:t>
        </w:r>
      </w:hyperlink>
      <w:r>
        <w:rPr>
          <w:lang w:val="fr_FR" w:bidi="fr_FR"/>
        </w:rPr>
        <w:t xml:space="preserve"> ne mentionnent pas spécifiquement de livre, mais parlent tous deux de ceux qui sont « inscrits » dans les cieux. Dans </w:t>
      </w:r>
      <w:hyperlink r:id="rId1760">
        <w:r>
          <w:rPr>
            <w:lang w:val="fr_FR" w:bidi="fr_FR"/>
          </w:rPr>
          <w:rPr>
            <w:color w:val="0000EE"/>
            <w:u w:val="single"/>
          </w:rPr>
          <w:t>Philippiens 4.3</w:t>
        </w:r>
      </w:hyperlink>
      <w:r>
        <w:rPr>
          <w:lang w:val="fr_FR" w:bidi="fr_FR"/>
        </w:rPr>
        <w:t>, Paul mentionne le livre de vie pour parler en bien de ses compagnons missionnaires, dont deux sont en conflit.</w:t>
      </w:r>
    </w:p>
    <w:p>
      <w:pPr/>
      <w:r>
        <w:rPr>
          <w:lang w:val="fr_FR" w:bidi="fr_FR"/>
        </w:rPr>
      </w:r>
      <w:r>
        <w:rPr>
          <w:lang w:val="fr_FR" w:bidi="fr_FR"/>
        </w:rPr>
        <w:t>Dans le livre de l'Apocalypse, le « Livre de vie » contient les noms de ceux qui restent fidèles à Dieu même face à la persécution. Il est mentionné une première fois dans la lettre à l'Église de Sardes (</w:t>
      </w:r>
      <w:hyperlink r:id="rId1761">
        <w:r>
          <w:rPr>
            <w:lang w:val="fr_FR" w:bidi="fr_FR"/>
          </w:rPr>
          <w:rPr>
            <w:color w:val="0000EE"/>
            <w:u w:val="single"/>
          </w:rPr>
          <w:t>Ap 3.5</w:t>
        </w:r>
      </w:hyperlink>
      <w:r>
        <w:rPr>
          <w:lang w:val="fr_FR" w:bidi="fr_FR"/>
        </w:rPr>
        <w:t>). Ce livre est ensuite appelé « le livre de vie de l'agneau » (</w:t>
      </w:r>
      <w:hyperlink r:id="rId1762">
        <w:r>
          <w:rPr>
            <w:lang w:val="fr_FR" w:bidi="fr_FR"/>
          </w:rPr>
          <w:rPr>
            <w:color w:val="0000EE"/>
            <w:u w:val="single"/>
          </w:rPr>
          <w:t>Ap 13.8</w:t>
        </w:r>
      </w:hyperlink>
      <w:r>
        <w:rPr>
          <w:lang w:val="fr_FR" w:bidi="fr_FR"/>
        </w:rPr>
        <w:t xml:space="preserve"> ; </w:t>
      </w:r>
      <w:hyperlink r:id="rId1765">
        <w:r>
          <w:rPr>
            <w:lang w:val="fr_FR" w:bidi="fr_FR"/>
          </w:rPr>
          <w:rPr>
            <w:color w:val="0000EE"/>
            <w:u w:val="single"/>
          </w:rPr>
          <w:t>21.27</w:t>
        </w:r>
      </w:hyperlink>
      <w:r>
        <w:rPr>
          <w:lang w:val="fr_FR" w:bidi="fr_FR"/>
        </w:rPr>
        <w:t>). Seuls ceux dont le nom est inscrit dans le livre pourront entrer dans la nouvelle Jérusalem. Les autres seront jetés dans l'étang de feu (</w:t>
      </w:r>
      <w:hyperlink r:id="rId1774">
        <w:r>
          <w:rPr>
            <w:lang w:val="fr_FR" w:bidi="fr_FR"/>
          </w:rPr>
          <w:rPr>
            <w:color w:val="0000EE"/>
            <w:u w:val="single"/>
          </w:rPr>
          <w:t>Ap 20.15</w:t>
        </w:r>
      </w:hyperlink>
      <w:r>
        <w:rPr>
          <w:lang w:val="fr_FR" w:bidi="fr_FR"/>
        </w:rPr>
        <w:t xml:space="preserve"> ; </w:t>
      </w:r>
      <w:hyperlink r:id="rId1765">
        <w:r>
          <w:rPr>
            <w:lang w:val="fr_FR" w:bidi="fr_FR"/>
          </w:rPr>
          <w:rPr>
            <w:color w:val="0000EE"/>
            <w:u w:val="single"/>
          </w:rPr>
          <w:t>21.27</w:t>
        </w:r>
      </w:hyperlink>
      <w:r>
        <w:rPr>
          <w:lang w:val="fr_FR" w:bidi="fr_FR"/>
        </w:rPr>
        <w:t>). Le fait que Dieu a toujours connu ceux qui sont son véritable peuple se reflète dans la déclaration que leurs noms sont écrits dans le livre dès la fondation du monde (</w:t>
      </w:r>
      <w:hyperlink r:id="rId1762">
        <w:r>
          <w:rPr>
            <w:lang w:val="fr_FR" w:bidi="fr_FR"/>
          </w:rPr>
          <w:rPr>
            <w:color w:val="0000EE"/>
            <w:u w:val="single"/>
          </w:rPr>
          <w:t>Ap 13.8</w:t>
        </w:r>
      </w:hyperlink>
      <w:r>
        <w:rPr>
          <w:lang w:val="fr_FR" w:bidi="fr_FR"/>
        </w:rPr>
        <w:t xml:space="preserve"> ; </w:t>
      </w:r>
      <w:hyperlink r:id="rId1763">
        <w:r>
          <w:rPr>
            <w:lang w:val="fr_FR" w:bidi="fr_FR"/>
          </w:rPr>
          <w:rPr>
            <w:color w:val="0000EE"/>
            <w:u w:val="single"/>
          </w:rPr>
          <w:t>17.8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livre de souvenir</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4"/>
        </w:numPr>
        <w:spacing w:line="240" w:lineRule="auto"/>
        <w:ind w:left="720"/>
      </w:pPr>
      <w:r>
        <w:rPr>
          <w:lang w:val="fr_FR" w:bidi="fr_FR"/>
        </w:rPr>
      </w:r>
      <w:r>
        <w:rPr>
          <w:lang w:val="fr_FR" w:bidi="fr_FR"/>
        </w:rPr>
        <w:t>Un document que Moïse a lu au peuple d'Israël à la montagne du Sinaï (</w:t>
      </w:r>
      <w:hyperlink r:id="rId1775">
        <w:r>
          <w:rPr>
            <w:lang w:val="fr_FR" w:bidi="fr_FR"/>
          </w:rPr>
          <w:rPr>
            <w:color w:val="0000EE"/>
            <w:u w:val="single"/>
          </w:rPr>
          <w:t>Ex 24.7</w:t>
        </w:r>
      </w:hyperlink>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hyperlink r:id="rId1776">
        <w:r>
          <w:rPr>
            <w:lang w:val="fr_FR" w:bidi="fr_FR"/>
          </w:rPr>
          <w:rPr>
            <w:color w:val="0000EE"/>
            <w:u w:val="single"/>
          </w:rPr>
          <w:t>2R 23.2, 21</w:t>
        </w:r>
      </w:hyperlink>
      <w:r>
        <w:rPr>
          <w:lang w:val="fr_FR" w:bidi="fr_FR"/>
        </w:rPr>
        <w:t xml:space="preserve"> ; </w:t>
      </w:r>
      <w:hyperlink r:id="rId1777">
        <w:r>
          <w:rPr>
            <w:lang w:val="fr_FR" w:bidi="fr_FR"/>
          </w:rPr>
          <w:rPr>
            <w:color w:val="0000EE"/>
            <w:u w:val="single"/>
          </w:rPr>
          <w:t>2Ch 34.30</w:t>
        </w:r>
      </w:hyperlink>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hyperlink r:id="rId1778">
        <w:r>
          <w:rPr>
            <w:lang w:val="fr_FR" w:bidi="fr_FR"/>
          </w:rPr>
          <w:rPr>
            <w:color w:val="0000EE"/>
            <w:u w:val="single"/>
          </w:rPr>
          <w:t>Exode 20–23</w:t>
        </w:r>
      </w:hyperlink>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hyperlink r:id="rId1779">
        <w:r>
          <w:rPr>
            <w:lang w:val="fr_FR" w:bidi="fr_FR"/>
          </w:rPr>
          <w:rPr>
            <w:color w:val="0000EE"/>
            <w:u w:val="single"/>
          </w:rPr>
          <w:t>Ex 24.4</w:t>
        </w:r>
      </w:hyperlink>
      <w:r>
        <w:rPr>
          <w:lang w:val="fr_FR" w:bidi="fr_FR"/>
        </w:rPr>
        <w:t>). Cela ne signifie pas qu'il ne pourrait pas inclure les Dix Commandements, bien que la Bible affirme clairement que c'est Dieu qui a écrit ces commandements (</w:t>
      </w:r>
      <w:hyperlink r:id="rId1780">
        <w:r>
          <w:rPr>
            <w:lang w:val="fr_FR" w:bidi="fr_FR"/>
          </w:rPr>
          <w:rPr>
            <w:color w:val="0000EE"/>
            <w:u w:val="single"/>
          </w:rPr>
          <w:t>32.15–16</w:t>
        </w:r>
      </w:hyperlink>
      <w:r>
        <w:rPr>
          <w:lang w:val="fr_FR" w:bidi="fr_FR"/>
        </w:rPr>
        <w:t>). Il est possible que Moïse ait également écrit les Dix Commandements à un stade antérieur (</w:t>
      </w:r>
      <w:hyperlink r:id="rId1781">
        <w:r>
          <w:rPr>
            <w:lang w:val="fr_FR" w:bidi="fr_FR"/>
          </w:rPr>
          <w:rPr>
            <w:color w:val="0000EE"/>
            <w:u w:val="single"/>
          </w:rPr>
          <w:t>Ex 19.25</w:t>
        </w:r>
      </w:hyperlink>
      <w:r>
        <w:rPr>
          <w:lang w:val="fr_FR" w:bidi="fr_FR"/>
        </w:rPr>
        <w:t xml:space="preserve"> ; </w:t>
      </w:r>
      <w:hyperlink r:id="rId1782">
        <w:r>
          <w:rPr>
            <w:lang w:val="fr_FR" w:bidi="fr_FR"/>
          </w:rPr>
          <w:rPr>
            <w:color w:val="0000EE"/>
            <w:u w:val="single"/>
          </w:rPr>
          <w:t>20.1</w:t>
        </w:r>
      </w:hyperlink>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5"/>
        </w:numPr>
        <w:spacing w:line="240" w:lineRule="auto"/>
        <w:ind w:left="720"/>
      </w:pPr>
      <w:r>
        <w:rPr>
          <w:lang w:val="fr_FR" w:bidi="fr_FR"/>
        </w:rPr>
      </w:r>
      <w:r>
        <w:rPr>
          <w:lang w:val="fr_FR" w:bidi="fr_FR"/>
        </w:rPr>
        <w:t>Certaines des réformes de Josias ne sont mentionnées nulle part dans la Loi. Il a, par exemple, brûlé les chars du soleil (</w:t>
      </w:r>
      <w:hyperlink r:id="rId1783">
        <w:r>
          <w:rPr>
            <w:lang w:val="fr_FR" w:bidi="fr_FR"/>
          </w:rPr>
          <w:rPr>
            <w:color w:val="0000EE"/>
            <w:u w:val="single"/>
          </w:rPr>
          <w:t>2R 23.11</w:t>
        </w:r>
      </w:hyperlink>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hyperlink r:id="rId1784">
        <w:r>
          <w:rPr>
            <w:lang w:val="fr_FR" w:bidi="fr_FR"/>
          </w:rPr>
          <w:rPr>
            <w:color w:val="0000EE"/>
            <w:u w:val="single"/>
          </w:rPr>
          <w:t>2 Chroniques 34.30–33</w:t>
        </w:r>
      </w:hyperlink>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hyperlink r:id="rId1785">
        <w:r>
          <w:rPr>
            <w:lang w:val="fr_FR" w:bidi="fr_FR"/>
          </w:rPr>
          <w:rPr>
            <w:color w:val="0000EE"/>
            <w:u w:val="single"/>
          </w:rPr>
          <w:t>2R 23.21</w:t>
        </w:r>
      </w:hyperlink>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hyperlink r:id="rId1786">
        <w:r>
          <w:rPr>
            <w:lang w:val="fr_FR" w:bidi="fr_FR"/>
          </w:rPr>
          <w:rPr>
            <w:color w:val="0000EE"/>
            <w:u w:val="single"/>
          </w:rPr>
          <w:t>2R 22.16–19</w:t>
        </w:r>
      </w:hyperlink>
      <w:r>
        <w:rPr>
          <w:lang w:val="fr_FR" w:bidi="fr_FR"/>
        </w:rPr>
        <w:t>). Cela suggère que le « livre de l'alliance » de Josias était plus grand qu'</w:t>
      </w:r>
      <w:hyperlink r:id="rId1787">
        <w:r>
          <w:rPr>
            <w:lang w:val="fr_FR" w:bidi="fr_FR"/>
          </w:rPr>
          <w:rPr>
            <w:color w:val="0000EE"/>
            <w:u w:val="single"/>
          </w:rPr>
          <w:t>Exode 21–23</w:t>
        </w:r>
      </w:hyperlink>
      <w:r>
        <w:rPr>
          <w:lang w:val="fr_FR" w:bidi="fr_FR"/>
        </w:rPr>
        <w:t>. Dans le livre plus ancien, la Pâque n'est mentionnée que comme la fête des pains sans levain (</w:t>
      </w:r>
      <w:hyperlink r:id="rId1788">
        <w:r>
          <w:rPr>
            <w:lang w:val="fr_FR" w:bidi="fr_FR"/>
          </w:rPr>
          <w:rPr>
            <w:color w:val="0000EE"/>
            <w:u w:val="single"/>
          </w:rPr>
          <w:t>Ex 23.15</w:t>
        </w:r>
      </w:hyperlink>
      <w:r>
        <w:rPr>
          <w:lang w:val="fr_FR" w:bidi="fr_FR"/>
        </w:rPr>
        <w:t xml:space="preserve">). </w:t>
      </w:r>
      <w:hyperlink r:id="rId1789">
        <w:r>
          <w:rPr>
            <w:lang w:val="fr_FR" w:bidi="fr_FR"/>
          </w:rPr>
          <w:rPr>
            <w:color w:val="0000EE"/>
            <w:u w:val="single"/>
          </w:rPr>
          <w:t>Exode 22.18</w:t>
        </w:r>
      </w:hyperlink>
      <w:r>
        <w:rPr>
          <w:lang w:val="fr_FR" w:bidi="fr_FR"/>
        </w:rPr>
        <w:t xml:space="preserve"> pourrait éventuellement être la base de l'action de Josias contre les sorciers. Mais dans </w:t>
      </w:r>
      <w:hyperlink r:id="rId1787">
        <w:r>
          <w:rPr>
            <w:lang w:val="fr_FR" w:bidi="fr_FR"/>
          </w:rPr>
          <w:rPr>
            <w:color w:val="0000EE"/>
            <w:u w:val="single"/>
          </w:rPr>
          <w:t>Exode 21–23</w:t>
        </w:r>
      </w:hyperlink>
      <w:r>
        <w:rPr>
          <w:lang w:val="fr_FR" w:bidi="fr_FR"/>
        </w:rPr>
        <w:t xml:space="preserve">, il n'y a pas d'avertissement de jugement pour désobéissance suffisamment fort pour expliquer le libellé dans </w:t>
      </w:r>
      <w:hyperlink r:id="rId1786">
        <w:r>
          <w:rPr>
            <w:lang w:val="fr_FR" w:bidi="fr_FR"/>
          </w:rPr>
          <w:rPr>
            <w:color w:val="0000EE"/>
            <w:u w:val="single"/>
          </w:rPr>
          <w:t>2 Rois 22.16–19</w:t>
        </w:r>
      </w:hyperlink>
      <w:r>
        <w:rPr>
          <w:lang w:val="fr_FR" w:bidi="fr_FR"/>
        </w:rPr>
        <w:t xml:space="preserve">. Le texte qui s'en rapproche le plus est </w:t>
      </w:r>
      <w:hyperlink r:id="rId1790">
        <w:r>
          <w:rPr>
            <w:lang w:val="fr_FR" w:bidi="fr_FR"/>
          </w:rPr>
          <w:rPr>
            <w:color w:val="0000EE"/>
            <w:u w:val="single"/>
          </w:rPr>
          <w:t>Exode 23.33</w:t>
        </w:r>
      </w:hyperlink>
      <w:r>
        <w:rPr>
          <w:lang w:val="fr_FR" w:bidi="fr_FR"/>
        </w:rPr>
        <w:t>.</w:t>
      </w:r>
    </w:p>
    <w:p>
      <w:pPr/>
      <w:r>
        <w:rPr>
          <w:lang w:val="fr_FR" w:bidi="fr_FR"/>
        </w:rPr>
      </w:r>
      <w:r>
        <w:rPr>
          <w:lang w:val="fr_FR" w:bidi="fr_FR"/>
        </w:rPr>
        <w:t>Enfin, le livre de l'alliance de Josias est également appelé le livre de la loi (</w:t>
      </w:r>
      <w:hyperlink r:id="rId1589">
        <w:r>
          <w:rPr>
            <w:lang w:val="fr_FR" w:bidi="fr_FR"/>
          </w:rPr>
          <w:rPr>
            <w:color w:val="0000EE"/>
            <w:u w:val="single"/>
          </w:rPr>
          <w:t>2R 22.8</w:t>
        </w:r>
      </w:hyperlink>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l'Ecclésiaste</w:t>
      </w:r>
      <w:r>
        <w:rPr>
          <w:lang w:val="fr_FR" w:bidi="fr_FR"/>
        </w:rPr>
      </w:r>
    </w:p>
    <w:p>
      <w:pPr/>
      <w:r>
        <w:rPr>
          <w:lang w:val="fr_FR" w:bidi="fr_FR"/>
        </w:rPr>
      </w:r>
      <w:r>
        <w:rPr>
          <w:lang w:val="fr_FR" w:bidi="fr_FR"/>
        </w:rPr>
        <w:t>L'Ecclésiaste fait partie des livres de sagesse de l'Ancien Testament (AT). Le livre de l'Ecclésiaste est philosophique dans la mesure où cette œuvre pose d'importantes questions concernant les réalités de la vie humaine et le sens de celle-ci.</w:t>
      </w:r>
    </w:p>
    <w:p>
      <w:pPr/>
      <w:r>
        <w:rPr>
          <w:lang w:val="fr_FR" w:bidi="fr_FR"/>
        </w:rPr>
      </w:r>
      <w:r>
        <w:rPr>
          <w:lang w:val="fr_FR" w:bidi="fr_FR"/>
        </w:rPr>
        <w:t>Le titre « Ecclésiaste » provient de la Septante, la traduction grecque de l'AT. Dès les temps anciens, les Juifs ont nommé les livres bibliques sur la base des premiers mots de ces livres. Ainsi, le titre hébreu d'Ecclésiaste est « Les paroles de Qohéleth, fils de David, roi à Jérusalem ». Le livre est également appelé plus simplement « Qohéleth ».</w:t>
      </w:r>
    </w:p>
    <w:p>
      <w:pPr/>
      <w:r>
        <w:rPr>
          <w:lang w:val="fr_FR" w:bidi="fr_FR"/>
        </w:rPr>
      </w:r>
      <w:r>
        <w:rPr>
          <w:lang w:val="fr_FR" w:bidi="fr_FR"/>
        </w:rPr>
        <w:t xml:space="preserve">Le mot « Qohéleth » est le titre que l'auteur se donne tout au long du livre (LSG : « </w:t>
      </w:r>
      <w:r>
        <w:rPr>
          <w:lang w:val="fr_FR" w:bidi="fr_FR"/>
        </w:rPr>
        <w:t xml:space="preserve">l’Ecclésiaste », </w:t>
      </w:r>
      <w:hyperlink r:id="rId1791">
        <w:r>
          <w:rPr>
            <w:lang w:val="fr_FR" w:bidi="fr_FR"/>
          </w:rPr>
          <w:rPr>
            <w:color w:val="0000EE"/>
            <w:u w:val="single"/>
          </w:rPr>
          <w:t>Ec 1.1–2, 12</w:t>
        </w:r>
      </w:hyperlink>
      <w:r>
        <w:rPr>
          <w:lang w:val="fr_FR" w:bidi="fr_FR"/>
        </w:rPr>
        <w:t xml:space="preserve"> ; </w:t>
      </w:r>
      <w:hyperlink r:id="rId1792">
        <w:r>
          <w:rPr>
            <w:lang w:val="fr_FR" w:bidi="fr_FR"/>
          </w:rPr>
          <w:rPr>
            <w:color w:val="0000EE"/>
            <w:u w:val="single"/>
          </w:rPr>
          <w:t>7.27</w:t>
        </w:r>
      </w:hyperlink>
      <w:r>
        <w:rPr>
          <w:lang w:val="fr_FR" w:bidi="fr_FR"/>
        </w:rPr>
        <w:t xml:space="preserve"> ; </w:t>
      </w:r>
      <w:hyperlink r:id="rId1793">
        <w:r>
          <w:rPr>
            <w:lang w:val="fr_FR" w:bidi="fr_FR"/>
          </w:rPr>
          <w:rPr>
            <w:color w:val="0000EE"/>
            <w:u w:val="single"/>
          </w:rPr>
          <w:t>12.8–10</w:t>
        </w:r>
      </w:hyperlink>
      <w:r>
        <w:rPr>
          <w:lang w:val="fr_FR" w:bidi="fr_FR"/>
        </w:rPr>
        <w:t>). Il s'agit d'un participe qui provient d'un verbe signifiant « assembler ». Il désigne probablement quelqu'un qui parle dans une assemblée. La Darby traduit le terme par « le prédicateur ». Considérant le caractère philosophique du livre, il est également possible que le titre désigne le rôle de l'auteur en tant que dirigeant d'un groupe de sages.</w:t>
      </w:r>
    </w:p>
    <w:p>
      <w:pPr>
        <w:pStyle w:val="Heading3"/>
      </w:pPr>
      <w:r>
        <w:rPr>
          <w:lang w:val="fr_FR" w:bidi="fr_FR"/>
        </w:rPr>
        <w:t>Sommaire</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Survol</w:t>
      </w:r>
    </w:p>
    <w:p>
      <w:pPr>
        <w:pStyle w:val="Heading3"/>
      </w:pPr>
      <w:r>
        <w:rPr>
          <w:lang w:val="fr_FR" w:bidi="fr_FR"/>
        </w:rPr>
        <w:t>Auteur</w:t>
      </w:r>
    </w:p>
    <w:p>
      <w:pPr/>
      <w:r>
        <w:rPr>
          <w:lang w:val="fr_FR" w:bidi="fr_FR"/>
        </w:rPr>
      </w:r>
      <w:r>
        <w:rPr>
          <w:lang w:val="fr_FR" w:bidi="fr_FR"/>
        </w:rPr>
        <w:t>L'identification de l'auteur d'Ecclésiaste est une question complexe, et les spécialistes de la Bible ont des avis partagés sur la question. La tradition juive ancienne était également divisée à ce sujet. Certains attribuaient le livre au roi Ézéchias et à ses disciples et d'autres, au roi Salomon.</w:t>
      </w:r>
    </w:p>
    <w:p>
      <w:pPr/>
      <w:r>
        <w:rPr>
          <w:lang w:val="fr_FR" w:bidi="fr_FR"/>
        </w:rPr>
      </w:r>
      <w:r>
        <w:rPr>
          <w:lang w:val="fr_FR" w:bidi="fr_FR"/>
        </w:rPr>
        <w:t xml:space="preserve">Des indications qui proviennent du livre même sont souvent utilisées pour soutenir que Salomon en est l'auteur. En effet, le tout premier verset attribue le livre à Qohéleth, « fils de David ». D'autres passages (comme </w:t>
      </w:r>
      <w:hyperlink r:id="rId1794">
        <w:r>
          <w:rPr>
            <w:lang w:val="fr_FR" w:bidi="fr_FR"/>
          </w:rPr>
          <w:rPr>
            <w:color w:val="0000EE"/>
            <w:u w:val="single"/>
          </w:rPr>
          <w:t>Ec 1.16–17</w:t>
        </w:r>
      </w:hyperlink>
      <w:r>
        <w:rPr>
          <w:lang w:val="fr_FR" w:bidi="fr_FR"/>
        </w:rPr>
        <w:t xml:space="preserve"> et </w:t>
      </w:r>
      <w:hyperlink r:id="rId1795">
        <w:r>
          <w:rPr>
            <w:lang w:val="fr_FR" w:bidi="fr_FR"/>
          </w:rPr>
          <w:rPr>
            <w:color w:val="0000EE"/>
            <w:u w:val="single"/>
          </w:rPr>
          <w:t>2.6–7</w:t>
        </w:r>
      </w:hyperlink>
      <w:r>
        <w:rPr>
          <w:lang w:val="fr_FR" w:bidi="fr_FR"/>
        </w:rPr>
        <w:t>) semblent également décrire le règne de Salomon, qui est devenu roi après David alors qu'Israël était encore un seul royaume. Ceux qui soutiennent que Salomon n'est pas l'auteur du livre croient que ces passages ne sont pas à prendre à la lettre. Comme Salomon était réputé pour sa sagesse, ces passages servent à présenter ce que l'auteur écrit sur le but de la vie et son sens comme venant de quelqu'un possédant une grande sagesse.</w:t>
      </w:r>
    </w:p>
    <w:p>
      <w:pPr/>
      <w:r>
        <w:rPr>
          <w:lang w:val="fr_FR" w:bidi="fr_FR"/>
        </w:rPr>
      </w:r>
      <w:r>
        <w:rPr>
          <w:lang w:val="fr_FR" w:bidi="fr_FR"/>
        </w:rPr>
        <w:t>D'autres passages du livre sont interprétés comme indications que Salomon n'en serait pas l'auteur. Certains érudits avancent que si Salomon l'avait écrit, il n'aurait pas utilisé le passé pour parler de son règne sur Israël à Jérusalem (</w:t>
      </w:r>
      <w:hyperlink r:id="rId1796">
        <w:r>
          <w:rPr>
            <w:lang w:val="fr_FR" w:bidi="fr_FR"/>
          </w:rPr>
          <w:rPr>
            <w:color w:val="0000EE"/>
            <w:u w:val="single"/>
          </w:rPr>
          <w:t>Ec 1.12</w:t>
        </w:r>
      </w:hyperlink>
      <w:r>
        <w:rPr>
          <w:lang w:val="fr_FR" w:bidi="fr_FR"/>
        </w:rPr>
        <w:t>). En effet, Salomon a été roi jusqu'à sa mort. Cependant, ceux qui croient que Salomon est l'auteur soulignent que le verbe hébreu traduit « ai été » (voir LSG) peut aussi se traduire « suis devenu » (voir Colombe). Ainsi, ce verset ne parlerait pas d'un règne passé (qui « a été »), mais d'un règne actuel depuis que le roi l'était « devenu ».</w:t>
      </w:r>
    </w:p>
    <w:p>
      <w:pPr/>
      <w:r>
        <w:rPr>
          <w:lang w:val="fr_FR" w:bidi="fr_FR"/>
        </w:rPr>
      </w:r>
      <w:r>
        <w:rPr>
          <w:lang w:val="fr_FR" w:bidi="fr_FR"/>
        </w:rPr>
        <w:t xml:space="preserve">Certains affirment que </w:t>
      </w:r>
      <w:hyperlink r:id="rId1797">
        <w:r>
          <w:rPr>
            <w:lang w:val="fr_FR" w:bidi="fr_FR"/>
          </w:rPr>
          <w:rPr>
            <w:color w:val="0000EE"/>
            <w:u w:val="single"/>
          </w:rPr>
          <w:t>Ecclésiaste 1.16</w:t>
        </w:r>
      </w:hyperlink>
      <w:r>
        <w:rPr>
          <w:lang w:val="fr_FR" w:bidi="fr_FR"/>
        </w:rPr>
        <w:t xml:space="preserve"> révèle que le texte a été écrit par quelqu'un qui a vécu bien après Salomon. Ils soutiennent qu'il n'aurait pas souligné sa propre sagesse en se comparant à « tous ceux qui ont dominé avant moi sur Jérusalem », puisque seuls les rois Saül et David l'avaient précédé. Ce verset pourrait indiquer que l'Ecclésiaste est un roi dont le règne a suivi une plus grande lignée de rois avant lui. Cependant, ce verset ne précise pas que « ceux qui ont dominé avant moi sur Jérusalem » désigne des rois. Peut-être qu'il s'agissait d'autres dirigeants importants, notamment des sages (comp. avec </w:t>
      </w:r>
      <w:hyperlink r:id="rId1798">
        <w:r>
          <w:rPr>
            <w:lang w:val="fr_FR" w:bidi="fr_FR"/>
          </w:rPr>
          <w:rPr>
            <w:color w:val="0000EE"/>
            <w:u w:val="single"/>
          </w:rPr>
          <w:t>1R 4.31</w:t>
        </w:r>
      </w:hyperlink>
      <w:r>
        <w:rPr>
          <w:lang w:val="fr_FR" w:bidi="fr_FR"/>
        </w:rPr>
        <w:t>).</w:t>
      </w:r>
    </w:p>
    <w:p>
      <w:pPr/>
      <w:r>
        <w:rPr>
          <w:lang w:val="fr_FR" w:bidi="fr_FR"/>
        </w:rPr>
      </w:r>
      <w:r>
        <w:rPr>
          <w:lang w:val="fr_FR" w:bidi="fr_FR"/>
        </w:rPr>
        <w:t xml:space="preserve">L'argument le plus fort contre l'attribution du livre à Salomon est basé sur ce que l'on sait de sa vie et de la différence entre celle-ci et le livre. Le livre de l'Ecclésiaste décrit une réflexion sur la vie qui appelle à se tourner vers Dieu et ses commandements, alors que Salomon s'est détourné de plus en plus de Dieu et que son règne a fini dans la désobéissance, notamment l'idolâtrie (adoration d'autres dieux) et l'oppression du peuple. De plus, certaines observations de l'auteur ne semblent pas être le genre d'observations qu'un roi aurait fait concernant son propre règne. </w:t>
      </w:r>
    </w:p>
    <w:p>
      <w:pPr/>
      <w:r>
        <w:rPr>
          <w:lang w:val="fr_FR" w:bidi="fr_FR"/>
        </w:rPr>
      </w:r>
      <w:r>
        <w:rPr>
          <w:lang w:val="fr_FR" w:bidi="fr_FR"/>
        </w:rPr>
        <w:t>Cependant, ce ne sont pas là des arguments décisifs. En effet :</w:t>
      </w:r>
    </w:p>
    <w:p>
      <w:pPr>
        <w:pStyle w:val="ListBullet"/>
        <w:spacing w:line="240" w:lineRule="auto"/>
        <w:ind w:left="720"/>
      </w:pPr>
      <w:r>
        <w:rPr>
          <w:lang w:val="fr_FR" w:bidi="fr_FR"/>
        </w:rPr>
      </w:r>
      <w:r>
        <w:rPr>
          <w:lang w:val="fr_FR" w:bidi="fr_FR"/>
        </w:rPr>
        <w:t xml:space="preserve">Salomon a régné 40 ans et ne s'est détourné de Dieu qu'une fois qu'il était vieux. Il aurait pu écrire Ecclésiaste après avoir régné suffisamment longtemps pour avoir réfléchi à sa vie et à ses expériences, mais avant de se détourner de Dieu (ce qui est arrivé plus tard, vers la fin de son règne). </w:t>
      </w:r>
    </w:p>
    <w:p>
      <w:pPr>
        <w:pStyle w:val="ListBullet"/>
        <w:spacing w:line="240" w:lineRule="auto"/>
        <w:ind w:left="720"/>
      </w:pPr>
      <w:r>
        <w:rPr>
          <w:lang w:val="fr_FR" w:bidi="fr_FR"/>
        </w:rPr>
      </w:r>
      <w:r>
        <w:rPr>
          <w:lang w:val="fr_FR" w:bidi="fr_FR"/>
        </w:rPr>
        <w:t>Les réflexions dans Ecclésiaste sont personnelles. Or, les livres historiques de l'AT n'abordent pas l'histoire d'Israël en se focalisant sur les détails de la vie personnelle des uns ou des autres, mais en se focalisant plutôt sur les événements historiques dont les conséquences ont affecté toute la nation. Les détails personnels ne sont mentionnés que quand ils sont pertinents à l'histoire nationale ou au déroulement du plan de Dieu pour son peuple. En fait, il aurait été surprenant que les luttes intérieures dont il est question dans le livre soient incluses dans les récits historiques de l'AT.</w:t>
      </w:r>
    </w:p>
    <w:p>
      <w:pPr>
        <w:pStyle w:val="ListBullet"/>
        <w:spacing w:line="240" w:lineRule="auto"/>
        <w:ind w:left="720"/>
      </w:pPr>
      <w:r>
        <w:rPr>
          <w:lang w:val="fr_FR" w:bidi="fr_FR"/>
        </w:rPr>
      </w:r>
      <w:r>
        <w:rPr>
          <w:lang w:val="fr_FR" w:bidi="fr_FR"/>
        </w:rPr>
        <w:t>Les relations et interactions avec d'autres royaumes étaient importantes et fréquentes à l'époque de Salomon. Il ne faut donc pas présupposer que toutes les observations que l'on lit dans Ecclésiaste sont à propos de ce qui se passait en Israël durant le règne de Salomon.</w:t>
      </w:r>
    </w:p>
    <w:p>
      <w:pPr/>
      <w:r>
        <w:rPr>
          <w:lang w:val="fr_FR" w:bidi="fr_FR"/>
        </w:rPr>
      </w:r>
      <w:r>
        <w:rPr>
          <w:lang w:val="fr_FR" w:bidi="fr_FR"/>
        </w:rPr>
        <w:t>Il n'est pas facile de déterminer avec certitude qui a écrit Ecclésiaste, mais il n'y a pas d'argument qui prouve que ce n'était pas Salomon.</w:t>
      </w:r>
    </w:p>
    <w:p>
      <w:pPr>
        <w:pStyle w:val="Heading3"/>
      </w:pPr>
      <w:r>
        <w:rPr>
          <w:lang w:val="fr_FR" w:bidi="fr_FR"/>
        </w:rPr>
        <w:t>Date</w:t>
      </w:r>
    </w:p>
    <w:p>
      <w:pPr/>
      <w:r>
        <w:rPr>
          <w:lang w:val="fr_FR" w:bidi="fr_FR"/>
        </w:rPr>
      </w:r>
      <w:r>
        <w:rPr>
          <w:lang w:val="fr_FR" w:bidi="fr_FR"/>
        </w:rPr>
        <w:t xml:space="preserve">La plupart des érudits qui pensent que Salomon a écrit Ecclésiaste estiment qu'il l'a fait durant les dernières années de son règne, vers 940 av. J.‑C. Cela signifierait que le livre a été rédigé durant l'apogée de la sagesse israélite par le sage le plus célèbre de l'AT. </w:t>
      </w:r>
    </w:p>
    <w:p>
      <w:pPr/>
      <w:r>
        <w:rPr>
          <w:lang w:val="fr_FR" w:bidi="fr_FR"/>
        </w:rPr>
      </w:r>
      <w:r>
        <w:rPr>
          <w:lang w:val="fr_FR" w:bidi="fr_FR"/>
        </w:rPr>
        <w:t>Certains érudits comme Franz Delitzsch et E. J. Young croient que le livre date du 5</w:t>
      </w:r>
      <w:r>
        <w:rPr>
          <w:vertAlign w:val="superscript"/>
          <w:lang w:val="fr_FR" w:bidi="fr_FR"/>
        </w:rPr>
        <w:t>e</w:t>
      </w:r>
      <w:r>
        <w:rPr>
          <w:lang w:val="fr_FR" w:bidi="fr_FR"/>
        </w:rPr>
        <w:t xml:space="preserve"> siècle av. J.‑C. Beaucoup d'autres pensent qu'il a été écrit au 3</w:t>
      </w:r>
      <w:r>
        <w:rPr>
          <w:vertAlign w:val="superscript"/>
          <w:lang w:val="fr_FR" w:bidi="fr_FR"/>
        </w:rPr>
        <w:t>e</w:t>
      </w:r>
      <w:r>
        <w:rPr>
          <w:lang w:val="fr_FR" w:bidi="fr_FR"/>
        </w:rPr>
        <w:t xml:space="preserve"> siècle av. J.‑C.</w:t>
      </w:r>
    </w:p>
    <w:p>
      <w:pPr>
        <w:pStyle w:val="Heading4"/>
      </w:pPr>
      <w:r>
        <w:rPr>
          <w:lang w:val="fr_FR" w:bidi="fr_FR"/>
        </w:rPr>
        <w:t>Indications provenant du texte</w:t>
      </w:r>
    </w:p>
    <w:p>
      <w:pPr/>
      <w:r>
        <w:rPr>
          <w:lang w:val="fr_FR" w:bidi="fr_FR"/>
        </w:rPr>
      </w:r>
      <w:r>
        <w:rPr>
          <w:lang w:val="fr_FR" w:bidi="fr_FR"/>
        </w:rPr>
        <w:t xml:space="preserve">Certains essaient de déterminer la date du livre en utilisant ce qui leur semble être des indices internes décrivant son contexte historique. Cependant, les perspectives représentées dans des passages comme </w:t>
      </w:r>
      <w:hyperlink r:id="rId1799">
        <w:r>
          <w:rPr>
            <w:lang w:val="fr_FR" w:bidi="fr_FR"/>
          </w:rPr>
          <w:rPr>
            <w:color w:val="0000EE"/>
            <w:u w:val="single"/>
          </w:rPr>
          <w:t>Ecclésiaste 1.2–11</w:t>
        </w:r>
      </w:hyperlink>
      <w:r>
        <w:rPr>
          <w:lang w:val="fr_FR" w:bidi="fr_FR"/>
        </w:rPr>
        <w:t xml:space="preserve"> et </w:t>
      </w:r>
      <w:hyperlink r:id="rId1800">
        <w:r>
          <w:rPr>
            <w:lang w:val="fr_FR" w:bidi="fr_FR"/>
          </w:rPr>
          <w:rPr>
            <w:color w:val="0000EE"/>
            <w:u w:val="single"/>
          </w:rPr>
          <w:t>3.1–15</w:t>
        </w:r>
      </w:hyperlink>
      <w:r>
        <w:rPr>
          <w:lang w:val="fr_FR" w:bidi="fr_FR"/>
        </w:rPr>
        <w:t xml:space="preserve"> pourraient décrire le point de vue de l'auteur sur la vanité de la vie plutôt que sur la situation sociétaire de son temps. Les déclarations négatives présentes dans le livre ne signifient pas nécessairement qu'il a été écrit pendant une période de déclin national ou de décadence sociale en Israël. Ces passages ne fournissent donc pas d'indications au sujet de la période historique pendant laquelle le livre a été écrit, ni d'indications qu'il ne peut pas avoir été écrit durant le règne prospère de Salomon.</w:t>
      </w:r>
    </w:p>
    <w:p>
      <w:pPr/>
      <w:r>
        <w:rPr>
          <w:lang w:val="fr_FR" w:bidi="fr_FR"/>
        </w:rPr>
      </w:r>
      <w:r>
        <w:rPr>
          <w:lang w:val="fr_FR" w:bidi="fr_FR"/>
        </w:rPr>
        <w:t>Certains affirment qu'on retrouve dans Ecclésiaste des notions philosophiques grecques. Ceci indiquerait que le livre aurait été écrit après les conquêtes d'Alexandre le Grand. En effet, celles-ci ont amené la culture grecque dans la région syro-palestinienne entre 356 et 323 av. J.‑C.</w:t>
      </w:r>
    </w:p>
    <w:p>
      <w:pPr/>
      <w:r>
        <w:rPr>
          <w:lang w:val="fr_FR" w:bidi="fr_FR"/>
        </w:rPr>
      </w:r>
      <w:r>
        <w:rPr>
          <w:lang w:val="fr_FR" w:bidi="fr_FR"/>
        </w:rPr>
        <w:t xml:space="preserve">Un de ces concepts philosophiques grecs importants est celui du « juste milieu », qui provient d'Aristote. Le juste milieu propose d'éviter les extrêmes afin de connaître une vie plus satisfaisante. Cette notion apparaît aussi dans </w:t>
      </w:r>
      <w:hyperlink r:id="rId1801">
        <w:r>
          <w:rPr>
            <w:lang w:val="fr_FR" w:bidi="fr_FR"/>
          </w:rPr>
          <w:rPr>
            <w:color w:val="0000EE"/>
            <w:u w:val="single"/>
          </w:rPr>
          <w:t>Ecclésiaste 7.14–18</w:t>
        </w:r>
      </w:hyperlink>
      <w:r>
        <w:rPr>
          <w:lang w:val="fr_FR" w:bidi="fr_FR"/>
        </w:rPr>
        <w:t>. Elle se retrouve également dans la littérature de sagesse égyptienne (</w:t>
      </w:r>
      <w:r>
        <w:rPr>
          <w:i/>
          <w:lang w:val="fr_FR" w:bidi="fr_FR"/>
        </w:rPr>
        <w:t>Enseignement d'Amenemopet</w:t>
      </w:r>
      <w:r>
        <w:rPr>
          <w:lang w:val="fr_FR" w:bidi="fr_FR"/>
        </w:rPr>
        <w:t xml:space="preserve"> 9.14) et araméenne. Un exemple notable provenant de cette dernière se trouve dans le récit assyrien antique </w:t>
      </w:r>
      <w:r>
        <w:rPr>
          <w:i/>
          <w:lang w:val="fr_FR" w:bidi="fr_FR"/>
        </w:rPr>
        <w:t>Histoire et sagesse d'Ahiqar.</w:t>
      </w:r>
      <w:r>
        <w:rPr>
          <w:lang w:val="fr_FR" w:bidi="fr_FR"/>
        </w:rPr>
        <w:t xml:space="preserve"> Le concept du juste milieu s'y retrouve ainsi : « Ne sois pas trop doux, de crainte qu'on ne te dévore, ni trop dur, de crainte qu'on ne te haïsse ». Le concept du juste milieu n'est donc pas spécifiquement grec. Il représente un principe de sagesse fondamental reconnu par différents auteurs de différentes époques et origines.</w:t>
      </w:r>
    </w:p>
    <w:p>
      <w:pPr>
        <w:pStyle w:val="Heading4"/>
      </w:pPr>
      <w:r>
        <w:rPr>
          <w:lang w:val="fr_FR" w:bidi="fr_FR"/>
        </w:rPr>
        <w:t>Indices linguistiques</w:t>
      </w:r>
    </w:p>
    <w:p>
      <w:pPr/>
      <w:r>
        <w:rPr>
          <w:lang w:val="fr_FR" w:bidi="fr_FR"/>
        </w:rPr>
      </w:r>
      <w:r>
        <w:rPr>
          <w:lang w:val="fr_FR" w:bidi="fr_FR"/>
        </w:rPr>
        <w:t>L'hébreu dans lequel le livre a été écrit représente le plus grand problème pour déterminer la date à laquelle le livre a été écrit. Il est unique parmi les livres de l'AT. Son style et ses formulations sont différents de ceux des livres de l'AT qui datent du 5</w:t>
      </w:r>
      <w:r>
        <w:rPr>
          <w:vertAlign w:val="superscript"/>
          <w:lang w:val="fr_FR" w:bidi="fr_FR"/>
        </w:rPr>
        <w:t>e</w:t>
      </w:r>
      <w:r>
        <w:rPr>
          <w:lang w:val="fr_FR" w:bidi="fr_FR"/>
        </w:rPr>
        <w:t xml:space="preserve"> siècle (Esdras et Néhémie).</w:t>
      </w:r>
    </w:p>
    <w:p>
      <w:pPr/>
      <w:r>
        <w:rPr>
          <w:lang w:val="fr_FR" w:bidi="fr_FR"/>
        </w:rPr>
      </w:r>
      <w:r>
        <w:rPr>
          <w:lang w:val="fr_FR" w:bidi="fr_FR"/>
        </w:rPr>
        <w:t>Des spécialistes estiment que l'araméen a exercé une forte influence sur l'hébreu d'Ecclésiaste. Selon eux, le livre aurait été rédigé à une époque où l'araméen avait une grande influence sur ceux qui parlaient hébreu. D'autres soutiennent que les caractéristiques uniques de l'hébreu d'Ecclésiaste présentent des similitudes avec des dialectes cananéens phéniciens.</w:t>
      </w:r>
    </w:p>
    <w:p>
      <w:pPr/>
      <w:r>
        <w:rPr>
          <w:lang w:val="fr_FR" w:bidi="fr_FR"/>
        </w:rPr>
      </w:r>
      <w:r>
        <w:rPr>
          <w:lang w:val="fr_FR" w:bidi="fr_FR"/>
        </w:rPr>
        <w:t>Il est souvent dit que l'hébreu de ce livre ressemble à l'hébreu mishnaïque ultérieur, particulièrement dans sa façon d'utiliser le pronom relatif. Cependant, l'hébreu d'Ecclésiaste diffère de celui de la Mishna à d'autres égards.</w:t>
      </w:r>
    </w:p>
    <w:p>
      <w:pPr/>
      <w:r>
        <w:rPr>
          <w:lang w:val="fr_FR" w:bidi="fr_FR"/>
        </w:rPr>
      </w:r>
      <w:r>
        <w:rPr>
          <w:lang w:val="fr_FR" w:bidi="fr_FR"/>
        </w:rPr>
        <w:t>Le type d'hébreu utilisé pourrait indiquer que le livre a été écrit plus tard que le règne de Salomon. Cependant, il est possible que Salomon ait adopté un style littéraire influencé par la littérature phénicienne. Ce style était peut-être devenu normatif pour le genre littéraire qui caractérise le livre. En effet, les interactions entre Israël et la Phénicie étaient fréquentes pendant le règne de Salomon.</w:t>
      </w:r>
    </w:p>
    <w:p>
      <w:pPr>
        <w:pStyle w:val="Heading3"/>
      </w:pPr>
      <w:r>
        <w:rPr>
          <w:lang w:val="fr_FR" w:bidi="fr_FR"/>
        </w:rPr>
        <w:t>Objectif et enseignement théologique</w:t>
      </w:r>
    </w:p>
    <w:p>
      <w:pPr/>
      <w:r>
        <w:rPr>
          <w:lang w:val="fr_FR" w:bidi="fr_FR"/>
        </w:rPr>
      </w:r>
      <w:r>
        <w:rPr>
          <w:lang w:val="fr_FR" w:bidi="fr_FR"/>
        </w:rPr>
        <w:t>Le livre de l'Ecclésiaste montre que la vie est dénuée de sens si Dieu n'est pas au centre de notre vision du monde. Le livre démontre qu'il est possible de trouver satisfaction dans un monde qui ne semble pourtant être rien de plus qu'une succession de cycles interminables. Ce monde dans lequel la vie humaine a lieu semble être une prison dont on ne peut s'échapper. Selon Qohéleth, nous pouvons trouver la liberté en craignant Dieu et en sachant qu'il jugera tout de façon juste. Par conséquent, la vie a un but et un objectif, même si cela ne semble pas toujours être le cas dans la façon dont les cycles de l'Histoire et de la nature se reproduisent.</w:t>
      </w:r>
    </w:p>
    <w:p>
      <w:pPr/>
      <w:r>
        <w:rPr>
          <w:lang w:val="fr_FR" w:bidi="fr_FR"/>
        </w:rPr>
      </w:r>
      <w:r>
        <w:rPr>
          <w:lang w:val="fr_FR" w:bidi="fr_FR"/>
        </w:rPr>
        <w:t>La perspective théologique principale du livre est que Dieu n'est pas indifférent à ce qui se produit parmi les hommes, ni aux injustices. Il jugera chaque acte. La vie a donc un sens et les actions des hommes ont de l'importance.</w:t>
      </w:r>
    </w:p>
    <w:p>
      <w:pPr/>
      <w:r>
        <w:rPr>
          <w:lang w:val="fr_FR" w:bidi="fr_FR"/>
        </w:rPr>
      </w:r>
      <w:r>
        <w:rPr>
          <w:lang w:val="fr_FR" w:bidi="fr_FR"/>
        </w:rPr>
        <w:t xml:space="preserve">On dit souvent que Qohéleth a une vision pessimiste de la vie. Des passages tels que </w:t>
      </w:r>
      <w:hyperlink r:id="rId1802">
        <w:r>
          <w:rPr>
            <w:lang w:val="fr_FR" w:bidi="fr_FR"/>
          </w:rPr>
          <w:rPr>
            <w:color w:val="0000EE"/>
            <w:u w:val="single"/>
          </w:rPr>
          <w:t>Ecclésiaste 1.12–14, 18</w:t>
        </w:r>
      </w:hyperlink>
      <w:r>
        <w:rPr>
          <w:lang w:val="fr_FR" w:bidi="fr_FR"/>
        </w:rPr>
        <w:t xml:space="preserve"> et </w:t>
      </w:r>
      <w:hyperlink r:id="rId1803">
        <w:r>
          <w:rPr>
            <w:lang w:val="fr_FR" w:bidi="fr_FR"/>
          </w:rPr>
          <w:rPr>
            <w:color w:val="0000EE"/>
            <w:u w:val="single"/>
          </w:rPr>
          <w:t xml:space="preserve">2.1–9, </w:t>
        </w:r>
      </w:hyperlink>
      <w:hyperlink r:id="rId1804">
        <w:r>
          <w:rPr>
            <w:lang w:val="fr_FR" w:bidi="fr_FR"/>
          </w:rPr>
          <w:rPr>
            <w:color w:val="0000EE"/>
            <w:u w:val="single"/>
          </w:rPr>
          <w:t>18–23</w:t>
        </w:r>
      </w:hyperlink>
      <w:r>
        <w:rPr>
          <w:lang w:val="fr_FR" w:bidi="fr_FR"/>
        </w:rPr>
        <w:t xml:space="preserve"> décrivent un sentiment d'impuissance face à ce qui peut sembler être une existence vide. Cependant, cette vision de la vie décrit la vie sans Dieu. Pour Qohéleth, vivre ainsi n'a pas de sens.</w:t>
      </w:r>
    </w:p>
    <w:p>
      <w:pPr/>
      <w:r>
        <w:rPr>
          <w:lang w:val="fr_FR" w:bidi="fr_FR"/>
        </w:rPr>
      </w:r>
      <w:r>
        <w:rPr>
          <w:lang w:val="fr_FR" w:bidi="fr_FR"/>
        </w:rPr>
        <w:t>Le livre donne pourtant bel et bien un message positif. Ceci dit, beaucoup n'y prêtent pas suffisamment attention. Qohéleth dépeint les deux sortes de vies (avec et sans Dieu) en termes absolus. Pour ceux qui craignent Dieu, le bien absolu existe, malgré un monde apparemment dénué de sens. Ce bien est de prendre plaisir aux bonnes choses que Dieu donne à son peuple. Qohéleth n'est donc pas totalement pessimiste. Lorsqu'il médite sur ce que Dieu fait dans le monde, il a foi et espoir. Cependant, c'est lorsqu'il envisage la vie sans Dieu qu'il voit la futilité des ambitions des hommes, ainsi que de leurs efforts et de leurs injustices. Ce sont ces choses qui peuvent mener au désespoir.</w:t>
      </w:r>
    </w:p>
    <w:p>
      <w:pPr/>
      <w:r>
        <w:rPr>
          <w:lang w:val="fr_FR" w:bidi="fr_FR"/>
        </w:rPr>
      </w:r>
      <w:r>
        <w:rPr>
          <w:lang w:val="fr_FR" w:bidi="fr_FR"/>
        </w:rPr>
        <w:t xml:space="preserve">En fait, Qohéleth enseigne une « théologie du contentement ». Elle ressort clairement dans des passages comme </w:t>
      </w:r>
      <w:hyperlink r:id="rId1805">
        <w:r>
          <w:rPr>
            <w:lang w:val="fr_FR" w:bidi="fr_FR"/>
          </w:rPr>
          <w:rPr>
            <w:color w:val="0000EE"/>
            <w:u w:val="single"/>
          </w:rPr>
          <w:t>Ecclésiaste 2.24–25</w:t>
        </w:r>
      </w:hyperlink>
      <w:r>
        <w:rPr>
          <w:lang w:val="fr_FR" w:bidi="fr_FR"/>
        </w:rPr>
        <w:t xml:space="preserve">, </w:t>
      </w:r>
      <w:hyperlink r:id="rId1806">
        <w:r>
          <w:rPr>
            <w:lang w:val="fr_FR" w:bidi="fr_FR"/>
          </w:rPr>
          <w:rPr>
            <w:color w:val="0000EE"/>
            <w:u w:val="single"/>
          </w:rPr>
          <w:t>3.10–13</w:t>
        </w:r>
      </w:hyperlink>
      <w:r>
        <w:rPr>
          <w:lang w:val="fr_FR" w:bidi="fr_FR"/>
        </w:rPr>
        <w:t xml:space="preserve"> et </w:t>
      </w:r>
      <w:hyperlink r:id="rId1807">
        <w:r>
          <w:rPr>
            <w:lang w:val="fr_FR" w:bidi="fr_FR"/>
          </w:rPr>
          <w:rPr>
            <w:color w:val="0000EE"/>
            <w:u w:val="single"/>
          </w:rPr>
          <w:t>3.22</w:t>
        </w:r>
      </w:hyperlink>
      <w:r>
        <w:rPr>
          <w:lang w:val="fr_FR" w:bidi="fr_FR"/>
        </w:rPr>
        <w:t xml:space="preserve">. Le premier passage donne l'impression d'encourager une vie centrée sur le plaisir, faisant de la nourriture et de la boisson son plaisir principal. Cependant, l'expression « manger et boire » est un idiome qui représentait la vie quotidienne dans son ensemble au Proche-Orient ancien (voir </w:t>
      </w:r>
      <w:hyperlink r:id="rId1808">
        <w:r>
          <w:rPr>
            <w:lang w:val="fr_FR" w:bidi="fr_FR"/>
          </w:rPr>
          <w:rPr>
            <w:color w:val="0000EE"/>
            <w:u w:val="single"/>
          </w:rPr>
          <w:t>Jr 22.15</w:t>
        </w:r>
      </w:hyperlink>
      <w:r>
        <w:rPr>
          <w:lang w:val="fr_FR" w:bidi="fr_FR"/>
        </w:rPr>
        <w:t xml:space="preserve"> ; </w:t>
      </w:r>
      <w:hyperlink r:id="rId1809">
        <w:r>
          <w:rPr>
            <w:lang w:val="fr_FR" w:bidi="fr_FR"/>
          </w:rPr>
          <w:rPr>
            <w:color w:val="0000EE"/>
            <w:u w:val="single"/>
          </w:rPr>
          <w:t>Lc 17.27–28</w:t>
        </w:r>
      </w:hyperlink>
      <w:r>
        <w:rPr>
          <w:lang w:val="fr_FR" w:bidi="fr_FR"/>
        </w:rPr>
        <w:t>). Ainsi, Qohéleth n'utilise pas cette expression pour amener notre attention sur le manger et sur le boire en particulier, mais sur les choses simples et bonnes que Dieu nous donne et qui font partie de la vie quotidienne. La vie est faite pour que nous prenions plaisir en ces choses, pas pour que nous la passions dans le désespoir.</w:t>
      </w:r>
    </w:p>
    <w:p>
      <w:pPr/>
      <w:r>
        <w:rPr>
          <w:lang w:val="fr_FR" w:bidi="fr_FR"/>
        </w:rPr>
      </w:r>
      <w:r>
        <w:rPr>
          <w:lang w:val="fr_FR" w:bidi="fr_FR"/>
        </w:rPr>
        <w:t xml:space="preserve">Dans </w:t>
      </w:r>
      <w:hyperlink r:id="rId1806">
        <w:r>
          <w:rPr>
            <w:lang w:val="fr_FR" w:bidi="fr_FR"/>
          </w:rPr>
          <w:rPr>
            <w:color w:val="0000EE"/>
            <w:u w:val="single"/>
          </w:rPr>
          <w:t>Ecclésiaste 3.10–13</w:t>
        </w:r>
      </w:hyperlink>
      <w:r>
        <w:rPr>
          <w:lang w:val="fr_FR" w:bidi="fr_FR"/>
        </w:rPr>
        <w:t>, Qohéleth présente le grand mystère de l'humanité : Dieu a mis la pensée de l'éternité dans l'esprit humain. Cela signifie que l'esprit peut penser au-delà du simple monde physique. Cependant, cette capacité ne nous explique pas tous les plans de Dieu. Il est donc sage que chacun accepte les limites de la connaissance humaine, tout en étant reconnaissant pour ce que Dieu nous révèle.</w:t>
      </w:r>
    </w:p>
    <w:p>
      <w:pPr/>
      <w:r>
        <w:rPr>
          <w:lang w:val="fr_FR" w:bidi="fr_FR"/>
        </w:rPr>
      </w:r>
      <w:hyperlink r:id="rId1810">
        <w:r>
          <w:rPr>
            <w:lang w:val="fr_FR" w:bidi="fr_FR"/>
          </w:rPr>
          <w:rPr>
            <w:color w:val="0000EE"/>
            <w:u w:val="single"/>
          </w:rPr>
          <w:t>Ecclésiaste 3.16–4.3</w:t>
        </w:r>
      </w:hyperlink>
      <w:r>
        <w:rPr>
          <w:lang w:val="fr_FR" w:bidi="fr_FR"/>
        </w:rPr>
        <w:t xml:space="preserve"> jette un regard franc et réaliste sur les difficultés et les injustices de la vie humaine. Qohéleth souligne les injustices qui affectent souvent beaucoup de gens. Il enchaîne en enseignant que Dieu permet certaines choses pour tester le cœur des hommes et pour leur apprendre qu'à certains égards, ils sont semblables à des animaux. </w:t>
      </w:r>
    </w:p>
    <w:p>
      <w:pPr/>
      <w:r>
        <w:rPr>
          <w:lang w:val="fr_FR" w:bidi="fr_FR"/>
        </w:rPr>
      </w:r>
      <w:r>
        <w:rPr>
          <w:lang w:val="fr_FR" w:bidi="fr_FR"/>
        </w:rPr>
        <w:t xml:space="preserve">Dans </w:t>
      </w:r>
      <w:hyperlink r:id="rId1811">
        <w:r>
          <w:rPr>
            <w:lang w:val="fr_FR" w:bidi="fr_FR"/>
          </w:rPr>
          <w:rPr>
            <w:color w:val="0000EE"/>
            <w:u w:val="single"/>
          </w:rPr>
          <w:t>Ecclésiaste 8.11</w:t>
        </w:r>
      </w:hyperlink>
      <w:r>
        <w:rPr>
          <w:lang w:val="fr_FR" w:bidi="fr_FR"/>
        </w:rPr>
        <w:t xml:space="preserve">, Qohéleth remarque que lorsque le mal n'est pas puni, cela encourage encore plus d'injustice. Cependant, les versets suivants montrent qu'il y aura une bonne issue pour ceux qui craignent Dieu. Ainsi </w:t>
      </w:r>
      <w:hyperlink r:id="rId1812">
        <w:r>
          <w:rPr>
            <w:lang w:val="fr_FR" w:bidi="fr_FR"/>
          </w:rPr>
          <w:rPr>
            <w:color w:val="0000EE"/>
            <w:u w:val="single"/>
          </w:rPr>
          <w:t>Ecclésiaste 3.18</w:t>
        </w:r>
      </w:hyperlink>
      <w:r>
        <w:rPr>
          <w:lang w:val="fr_FR" w:bidi="fr_FR"/>
        </w:rPr>
        <w:t xml:space="preserve"> semble indiquer que l'injustice sert à distinguer les justes des injustes. La traduction correcte de ce verset est sujette à débat parmi les érudits. Une façon de le comprendre est de traduire « </w:t>
      </w:r>
      <w:r>
        <w:rPr>
          <w:lang w:val="fr_FR" w:bidi="fr_FR"/>
        </w:rPr>
        <w:t xml:space="preserve">pour qu’ils voient par eux-mêmes qu’ils ne sont que des bêtes » (Segond 21). Cela signifierait que sans Dieu, les </w:t>
      </w:r>
      <w:r>
        <w:rPr>
          <w:lang w:val="fr_FR" w:bidi="fr_FR"/>
        </w:rPr>
        <w:t>humains ne valent pas mieux que des animaux. Sans croyance en Dieu, la mort semble être la fin de tout (</w:t>
      </w:r>
      <w:hyperlink r:id="rId1813">
        <w:r>
          <w:rPr>
            <w:lang w:val="fr_FR" w:bidi="fr_FR"/>
          </w:rPr>
          <w:rPr>
            <w:color w:val="0000EE"/>
            <w:u w:val="single"/>
          </w:rPr>
          <w:t>Ec 3.21</w:t>
        </w:r>
      </w:hyperlink>
      <w:r>
        <w:rPr>
          <w:lang w:val="fr_FR" w:bidi="fr_FR"/>
        </w:rPr>
        <w:t>). Pourtant, quatre versets plus tôt, Qohéleth dit que Dieu jugera le juste et le méchant. Par conséquent, il est sage de se reposer sur l'assurance que Dieu est juste et souverain, et de prendre plaisir en une vie productive (</w:t>
      </w:r>
      <w:hyperlink r:id="rId1807">
        <w:r>
          <w:rPr>
            <w:lang w:val="fr_FR" w:bidi="fr_FR"/>
          </w:rPr>
          <w:rPr>
            <w:color w:val="0000EE"/>
            <w:u w:val="single"/>
          </w:rPr>
          <w:t>Ec 3.22</w:t>
        </w:r>
      </w:hyperlink>
      <w:r>
        <w:rPr>
          <w:lang w:val="fr_FR" w:bidi="fr_FR"/>
        </w:rPr>
        <w:t>).</w:t>
      </w:r>
    </w:p>
    <w:p>
      <w:pPr/>
      <w:r>
        <w:rPr>
          <w:lang w:val="fr_FR" w:bidi="fr_FR"/>
        </w:rPr>
      </w:r>
      <w:r>
        <w:rPr>
          <w:lang w:val="fr_FR" w:bidi="fr_FR"/>
        </w:rPr>
        <w:t xml:space="preserve">La clé pour comprendre le livre de l'Ecclésiaste est l'expression « sous le soleil ». Cette expression exprime le point de vue de ce que Qohéleth enseigne. Il ne dit pas que toutes les expériences humaines sont inutiles. Ce qu'il appelle la vie « sous le soleil » est la vie vécue seulement du point de vue de l'expérience humaine, sans considération pour Dieu. Cette vie-là n'a pas de sens. L'apôtre Paul enseigne une vision similaire de la vie du point de vue de la création dans </w:t>
      </w:r>
      <w:hyperlink r:id="rId1814">
        <w:r>
          <w:rPr>
            <w:lang w:val="fr_FR" w:bidi="fr_FR"/>
          </w:rPr>
          <w:rPr>
            <w:color w:val="0000EE"/>
            <w:u w:val="single"/>
          </w:rPr>
          <w:t>Romains 8.20–23</w:t>
        </w:r>
      </w:hyperlink>
      <w:r>
        <w:rPr>
          <w:lang w:val="fr_FR" w:bidi="fr_FR"/>
        </w:rPr>
        <w:t>. Cependant, il explique ensuite que Dieu fait en sorte que tout finisse par servir au bien de ceux qui l'aiment (</w:t>
      </w:r>
      <w:hyperlink r:id="rId1815">
        <w:r>
          <w:rPr>
            <w:lang w:val="fr_FR" w:bidi="fr_FR"/>
          </w:rPr>
          <w:rPr>
            <w:color w:val="0000EE"/>
            <w:u w:val="single"/>
          </w:rPr>
          <w:t>Rm 8.28</w:t>
        </w:r>
      </w:hyperlink>
      <w:r>
        <w:rPr>
          <w:lang w:val="fr_FR" w:bidi="fr_FR"/>
        </w:rPr>
        <w:t>). La perspective donnée par Qohéleth est donc un enseignement important sur la nature et sur le sens de la vie.</w:t>
      </w:r>
    </w:p>
    <w:p>
      <w:pPr/>
      <w:r>
        <w:rPr>
          <w:lang w:val="fr_FR" w:bidi="fr_FR"/>
        </w:rPr>
      </w:r>
      <w:r>
        <w:rPr>
          <w:lang w:val="fr_FR" w:bidi="fr_FR"/>
        </w:rPr>
        <w:t xml:space="preserve">Qohéleth est souvent mal compris. Certains pensent qu'il recommande de vivre pour le plaisir et qu'il affirme que manger et boire sont les plus grands biens de l'humanité. Cependant, dans </w:t>
      </w:r>
      <w:hyperlink r:id="rId1816">
        <w:r>
          <w:rPr>
            <w:lang w:val="fr_FR" w:bidi="fr_FR"/>
          </w:rPr>
          <w:rPr>
            <w:color w:val="0000EE"/>
            <w:u w:val="single"/>
          </w:rPr>
          <w:t>Ecclésiaste 2.1–8</w:t>
        </w:r>
      </w:hyperlink>
      <w:r>
        <w:rPr>
          <w:lang w:val="fr_FR" w:bidi="fr_FR"/>
        </w:rPr>
        <w:t>, il explique bien qu'il a testé les plaisirs du monde et a trouvé qu'à la fin, ils ne mènent à rien et ne donnent pas de vrai bonheur. Sa conclusion est claire : le plaisir n'est pas un bien absolu. Les passages qui parlent du manger et du boire servent au contraire à enseigner l'appréciation des choses simples que Dieu nous donne, tout en sachant qu'il est Dieu, et que nous devons lui obéir dans l'humilité.</w:t>
      </w:r>
    </w:p>
    <w:p>
      <w:pPr>
        <w:pStyle w:val="Heading3"/>
      </w:pPr>
      <w:r>
        <w:rPr>
          <w:lang w:val="fr_FR" w:bidi="fr_FR"/>
        </w:rPr>
        <w:t>Survol</w:t>
      </w:r>
    </w:p>
    <w:p>
      <w:pPr>
        <w:pStyle w:val="Heading4"/>
      </w:pPr>
      <w:r>
        <w:rPr>
          <w:lang w:val="fr_FR" w:bidi="fr_FR"/>
        </w:rPr>
        <w:t>Les cycles vains de l'histoire et de la nature (</w:t>
      </w:r>
      <w:hyperlink r:id="rId1817">
        <w:r>
          <w:rPr>
            <w:lang w:val="fr_FR" w:bidi="fr_FR"/>
          </w:rPr>
          <w:rPr>
            <w:color w:val="0000EE"/>
            <w:u w:val="single"/>
          </w:rPr>
          <w:t>1.1–11</w:t>
        </w:r>
      </w:hyperlink>
      <w:r>
        <w:rPr>
          <w:lang w:val="fr_FR" w:bidi="fr_FR"/>
        </w:rPr>
        <w:t>)</w:t>
      </w:r>
    </w:p>
    <w:p>
      <w:pPr/>
      <w:r>
        <w:rPr>
          <w:lang w:val="fr_FR" w:bidi="fr_FR"/>
        </w:rPr>
      </w:r>
      <w:r>
        <w:rPr>
          <w:lang w:val="fr_FR" w:bidi="fr_FR"/>
        </w:rPr>
        <w:t>Qohéleth commence par souligner que la vie et les répétitions interminables des cycles de la nature ont l'air vain. Tout semble seulement se répéter, sans changement utile (</w:t>
      </w:r>
      <w:hyperlink r:id="rId1818">
        <w:r>
          <w:rPr>
            <w:lang w:val="fr_FR" w:bidi="fr_FR"/>
          </w:rPr>
          <w:rPr>
            <w:color w:val="0000EE"/>
            <w:u w:val="single"/>
          </w:rPr>
          <w:t>1.4–11</w:t>
        </w:r>
      </w:hyperlink>
      <w:r>
        <w:rPr>
          <w:lang w:val="fr_FR" w:bidi="fr_FR"/>
        </w:rPr>
        <w:t>). Les activités de l'homme ont aussi l'air inutiles en fin de compte (</w:t>
      </w:r>
      <w:hyperlink r:id="rId1819">
        <w:r>
          <w:rPr>
            <w:lang w:val="fr_FR" w:bidi="fr_FR"/>
          </w:rPr>
          <w:rPr>
            <w:color w:val="0000EE"/>
            <w:u w:val="single"/>
          </w:rPr>
          <w:t>Ec 1.3</w:t>
        </w:r>
      </w:hyperlink>
      <w:r>
        <w:rPr>
          <w:lang w:val="fr_FR" w:bidi="fr_FR"/>
        </w:rPr>
        <w:t>).</w:t>
      </w:r>
    </w:p>
    <w:p>
      <w:pPr>
        <w:pStyle w:val="Heading4"/>
      </w:pPr>
      <w:r>
        <w:rPr>
          <w:lang w:val="fr_FR" w:bidi="fr_FR"/>
        </w:rPr>
        <w:t>Les tentatives de trouver le bonheur dans le plaisir sont vaines (</w:t>
      </w:r>
      <w:hyperlink r:id="rId1820">
        <w:r>
          <w:rPr>
            <w:lang w:val="fr_FR" w:bidi="fr_FR"/>
          </w:rPr>
          <w:rPr>
            <w:color w:val="0000EE"/>
            <w:u w:val="single"/>
          </w:rPr>
          <w:t>1.12–2.26</w:t>
        </w:r>
      </w:hyperlink>
      <w:r>
        <w:rPr>
          <w:lang w:val="fr_FR" w:bidi="fr_FR"/>
        </w:rPr>
        <w:t>)</w:t>
      </w:r>
    </w:p>
    <w:p>
      <w:pPr/>
      <w:r>
        <w:rPr>
          <w:lang w:val="fr_FR" w:bidi="fr_FR"/>
        </w:rPr>
      </w:r>
      <w:r>
        <w:rPr>
          <w:lang w:val="fr_FR" w:bidi="fr_FR"/>
        </w:rPr>
        <w:t>Dans cette section particulièrement frappante, Qohéleth décrit ce qu'il a appris en se dévouant à chercher le bonheur dans les choses que les gens valorisent souvent. Il se consacre à explorer la connaissance humaine en quête de sagesse, mais découvre que sans Dieu, la sagesse est inutile (</w:t>
      </w:r>
      <w:hyperlink r:id="rId1821">
        <w:r>
          <w:rPr>
            <w:lang w:val="fr_FR" w:bidi="fr_FR"/>
          </w:rPr>
          <w:rPr>
            <w:color w:val="0000EE"/>
            <w:u w:val="single"/>
          </w:rPr>
          <w:t>Ec 1.12–18</w:t>
        </w:r>
      </w:hyperlink>
      <w:r>
        <w:rPr>
          <w:lang w:val="fr_FR" w:bidi="fr_FR"/>
        </w:rPr>
        <w:t>). Il se consacre aussi au plaisir, pour voir si cela lui donnera une vie satisfaisante. Là encore, il est déçu des résultats (</w:t>
      </w:r>
      <w:hyperlink r:id="rId1822">
        <w:r>
          <w:rPr>
            <w:lang w:val="fr_FR" w:bidi="fr_FR"/>
          </w:rPr>
          <w:rPr>
            <w:color w:val="0000EE"/>
            <w:u w:val="single"/>
          </w:rPr>
          <w:t>Ec 2.1–11</w:t>
        </w:r>
      </w:hyperlink>
      <w:r>
        <w:rPr>
          <w:lang w:val="fr_FR" w:bidi="fr_FR"/>
        </w:rPr>
        <w:t>). Ses conclusions sont que le plaisir ne devrait pas être le plus grand objectif de la vie et que la recherche de la connaissance philosophique est fatigante et inutile (</w:t>
      </w:r>
      <w:hyperlink r:id="rId1823">
        <w:r>
          <w:rPr>
            <w:lang w:val="fr_FR" w:bidi="fr_FR"/>
          </w:rPr>
          <w:rPr>
            <w:color w:val="0000EE"/>
            <w:u w:val="single"/>
          </w:rPr>
          <w:t>Ec 2.12–17</w:t>
        </w:r>
      </w:hyperlink>
      <w:r>
        <w:rPr>
          <w:lang w:val="fr_FR" w:bidi="fr_FR"/>
        </w:rPr>
        <w:t>). Travailler sans relâche pour accumuler des richesses n'est pas le but de la vie non plus (</w:t>
      </w:r>
      <w:hyperlink r:id="rId1804">
        <w:r>
          <w:rPr>
            <w:lang w:val="fr_FR" w:bidi="fr_FR"/>
          </w:rPr>
          <w:rPr>
            <w:color w:val="0000EE"/>
            <w:u w:val="single"/>
          </w:rPr>
          <w:t>Ec 2.18–23</w:t>
        </w:r>
      </w:hyperlink>
      <w:r>
        <w:rPr>
          <w:lang w:val="fr_FR" w:bidi="fr_FR"/>
        </w:rPr>
        <w:t>). En effet, la vie prend fin, et on ne peut pas savoir ce qu'il arrivera aux fruits d'un tel travail (</w:t>
      </w:r>
      <w:hyperlink r:id="rId1824">
        <w:r>
          <w:rPr>
            <w:lang w:val="fr_FR" w:bidi="fr_FR"/>
          </w:rPr>
          <w:rPr>
            <w:color w:val="0000EE"/>
            <w:u w:val="single"/>
          </w:rPr>
          <w:t>Ec 2.21</w:t>
        </w:r>
      </w:hyperlink>
      <w:r>
        <w:rPr>
          <w:lang w:val="fr_FR" w:bidi="fr_FR"/>
        </w:rPr>
        <w:t>). Qohéleth conclut que le plus grand bien est de se tourner vers Dieu, qui donne sagesse, connaissance et joie à ceux qui lui sont agréables (</w:t>
      </w:r>
      <w:hyperlink r:id="rId1825">
        <w:r>
          <w:rPr>
            <w:lang w:val="fr_FR" w:bidi="fr_FR"/>
          </w:rPr>
          <w:rPr>
            <w:color w:val="0000EE"/>
            <w:u w:val="single"/>
          </w:rPr>
          <w:t>Ec 2.24–26</w:t>
        </w:r>
      </w:hyperlink>
      <w:r>
        <w:rPr>
          <w:lang w:val="fr_FR" w:bidi="fr_FR"/>
        </w:rPr>
        <w:t>).</w:t>
      </w:r>
    </w:p>
    <w:p>
      <w:pPr>
        <w:pStyle w:val="Heading4"/>
      </w:pPr>
      <w:r>
        <w:rPr>
          <w:lang w:val="fr_FR" w:bidi="fr_FR"/>
        </w:rPr>
        <w:t>Le sort de l'humanité sans Dieu (</w:t>
      </w:r>
      <w:hyperlink r:id="rId1826">
        <w:r>
          <w:rPr>
            <w:lang w:val="fr_FR" w:bidi="fr_FR"/>
          </w:rPr>
          <w:rPr>
            <w:color w:val="0000EE"/>
            <w:u w:val="single"/>
          </w:rPr>
          <w:t>3.1–22</w:t>
        </w:r>
      </w:hyperlink>
      <w:r>
        <w:rPr>
          <w:lang w:val="fr_FR" w:bidi="fr_FR"/>
        </w:rPr>
        <w:t>)</w:t>
      </w:r>
    </w:p>
    <w:p>
      <w:pPr/>
      <w:r>
        <w:rPr>
          <w:lang w:val="fr_FR" w:bidi="fr_FR"/>
        </w:rPr>
      </w:r>
      <w:r>
        <w:rPr>
          <w:lang w:val="fr_FR" w:bidi="fr_FR"/>
        </w:rPr>
        <w:t>Les versets d'</w:t>
      </w:r>
      <w:hyperlink r:id="rId1827">
        <w:r>
          <w:rPr>
            <w:lang w:val="fr_FR" w:bidi="fr_FR"/>
          </w:rPr>
          <w:rPr>
            <w:color w:val="0000EE"/>
            <w:u w:val="single"/>
          </w:rPr>
          <w:t xml:space="preserve">Ecclésiaste 3.1–9 </w:t>
        </w:r>
      </w:hyperlink>
      <w:r>
        <w:rPr>
          <w:lang w:val="fr_FR" w:bidi="fr_FR"/>
        </w:rPr>
        <w:t>sont bien connus. Ils disent qu'il y a un temps pour chaque chose dans ce monde. Certains y voient une vision résignée de la vie. Cependant, ces versets décrivent simplement le fait que la vie a des saisons et que certaines expériences, ainsi que les hauts et les bas, en font partie. C'est le cycle naturel de la vie humaine. On pourrait penser que ce cycle est tout ce qu'il y a, et que nos vies sont condamnées à le répéter. Toutefois, Qohéleth fait remarquer que Dieu a donné à l'homme raison de ne pas limiter sa vision de la vie à ces circonstances, car il a mis la pensée de l'éternité dans leurs cœurs. Il dirige l'Histoire vers un bon but, qui lui aussi sera accompli en son temps (</w:t>
      </w:r>
      <w:hyperlink r:id="rId1828">
        <w:r>
          <w:rPr>
            <w:lang w:val="fr_FR" w:bidi="fr_FR"/>
          </w:rPr>
          <w:rPr>
            <w:color w:val="0000EE"/>
            <w:u w:val="single"/>
          </w:rPr>
          <w:t>Ec 3.11</w:t>
        </w:r>
      </w:hyperlink>
      <w:r>
        <w:rPr>
          <w:lang w:val="fr_FR" w:bidi="fr_FR"/>
        </w:rPr>
        <w:t>). À moins de comprendre cela et de vivre en relation à Dieu, les gens ne valent pas mieux que des animaux (</w:t>
      </w:r>
      <w:hyperlink r:id="rId1829">
        <w:r>
          <w:rPr>
            <w:lang w:val="fr_FR" w:bidi="fr_FR"/>
          </w:rPr>
          <w:rPr>
            <w:color w:val="0000EE"/>
            <w:u w:val="single"/>
          </w:rPr>
          <w:t>Ec 3.19–20</w:t>
        </w:r>
      </w:hyperlink>
      <w:r>
        <w:rPr>
          <w:lang w:val="fr_FR" w:bidi="fr_FR"/>
        </w:rPr>
        <w:t>).</w:t>
      </w:r>
    </w:p>
    <w:p>
      <w:pPr>
        <w:pStyle w:val="Heading4"/>
      </w:pPr>
      <w:r>
        <w:rPr>
          <w:lang w:val="fr_FR" w:bidi="fr_FR"/>
        </w:rPr>
        <w:t>Quelques conclusions de Qohéleth sur ce qu'il a observé (</w:t>
      </w:r>
      <w:hyperlink r:id="rId1830">
        <w:r>
          <w:rPr>
            <w:lang w:val="fr_FR" w:bidi="fr_FR"/>
          </w:rPr>
          <w:rPr>
            <w:color w:val="0000EE"/>
            <w:u w:val="single"/>
          </w:rPr>
          <w:t>4.1–16</w:t>
        </w:r>
      </w:hyperlink>
      <w:r>
        <w:rPr>
          <w:lang w:val="fr_FR" w:bidi="fr_FR"/>
        </w:rPr>
        <w:t>)</w:t>
      </w:r>
    </w:p>
    <w:p>
      <w:pPr/>
      <w:r>
        <w:rPr>
          <w:lang w:val="fr_FR" w:bidi="fr_FR"/>
        </w:rPr>
      </w:r>
      <w:r>
        <w:rPr>
          <w:lang w:val="fr_FR" w:bidi="fr_FR"/>
        </w:rPr>
        <w:t>Ce passage commence avec des observations assez négatives sur ce qui arrive « sous le soleil » (</w:t>
      </w:r>
      <w:hyperlink r:id="rId1831">
        <w:r>
          <w:rPr>
            <w:lang w:val="fr_FR" w:bidi="fr_FR"/>
          </w:rPr>
          <w:rPr>
            <w:color w:val="0000EE"/>
            <w:u w:val="single"/>
          </w:rPr>
          <w:t>Ec 4.1–3</w:t>
        </w:r>
      </w:hyperlink>
      <w:r>
        <w:rPr>
          <w:lang w:val="fr_FR" w:bidi="fr_FR"/>
        </w:rPr>
        <w:t>). Toutefois, Qohéleth explique aussi ce qui est bon pour faire face aux difficultés de la vie. Par exemple, il remarque qu'affronter les défis de la vie est plus facile avec un partenaire que seul (</w:t>
      </w:r>
      <w:hyperlink r:id="rId1832">
        <w:r>
          <w:rPr>
            <w:lang w:val="fr_FR" w:bidi="fr_FR"/>
          </w:rPr>
          <w:rPr>
            <w:color w:val="0000EE"/>
            <w:u w:val="single"/>
          </w:rPr>
          <w:t>Ec 4.9–12</w:t>
        </w:r>
      </w:hyperlink>
      <w:r>
        <w:rPr>
          <w:lang w:val="fr_FR" w:bidi="fr_FR"/>
        </w:rPr>
        <w:t>).</w:t>
      </w:r>
    </w:p>
    <w:p>
      <w:pPr>
        <w:pStyle w:val="Heading4"/>
      </w:pPr>
      <w:r>
        <w:rPr>
          <w:lang w:val="fr_FR" w:bidi="fr_FR"/>
        </w:rPr>
        <w:t>Vivre uniquement pour soi-même est vain (</w:t>
      </w:r>
      <w:hyperlink r:id="rId1833">
        <w:r>
          <w:rPr>
            <w:lang w:val="fr_FR" w:bidi="fr_FR"/>
          </w:rPr>
          <w:rPr>
            <w:color w:val="0000EE"/>
            <w:u w:val="single"/>
          </w:rPr>
          <w:t>5.1–6.12</w:t>
        </w:r>
      </w:hyperlink>
      <w:r>
        <w:rPr>
          <w:lang w:val="fr_FR" w:bidi="fr_FR"/>
        </w:rPr>
        <w:t>)</w:t>
      </w:r>
    </w:p>
    <w:p>
      <w:pPr/>
      <w:r>
        <w:rPr>
          <w:lang w:val="fr_FR" w:bidi="fr_FR"/>
        </w:rPr>
      </w:r>
      <w:r>
        <w:rPr>
          <w:lang w:val="fr_FR" w:bidi="fr_FR"/>
        </w:rPr>
        <w:t>Qohéleth dénonce vivement ceux qui veulent vivre pour eux-mêmes. Ils doivent réaliser qu'ils déplaisent à Dieu et qu'il les jugera (</w:t>
      </w:r>
      <w:hyperlink r:id="rId1834">
        <w:r>
          <w:rPr>
            <w:lang w:val="fr_FR" w:bidi="fr_FR"/>
          </w:rPr>
          <w:rPr>
            <w:color w:val="0000EE"/>
            <w:u w:val="single"/>
          </w:rPr>
          <w:t>Ec 4.17–5.1, 5.3–5</w:t>
        </w:r>
      </w:hyperlink>
      <w:r>
        <w:rPr>
          <w:lang w:val="fr_FR" w:bidi="fr_FR"/>
        </w:rPr>
        <w:t>). Il condamne particulièrement le mauvais usage des richesses et montre qu'il faut se soucier des pauvres (</w:t>
      </w:r>
      <w:hyperlink r:id="rId1835">
        <w:r>
          <w:rPr>
            <w:lang w:val="fr_FR" w:bidi="fr_FR"/>
          </w:rPr>
          <w:rPr>
            <w:color w:val="0000EE"/>
            <w:u w:val="single"/>
          </w:rPr>
          <w:t>Ec 5.7–6.9</w:t>
        </w:r>
      </w:hyperlink>
      <w:r>
        <w:rPr>
          <w:lang w:val="fr_FR" w:bidi="fr_FR"/>
        </w:rPr>
        <w:t>). Ces thèmes sont repris dans le Nouveau Testament.</w:t>
      </w:r>
    </w:p>
    <w:p>
      <w:pPr>
        <w:pStyle w:val="Heading4"/>
      </w:pPr>
      <w:r>
        <w:rPr>
          <w:lang w:val="fr_FR" w:bidi="fr_FR"/>
        </w:rPr>
        <w:t>Des principes pour vivre selon la sagesse (</w:t>
      </w:r>
      <w:hyperlink r:id="rId1836">
        <w:r>
          <w:rPr>
            <w:lang w:val="fr_FR" w:bidi="fr_FR"/>
          </w:rPr>
          <w:rPr>
            <w:color w:val="0000EE"/>
            <w:u w:val="single"/>
          </w:rPr>
          <w:t>7.1–8.17</w:t>
        </w:r>
      </w:hyperlink>
      <w:r>
        <w:rPr>
          <w:lang w:val="fr_FR" w:bidi="fr_FR"/>
        </w:rPr>
        <w:t>)</w:t>
      </w:r>
    </w:p>
    <w:p>
      <w:pPr/>
      <w:r>
        <w:rPr>
          <w:lang w:val="fr_FR" w:bidi="fr_FR"/>
        </w:rPr>
      </w:r>
      <w:r>
        <w:rPr>
          <w:lang w:val="fr_FR" w:bidi="fr_FR"/>
        </w:rPr>
        <w:t>Ce passage de littérature de sagesse de l'AT présente son enseignement dans un style qui rappelle celui des Proverbes (</w:t>
      </w:r>
      <w:hyperlink r:id="rId1837">
        <w:r>
          <w:rPr>
            <w:lang w:val="fr_FR" w:bidi="fr_FR"/>
          </w:rPr>
          <w:rPr>
            <w:color w:val="0000EE"/>
            <w:u w:val="single"/>
          </w:rPr>
          <w:t>Ec 7.1–13</w:t>
        </w:r>
      </w:hyperlink>
      <w:r>
        <w:rPr>
          <w:lang w:val="fr_FR" w:bidi="fr_FR"/>
        </w:rPr>
        <w:t>), avec des commentaires personnels (</w:t>
      </w:r>
      <w:hyperlink r:id="rId1838">
        <w:r>
          <w:rPr>
            <w:lang w:val="fr_FR" w:bidi="fr_FR"/>
          </w:rPr>
          <w:rPr>
            <w:color w:val="0000EE"/>
            <w:u w:val="single"/>
          </w:rPr>
          <w:t>Ec 7.23–29</w:t>
        </w:r>
      </w:hyperlink>
      <w:r>
        <w:rPr>
          <w:lang w:val="fr_FR" w:bidi="fr_FR"/>
        </w:rPr>
        <w:t>). Il a pour but de montrer comment vivre d'une façon permettant de trouver la véritable satisfaction. Le passage souligne la valeur de la sagesse divine. Dieu est la source à la fois de l'adversité et de la prospérité : il faut donc accepter de recevoir l'un et l'autre comme venant de Dieu. Il est sage d'obéir au roi par égard pour Dieu, c'est-à-dire qu'il faut comprendre la nécessité de respecter le pouvoir et l'autorité royaux (</w:t>
      </w:r>
      <w:hyperlink r:id="rId1839">
        <w:r>
          <w:rPr>
            <w:lang w:val="fr_FR" w:bidi="fr_FR"/>
          </w:rPr>
          <w:rPr>
            <w:color w:val="0000EE"/>
            <w:u w:val="single"/>
          </w:rPr>
          <w:t>Ec 8.2–9</w:t>
        </w:r>
      </w:hyperlink>
      <w:r>
        <w:rPr>
          <w:lang w:val="fr_FR" w:bidi="fr_FR"/>
        </w:rPr>
        <w:t xml:space="preserve">). L'apôtre Paul exhorte les croyants de façon similaire à respecter les autorités dans </w:t>
      </w:r>
      <w:hyperlink r:id="rId1141">
        <w:r>
          <w:rPr>
            <w:lang w:val="fr_FR" w:bidi="fr_FR"/>
          </w:rPr>
          <w:rPr>
            <w:color w:val="0000EE"/>
            <w:u w:val="single"/>
          </w:rPr>
          <w:t>Romains 13</w:t>
        </w:r>
      </w:hyperlink>
      <w:r>
        <w:rPr>
          <w:lang w:val="fr_FR" w:bidi="fr_FR"/>
        </w:rPr>
        <w:t>. Qohéleth est optimiste concernant le fait que Dieu jugera les méchants, et il souligne l'importance de craindre Dieu (</w:t>
      </w:r>
      <w:hyperlink r:id="rId1840">
        <w:r>
          <w:rPr>
            <w:lang w:val="fr_FR" w:bidi="fr_FR"/>
          </w:rPr>
          <w:rPr>
            <w:color w:val="0000EE"/>
            <w:u w:val="single"/>
          </w:rPr>
          <w:t>Ec 8.13</w:t>
        </w:r>
      </w:hyperlink>
      <w:r>
        <w:rPr>
          <w:lang w:val="fr_FR" w:bidi="fr_FR"/>
        </w:rPr>
        <w:t>). Craindre Dieu mène à la véritable satisfaction.</w:t>
      </w:r>
    </w:p>
    <w:p>
      <w:pPr>
        <w:pStyle w:val="Heading4"/>
      </w:pPr>
      <w:r>
        <w:rPr>
          <w:lang w:val="fr_FR" w:bidi="fr_FR"/>
        </w:rPr>
        <w:t>Observations sur les injustices apparentes de la vie (</w:t>
      </w:r>
      <w:hyperlink r:id="rId1841">
        <w:r>
          <w:rPr>
            <w:lang w:val="fr_FR" w:bidi="fr_FR"/>
          </w:rPr>
          <w:rPr>
            <w:color w:val="0000EE"/>
            <w:u w:val="single"/>
          </w:rPr>
          <w:t>9.1–18</w:t>
        </w:r>
      </w:hyperlink>
      <w:r>
        <w:rPr>
          <w:lang w:val="fr_FR" w:bidi="fr_FR"/>
        </w:rPr>
        <w:t>)</w:t>
      </w:r>
    </w:p>
    <w:p>
      <w:pPr/>
      <w:r>
        <w:rPr>
          <w:lang w:val="fr_FR" w:bidi="fr_FR"/>
        </w:rPr>
      </w:r>
      <w:r>
        <w:rPr>
          <w:lang w:val="fr_FR" w:bidi="fr_FR"/>
        </w:rPr>
        <w:t>« Sous le soleil », c'est-à-dire en dehors de Dieu, il semble n'y avoir aucune différence entre le sort des bons et celui des méchants, celui des sages et celui des insensés (</w:t>
      </w:r>
      <w:hyperlink r:id="rId1842">
        <w:r>
          <w:rPr>
            <w:lang w:val="fr_FR" w:bidi="fr_FR"/>
          </w:rPr>
          <w:rPr>
            <w:color w:val="0000EE"/>
            <w:u w:val="single"/>
          </w:rPr>
          <w:t>Ec 9.1–6, 11–12</w:t>
        </w:r>
      </w:hyperlink>
      <w:r>
        <w:rPr>
          <w:lang w:val="fr_FR" w:bidi="fr_FR"/>
        </w:rPr>
        <w:t>). Les bonnes actions sont vite oubliées et souvent ne reçoivent aucun remerciement (</w:t>
      </w:r>
      <w:hyperlink r:id="rId1843">
        <w:r>
          <w:rPr>
            <w:lang w:val="fr_FR" w:bidi="fr_FR"/>
          </w:rPr>
          <w:rPr>
            <w:color w:val="0000EE"/>
            <w:u w:val="single"/>
          </w:rPr>
          <w:t>Ec 9.13–16</w:t>
        </w:r>
      </w:hyperlink>
      <w:r>
        <w:rPr>
          <w:lang w:val="fr_FR" w:bidi="fr_FR"/>
        </w:rPr>
        <w:t>). Cependant, une personne devrait apprendre à tirer satisfaction de la vie. Car malgré les difficultés, il reste quand même plus avantageux d'être vivant que d'être mort (</w:t>
      </w:r>
      <w:hyperlink r:id="rId1844">
        <w:r>
          <w:rPr>
            <w:lang w:val="fr_FR" w:bidi="fr_FR"/>
          </w:rPr>
          <w:rPr>
            <w:color w:val="0000EE"/>
            <w:u w:val="single"/>
          </w:rPr>
          <w:t>Ec 9.7–10</w:t>
        </w:r>
      </w:hyperlink>
      <w:r>
        <w:rPr>
          <w:lang w:val="fr_FR" w:bidi="fr_FR"/>
        </w:rPr>
        <w:t>).</w:t>
      </w:r>
    </w:p>
    <w:p>
      <w:pPr>
        <w:pStyle w:val="Heading4"/>
      </w:pPr>
      <w:r>
        <w:rPr>
          <w:lang w:val="fr_FR" w:bidi="fr_FR"/>
        </w:rPr>
        <w:t>La sagesse et la folie (</w:t>
      </w:r>
      <w:hyperlink r:id="rId1845">
        <w:r>
          <w:rPr>
            <w:lang w:val="fr_FR" w:bidi="fr_FR"/>
          </w:rPr>
          <w:rPr>
            <w:color w:val="0000EE"/>
            <w:u w:val="single"/>
          </w:rPr>
          <w:t>10.1–20</w:t>
        </w:r>
      </w:hyperlink>
      <w:r>
        <w:rPr>
          <w:lang w:val="fr_FR" w:bidi="fr_FR"/>
        </w:rPr>
        <w:t>)</w:t>
      </w:r>
    </w:p>
    <w:p>
      <w:pPr/>
      <w:r>
        <w:rPr>
          <w:lang w:val="fr_FR" w:bidi="fr_FR"/>
        </w:rPr>
      </w:r>
      <w:r>
        <w:rPr>
          <w:lang w:val="fr_FR" w:bidi="fr_FR"/>
        </w:rPr>
        <w:t>Dans l'AT, la sagesse commence avec la crainte de Dieu, tandis que la folie est le partage de ceux qui le rejettent. Dans cette section, Qohéleth montre que la sagesse conduit à l'honneur et à la satisfaction, tandis que la folie conduit à la ruine.</w:t>
      </w:r>
    </w:p>
    <w:p>
      <w:pPr>
        <w:pStyle w:val="Heading4"/>
      </w:pPr>
      <w:r>
        <w:rPr>
          <w:lang w:val="fr_FR" w:bidi="fr_FR"/>
        </w:rPr>
        <w:t>Conclusion du livre : craindre Dieu (</w:t>
      </w:r>
      <w:hyperlink r:id="rId1846">
        <w:r>
          <w:rPr>
            <w:lang w:val="fr_FR" w:bidi="fr_FR"/>
          </w:rPr>
          <w:rPr>
            <w:color w:val="0000EE"/>
            <w:u w:val="single"/>
          </w:rPr>
          <w:t>11.1–12.16</w:t>
        </w:r>
      </w:hyperlink>
      <w:r>
        <w:rPr>
          <w:lang w:val="fr_FR" w:bidi="fr_FR"/>
        </w:rPr>
        <w:t>)</w:t>
      </w:r>
    </w:p>
    <w:p>
      <w:pPr/>
      <w:r>
        <w:rPr>
          <w:lang w:val="fr_FR" w:bidi="fr_FR"/>
        </w:rPr>
      </w:r>
      <w:r>
        <w:rPr>
          <w:lang w:val="fr_FR" w:bidi="fr_FR"/>
        </w:rPr>
        <w:t xml:space="preserve">Le livre commence en déclarant que tout est vain sous le soleil, mais il termine avec des encouragements centrés sur Dieu. </w:t>
      </w:r>
      <w:hyperlink r:id="rId1847">
        <w:r>
          <w:rPr>
            <w:lang w:val="fr_FR" w:bidi="fr_FR"/>
          </w:rPr>
          <w:rPr>
            <w:color w:val="0000EE"/>
            <w:u w:val="single"/>
          </w:rPr>
          <w:t>Ecclésiaste 11–12.2</w:t>
        </w:r>
      </w:hyperlink>
      <w:r>
        <w:rPr>
          <w:lang w:val="fr_FR" w:bidi="fr_FR"/>
        </w:rPr>
        <w:t xml:space="preserve"> rappelle que les êtres humains ne peuvent pas comprendre les voies de Dieu. Les gens devraient profiter de la vie, mais se rappeler que Dieu les jugera à l'avenir (</w:t>
      </w:r>
      <w:hyperlink r:id="rId1848">
        <w:r>
          <w:rPr>
            <w:lang w:val="fr_FR" w:bidi="fr_FR"/>
          </w:rPr>
          <w:rPr>
            <w:color w:val="0000EE"/>
            <w:u w:val="single"/>
          </w:rPr>
          <w:t>Ec 11.9–10</w:t>
        </w:r>
      </w:hyperlink>
      <w:r>
        <w:rPr>
          <w:lang w:val="fr_FR" w:bidi="fr_FR"/>
        </w:rPr>
        <w:t>). Qohéleth décrit magnifiquement la vieillesse en termes poétiques (</w:t>
      </w:r>
      <w:hyperlink r:id="rId1849">
        <w:r>
          <w:rPr>
            <w:lang w:val="fr_FR" w:bidi="fr_FR"/>
          </w:rPr>
          <w:rPr>
            <w:color w:val="0000EE"/>
            <w:u w:val="single"/>
          </w:rPr>
          <w:t>Ec 12.1–8</w:t>
        </w:r>
      </w:hyperlink>
      <w:r>
        <w:rPr>
          <w:lang w:val="fr_FR" w:bidi="fr_FR"/>
        </w:rPr>
        <w:t>). L'homme perd ses capacités, y compris celle de connaître le plaisir. Il exhorte donc le lecteur à ne pas attendre qu'il soit trop tard, mais plutôt à craindre Dieu et lui obéir dès la jeunesse. En effet, le devoir principal de chacun est de craindre Dieu et d'obéir à ses commandements (</w:t>
      </w:r>
      <w:hyperlink r:id="rId1850">
        <w:r>
          <w:rPr>
            <w:lang w:val="fr_FR" w:bidi="fr_FR"/>
          </w:rPr>
          <w:rPr>
            <w:color w:val="0000EE"/>
            <w:u w:val="single"/>
          </w:rPr>
          <w:t>Ec 12.15–16</w:t>
        </w:r>
      </w:hyperlink>
      <w:r>
        <w:rPr>
          <w:lang w:val="fr_FR" w:bidi="fr_FR"/>
        </w:rPr>
        <w:t>). Puisque les plaisirs de la jeunesse disparaîtront comme un souffle qui passe, celui qui base sa vie sur eux finira sans rien. Une vie qui apporte bonheur et satisfaction est une vie vécue en connaissant Dieu. Mener une vie sans Dieu est ce qu'il y a de plus vain dans la vie.</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hyperlink r:id="rId1595">
        <w:r>
          <w:rPr>
            <w:lang w:val="fr_FR" w:bidi="fr_FR"/>
          </w:rPr>
          <w:rPr>
            <w:color w:val="0000EE"/>
            <w:u w:val="single"/>
          </w:rPr>
          <w:t>Nombres 21.14</w:t>
        </w:r>
      </w:hyperlink>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hyperlink r:id="rId1596">
        <w:r>
          <w:rPr>
            <w:lang w:val="fr_FR" w:bidi="fr_FR"/>
          </w:rPr>
          <w:rPr>
            <w:color w:val="0000EE"/>
            <w:u w:val="single"/>
          </w:rPr>
          <w:t>Jos 10.13</w:t>
        </w:r>
      </w:hyperlink>
      <w:r>
        <w:rPr>
          <w:lang w:val="fr_FR" w:bidi="fr_FR"/>
        </w:rPr>
        <w:t xml:space="preserve"> ; </w:t>
      </w:r>
      <w:hyperlink r:id="rId1597">
        <w:r>
          <w:rPr>
            <w:lang w:val="fr_FR" w:bidi="fr_FR"/>
          </w:rPr>
          <w:rPr>
            <w:color w:val="0000EE"/>
            <w:u w:val="single"/>
          </w:rPr>
          <w:t>2S 1.18</w:t>
        </w:r>
      </w:hyperlink>
      <w:r>
        <w:rPr>
          <w:lang w:val="fr_FR" w:bidi="fr_FR"/>
        </w:rPr>
        <w:t xml:space="preserve">). Le passage dans </w:t>
      </w:r>
      <w:hyperlink r:id="rId1851">
        <w:r>
          <w:rPr>
            <w:lang w:val="fr_FR" w:bidi="fr_FR"/>
          </w:rPr>
          <w:rPr>
            <w:color w:val="0000EE"/>
            <w:u w:val="single"/>
          </w:rPr>
          <w:t>Nombres 21</w:t>
        </w:r>
      </w:hyperlink>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hyperlink r:id="rId1595">
        <w:r>
          <w:rPr>
            <w:lang w:val="fr_FR" w:bidi="fr_FR"/>
          </w:rPr>
          <w:rPr>
            <w:color w:val="0000EE"/>
            <w:u w:val="single"/>
          </w:rPr>
          <w:t>14</w:t>
        </w:r>
      </w:hyperlink>
      <w:r>
        <w:rPr>
          <w:lang w:val="fr_FR" w:bidi="fr_FR"/>
        </w:rPr>
        <w:t xml:space="preserve">, tandis que d'autres incluent le verset </w:t>
      </w:r>
      <w:hyperlink r:id="rId1852">
        <w:r>
          <w:rPr>
            <w:lang w:val="fr_FR" w:bidi="fr_FR"/>
          </w:rPr>
          <w:rPr>
            <w:color w:val="0000EE"/>
            <w:u w:val="single"/>
          </w:rPr>
          <w:t>15</w:t>
        </w:r>
      </w:hyperlink>
      <w:r>
        <w:rPr>
          <w:lang w:val="fr_FR" w:bidi="fr_FR"/>
        </w:rPr>
        <w:t xml:space="preserve">, et d'autres encore incluent les versets </w:t>
      </w:r>
      <w:hyperlink r:id="rId1853">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hyperlink r:id="rId1854">
        <w:r>
          <w:rPr>
            <w:lang w:val="fr_FR" w:bidi="fr_FR"/>
          </w:rPr>
          <w:rPr>
            <w:color w:val="0000EE"/>
            <w:u w:val="single"/>
          </w:rPr>
          <w:t>9.20</w:t>
        </w:r>
      </w:hyperlink>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46"/>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855">
        <w:r>
          <w:rPr>
            <w:lang w:val="fr_FR" w:bidi="fr_FR"/>
          </w:rPr>
          <w:rPr>
            <w:color w:val="0000EE"/>
            <w:u w:val="single"/>
          </w:rPr>
          <w:t>2 Maccabées 15.36</w:t>
        </w:r>
      </w:hyperlink>
      <w:r>
        <w:rPr>
          <w:lang w:val="fr_FR" w:bidi="fr_FR"/>
        </w:rPr>
        <w:t>,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hyperlink r:id="rId1856">
        <w:r>
          <w:rPr>
            <w:lang w:val="fr_FR" w:bidi="fr_FR"/>
          </w:rPr>
          <w:rPr>
            <w:color w:val="0000EE"/>
            <w:u w:val="single"/>
          </w:rPr>
          <w:t>Esther 9.16–28</w:t>
        </w:r>
      </w:hyperlink>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hyperlink r:id="rId1857">
        <w:r>
          <w:rPr>
            <w:lang w:val="fr_FR" w:bidi="fr_FR"/>
          </w:rPr>
          <w:rPr>
            <w:color w:val="0000EE"/>
            <w:u w:val="single"/>
          </w:rPr>
          <w:t>Esther 4.16</w:t>
        </w:r>
      </w:hyperlink>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858">
        <w:r>
          <w:rPr>
            <w:lang w:val="fr_FR" w:bidi="fr_FR"/>
          </w:rPr>
          <w:rPr>
            <w:color w:val="0000EE"/>
            <w:u w:val="single"/>
          </w:rPr>
          <w:t>9.13–14</w:t>
        </w:r>
      </w:hyperlink>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47"/>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hyperlink r:id="rId1079">
        <w:r>
          <w:rPr>
            <w:lang w:val="fr_FR" w:bidi="fr_FR"/>
          </w:rPr>
          <w:rPr>
            <w:color w:val="0000EE"/>
            <w:u w:val="single"/>
          </w:rPr>
          <w:t>Rm 9–11</w:t>
        </w:r>
      </w:hyperlink>
      <w:r>
        <w:rPr>
          <w:lang w:val="fr_FR" w:bidi="fr_FR"/>
        </w:rPr>
        <w:t xml:space="preserve"> ; </w:t>
      </w:r>
      <w:hyperlink r:id="rId1859">
        <w:r>
          <w:rPr>
            <w:lang w:val="fr_FR" w:bidi="fr_FR"/>
          </w:rPr>
          <w:rPr>
            <w:color w:val="0000EE"/>
            <w:u w:val="single"/>
          </w:rPr>
          <w:t>Ap 7</w:t>
        </w:r>
      </w:hyperlink>
      <w:r>
        <w:rPr>
          <w:lang w:val="fr_FR" w:bidi="fr_FR"/>
        </w:rPr>
        <w:t xml:space="preserve">, </w:t>
      </w:r>
      <w:hyperlink r:id="rId1860">
        <w:r>
          <w:rPr>
            <w:lang w:val="fr_FR" w:bidi="fr_FR"/>
          </w:rPr>
          <w:rPr>
            <w:color w:val="0000EE"/>
            <w:u w:val="single"/>
          </w:rPr>
          <w:t>14)</w:t>
        </w:r>
      </w:hyperlink>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48"/>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hyperlink r:id="rId1861">
        <w:r>
          <w:rPr>
            <w:lang w:val="fr_FR" w:bidi="fr_FR"/>
          </w:rPr>
          <w:rPr>
            <w:color w:val="0000EE"/>
            <w:u w:val="single"/>
          </w:rPr>
          <w:t>2.5–6</w:t>
        </w:r>
      </w:hyperlink>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hyperlink r:id="rId1862">
        <w:r>
          <w:rPr>
            <w:lang w:val="fr_FR" w:bidi="fr_FR"/>
          </w:rPr>
          <w:rPr>
            <w:color w:val="0000EE"/>
            <w:u w:val="single"/>
          </w:rPr>
          <w:t>1.4</w:t>
        </w:r>
      </w:hyperlink>
      <w:r>
        <w:rPr>
          <w:lang w:val="fr_FR" w:bidi="fr_FR"/>
        </w:rPr>
        <w:t xml:space="preserve"> ; </w:t>
      </w:r>
      <w:hyperlink r:id="rId1863">
        <w:r>
          <w:rPr>
            <w:lang w:val="fr_FR" w:bidi="fr_FR"/>
          </w:rPr>
          <w:rPr>
            <w:color w:val="0000EE"/>
            <w:u w:val="single"/>
          </w:rPr>
          <w:t>2.7, 12</w:t>
        </w:r>
      </w:hyperlink>
      <w:r>
        <w:rPr>
          <w:lang w:val="fr_FR" w:bidi="fr_FR"/>
        </w:rPr>
        <w:t xml:space="preserve"> ; </w:t>
      </w:r>
      <w:hyperlink r:id="rId1864">
        <w:r>
          <w:rPr>
            <w:lang w:val="fr_FR" w:bidi="fr_FR"/>
          </w:rPr>
          <w:rPr>
            <w:color w:val="0000EE"/>
            <w:u w:val="single"/>
          </w:rPr>
          <w:t>7.9</w:t>
        </w:r>
      </w:hyperlink>
      <w:r>
        <w:rPr>
          <w:lang w:val="fr_FR" w:bidi="fr_FR"/>
        </w:rPr>
        <w:t xml:space="preserve"> ; </w:t>
      </w:r>
      <w:hyperlink r:id="rId1865">
        <w:r>
          <w:rPr>
            <w:lang w:val="fr_FR" w:bidi="fr_FR"/>
          </w:rPr>
          <w:rPr>
            <w:color w:val="0000EE"/>
            <w:u w:val="single"/>
          </w:rPr>
          <w:t>9.16</w:t>
        </w:r>
      </w:hyperlink>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hyperlink r:id="rId1866">
        <w:r>
          <w:rPr>
            <w:lang w:val="fr_FR" w:bidi="fr_FR"/>
          </w:rPr>
          <w:rPr>
            <w:color w:val="0000EE"/>
            <w:u w:val="single"/>
          </w:rPr>
          <w:t>1.1–9</w:t>
        </w:r>
      </w:hyperlink>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hyperlink r:id="rId1867">
        <w:r>
          <w:rPr>
            <w:lang w:val="fr_FR" w:bidi="fr_FR"/>
          </w:rPr>
          <w:rPr>
            <w:color w:val="0000EE"/>
            <w:u w:val="single"/>
          </w:rPr>
          <w:t>1.10–22</w:t>
        </w:r>
      </w:hyperlink>
      <w:r>
        <w:rPr>
          <w:lang w:val="fr_FR" w:bidi="fr_FR"/>
        </w:rPr>
        <w:t>). Il choisit une jeune femme juive nommée Hadassa, également appelée Esther (</w:t>
      </w:r>
      <w:hyperlink r:id="rId1868">
        <w:r>
          <w:rPr>
            <w:lang w:val="fr_FR" w:bidi="fr_FR"/>
          </w:rPr>
          <w:rPr>
            <w:color w:val="0000EE"/>
            <w:u w:val="single"/>
          </w:rPr>
          <w:t>2.1–18</w:t>
        </w:r>
      </w:hyperlink>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hyperlink r:id="rId1869">
        <w:r>
          <w:rPr>
            <w:lang w:val="fr_FR" w:bidi="fr_FR"/>
          </w:rPr>
          <w:rPr>
            <w:color w:val="0000EE"/>
            <w:u w:val="single"/>
          </w:rPr>
          <w:t>19–23</w:t>
        </w:r>
      </w:hyperlink>
      <w:r>
        <w:rPr>
          <w:lang w:val="fr_FR" w:bidi="fr_FR"/>
        </w:rPr>
        <w:t xml:space="preserve">). Cela devient important plus tard dans l'histoire. Un homme nommé Haman devient très puissant à la cour du roi. Haman n'aime pas Mardochée, alors il élabore un plan pour tuer tous les Juifs de l'empire (chap. </w:t>
      </w:r>
      <w:hyperlink r:id="rId1870">
        <w:r>
          <w:rPr>
            <w:lang w:val="fr_FR" w:bidi="fr_FR"/>
          </w:rPr>
          <w:rPr>
            <w:color w:val="0000EE"/>
            <w:u w:val="single"/>
          </w:rPr>
          <w:t>3</w:t>
        </w:r>
      </w:hyperlink>
      <w:r>
        <w:rPr>
          <w:lang w:val="fr_FR" w:bidi="fr_FR"/>
        </w:rPr>
        <w:t xml:space="preserve">). Mardochée demande à la reine Esther d'aider à sauver le peuple juif. Esther demande aux Juifs de Suse de jeûner et de prier pour obtenir de l'aide. Ensuite, elle va parler au roi (chap. </w:t>
      </w:r>
      <w:hyperlink r:id="rId1871">
        <w:r>
          <w:rPr>
            <w:lang w:val="fr_FR" w:bidi="fr_FR"/>
          </w:rPr>
          <w:rPr>
            <w:color w:val="0000EE"/>
            <w:u w:val="single"/>
          </w:rPr>
          <w:t>4</w:t>
        </w:r>
      </w:hyperlink>
      <w:r>
        <w:rPr>
          <w:lang w:val="fr_FR" w:bidi="fr_FR"/>
        </w:rPr>
        <w:t>).</w:t>
      </w:r>
    </w:p>
    <w:p>
      <w:pPr/>
      <w:r>
        <w:rPr>
          <w:lang w:val="fr_FR" w:bidi="fr_FR"/>
        </w:rPr>
      </w:r>
      <w:r>
        <w:rPr>
          <w:lang w:val="fr_FR" w:bidi="fr_FR"/>
        </w:rPr>
        <w:t>Une nuit, le roi ne peut pas dormir à cause de ce qu'Esther lui a dit (</w:t>
      </w:r>
      <w:hyperlink r:id="rId1872">
        <w:r>
          <w:rPr>
            <w:lang w:val="fr_FR" w:bidi="fr_FR"/>
          </w:rPr>
          <w:rPr>
            <w:color w:val="0000EE"/>
            <w:u w:val="single"/>
          </w:rPr>
          <w:t>5.1–6.1</w:t>
        </w:r>
      </w:hyperlink>
      <w:r>
        <w:rPr>
          <w:lang w:val="fr_FR" w:bidi="fr_FR"/>
        </w:rPr>
        <w:t xml:space="preserve">). Il lit comment Mardochée lui a sauvé la vie et décide d'honorer Mardochée. Cela se produit juste au moment où Haman prévoit de nuire à Mardochée (chap. </w:t>
      </w:r>
      <w:hyperlink r:id="rId1873">
        <w:r>
          <w:rPr>
            <w:lang w:val="fr_FR" w:bidi="fr_FR"/>
          </w:rPr>
          <w:rPr>
            <w:color w:val="0000EE"/>
            <w:u w:val="single"/>
          </w:rPr>
          <w:t>6</w:t>
        </w:r>
      </w:hyperlink>
      <w:r>
        <w:rPr>
          <w:lang w:val="fr_FR" w:bidi="fr_FR"/>
        </w:rPr>
        <w:t xml:space="preserve">). Le roi découvre le plan maléfique d'Haman. Haman est pendu en guise de punition (chap. </w:t>
      </w:r>
      <w:hyperlink r:id="rId1874">
        <w:r>
          <w:rPr>
            <w:lang w:val="fr_FR" w:bidi="fr_FR"/>
          </w:rPr>
          <w:rPr>
            <w:color w:val="0000EE"/>
            <w:u w:val="single"/>
          </w:rPr>
          <w:t>7</w:t>
        </w:r>
      </w:hyperlink>
      <w:r>
        <w:rPr>
          <w:lang w:val="fr_FR" w:bidi="fr_FR"/>
        </w:rPr>
        <w:t xml:space="preserve">). Le roi promulgue alors une nouvelle loi pour protéger le peuple juif. Il honore également Mardochée et lui donne un poste important (chap. </w:t>
      </w:r>
      <w:hyperlink r:id="rId1875">
        <w:r>
          <w:rPr>
            <w:lang w:val="fr_FR" w:bidi="fr_FR"/>
          </w:rPr>
          <w:rPr>
            <w:color w:val="0000EE"/>
            <w:u w:val="single"/>
          </w:rPr>
          <w:t>8</w:t>
        </w:r>
      </w:hyperlink>
      <w:r>
        <w:rPr>
          <w:lang w:val="fr_FR" w:bidi="fr_FR"/>
        </w:rPr>
        <w:t>). Les Juifs, avec la permission du roi, tuent les soldats qui auraient auparavant voulu les tuer dans le complot d'Haman (</w:t>
      </w:r>
      <w:hyperlink r:id="rId1876">
        <w:r>
          <w:rPr>
            <w:lang w:val="fr_FR" w:bidi="fr_FR"/>
          </w:rPr>
          <w:rPr>
            <w:color w:val="0000EE"/>
            <w:u w:val="single"/>
          </w:rPr>
          <w:t>9.1–16</w:t>
        </w:r>
      </w:hyperlink>
      <w:r>
        <w:rPr>
          <w:lang w:val="fr_FR" w:bidi="fr_FR"/>
        </w:rPr>
        <w:t>). Après cela, ils organisent une grande célébration (</w:t>
      </w:r>
      <w:hyperlink r:id="rId1877">
        <w:r>
          <w:rPr>
            <w:lang w:val="fr_FR" w:bidi="fr_FR"/>
          </w:rPr>
          <w:rPr>
            <w:color w:val="0000EE"/>
            <w:u w:val="single"/>
          </w:rPr>
          <w:t>9.17–10.3</w:t>
        </w:r>
      </w:hyperlink>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hyperlink r:id="rId1596">
        <w:r>
          <w:rPr>
            <w:lang w:val="fr_FR" w:bidi="fr_FR"/>
          </w:rPr>
          <w:rPr>
            <w:color w:val="0000EE"/>
            <w:u w:val="single"/>
          </w:rPr>
          <w:t>Jos 10.13</w:t>
        </w:r>
      </w:hyperlink>
      <w:r>
        <w:rPr>
          <w:lang w:val="fr_FR" w:bidi="fr_FR"/>
        </w:rPr>
        <w:t>). Deuxièmement, il est mentionné lorsque David écrit un cantique funèbre pour la mort de Saül et Jonathan (</w:t>
      </w:r>
      <w:hyperlink r:id="rId1878">
        <w:r>
          <w:rPr>
            <w:lang w:val="fr_FR" w:bidi="fr_FR"/>
          </w:rPr>
          <w:rPr>
            <w:color w:val="0000EE"/>
            <w:u w:val="single"/>
          </w:rPr>
          <w:t>2S 1.17</w:t>
        </w:r>
      </w:hyperlink>
      <w:r>
        <w:rPr>
          <w:lang w:val="fr_FR" w:bidi="fr_FR"/>
        </w:rPr>
        <w:t>–</w:t>
      </w:r>
      <w:hyperlink r:id="rId1878">
        <w:r>
          <w:rPr>
            <w:lang w:val="fr_FR" w:bidi="fr_FR"/>
          </w:rPr>
          <w:rPr>
            <w:color w:val="0000EE"/>
            <w:u w:val="single"/>
          </w:rPr>
          <w:t>27</w:t>
        </w:r>
      </w:hyperlink>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hyperlink r:id="rId1879">
        <w:r>
          <w:rPr>
            <w:lang w:val="fr_FR" w:bidi="fr_FR"/>
          </w:rPr>
          <w:rPr>
            <w:color w:val="0000EE"/>
            <w:u w:val="single"/>
          </w:rPr>
          <w:t>1R 8.12–13</w:t>
        </w:r>
      </w:hyperlink>
      <w:r>
        <w:rPr>
          <w:lang w:val="fr_FR" w:bidi="fr_FR"/>
        </w:rPr>
        <w:t xml:space="preserve">). Il se peut que ces mots aient été écrits dans le Livre du Juste. Selon la Septante (traduction grecque de l'Ancien Testament), l'auteur de </w:t>
      </w:r>
      <w:hyperlink r:id="rId1879">
        <w:r>
          <w:rPr>
            <w:lang w:val="fr_FR" w:bidi="fr_FR"/>
          </w:rPr>
          <w:rPr>
            <w:color w:val="0000EE"/>
            <w:u w:val="single"/>
          </w:rPr>
          <w:t>1 Rois 8.12–13</w:t>
        </w:r>
      </w:hyperlink>
      <w:r>
        <w:rPr>
          <w:lang w:val="fr_FR" w:bidi="fr_FR"/>
        </w:rPr>
        <w:t xml:space="preserve"> utilise le même langage que </w:t>
      </w:r>
      <w:hyperlink r:id="rId1880">
        <w:r>
          <w:rPr>
            <w:lang w:val="fr_FR" w:bidi="fr_FR"/>
          </w:rPr>
          <w:rPr>
            <w:color w:val="0000EE"/>
            <w:u w:val="single"/>
          </w:rPr>
          <w:t>Josué 10.12–13</w:t>
        </w:r>
      </w:hyperlink>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9"/>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881">
        <w:r>
          <w:rPr>
            <w:lang w:val="fr_FR" w:bidi="fr_FR"/>
          </w:rPr>
          <w:rPr>
            <w:color w:val="0000EE"/>
            <w:u w:val="single"/>
          </w:rPr>
          <w:t>1 Rois 8.14–53</w:t>
        </w:r>
      </w:hyperlink>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hyperlink r:id="rId1879">
        <w:r>
          <w:rPr>
            <w:lang w:val="fr_FR" w:bidi="fr_FR"/>
          </w:rPr>
          <w:rPr>
            <w:color w:val="0000EE"/>
            <w:u w:val="single"/>
          </w:rPr>
          <w:t>1 Rois 8.12–13</w:t>
        </w:r>
      </w:hyperlink>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50"/>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882">
        <w:r>
          <w:rPr>
            <w:lang w:val="fr_FR" w:bidi="fr_FR"/>
          </w:rPr>
          <w:rPr>
            <w:color w:val="0000EE"/>
            <w:u w:val="single"/>
          </w:rPr>
          <w:t>Exode 15.21</w:t>
        </w:r>
      </w:hyperlink>
      <w:r>
        <w:rPr>
          <w:lang w:val="fr_FR" w:bidi="fr_FR"/>
        </w:rPr>
        <w:t xml:space="preserve"> et le Cantique de Débora dans </w:t>
      </w:r>
      <w:hyperlink r:id="rId1883">
        <w:r>
          <w:rPr>
            <w:lang w:val="fr_FR" w:bidi="fr_FR"/>
          </w:rPr>
          <w:rPr>
            <w:color w:val="0000EE"/>
            <w:u w:val="single"/>
          </w:rPr>
          <w:t>Juges 5</w:t>
        </w:r>
      </w:hyperlink>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livres de sagesse, livres sapientiaux, livres saptientiels, littérature sapientiale, littérature sapientielle</w:t>
      </w:r>
      <w:r>
        <w:rPr>
          <w:lang w:val="fr_FR" w:bidi="fr_FR"/>
        </w:rPr>
      </w:r>
    </w:p>
    <w:p>
      <w:pPr/>
      <w:r>
        <w:rPr>
          <w:lang w:val="fr_FR" w:bidi="fr_FR"/>
        </w:rPr>
      </w:r>
      <w:r>
        <w:rPr>
          <w:lang w:val="fr_FR" w:bidi="fr_FR"/>
        </w:rPr>
        <w:t xml:space="preserve">Dans le contexte biblique, les livres de sagesse sont ces livres de l'Ancien Testament (AT) qui enseignent la sagesse. Ils sont également appelés livres sapientiaux ou livres sapientiels. Trois livres appartiennent à cette catégorie : Job, Proverbes et Ecclésiaste (ce dernier est également connu sous le nom de Qohéleth). Cependant, certains Psaumes ou certains passages dans le livre des Psaumes (par exemple </w:t>
      </w:r>
      <w:hyperlink r:id="rId1884">
        <w:r>
          <w:rPr>
            <w:lang w:val="fr_FR" w:bidi="fr_FR"/>
          </w:rPr>
          <w:rPr>
            <w:color w:val="0000EE"/>
            <w:u w:val="single"/>
          </w:rPr>
          <w:t>Psaumes 1</w:t>
        </w:r>
      </w:hyperlink>
      <w:r>
        <w:rPr>
          <w:lang w:val="fr_FR" w:bidi="fr_FR"/>
        </w:rPr>
        <w:t xml:space="preserve">, </w:t>
      </w:r>
      <w:hyperlink r:id="rId1885">
        <w:r>
          <w:rPr>
            <w:lang w:val="fr_FR" w:bidi="fr_FR"/>
          </w:rPr>
          <w:rPr>
            <w:color w:val="0000EE"/>
            <w:u w:val="single"/>
          </w:rPr>
          <w:t>32</w:t>
        </w:r>
      </w:hyperlink>
      <w:r>
        <w:rPr>
          <w:lang w:val="fr_FR" w:bidi="fr_FR"/>
        </w:rPr>
        <w:t xml:space="preserve">, </w:t>
      </w:r>
      <w:hyperlink r:id="rId1886">
        <w:r>
          <w:rPr>
            <w:lang w:val="fr_FR" w:bidi="fr_FR"/>
          </w:rPr>
          <w:rPr>
            <w:color w:val="0000EE"/>
            <w:u w:val="single"/>
          </w:rPr>
          <w:t>34</w:t>
        </w:r>
      </w:hyperlink>
      <w:r>
        <w:rPr>
          <w:lang w:val="fr_FR" w:bidi="fr_FR"/>
        </w:rPr>
        <w:t xml:space="preserve">, </w:t>
      </w:r>
      <w:hyperlink r:id="rId1887">
        <w:r>
          <w:rPr>
            <w:lang w:val="fr_FR" w:bidi="fr_FR"/>
          </w:rPr>
          <w:rPr>
            <w:color w:val="0000EE"/>
            <w:u w:val="single"/>
          </w:rPr>
          <w:t>37</w:t>
        </w:r>
      </w:hyperlink>
      <w:r>
        <w:rPr>
          <w:lang w:val="fr_FR" w:bidi="fr_FR"/>
        </w:rPr>
        <w:t>) et dans les livres prophétiques (par exemple les paraboles d'Ésaïe) appartiennent aussi à ce genre littéraire. Le livre des Proverbes enseigne principalement de la sagesse morale. Ce type de sagesse montre aux gens comment vivre de façon avisée et juste. Les livres de Job et de l'Ecclésiaste représentent les réflexions des sages sur certaines questions fondamentales à la vie (par exemple, les causes de la souffrance ou le but de la vie).</w:t>
      </w:r>
    </w:p>
    <w:p>
      <w:pPr/>
      <w:r>
        <w:rPr>
          <w:lang w:val="fr_FR" w:bidi="fr_FR"/>
        </w:rPr>
      </w:r>
      <w:r>
        <w:rPr>
          <w:lang w:val="fr_FR" w:bidi="fr_FR"/>
        </w:rPr>
        <w:t>Dans la traduction juive de l'AT en grec (la Septante) figurent deux autres livres de sagesse :</w:t>
      </w:r>
    </w:p>
    <w:p>
      <w:pPr>
        <w:pStyle w:val="ListBullet"/>
        <w:spacing w:line="240" w:lineRule="auto"/>
        <w:ind w:left="720"/>
      </w:pPr>
      <w:r>
        <w:rPr>
          <w:lang w:val="fr_FR" w:bidi="fr_FR"/>
        </w:rPr>
      </w:r>
      <w:r>
        <w:rPr>
          <w:lang w:val="fr_FR" w:bidi="fr_FR"/>
        </w:rPr>
        <w:t>L'Ecclésiastique, écrit par Jésus Ben Sira au 2</w:t>
      </w:r>
      <w:r>
        <w:rPr>
          <w:vertAlign w:val="superscript"/>
          <w:lang w:val="fr_FR" w:bidi="fr_FR"/>
        </w:rPr>
        <w:t>e</w:t>
      </w:r>
      <w:r>
        <w:rPr>
          <w:lang w:val="fr_FR" w:bidi="fr_FR"/>
        </w:rPr>
        <w:t xml:space="preserve"> siècle av. J.‑C. Il est également connu sous les noms de Livre de Ben Sira, Siracide ou Sagesse de Ben Sira.</w:t>
      </w:r>
    </w:p>
    <w:p>
      <w:pPr>
        <w:pStyle w:val="ListBullet"/>
        <w:spacing w:line="240" w:lineRule="auto"/>
        <w:ind w:left="720"/>
      </w:pPr>
      <w:r>
        <w:rPr>
          <w:lang w:val="fr_FR" w:bidi="fr_FR"/>
        </w:rPr>
      </w:r>
      <w:r>
        <w:rPr>
          <w:lang w:val="fr_FR" w:bidi="fr_FR"/>
        </w:rPr>
        <w:t>La Sagesse de Salomon est l'œuvre d'un auteur inconnu qui illustre l'évolution des concepts de sagesse juifs à une époque où la culture grecque exerçait une grande influence sur eux. Ce livre est aussi parfois simplement appelé La Sagesse.</w:t>
      </w:r>
    </w:p>
    <w:p>
      <w:pPr/>
      <w:r>
        <w:rPr>
          <w:lang w:val="fr_FR" w:bidi="fr_FR"/>
        </w:rPr>
      </w:r>
      <w:r>
        <w:rPr>
          <w:lang w:val="fr_FR" w:bidi="fr_FR"/>
        </w:rPr>
        <w:t>Ces deux livres sont inclus parmi les livres apocryphes ou deutérocanoniques dans les bibles de certaines branches du christianisme.</w:t>
      </w:r>
    </w:p>
    <w:p>
      <w:pPr>
        <w:pStyle w:val="Heading3"/>
      </w:pPr>
      <w:r>
        <w:rPr>
          <w:lang w:val="fr_FR" w:bidi="fr_FR"/>
        </w:rPr>
        <w:t>Proverbes</w:t>
      </w:r>
    </w:p>
    <w:p>
      <w:pPr/>
      <w:r>
        <w:rPr>
          <w:lang w:val="fr_FR" w:bidi="fr_FR"/>
        </w:rPr>
      </w:r>
      <w:r>
        <w:rPr>
          <w:lang w:val="fr_FR" w:bidi="fr_FR"/>
        </w:rPr>
        <w:t xml:space="preserve">La meilleure introduction à la sagesse de l'AT se trouve dans le livre des Proverbes. Ce livre enseigne la moralité, c'est-à-dire comment mener une vie de façon avisée. Bien qu'il soit fondé sur la croyance en Dieu, la majorité des proverbes n'ont pas un caractère religieux. </w:t>
      </w:r>
    </w:p>
    <w:p>
      <w:pPr/>
      <w:r>
        <w:rPr>
          <w:lang w:val="fr_FR" w:bidi="fr_FR"/>
        </w:rPr>
      </w:r>
      <w:r>
        <w:rPr>
          <w:lang w:val="fr_FR" w:bidi="fr_FR"/>
        </w:rPr>
        <w:t>L'introduction du livre déclare que le commencement de la sagesse est la crainte de l'Éternel. Toutefois, le livre donne surtout des préceptes de moralité, d'intégrité, de discipline, de justice et de bon sens. Il établit souvent un contraste entre le sage et l'insensé. L'insensé qui n'apprend pas la sagesse ou qui n'accepte pas la correction court à sa ruine.</w:t>
      </w:r>
    </w:p>
    <w:p>
      <w:pPr/>
      <w:r>
        <w:rPr>
          <w:lang w:val="fr_FR" w:bidi="fr_FR"/>
        </w:rPr>
      </w:r>
      <w:r>
        <w:rPr>
          <w:lang w:val="fr_FR" w:bidi="fr_FR"/>
        </w:rPr>
        <w:t xml:space="preserve">Les proverbes sont exprimés comme des enseignements ou des préceptes de formation. Ils sont présentés comme des enseignements lesquels, s'ils sont appris et mis en pratique, rendront une personne sage et lui permettront de connaître réussite et bénédiction. Le livre peut se lire d'une traite comme un livre normal. Cependant, ses préceptes de sagesse ont été écrits pour être appris, voire mémorisés, par les jeunes gens qui étaient ainsi éduqués aux pieds des sages. Nombre d'entre eux sont présentés comme les instructions d'un père ou parfois d'une mère à son fils. </w:t>
      </w:r>
    </w:p>
    <w:p>
      <w:pPr/>
      <w:r>
        <w:rPr>
          <w:lang w:val="fr_FR" w:bidi="fr_FR"/>
        </w:rPr>
      </w:r>
      <w:r>
        <w:rPr>
          <w:lang w:val="fr_FR" w:bidi="fr_FR"/>
        </w:rPr>
        <w:t>Les proverbes ne sont pas juste des principes : ils invitent les lecteurs ou les auditeurs à la réflexion. Ces dictons les aidaient ensuite à se guider tout au long de leur vie. Les Proverbes enseignent qu'il existe une bonne façon de vivre, qui repose sur le fait de faire ce qui est juste. Vivre de cette manière mène au succès, car cela revient à suivre la sagesse de Dieu, le créateur de toute vie.</w:t>
      </w:r>
    </w:p>
    <w:p>
      <w:pPr/>
      <w:r>
        <w:rPr>
          <w:lang w:val="fr_FR" w:bidi="fr_FR"/>
        </w:rPr>
      </w:r>
      <w:r>
        <w:rPr>
          <w:lang w:val="fr_FR" w:bidi="fr_FR"/>
        </w:rPr>
        <w:t>Les sages qui ont écrit les Proverbes servaient donc de guides. Ils n'ont pas créé de nouvelles idées sur la vie, ni essayé de répondre à des questions difficiles. Au lieu de cela, ils ont partagé la connaissance la plus précieuse : l'expérience mûre d'observations sur la vie et sur les comportements qui sont profitables et justes. La sagesse « est plus précieuse que les perles, Elle a plus de valeur que tous les objets de prix. Dans sa droite est une longue vie ; Dans sa gauche, la richesse et la gloire. Ses voies sont des voies agréables, Et tous ses sentiers sont paisibles » (</w:t>
      </w:r>
      <w:hyperlink r:id="rId1888">
        <w:r>
          <w:rPr>
            <w:lang w:val="fr_FR" w:bidi="fr_FR"/>
          </w:rPr>
          <w:rPr>
            <w:color w:val="0000EE"/>
            <w:u w:val="single"/>
          </w:rPr>
          <w:t>Pr 3.15–17</w:t>
        </w:r>
      </w:hyperlink>
      <w:r>
        <w:rPr>
          <w:lang w:val="fr_FR" w:bidi="fr_FR"/>
        </w:rPr>
        <w:t>).</w:t>
      </w:r>
    </w:p>
    <w:p>
      <w:pPr>
        <w:pStyle w:val="Heading3"/>
      </w:pPr>
      <w:r>
        <w:rPr>
          <w:lang w:val="fr_FR" w:bidi="fr_FR"/>
        </w:rPr>
        <w:t>L'Ecclésiaste</w:t>
      </w:r>
    </w:p>
    <w:p>
      <w:pPr/>
      <w:r>
        <w:rPr>
          <w:lang w:val="fr_FR" w:bidi="fr_FR"/>
        </w:rPr>
      </w:r>
      <w:r>
        <w:rPr>
          <w:lang w:val="fr_FR" w:bidi="fr_FR"/>
        </w:rPr>
        <w:t xml:space="preserve">Le livre de l'Ecclésiaste présente les réflexions d'un homme sage qui a vécu une vie longue et pleine, et qui a observé son monde sous différents angles. Sa foi n'est pas celle d'un homme qui a vécu dans la facilité et qui présente des croyances superficielles. Il a observé que souvent, ni le juste ni le méchant ne reçoivent ce qu'ils méritent. Le juste souffre, et le méchant prospère. L'auteur du livre a cherché à comprendre la justice dans ce monde. Plus que la justice, il voulait comprendre la vérité, en quoi consiste la vie et comment Dieu agit, mais il a constaté que l'homme ne peut souvent pas comprendre toute ces choses. Il en est venu à conclure que « tout est vanité et poursuite du vent » (1.14). </w:t>
      </w:r>
    </w:p>
    <w:p>
      <w:pPr/>
      <w:r>
        <w:rPr>
          <w:lang w:val="fr_FR" w:bidi="fr_FR"/>
        </w:rPr>
      </w:r>
      <w:r>
        <w:rPr>
          <w:lang w:val="fr_FR" w:bidi="fr_FR"/>
        </w:rPr>
        <w:t>Bien que l'Ecclésiaste semble sceptique et négatif, il démontre en réalité une grande foi. L'auteur s'accroche à Dieu malgré le fait qu'il y a beaucoup de mal qui se fait dans le monde et de nombreuses choses dénuées de sens. La sagesse de l'Ecclésiaste est fondée sur le réalisme et n'a pas pour but de donner un message d'espoir, comme le font les prophètes bibliques. Cependant, elle appelle à se raccrocher à la vérité essentielle du règne de Dieu, qui seul détient toute la sagesse et qui garantit la justice. Il appelle à une confiance en Celui à qui tous rendront des comptes, même si dans l'immédiat cela ne semble pas être le cas et même si bien des questions restent sans réponse. Ainsi, le livre de l'Ecclésiaste apporte réconfort et conseil à ceux qui voient le monde tel qu'il est vraiment : un monde dans lequel abondent la souffrance et l'absurdité.</w:t>
      </w:r>
    </w:p>
    <w:p>
      <w:pPr>
        <w:pStyle w:val="Heading3"/>
      </w:pPr>
      <w:r>
        <w:rPr>
          <w:lang w:val="fr_FR" w:bidi="fr_FR"/>
        </w:rPr>
        <w:t>Job</w:t>
      </w:r>
    </w:p>
    <w:p>
      <w:pPr/>
      <w:r>
        <w:rPr>
          <w:lang w:val="fr_FR" w:bidi="fr_FR"/>
        </w:rPr>
      </w:r>
      <w:r>
        <w:rPr>
          <w:lang w:val="fr_FR" w:bidi="fr_FR"/>
        </w:rPr>
        <w:t>Alors que l'Ecclésiaste décrit la souffrance du point de vue de quelqu'un qui en est témoin, Job explore le problème de la souffrance du point de vue de celui qui souffre. Job connaît et vit selon les anciens principes des proverbes de sagesse. Cependant, les épreuves qu'il doit subir le mènent à remettre en question la moralité et la sagesse traditionnelles. Job est un homme pieux et juste. Sa vie est une démonstration du succès de l'homme sage et juste, comme l'enseigne le livre des Proverbes. Avant la terrible série d'épreuves qui s'abat sur lui, il n'a pas de raison de douter des principes de sagesse traditionnelle, notamment que le juste obtient bonheur et prospérité.</w:t>
      </w:r>
    </w:p>
    <w:p>
      <w:pPr/>
      <w:r>
        <w:rPr>
          <w:lang w:val="fr_FR" w:bidi="fr_FR"/>
        </w:rPr>
      </w:r>
      <w:r>
        <w:rPr>
          <w:lang w:val="fr_FR" w:bidi="fr_FR"/>
        </w:rPr>
        <w:t>Mais alors son monde s'effondre. Il perd soudainement toutes ses possessions, sa réputation et pire encore, tous ses enfants. Juste après, il est frappé d'une maladie douloureuse et persistante. Dans sa souffrance, Job se met à douter de la justice de Dieu et de la récompense du juste. Comment Dieu peut-il être, et avoir permis que toutes ces choses lui soient arrivées ? Comment comprendre que ce genre de chose peut se produire, alors que des gens injustes vivent dans la tranquilité et la prospérité (</w:t>
      </w:r>
      <w:hyperlink r:id="rId1889">
        <w:r>
          <w:rPr>
            <w:lang w:val="fr_FR" w:bidi="fr_FR"/>
          </w:rPr>
          <w:rPr>
            <w:color w:val="0000EE"/>
            <w:u w:val="single"/>
          </w:rPr>
          <w:t>Jb 21.7–15</w:t>
        </w:r>
      </w:hyperlink>
      <w:r>
        <w:rPr>
          <w:lang w:val="fr_FR" w:bidi="fr_FR"/>
        </w:rPr>
        <w:t xml:space="preserve">) ? </w:t>
      </w:r>
    </w:p>
    <w:p>
      <w:pPr/>
      <w:r>
        <w:rPr>
          <w:lang w:val="fr_FR" w:bidi="fr_FR"/>
        </w:rPr>
      </w:r>
      <w:r>
        <w:rPr>
          <w:lang w:val="fr_FR" w:bidi="fr_FR"/>
        </w:rPr>
        <w:t>Le livre de Job soulève donc des questions fondamentales concernant la vie dans ce monde et concernant la justice de Dieu. Si la souffrance de Job est un exemple de la vie humaine, la création de Dieu montre-t-elle vraiment la bonté et l'ordre ? Ce sont là des questions difficiles, et le livre de Job n'y apporte pas de réponses simples.</w:t>
      </w:r>
    </w:p>
    <w:p>
      <w:pPr/>
      <w:r>
        <w:rPr>
          <w:lang w:val="fr_FR" w:bidi="fr_FR"/>
        </w:rPr>
      </w:r>
      <w:r>
        <w:rPr>
          <w:lang w:val="fr_FR" w:bidi="fr_FR"/>
        </w:rPr>
        <w:t xml:space="preserve">Cependant, après le récit de ses malheurs, de ses luttes et de ses questionnements, vient le point culminant du livre : Dieu vient répondre à Job personnellement (chap. </w:t>
      </w:r>
      <w:hyperlink r:id="rId1890">
        <w:r>
          <w:rPr>
            <w:lang w:val="fr_FR" w:bidi="fr_FR"/>
          </w:rPr>
          <w:rPr>
            <w:color w:val="0000EE"/>
            <w:u w:val="single"/>
          </w:rPr>
          <w:t>38–42</w:t>
        </w:r>
      </w:hyperlink>
      <w:r>
        <w:rPr>
          <w:lang w:val="fr_FR" w:bidi="fr_FR"/>
        </w:rPr>
        <w:t xml:space="preserve">). Cette rencontre aide à recadrer les questions de Job et définir ce qu'est la sagesse. La réponse de Dieu montre que la complexité du monde et des ses œuvres sont au-delà de la compréhension humaine. La sagesse humaine ne peut pas saisir toute la profondeur de ce que Dieu fait, ni pourquoi il le fait. Bien des questions de Job n'obtiennent pas de réponses directes. Cependant, elles sont remplacées par la certitude que Dieu est plus sage que l'homme, et qu'il agit avec droiture et bonté. </w:t>
      </w:r>
    </w:p>
    <w:p>
      <w:pPr/>
      <w:r>
        <w:rPr>
          <w:lang w:val="fr_FR" w:bidi="fr_FR"/>
        </w:rPr>
      </w:r>
      <w:r>
        <w:rPr>
          <w:lang w:val="fr_FR" w:bidi="fr_FR"/>
        </w:rPr>
        <w:t>En arrière-plan, le lecteur sait aussi ce que Job ne sait pas : l'amour de Dieu pour Job, l'intégrité divine et le rôle de Satan dans les malheurs qui arrivent à Job. Ainsi, le lecteur comprend, selon l'enseignement que l'on peut tirer du discours de Dieu, qu'aucun être humain ne sait tout, et qu'aucun être humain ne peut donc tout comprendre. Dieu n'a pas à se justifier, mais celui qui le rencontre comprend que sa sagesse et sa justice sont infinies. La sagesse ultime est donc d'accepter humblement que nous n'avons pas les réponses aux questions les plus difficiles, mais que ceux qui connaissent Dieu en savent assez pour lui faire confiance quoiqu'il leur arrive.</w:t>
      </w:r>
    </w:p>
    <w:p>
      <w:pPr>
        <w:pStyle w:val="Heading3"/>
      </w:pPr>
      <w:r>
        <w:rPr>
          <w:lang w:val="fr_FR" w:bidi="fr_FR"/>
        </w:rPr>
        <w:t>Conclusion</w:t>
      </w:r>
    </w:p>
    <w:p>
      <w:pPr/>
      <w:r>
        <w:rPr>
          <w:lang w:val="fr_FR" w:bidi="fr_FR"/>
        </w:rPr>
      </w:r>
      <w:r>
        <w:rPr>
          <w:lang w:val="fr_FR" w:bidi="fr_FR"/>
        </w:rPr>
        <w:t xml:space="preserve">Les livres de sagesse dans la Bible enseignent des vérités fondamentales. Les trois livres de sagesse principaux (Proverbes, Ecclésiaste et Job) explorent la sagesse sous des angles différents et complémentaires. Il existe une connaissance fondamentale et une moralité qui sont essentielles pour bien vivre. Celles-ci doivent être enseignées aux jeunes gens pour qu'ils s'en inspirent dans leur façon de vivre. Elle ne va pas toujours aboutir à la prospérité telle que la définit ce monde. Cependant, elle aboutira à un type de réussite plus profonde qui n'est pas ébranlée par l'adversité. Il s'agit du type de prospérité qui est le bien de ceux qui vivent dans la crainte de l'Éternel. </w:t>
      </w:r>
    </w:p>
    <w:p>
      <w:pPr/>
      <w:r>
        <w:rPr>
          <w:lang w:val="fr_FR" w:bidi="fr_FR"/>
        </w:rPr>
      </w:r>
      <w:r>
        <w:rPr>
          <w:lang w:val="fr_FR" w:bidi="fr_FR"/>
        </w:rPr>
        <w:t>En vieillissant, l'expérience apprend que la vie et le monde ne sont pas simples. Cela peut pousser quelqu'un à vouloir abandonner la sagesse apprise étant plus jeune. Le livre de l'Ecclésiaste donne une ancre qui évite de partir à la dérive et se perdre dans la désillusion. La vérité de la souveraineté divine et de la crainte de l'Éternel sont les guides inébranlables qui servent à résister aux doutes que soulèvent les problèmes de ce monde (</w:t>
      </w:r>
      <w:hyperlink r:id="rId1850">
        <w:r>
          <w:rPr>
            <w:lang w:val="fr_FR" w:bidi="fr_FR"/>
          </w:rPr>
          <w:rPr>
            <w:color w:val="0000EE"/>
            <w:u w:val="single"/>
          </w:rPr>
          <w:t>12.15–16</w:t>
        </w:r>
      </w:hyperlink>
      <w:r>
        <w:rPr>
          <w:lang w:val="fr_FR" w:bidi="fr_FR"/>
        </w:rPr>
        <w:t>). Même une jeune personne fait bien d'apprendre à vivre ainsi.</w:t>
      </w:r>
    </w:p>
    <w:p>
      <w:pPr/>
      <w:r>
        <w:rPr>
          <w:lang w:val="fr_FR" w:bidi="fr_FR"/>
        </w:rPr>
      </w:r>
      <w:r>
        <w:rPr>
          <w:lang w:val="fr_FR" w:bidi="fr_FR"/>
        </w:rPr>
        <w:t>Ceux qui traversent des épreuves particulièrement difficiles trouvent dans Job le rappel que la sagesse a ses limites et nous appelle à nous tourner vers Dieu. Nous ne pouvons pas avoir réponses et solutions à toutes les épreuves et situations, mais ce qui compte le plus, en fin de compte, est de connaître plus profondément le Dieu souverain dont la sagesse, la bonté et la justice dépassent notre compréhension.</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891">
        <w:r>
          <w:rPr>
            <w:lang w:val="fr_FR" w:bidi="fr_FR"/>
          </w:rPr>
          <w:rPr>
            <w:color w:val="0000EE"/>
            <w:u w:val="single"/>
          </w:rPr>
          <w:t>1Ch 8.12</w:t>
        </w:r>
      </w:hyperlink>
      <w:r>
        <w:rPr>
          <w:lang w:val="fr_FR" w:bidi="fr_FR"/>
        </w:rPr>
        <w:t>). Elle figure dans une liste de lieux réinstallés par les exilés revenant de Babylone (</w:t>
      </w:r>
      <w:hyperlink r:id="rId1892">
        <w:r>
          <w:rPr>
            <w:lang w:val="fr_FR" w:bidi="fr_FR"/>
          </w:rPr>
          <w:rPr>
            <w:color w:val="0000EE"/>
            <w:u w:val="single"/>
          </w:rPr>
          <w:t>Esd 2.33</w:t>
        </w:r>
      </w:hyperlink>
      <w:r>
        <w:rPr>
          <w:lang w:val="fr_FR" w:bidi="fr_FR"/>
        </w:rPr>
        <w:t xml:space="preserve"> ; </w:t>
      </w:r>
      <w:hyperlink r:id="rId1893">
        <w:r>
          <w:rPr>
            <w:lang w:val="fr_FR" w:bidi="fr_FR"/>
          </w:rPr>
          <w:rPr>
            <w:color w:val="0000EE"/>
            <w:u w:val="single"/>
          </w:rPr>
          <w:t>Né 7.37</w:t>
        </w:r>
      </w:hyperlink>
      <w:r>
        <w:rPr>
          <w:lang w:val="fr_FR" w:bidi="fr_FR"/>
        </w:rPr>
        <w:t>), et est incluse dans la liste des établissements Benjamites (</w:t>
      </w:r>
      <w:hyperlink r:id="rId1894">
        <w:r>
          <w:rPr>
            <w:lang w:val="fr_FR" w:bidi="fr_FR"/>
          </w:rPr>
          <w:rPr>
            <w:color w:val="0000EE"/>
            <w:u w:val="single"/>
          </w:rPr>
          <w:t>Né 11.35</w:t>
        </w:r>
      </w:hyperlink>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895">
        <w:r>
          <w:rPr>
            <w:lang w:val="fr_FR" w:bidi="fr_FR"/>
          </w:rPr>
          <w:rPr>
            <w:color w:val="0000EE"/>
            <w:u w:val="single"/>
          </w:rPr>
          <w:t>Ac 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Lodebar</w:t>
      </w:r>
      <w:r>
        <w:rPr>
          <w:lang w:val="fr_FR" w:bidi="fr_FR"/>
        </w:rPr>
      </w:r>
    </w:p>
    <w:p>
      <w:pPr/>
      <w:r>
        <w:rPr>
          <w:lang w:val="fr_FR" w:bidi="fr_FR"/>
        </w:rPr>
      </w:r>
      <w:r>
        <w:rPr>
          <w:lang w:val="fr_FR" w:bidi="fr_FR"/>
        </w:rPr>
        <w:t xml:space="preserve">Nom alternatif pour Debir, la ville des Gadites dans </w:t>
      </w:r>
      <w:hyperlink r:id="rId1896">
        <w:r>
          <w:rPr>
            <w:lang w:val="fr_FR" w:bidi="fr_FR"/>
          </w:rPr>
          <w:rPr>
            <w:color w:val="0000EE"/>
            <w:u w:val="single"/>
          </w:rPr>
          <w:t>2 Samuel 9.4</w:t>
        </w:r>
      </w:hyperlink>
      <w:r>
        <w:rPr>
          <w:lang w:val="fr_FR" w:bidi="fr_FR"/>
        </w:rPr>
        <w:t xml:space="preserve"> et </w:t>
      </w:r>
      <w:hyperlink r:id="rId1897">
        <w:r>
          <w:rPr>
            <w:lang w:val="fr_FR" w:bidi="fr_FR"/>
          </w:rPr>
          <w:rPr>
            <w:color w:val="0000EE"/>
            <w:u w:val="single"/>
          </w:rPr>
          <w:t>Amos 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Debir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hyperlink r:id="rId1452">
        <w:r>
          <w:rPr>
            <w:lang w:val="fr_FR" w:bidi="fr_FR"/>
          </w:rPr>
          <w:rPr>
            <w:color w:val="0000EE"/>
            <w:u w:val="single"/>
          </w:rPr>
          <w:t>Lévitique 14</w:t>
        </w:r>
      </w:hyperlink>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hyperlink r:id="rId1898">
        <w:r>
          <w:rPr>
            <w:lang w:val="fr_FR" w:bidi="fr_FR"/>
          </w:rPr>
          <w:rPr>
            <w:color w:val="0000EE"/>
            <w:u w:val="single"/>
          </w:rPr>
          <w:t>2Tm 1.5</w:t>
        </w:r>
      </w:hyperlink>
      <w:r>
        <w:rPr>
          <w:lang w:val="fr_FR" w:bidi="fr_FR"/>
        </w:rPr>
        <w:t>). Sa famille, y compris Eunice, la mère de Timothée, vivait à Lystre (</w:t>
      </w:r>
      <w:hyperlink r:id="rId1899">
        <w:r>
          <w:rPr>
            <w:lang w:val="fr_FR" w:bidi="fr_FR"/>
          </w:rPr>
          <w:rPr>
            <w:color w:val="0000EE"/>
            <w:u w:val="single"/>
          </w:rPr>
          <w:t>Ac 16.1</w:t>
        </w:r>
      </w:hyperlink>
      <w:r>
        <w:rPr>
          <w:lang w:val="fr_FR" w:bidi="fr_FR"/>
        </w:rPr>
        <w:t xml:space="preserve">). Loïs était une Juive engagée. Elle semble s'être convertie au christianisme lors du premier voyage missionnaire de Paul (chap. </w:t>
      </w:r>
      <w:hyperlink r:id="rId1900">
        <w:r>
          <w:rPr>
            <w:lang w:val="fr_FR" w:bidi="fr_FR"/>
          </w:rPr>
          <w:rPr>
            <w:color w:val="0000EE"/>
            <w:u w:val="single"/>
          </w:rPr>
          <w:t>14</w:t>
        </w:r>
      </w:hyperlink>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hyperlink r:id="rId1417">
        <w:r>
          <w:rPr>
            <w:lang w:val="fr_FR" w:bidi="fr_FR"/>
          </w:rPr>
          <w:rPr>
            <w:color w:val="0000EE"/>
            <w:u w:val="single"/>
          </w:rPr>
          <w:t>Lv 20.26</w:t>
        </w:r>
      </w:hyperlink>
      <w:r>
        <w:rPr>
          <w:lang w:val="fr_FR" w:bidi="fr_FR"/>
        </w:rPr>
        <w:t>). Dieu est l'exemple suprême de sainteté ; il est unique dans son caractère et son être (</w:t>
      </w:r>
      <w:hyperlink r:id="rId228">
        <w:r>
          <w:rPr>
            <w:lang w:val="fr_FR" w:bidi="fr_FR"/>
          </w:rPr>
          <w:rPr>
            <w:color w:val="0000EE"/>
            <w:u w:val="single"/>
          </w:rPr>
          <w:t>Es 6.3</w:t>
        </w:r>
      </w:hyperlink>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hyperlink r:id="rId1901">
        <w:r>
          <w:rPr>
            <w:lang w:val="fr_FR" w:bidi="fr_FR"/>
          </w:rPr>
          <w:rPr>
            <w:color w:val="0000EE"/>
            <w:u w:val="single"/>
          </w:rPr>
          <w:t>Lv 11.44</w:t>
        </w:r>
      </w:hyperlink>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hyperlink r:id="rId1902">
        <w:r>
          <w:rPr>
            <w:lang w:val="fr_FR" w:bidi="fr_FR"/>
          </w:rPr>
          <w:rPr>
            <w:color w:val="0000EE"/>
            <w:u w:val="single"/>
          </w:rPr>
          <w:t>Gn 1.29</w:t>
        </w:r>
      </w:hyperlink>
      <w:r>
        <w:rPr>
          <w:lang w:val="fr_FR" w:bidi="fr_FR"/>
        </w:rPr>
        <w:t>). Après la chute de l'humanité, Dieu a distingué entre les animaux purs et impurs. À l'époque de Noé, Dieu a ordonné que des spécimens supplémentaires d'animaux purs soient embarqués dans l'arche (</w:t>
      </w:r>
      <w:hyperlink r:id="rId1903">
        <w:r>
          <w:rPr>
            <w:lang w:val="fr_FR" w:bidi="fr_FR"/>
          </w:rPr>
          <w:rPr>
            <w:color w:val="0000EE"/>
            <w:u w:val="single"/>
          </w:rPr>
          <w:t>7.2</w:t>
        </w:r>
      </w:hyperlink>
      <w:r>
        <w:rPr>
          <w:lang w:val="fr_FR" w:bidi="fr_FR"/>
        </w:rPr>
        <w:t xml:space="preserve"> ; </w:t>
      </w:r>
      <w:hyperlink r:id="rId1904">
        <w:r>
          <w:rPr>
            <w:lang w:val="fr_FR" w:bidi="fr_FR"/>
          </w:rPr>
          <w:rPr>
            <w:color w:val="0000EE"/>
            <w:u w:val="single"/>
          </w:rPr>
          <w:t>8.20</w:t>
        </w:r>
      </w:hyperlink>
      <w:r>
        <w:rPr>
          <w:lang w:val="fr_FR" w:bidi="fr_FR"/>
        </w:rPr>
        <w:t>). Après le Déluge, Dieu a interdit la consommation de sang car le sang représentait la vie (</w:t>
      </w:r>
      <w:hyperlink r:id="rId1905">
        <w:r>
          <w:rPr>
            <w:lang w:val="fr_FR" w:bidi="fr_FR"/>
          </w:rPr>
          <w:rPr>
            <w:color w:val="0000EE"/>
            <w:u w:val="single"/>
          </w:rPr>
          <w:t>9.4</w:t>
        </w:r>
      </w:hyperlink>
      <w:r>
        <w:rPr>
          <w:lang w:val="fr_FR" w:bidi="fr_FR"/>
        </w:rPr>
        <w:t>). Pour commémorer la lutte du patriarche Jacob avec l'Ange de l'Éternel, les descendants de Jacob se sont abstenus de manger un certain muscle de la hanche (</w:t>
      </w:r>
      <w:hyperlink r:id="rId1906">
        <w:r>
          <w:rPr>
            <w:lang w:val="fr_FR" w:bidi="fr_FR"/>
          </w:rPr>
          <w:rPr>
            <w:color w:val="0000EE"/>
            <w:u w:val="single"/>
          </w:rPr>
          <w:t>32.32</w:t>
        </w:r>
      </w:hyperlink>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hyperlink r:id="rId1449">
        <w:r>
          <w:rPr>
            <w:lang w:val="fr_FR" w:bidi="fr_FR"/>
          </w:rPr>
          <w:rPr>
            <w:color w:val="0000EE"/>
            <w:u w:val="single"/>
          </w:rPr>
          <w:t>Lv 11</w:t>
        </w:r>
      </w:hyperlink>
      <w:r>
        <w:rPr>
          <w:lang w:val="fr_FR" w:bidi="fr_FR"/>
        </w:rPr>
        <w:t>). Moïse a répété bon nombre de ces lois trente-neuf ans plus tard, peu avant que le peuple n'entre dans la Terre Promise (</w:t>
      </w:r>
      <w:hyperlink r:id="rId1907">
        <w:r>
          <w:rPr>
            <w:lang w:val="fr_FR" w:bidi="fr_FR"/>
          </w:rPr>
          <w:rPr>
            <w:color w:val="0000EE"/>
            <w:u w:val="single"/>
          </w:rPr>
          <w:t>Dt 14.3–21</w:t>
        </w:r>
      </w:hyperlink>
      <w:r>
        <w:rPr>
          <w:lang w:val="fr_FR" w:bidi="fr_FR"/>
        </w:rPr>
        <w:t>). Les lois alimentaires concernaient uniquement les produits animaux, à l'exception de l'interdiction du vin pour certaines personnes (</w:t>
      </w:r>
      <w:hyperlink r:id="rId1908">
        <w:r>
          <w:rPr>
            <w:lang w:val="fr_FR" w:bidi="fr_FR"/>
          </w:rPr>
          <w:rPr>
            <w:color w:val="0000EE"/>
            <w:u w:val="single"/>
          </w:rPr>
          <w:t>Lv 10.9</w:t>
        </w:r>
      </w:hyperlink>
      <w:r>
        <w:rPr>
          <w:lang w:val="fr_FR" w:bidi="fr_FR"/>
        </w:rPr>
        <w:t xml:space="preserve"> ; </w:t>
      </w:r>
      <w:hyperlink r:id="rId1909">
        <w:r>
          <w:rPr>
            <w:lang w:val="fr_FR" w:bidi="fr_FR"/>
          </w:rPr>
          <w:rPr>
            <w:color w:val="0000EE"/>
            <w:u w:val="single"/>
          </w:rPr>
          <w:t>Nb 6.3–4</w:t>
        </w:r>
      </w:hyperlink>
      <w:r>
        <w:rPr>
          <w:lang w:val="fr_FR" w:bidi="fr_FR"/>
        </w:rPr>
        <w:t xml:space="preserve"> ; voir </w:t>
      </w:r>
      <w:hyperlink r:id="rId1910">
        <w:r>
          <w:rPr>
            <w:lang w:val="fr_FR" w:bidi="fr_FR"/>
          </w:rPr>
          <w:rPr>
            <w:color w:val="0000EE"/>
            <w:u w:val="single"/>
          </w:rPr>
          <w:t>Jg 13.14</w:t>
        </w:r>
      </w:hyperlink>
      <w:r>
        <w:rPr>
          <w:lang w:val="fr_FR" w:bidi="fr_FR"/>
        </w:rPr>
        <w:t xml:space="preserve"> ; </w:t>
      </w:r>
      <w:hyperlink r:id="rId1911">
        <w:r>
          <w:rPr>
            <w:lang w:val="fr_FR" w:bidi="fr_FR"/>
          </w:rPr>
          <w:rPr>
            <w:color w:val="0000EE"/>
            <w:u w:val="single"/>
          </w:rPr>
          <w:t>Jr 35.6</w:t>
        </w:r>
      </w:hyperlink>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hyperlink r:id="rId1912">
        <w:r>
          <w:rPr>
            <w:lang w:val="fr_FR" w:bidi="fr_FR"/>
          </w:rPr>
          <w:rPr>
            <w:color w:val="0000EE"/>
            <w:u w:val="single"/>
          </w:rPr>
          <w:t>Lv 11.2–8</w:t>
        </w:r>
      </w:hyperlink>
      <w:r>
        <w:rPr>
          <w:lang w:val="fr_FR" w:bidi="fr_FR"/>
        </w:rPr>
        <w:t xml:space="preserve">). La vie marine devait avoir des nageoires et des écailles (v. </w:t>
      </w:r>
      <w:hyperlink r:id="rId1913">
        <w:r>
          <w:rPr>
            <w:lang w:val="fr_FR" w:bidi="fr_FR"/>
          </w:rPr>
          <w:rPr>
            <w:color w:val="0000EE"/>
            <w:u w:val="single"/>
          </w:rPr>
          <w:t>9–12</w:t>
        </w:r>
      </w:hyperlink>
      <w:r>
        <w:rPr>
          <w:lang w:val="fr_FR" w:bidi="fr_FR"/>
        </w:rPr>
        <w:t xml:space="preserve">). Les oiseaux étaient comestibles s'ils n'étaient pas prédateurs (v. </w:t>
      </w:r>
      <w:hyperlink r:id="rId1914">
        <w:r>
          <w:rPr>
            <w:lang w:val="fr_FR" w:bidi="fr_FR"/>
          </w:rPr>
          <w:rPr>
            <w:color w:val="0000EE"/>
            <w:u w:val="single"/>
          </w:rPr>
          <w:t>13–19</w:t>
        </w:r>
      </w:hyperlink>
      <w:r>
        <w:rPr>
          <w:lang w:val="fr_FR" w:bidi="fr_FR"/>
        </w:rPr>
        <w:t xml:space="preserve">) ; Moïse a ensuite listé vingt espèces spécifiquement interdites parce qu'elles étaient des oiseaux de proie ou des charognards. Les insectes ailés étaient interdits (v. </w:t>
      </w:r>
      <w:hyperlink r:id="rId1915">
        <w:r>
          <w:rPr>
            <w:lang w:val="fr_FR" w:bidi="fr_FR"/>
          </w:rPr>
          <w:rPr>
            <w:color w:val="0000EE"/>
            <w:u w:val="single"/>
          </w:rPr>
          <w:t>22–23</w:t>
        </w:r>
      </w:hyperlink>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hyperlink r:id="rId1916">
        <w:r>
          <w:rPr>
            <w:lang w:val="fr_FR" w:bidi="fr_FR"/>
          </w:rPr>
          <w:rPr>
            <w:color w:val="0000EE"/>
            <w:u w:val="single"/>
          </w:rPr>
          <w:t>29–31</w:t>
        </w:r>
      </w:hyperlink>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hyperlink r:id="rId1917">
        <w:r>
          <w:rPr>
            <w:lang w:val="fr_FR" w:bidi="fr_FR"/>
          </w:rPr>
          <w:rPr>
            <w:color w:val="0000EE"/>
            <w:u w:val="single"/>
          </w:rPr>
          <w:t>Dt 14.21</w:t>
        </w:r>
      </w:hyperlink>
      <w:r>
        <w:rPr>
          <w:lang w:val="fr_FR" w:bidi="fr_FR"/>
        </w:rPr>
        <w:t>) ou qui avait été déchiré par des bêtes (</w:t>
      </w:r>
      <w:hyperlink r:id="rId1918">
        <w:r>
          <w:rPr>
            <w:lang w:val="fr_FR" w:bidi="fr_FR"/>
          </w:rPr>
          <w:rPr>
            <w:color w:val="0000EE"/>
            <w:u w:val="single"/>
          </w:rPr>
          <w:t>Lv 17.15</w:t>
        </w:r>
      </w:hyperlink>
      <w:r>
        <w:rPr>
          <w:lang w:val="fr_FR" w:bidi="fr_FR"/>
        </w:rPr>
        <w:t>) ne devait être mangé. La nourriture pouvait devenir souillée par contact avec quelque chose d'autre qui était impur, comme une souris morte qui tombait par hasard dans un récipient de nourriture (</w:t>
      </w:r>
      <w:hyperlink r:id="rId1919">
        <w:r>
          <w:rPr>
            <w:lang w:val="fr_FR" w:bidi="fr_FR"/>
          </w:rPr>
          <w:rPr>
            <w:color w:val="0000EE"/>
            <w:u w:val="single"/>
          </w:rPr>
          <w:t>11.32–34</w:t>
        </w:r>
      </w:hyperlink>
      <w:r>
        <w:rPr>
          <w:lang w:val="fr_FR" w:bidi="fr_FR"/>
        </w:rPr>
        <w:t>). Un jeune chevreau ne devait pas être bouilli dans le lait de sa mère (</w:t>
      </w:r>
      <w:hyperlink r:id="rId1920">
        <w:r>
          <w:rPr>
            <w:lang w:val="fr_FR" w:bidi="fr_FR"/>
          </w:rPr>
          <w:rPr>
            <w:color w:val="0000EE"/>
            <w:u w:val="single"/>
          </w:rPr>
          <w:t>Ex 23.19</w:t>
        </w:r>
      </w:hyperlink>
      <w:r>
        <w:rPr>
          <w:lang w:val="fr_FR" w:bidi="fr_FR"/>
        </w:rPr>
        <w:t xml:space="preserve"> ; </w:t>
      </w:r>
      <w:hyperlink r:id="rId1921">
        <w:r>
          <w:rPr>
            <w:lang w:val="fr_FR" w:bidi="fr_FR"/>
          </w:rPr>
          <w:rPr>
            <w:color w:val="0000EE"/>
            <w:u w:val="single"/>
          </w:rPr>
          <w:t>34.26</w:t>
        </w:r>
      </w:hyperlink>
      <w:r>
        <w:rPr>
          <w:lang w:val="fr_FR" w:bidi="fr_FR"/>
        </w:rPr>
        <w:t xml:space="preserve"> ; </w:t>
      </w:r>
      <w:hyperlink r:id="rId1917">
        <w:r>
          <w:rPr>
            <w:lang w:val="fr_FR" w:bidi="fr_FR"/>
          </w:rPr>
          <w:rPr>
            <w:color w:val="0000EE"/>
            <w:u w:val="single"/>
          </w:rPr>
          <w:t>Dt 14.21</w:t>
        </w:r>
      </w:hyperlink>
      <w:r>
        <w:rPr>
          <w:lang w:val="fr_FR" w:bidi="fr_FR"/>
        </w:rPr>
        <w:t>). Lorsque des animaux propres étaient abattus, leur sang devait être drainé (</w:t>
      </w:r>
      <w:hyperlink r:id="rId1922">
        <w:r>
          <w:rPr>
            <w:lang w:val="fr_FR" w:bidi="fr_FR"/>
          </w:rPr>
          <w:rPr>
            <w:color w:val="0000EE"/>
            <w:u w:val="single"/>
          </w:rPr>
          <w:t>Lv 17.14</w:t>
        </w:r>
      </w:hyperlink>
      <w:r>
        <w:rPr>
          <w:lang w:val="fr_FR" w:bidi="fr_FR"/>
        </w:rPr>
        <w:t>). Tous les morceaux de graisse (</w:t>
      </w:r>
      <w:hyperlink r:id="rId1923">
        <w:r>
          <w:rPr>
            <w:lang w:val="fr_FR" w:bidi="fr_FR"/>
          </w:rPr>
          <w:rPr>
            <w:color w:val="0000EE"/>
            <w:u w:val="single"/>
          </w:rPr>
          <w:t>3.16</w:t>
        </w:r>
      </w:hyperlink>
      <w:r>
        <w:rPr>
          <w:lang w:val="fr_FR" w:bidi="fr_FR"/>
        </w:rPr>
        <w:t xml:space="preserve"> ; </w:t>
      </w:r>
      <w:hyperlink r:id="rId1924">
        <w:r>
          <w:rPr>
            <w:lang w:val="fr_FR" w:bidi="fr_FR"/>
          </w:rPr>
          <w:rPr>
            <w:color w:val="0000EE"/>
            <w:u w:val="single"/>
          </w:rPr>
          <w:t>7.23</w:t>
        </w:r>
      </w:hyperlink>
      <w:r>
        <w:rPr>
          <w:lang w:val="fr_FR" w:bidi="fr_FR"/>
        </w:rPr>
        <w:t>), en particulier la queue grasse d'un mouton (</w:t>
      </w:r>
      <w:hyperlink r:id="rId1925">
        <w:r>
          <w:rPr>
            <w:lang w:val="fr_FR" w:bidi="fr_FR"/>
          </w:rPr>
          <w:rPr>
            <w:color w:val="0000EE"/>
            <w:u w:val="single"/>
          </w:rPr>
          <w:t>Ex 29.22</w:t>
        </w:r>
      </w:hyperlink>
      <w:r>
        <w:rPr>
          <w:lang w:val="fr_FR" w:bidi="fr_FR"/>
        </w:rPr>
        <w:t xml:space="preserve"> ; </w:t>
      </w:r>
      <w:hyperlink r:id="rId1926">
        <w:r>
          <w:rPr>
            <w:lang w:val="fr_FR" w:bidi="fr_FR"/>
          </w:rPr>
          <w:rPr>
            <w:color w:val="0000EE"/>
            <w:u w:val="single"/>
          </w:rPr>
          <w:t>Lv 3.9</w:t>
        </w:r>
      </w:hyperlink>
      <w:r>
        <w:rPr>
          <w:lang w:val="fr_FR" w:bidi="fr_FR"/>
        </w:rPr>
        <w:t>), étaient réservés pour les sacrifices au Seigneur. Par Moïse, le Seigneur a réitéré l'interdiction de manger du sang (</w:t>
      </w:r>
      <w:hyperlink r:id="rId1927">
        <w:r>
          <w:rPr>
            <w:lang w:val="fr_FR" w:bidi="fr_FR"/>
          </w:rPr>
          <w:rPr>
            <w:color w:val="0000EE"/>
            <w:u w:val="single"/>
          </w:rPr>
          <w:t>Lv 17.10</w:t>
        </w:r>
      </w:hyperlink>
      <w:r>
        <w:rPr>
          <w:lang w:val="fr_FR" w:bidi="fr_FR"/>
        </w:rPr>
        <w:t xml:space="preserve"> ; </w:t>
      </w:r>
      <w:hyperlink r:id="rId1928">
        <w:r>
          <w:rPr>
            <w:lang w:val="fr_FR" w:bidi="fr_FR"/>
          </w:rPr>
          <w:rPr>
            <w:color w:val="0000EE"/>
            <w:u w:val="single"/>
          </w:rPr>
          <w:t>19.26</w:t>
        </w:r>
      </w:hyperlink>
      <w:r>
        <w:rPr>
          <w:lang w:val="fr_FR" w:bidi="fr_FR"/>
        </w:rPr>
        <w:t xml:space="preserve"> ; </w:t>
      </w:r>
      <w:hyperlink r:id="rId1929">
        <w:r>
          <w:rPr>
            <w:lang w:val="fr_FR" w:bidi="fr_FR"/>
          </w:rPr>
          <w:rPr>
            <w:color w:val="0000EE"/>
            <w:u w:val="single"/>
          </w:rPr>
          <w:t>Dt 12.16</w:t>
        </w:r>
      </w:hyperlink>
      <w:r>
        <w:rPr>
          <w:lang w:val="fr_FR" w:bidi="fr_FR"/>
        </w:rPr>
        <w:t xml:space="preserve"> ; </w:t>
      </w:r>
      <w:hyperlink r:id="rId1930">
        <w:r>
          <w:rPr>
            <w:lang w:val="fr_FR" w:bidi="fr_FR"/>
          </w:rPr>
          <w:rPr>
            <w:color w:val="0000EE"/>
            <w:u w:val="single"/>
          </w:rPr>
          <w:t>15.23</w:t>
        </w:r>
      </w:hyperlink>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hyperlink r:id="rId1931">
        <w:r>
          <w:rPr>
            <w:lang w:val="fr_FR" w:bidi="fr_FR"/>
          </w:rPr>
          <w:rPr>
            <w:color w:val="0000EE"/>
            <w:u w:val="single"/>
          </w:rPr>
          <w:t>Dt 18.9</w:t>
        </w:r>
      </w:hyperlink>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hyperlink r:id="rId1932">
        <w:r>
          <w:rPr>
            <w:lang w:val="fr_FR" w:bidi="fr_FR"/>
          </w:rPr>
          <w:rPr>
            <w:color w:val="0000EE"/>
            <w:u w:val="single"/>
          </w:rPr>
          <w:t>Jg 13.4</w:t>
        </w:r>
      </w:hyperlink>
      <w:r>
        <w:rPr>
          <w:lang w:val="fr_FR" w:bidi="fr_FR"/>
        </w:rPr>
        <w:t>). Pendant les guerres contre les Philistins du siècle suivant (vers 1 041 av. J.‑C.), les soldats du roi Saül ont péché en ne respectant pas les exigences concernant le bon écoulement du sang des animaux (</w:t>
      </w:r>
      <w:hyperlink r:id="rId1933">
        <w:r>
          <w:rPr>
            <w:lang w:val="fr_FR" w:bidi="fr_FR"/>
          </w:rPr>
          <w:rPr>
            <w:color w:val="0000EE"/>
            <w:u w:val="single"/>
          </w:rPr>
          <w:t>1S 14.32–34</w:t>
        </w:r>
      </w:hyperlink>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hyperlink r:id="rId1934">
        <w:r>
          <w:rPr>
            <w:lang w:val="fr_FR" w:bidi="fr_FR"/>
          </w:rPr>
          <w:rPr>
            <w:color w:val="0000EE"/>
            <w:u w:val="single"/>
          </w:rPr>
          <w:t>Ez 4.12–14</w:t>
        </w:r>
      </w:hyperlink>
      <w:r>
        <w:rPr>
          <w:lang w:val="fr_FR" w:bidi="fr_FR"/>
        </w:rPr>
        <w:t>). Le refus de Daniel de se souiller avec les délices païens à la cour babylonienne de Nabuchodonosor (605 av. J.‑C.) illustrait sa loyauté envers Dieu (</w:t>
      </w:r>
      <w:hyperlink r:id="rId1935">
        <w:r>
          <w:rPr>
            <w:lang w:val="fr_FR" w:bidi="fr_FR"/>
          </w:rPr>
          <w:rPr>
            <w:color w:val="0000EE"/>
            <w:u w:val="single"/>
          </w:rPr>
          <w:t>Dn 1.8</w:t>
        </w:r>
      </w:hyperlink>
      <w:r>
        <w:rPr>
          <w:lang w:val="fr_FR" w:bidi="fr_FR"/>
        </w:rPr>
        <w:t>).</w:t>
      </w:r>
    </w:p>
    <w:p>
      <w:pPr/>
      <w:r>
        <w:rPr>
          <w:lang w:val="fr_FR" w:bidi="fr_FR"/>
        </w:rPr>
      </w:r>
      <w:r>
        <w:rPr>
          <w:lang w:val="fr_FR" w:bidi="fr_FR"/>
        </w:rPr>
        <w:t>Depuis l'époque du prophète Ésaïe (740 av. J.‑C.), la nourriture la plus abominable pour les Israélites était la viande de porc (</w:t>
      </w:r>
      <w:hyperlink r:id="rId1936">
        <w:r>
          <w:rPr>
            <w:lang w:val="fr_FR" w:bidi="fr_FR"/>
          </w:rPr>
          <w:rPr>
            <w:color w:val="0000EE"/>
            <w:u w:val="single"/>
          </w:rPr>
          <w:t>Es 65.4</w:t>
        </w:r>
      </w:hyperlink>
      <w:r>
        <w:rPr>
          <w:lang w:val="fr_FR" w:bidi="fr_FR"/>
        </w:rPr>
        <w:t xml:space="preserve"> ; </w:t>
      </w:r>
      <w:hyperlink r:id="rId1937">
        <w:r>
          <w:rPr>
            <w:lang w:val="fr_FR" w:bidi="fr_FR"/>
          </w:rPr>
          <w:rPr>
            <w:color w:val="0000EE"/>
            <w:u w:val="single"/>
          </w:rPr>
          <w:t>66.3, 17</w:t>
        </w:r>
      </w:hyperlink>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938">
        <w:r>
          <w:rPr>
            <w:lang w:val="fr_FR" w:bidi="fr_FR"/>
          </w:rPr>
          <w:rPr>
            <w:color w:val="0000EE"/>
            <w:u w:val="single"/>
          </w:rPr>
          <w:t>1 M 1.54, 62–63</w:t>
        </w:r>
      </w:hyperlink>
      <w:r>
        <w:rPr>
          <w:lang w:val="fr_FR" w:bidi="fr_FR"/>
        </w:rPr>
        <w:t xml:space="preserve"> ; </w:t>
      </w:r>
      <w:hyperlink r:id="rId1939">
        <w:r>
          <w:rPr>
            <w:lang w:val="fr_FR" w:bidi="fr_FR"/>
          </w:rPr>
          <w:rPr>
            <w:color w:val="0000EE"/>
            <w:u w:val="single"/>
          </w:rPr>
          <w:t>2 M 6.5</w:t>
        </w:r>
      </w:hyperlink>
      <w:r>
        <w:rPr>
          <w:lang w:val="fr_FR" w:bidi="fr_FR"/>
        </w:rPr>
        <w:t xml:space="preserve"> ; </w:t>
      </w:r>
      <w:hyperlink r:id="rId1940">
        <w:r>
          <w:rPr>
            <w:lang w:val="fr_FR" w:bidi="fr_FR"/>
          </w:rPr>
          <w:rPr>
            <w:color w:val="0000EE"/>
            <w:u w:val="single"/>
          </w:rPr>
          <w:t>7.1</w:t>
        </w:r>
      </w:hyperlink>
      <w:r>
        <w:rPr>
          <w:lang w:val="fr_FR" w:bidi="fr_FR"/>
        </w:rPr>
        <w:t>).</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hyperlink r:id="rId1941">
        <w:r>
          <w:rPr>
            <w:lang w:val="fr_FR" w:bidi="fr_FR"/>
          </w:rPr>
          <w:rPr>
            <w:color w:val="0000EE"/>
            <w:u w:val="single"/>
          </w:rPr>
          <w:t>Dt 12.23</w:t>
        </w:r>
      </w:hyperlink>
      <w:r>
        <w:rPr>
          <w:lang w:val="fr_FR" w:bidi="fr_FR"/>
        </w:rPr>
        <w:t>). Le sang avait une fonction rituelle. Il était utilisé pour faire l'expiation sur l'autel de Dieu et ne devait donc pas être mangé (</w:t>
      </w:r>
      <w:hyperlink r:id="rId1942">
        <w:r>
          <w:rPr>
            <w:lang w:val="fr_FR" w:bidi="fr_FR"/>
          </w:rPr>
          <w:rPr>
            <w:color w:val="0000EE"/>
            <w:u w:val="single"/>
          </w:rPr>
          <w:t>Lv 17.11–12</w:t>
        </w:r>
      </w:hyperlink>
      <w:r>
        <w:rPr>
          <w:lang w:val="fr_FR" w:bidi="fr_FR"/>
        </w:rPr>
        <w:t>). Les auteurs du Nouveau Testament ont reconnu le sang sacrificiel de l'Ancien Testament comme un « type » ou une préfiguration du sang de Jésus-Christ versé sur la croix en sacrifice pour le péché (</w:t>
      </w:r>
      <w:hyperlink r:id="rId1943">
        <w:r>
          <w:rPr>
            <w:lang w:val="fr_FR" w:bidi="fr_FR"/>
          </w:rPr>
          <w:rPr>
            <w:color w:val="0000EE"/>
            <w:u w:val="single"/>
          </w:rPr>
          <w:t>Hé 10.1, 4, 12</w:t>
        </w:r>
      </w:hyperlink>
      <w:r>
        <w:rPr>
          <w:lang w:val="fr_FR" w:bidi="fr_FR"/>
        </w:rPr>
        <w:t xml:space="preserve"> ; </w:t>
      </w:r>
      <w:hyperlink r:id="rId1323">
        <w:r>
          <w:rPr>
            <w:lang w:val="fr_FR" w:bidi="fr_FR"/>
          </w:rPr>
          <w:rPr>
            <w:color w:val="0000EE"/>
            <w:u w:val="single"/>
          </w:rPr>
          <w:t>1P 1.18–19</w:t>
        </w:r>
      </w:hyperlink>
      <w:r>
        <w:rPr>
          <w:lang w:val="fr_FR" w:bidi="fr_FR"/>
        </w:rPr>
        <w:t>). Un respect symbolique pour la vie maternelle peut expliquer pourquoi celui qui tombait sur un nid d'oiseau était autorisé à prendre les œufs ou les petits mais devait laisser la mère indemne (</w:t>
      </w:r>
      <w:hyperlink r:id="rId1944">
        <w:r>
          <w:rPr>
            <w:lang w:val="fr_FR" w:bidi="fr_FR"/>
          </w:rPr>
          <w:rPr>
            <w:color w:val="0000EE"/>
            <w:u w:val="single"/>
          </w:rPr>
          <w:t>Dt 22.6–7</w:t>
        </w:r>
      </w:hyperlink>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945">
        <w:r>
          <w:rPr>
            <w:lang w:val="fr_FR" w:bidi="fr_FR"/>
          </w:rPr>
          <w:rPr>
            <w:color w:val="0000EE"/>
            <w:u w:val="single"/>
          </w:rPr>
          <w:t>Ac 10.9–16</w:t>
        </w:r>
      </w:hyperlink>
      <w:r>
        <w:rPr>
          <w:lang w:val="fr_FR" w:bidi="fr_FR"/>
        </w:rPr>
        <w:t xml:space="preserve"> ; </w:t>
      </w:r>
      <w:hyperlink r:id="rId1946">
        <w:r>
          <w:rPr>
            <w:lang w:val="fr_FR" w:bidi="fr_FR"/>
          </w:rPr>
          <w:rPr>
            <w:color w:val="0000EE"/>
            <w:u w:val="single"/>
          </w:rPr>
          <w:t>11.1–10</w:t>
        </w:r>
      </w:hyperlink>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hyperlink r:id="rId1027">
        <w:r>
          <w:rPr>
            <w:lang w:val="fr_FR" w:bidi="fr_FR"/>
          </w:rPr>
          <w:rPr>
            <w:color w:val="0000EE"/>
            <w:u w:val="single"/>
          </w:rPr>
          <w:t>Ac 15.20</w:t>
        </w:r>
      </w:hyperlink>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hyperlink r:id="rId1947">
        <w:r>
          <w:rPr>
            <w:lang w:val="fr_FR" w:bidi="fr_FR"/>
          </w:rPr>
          <w:rPr>
            <w:color w:val="0000EE"/>
            <w:u w:val="single"/>
          </w:rPr>
          <w:t>Rm 14.20, 23</w:t>
        </w:r>
      </w:hyperlink>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250">
        <w:r>
          <w:rPr>
            <w:lang w:val="fr_FR" w:bidi="fr_FR"/>
          </w:rPr>
          <w:rPr>
            <w:color w:val="0000EE"/>
            <w:u w:val="single"/>
          </w:rPr>
          <w:t>Ex 34.6</w:t>
        </w:r>
      </w:hyperlink>
      <w:r>
        <w:rPr>
          <w:lang w:val="fr_FR" w:bidi="fr_FR"/>
        </w:rPr>
        <w:t xml:space="preserve"> ; </w:t>
      </w:r>
      <w:hyperlink r:id="rId1948">
        <w:r>
          <w:rPr>
            <w:lang w:val="fr_FR" w:bidi="fr_FR"/>
          </w:rPr>
          <w:rPr>
            <w:color w:val="0000EE"/>
            <w:u w:val="single"/>
          </w:rPr>
          <w:t>Nb 14.18</w:t>
        </w:r>
      </w:hyperlink>
      <w:r>
        <w:rPr>
          <w:lang w:val="fr_FR" w:bidi="fr_FR"/>
        </w:rPr>
        <w:t xml:space="preserve"> ; </w:t>
      </w:r>
      <w:hyperlink r:id="rId1949">
        <w:r>
          <w:rPr>
            <w:lang w:val="fr_FR" w:bidi="fr_FR"/>
          </w:rPr>
          <w:rPr>
            <w:color w:val="0000EE"/>
            <w:u w:val="single"/>
          </w:rPr>
          <w:t>Ps 86.15</w:t>
        </w:r>
      </w:hyperlink>
      <w:r>
        <w:rPr>
          <w:lang w:val="fr_FR" w:bidi="fr_FR"/>
        </w:rPr>
        <w:t xml:space="preserve"> ; </w:t>
      </w:r>
      <w:hyperlink r:id="rId1950">
        <w:r>
          <w:rPr>
            <w:lang w:val="fr_FR" w:bidi="fr_FR"/>
          </w:rPr>
          <w:rPr>
            <w:color w:val="0000EE"/>
            <w:u w:val="single"/>
          </w:rPr>
          <w:t>Jr 15.15</w:t>
        </w:r>
      </w:hyperlink>
      <w:r>
        <w:rPr>
          <w:lang w:val="fr_FR" w:bidi="fr_FR"/>
        </w:rPr>
        <w:t>). Le Nouveau Testament utilise ce mot treize fois.</w:t>
      </w:r>
    </w:p>
    <w:p>
      <w:pPr/>
      <w:r>
        <w:rPr>
          <w:lang w:val="fr_FR" w:bidi="fr_FR"/>
        </w:rPr>
      </w:r>
      <w:r>
        <w:rPr>
          <w:lang w:val="fr_FR" w:bidi="fr_FR"/>
        </w:rPr>
        <w:t>La Bible utilise le plus souvent ce terme pour décrire le caractère de Dieu (</w:t>
      </w:r>
      <w:hyperlink r:id="rId1951">
        <w:r>
          <w:rPr>
            <w:lang w:val="fr_FR" w:bidi="fr_FR"/>
          </w:rPr>
          <w:rPr>
            <w:color w:val="0000EE"/>
            <w:u w:val="single"/>
          </w:rPr>
          <w:t>Rm 2.4</w:t>
        </w:r>
      </w:hyperlink>
      <w:r>
        <w:rPr>
          <w:lang w:val="fr_FR" w:bidi="fr_FR"/>
        </w:rPr>
        <w:t>). Un Dieu saint doit punir le péché. Cependant, sa nature aimante retarde cette punition. Dieu donne aux êtres humains le temps de se détourner de leurs péchés (se repentir) et de revenir à lui (</w:t>
      </w:r>
      <w:hyperlink r:id="rId1952">
        <w:r>
          <w:rPr>
            <w:lang w:val="fr_FR" w:bidi="fr_FR"/>
          </w:rPr>
          <w:rPr>
            <w:color w:val="0000EE"/>
            <w:u w:val="single"/>
          </w:rPr>
          <w:t>1Tm 1.16</w:t>
        </w:r>
      </w:hyperlink>
      <w:r>
        <w:rPr>
          <w:lang w:val="fr_FR" w:bidi="fr_FR"/>
        </w:rPr>
        <w:t xml:space="preserve"> ; </w:t>
      </w:r>
      <w:hyperlink r:id="rId1953">
        <w:r>
          <w:rPr>
            <w:lang w:val="fr_FR" w:bidi="fr_FR"/>
          </w:rPr>
          <w:rPr>
            <w:color w:val="0000EE"/>
            <w:u w:val="single"/>
          </w:rPr>
          <w:t>1P 3.20</w:t>
        </w:r>
      </w:hyperlink>
      <w:r>
        <w:rPr>
          <w:lang w:val="fr_FR" w:bidi="fr_FR"/>
        </w:rPr>
        <w:t>). La longanimité est aussi une vertu chrétienne, un « fruit de l'Esprit » (</w:t>
      </w:r>
      <w:hyperlink r:id="rId1954">
        <w:r>
          <w:rPr>
            <w:lang w:val="fr_FR" w:bidi="fr_FR"/>
          </w:rPr>
          <w:rPr>
            <w:color w:val="0000EE"/>
            <w:u w:val="single"/>
          </w:rPr>
          <w:t>Ga 5.22</w:t>
        </w:r>
      </w:hyperlink>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hyperlink r:id="rId1955">
        <w:r>
          <w:rPr>
            <w:lang w:val="fr_FR" w:bidi="fr_FR"/>
          </w:rPr>
          <w:rPr>
            <w:color w:val="0000EE"/>
            <w:u w:val="single"/>
          </w:rPr>
          <w:t>Gn 11.27–32</w:t>
        </w:r>
      </w:hyperlink>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hyperlink r:id="rId1956">
        <w:r>
          <w:rPr>
            <w:lang w:val="fr_FR" w:bidi="fr_FR"/>
          </w:rPr>
          <w:rPr>
            <w:color w:val="0000EE"/>
            <w:u w:val="single"/>
          </w:rPr>
          <w:t>Gn 13.10</w:t>
        </w:r>
      </w:hyperlink>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957">
        <w:r>
          <w:rPr>
            <w:lang w:val="fr_FR" w:bidi="fr_FR"/>
          </w:rPr>
          <w:rPr>
            <w:color w:val="0000EE"/>
            <w:u w:val="single"/>
          </w:rPr>
          <w:t>Gn 14</w:t>
        </w:r>
      </w:hyperlink>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958">
        <w:r>
          <w:rPr>
            <w:lang w:val="fr_FR" w:bidi="fr_FR"/>
          </w:rPr>
          <w:rPr>
            <w:color w:val="0000EE"/>
            <w:u w:val="single"/>
          </w:rPr>
          <w:t>Gn 19</w:t>
        </w:r>
      </w:hyperlink>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959">
        <w:r>
          <w:rPr>
            <w:lang w:val="fr_FR" w:bidi="fr_FR"/>
          </w:rPr>
          <w:rPr>
            <w:color w:val="0000EE"/>
            <w:u w:val="single"/>
          </w:rPr>
          <w:t>Gn 19.30–38</w:t>
        </w:r>
      </w:hyperlink>
      <w:r>
        <w:rPr>
          <w:lang w:val="fr_FR" w:bidi="fr_FR"/>
        </w:rPr>
        <w:t>).</w:t>
      </w:r>
    </w:p>
    <w:p>
      <w:pPr/>
      <w:r>
        <w:rPr>
          <w:lang w:val="fr_FR" w:bidi="fr_FR"/>
        </w:rPr>
      </w:r>
      <w:r>
        <w:rPr>
          <w:lang w:val="fr_FR" w:bidi="fr_FR"/>
        </w:rPr>
        <w:t>Même si Lot a commis de nombreuses erreurs, le Nouveau Testament l'appelle un homme « juste » (</w:t>
      </w:r>
      <w:hyperlink r:id="rId1960">
        <w:r>
          <w:rPr>
            <w:lang w:val="fr_FR" w:bidi="fr_FR"/>
          </w:rPr>
          <w:rPr>
            <w:color w:val="0000EE"/>
            <w:u w:val="single"/>
          </w:rPr>
          <w:t>2P 2.7–9</w:t>
        </w:r>
      </w:hyperlink>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hyperlink r:id="rId1961">
        <w:r>
          <w:rPr>
            <w:lang w:val="fr_FR" w:bidi="fr_FR"/>
          </w:rPr>
          <w:rPr>
            <w:color w:val="0000EE"/>
            <w:u w:val="single"/>
          </w:rPr>
          <w:t>Lc 17.28–29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hyperlink r:id="rId1962">
        <w:r>
          <w:rPr>
            <w:lang w:val="fr_FR" w:bidi="fr_FR"/>
          </w:rPr>
          <w:rPr>
            <w:color w:val="0000EE"/>
            <w:u w:val="single"/>
          </w:rPr>
          <w:t>Gn 36.20</w:t>
        </w:r>
      </w:hyperlink>
      <w:r>
        <w:rPr>
          <w:lang w:val="fr_FR" w:bidi="fr_FR"/>
        </w:rPr>
        <w:t xml:space="preserve">) et chef des habitants natifs Horienss d'Édom (v. </w:t>
      </w:r>
      <w:hyperlink r:id="rId1963">
        <w:r>
          <w:rPr>
            <w:lang w:val="fr_FR" w:bidi="fr_FR"/>
          </w:rPr>
          <w:rPr>
            <w:color w:val="0000EE"/>
            <w:u w:val="single"/>
          </w:rPr>
          <w:t>22, 29</w:t>
        </w:r>
      </w:hyperlink>
      <w:r>
        <w:rPr>
          <w:lang w:val="fr_FR" w:bidi="fr_FR"/>
        </w:rPr>
        <w:t>). Lothan avait deux fils, Hori et Homam (</w:t>
      </w:r>
      <w:hyperlink r:id="rId1964">
        <w:r>
          <w:rPr>
            <w:lang w:val="fr_FR" w:bidi="fr_FR"/>
          </w:rPr>
          <w:rPr>
            <w:color w:val="0000EE"/>
            <w:u w:val="single"/>
          </w:rPr>
          <w:t>1Ch 1.38–39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162">
        <w:r>
          <w:rPr>
            <w:lang w:val="fr_FR" w:bidi="fr_FR"/>
          </w:rPr>
          <w:rPr>
            <w:color w:val="0000EE"/>
            <w:u w:val="single"/>
          </w:rPr>
          <w:t>Es 42.8</w:t>
        </w:r>
      </w:hyperlink>
      <w:r>
        <w:rPr>
          <w:lang w:val="fr_FR" w:bidi="fr_FR"/>
        </w:rPr>
        <w:t>). La reconnaissance des qualités de vie et des actions justes ses hommes et des femmes est légitime (</w:t>
      </w:r>
      <w:hyperlink r:id="rId1965">
        <w:r>
          <w:rPr>
            <w:lang w:val="fr_FR" w:bidi="fr_FR"/>
          </w:rPr>
          <w:rPr>
            <w:color w:val="0000EE"/>
            <w:u w:val="single"/>
          </w:rPr>
          <w:t>Pr 31.28–31</w:t>
        </w:r>
      </w:hyperlink>
      <w:r>
        <w:rPr>
          <w:lang w:val="fr_FR" w:bidi="fr_FR"/>
        </w:rPr>
        <w:t xml:space="preserve"> ; </w:t>
      </w:r>
      <w:hyperlink r:id="rId1966">
        <w:r>
          <w:rPr>
            <w:lang w:val="fr_FR" w:bidi="fr_FR"/>
          </w:rPr>
          <w:rPr>
            <w:color w:val="0000EE"/>
            <w:u w:val="single"/>
          </w:rPr>
          <w:t>1P 2.14</w:t>
        </w:r>
      </w:hyperlink>
      <w:r>
        <w:rPr>
          <w:lang w:val="fr_FR" w:bidi="fr_FR"/>
        </w:rPr>
        <w:t>). Cependant, chacun devrait chercher à recevoir la louange et la reconnaissance de la part de Dieu (</w:t>
      </w:r>
      <w:hyperlink r:id="rId1104">
        <w:r>
          <w:rPr>
            <w:lang w:val="fr_FR" w:bidi="fr_FR"/>
          </w:rPr>
          <w:rPr>
            <w:color w:val="0000EE"/>
            <w:u w:val="single"/>
          </w:rPr>
          <w:t>Rm 2.29</w:t>
        </w:r>
      </w:hyperlink>
      <w:r>
        <w:rPr>
          <w:lang w:val="fr_FR" w:bidi="fr_FR"/>
        </w:rPr>
        <w:t>), et non de la part de leurs semblables (</w:t>
      </w:r>
      <w:hyperlink r:id="rId1967">
        <w:r>
          <w:rPr>
            <w:lang w:val="fr_FR" w:bidi="fr_FR"/>
          </w:rPr>
          <w:rPr>
            <w:color w:val="0000EE"/>
            <w:u w:val="single"/>
          </w:rPr>
          <w:t>Mt 6.1–6</w:t>
        </w:r>
      </w:hyperlink>
      <w:r>
        <w:rPr>
          <w:lang w:val="fr_FR" w:bidi="fr_FR"/>
        </w:rPr>
        <w:t xml:space="preserve"> ; </w:t>
      </w:r>
      <w:hyperlink r:id="rId1968">
        <w:r>
          <w:rPr>
            <w:lang w:val="fr_FR" w:bidi="fr_FR"/>
          </w:rPr>
          <w:rPr>
            <w:color w:val="0000EE"/>
            <w:u w:val="single"/>
          </w:rPr>
          <w:t>Jn 12.43</w:t>
        </w:r>
      </w:hyperlink>
      <w:r>
        <w:rPr>
          <w:lang w:val="fr_FR" w:bidi="fr_FR"/>
        </w:rPr>
        <w:t>), afin que d'autres puissent être amenés à glorifier Dieu pour tout bien trouvé en eux (</w:t>
      </w:r>
      <w:hyperlink r:id="rId1969">
        <w:r>
          <w:rPr>
            <w:lang w:val="fr_FR" w:bidi="fr_FR"/>
          </w:rPr>
          <w:rPr>
            <w:color w:val="0000EE"/>
            <w:u w:val="single"/>
          </w:rPr>
          <w:t>Mt 5.16</w:t>
        </w:r>
      </w:hyperlink>
      <w:r>
        <w:rPr>
          <w:lang w:val="fr_FR" w:bidi="fr_FR"/>
        </w:rPr>
        <w:t xml:space="preserve">). Fréquemment, la Bible parle de louer « le nom » de Dieu (voir par exemple </w:t>
      </w:r>
      <w:hyperlink r:id="rId1970">
        <w:r>
          <w:rPr>
            <w:lang w:val="fr_FR" w:bidi="fr_FR"/>
          </w:rPr>
          <w:rPr>
            <w:color w:val="0000EE"/>
            <w:u w:val="single"/>
          </w:rPr>
          <w:t>Ps 149.3</w:t>
        </w:r>
      </w:hyperlink>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hyperlink r:id="rId1971">
        <w:r>
          <w:rPr>
            <w:lang w:val="fr_FR" w:bidi="fr_FR"/>
          </w:rPr>
          <w:rPr>
            <w:color w:val="0000EE"/>
            <w:u w:val="single"/>
          </w:rPr>
          <w:t>Ps 103.20</w:t>
        </w:r>
      </w:hyperlink>
      <w:r>
        <w:rPr>
          <w:lang w:val="fr_FR" w:bidi="fr_FR"/>
        </w:rPr>
        <w:t xml:space="preserve"> ; </w:t>
      </w:r>
      <w:hyperlink r:id="rId1972">
        <w:r>
          <w:rPr>
            <w:lang w:val="fr_FR" w:bidi="fr_FR"/>
          </w:rPr>
          <w:rPr>
            <w:color w:val="0000EE"/>
            <w:u w:val="single"/>
          </w:rPr>
          <w:t>148.2</w:t>
        </w:r>
      </w:hyperlink>
      <w:r>
        <w:rPr>
          <w:lang w:val="fr_FR" w:bidi="fr_FR"/>
        </w:rPr>
        <w:t>). Ils ont chanté leurs louanges lorsque Jésus est né (</w:t>
      </w:r>
      <w:hyperlink r:id="rId1973">
        <w:r>
          <w:rPr>
            <w:lang w:val="fr_FR" w:bidi="fr_FR"/>
          </w:rPr>
          <w:rPr>
            <w:color w:val="0000EE"/>
            <w:u w:val="single"/>
          </w:rPr>
          <w:t>Lc 2.13–14</w:t>
        </w:r>
      </w:hyperlink>
      <w:r>
        <w:rPr>
          <w:lang w:val="fr_FR" w:bidi="fr_FR"/>
        </w:rPr>
        <w:t xml:space="preserve">), et le livre de l'Apocalypse (voir par exemple </w:t>
      </w:r>
      <w:hyperlink r:id="rId1974">
        <w:r>
          <w:rPr>
            <w:lang w:val="fr_FR" w:bidi="fr_FR"/>
          </w:rPr>
          <w:rPr>
            <w:color w:val="0000EE"/>
            <w:u w:val="single"/>
          </w:rPr>
          <w:t>Ap 7.11–12</w:t>
        </w:r>
      </w:hyperlink>
      <w:r>
        <w:rPr>
          <w:lang w:val="fr_FR" w:bidi="fr_FR"/>
        </w:rPr>
        <w:t>) parle de leur louange continue au ciel. Toute la création loue Dieu dans le sens où elle montre sa grandeur en tant que Créateur (</w:t>
      </w:r>
      <w:hyperlink r:id="rId1975">
        <w:r>
          <w:rPr>
            <w:lang w:val="fr_FR" w:bidi="fr_FR"/>
          </w:rPr>
          <w:rPr>
            <w:color w:val="0000EE"/>
            <w:u w:val="single"/>
          </w:rPr>
          <w:t>Ps 19.1–6</w:t>
        </w:r>
      </w:hyperlink>
      <w:r>
        <w:rPr>
          <w:lang w:val="fr_FR" w:bidi="fr_FR"/>
        </w:rPr>
        <w:t xml:space="preserve">). Le </w:t>
      </w:r>
      <w:hyperlink r:id="rId1976">
        <w:r>
          <w:rPr>
            <w:lang w:val="fr_FR" w:bidi="fr_FR"/>
          </w:rPr>
          <w:rPr>
            <w:color w:val="0000EE"/>
            <w:u w:val="single"/>
          </w:rPr>
          <w:t>Psaume 148</w:t>
        </w:r>
      </w:hyperlink>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977">
        <w:r>
          <w:rPr>
            <w:lang w:val="fr_FR" w:bidi="fr_FR"/>
          </w:rPr>
          <w:rPr>
            <w:color w:val="0000EE"/>
            <w:u w:val="single"/>
          </w:rPr>
          <w:t>Ps 89.5</w:t>
        </w:r>
      </w:hyperlink>
      <w:r>
        <w:rPr>
          <w:lang w:val="fr_FR" w:bidi="fr_FR"/>
        </w:rPr>
        <w:t xml:space="preserve"> ; </w:t>
      </w:r>
      <w:hyperlink r:id="rId1978">
        <w:r>
          <w:rPr>
            <w:lang w:val="fr_FR" w:bidi="fr_FR"/>
          </w:rPr>
          <w:rPr>
            <w:color w:val="0000EE"/>
            <w:u w:val="single"/>
          </w:rPr>
          <w:t>96.11</w:t>
        </w:r>
      </w:hyperlink>
      <w:r>
        <w:rPr>
          <w:lang w:val="fr_FR" w:bidi="fr_FR"/>
        </w:rPr>
        <w:t xml:space="preserve"> ; </w:t>
      </w:r>
      <w:hyperlink r:id="rId1979">
        <w:r>
          <w:rPr>
            <w:lang w:val="fr_FR" w:bidi="fr_FR"/>
          </w:rPr>
          <w:rPr>
            <w:color w:val="0000EE"/>
            <w:u w:val="single"/>
          </w:rPr>
          <w:t>98.4</w:t>
        </w:r>
      </w:hyperlink>
      <w:r>
        <w:rPr>
          <w:lang w:val="fr_FR" w:bidi="fr_FR"/>
        </w:rPr>
        <w:t xml:space="preserve">). Le Psautier se termine par les mots « </w:t>
      </w:r>
      <w:r>
        <w:rPr>
          <w:lang w:val="fr_FR" w:bidi="fr_FR"/>
        </w:rPr>
        <w:t>Que tout ce qui respire loue l’Éternel</w:t>
      </w:r>
      <w:r>
        <w:rPr>
          <w:lang w:val="fr_FR" w:bidi="fr_FR"/>
        </w:rPr>
        <w:t xml:space="preserve"> ! » (</w:t>
      </w:r>
      <w:hyperlink r:id="rId1980">
        <w:r>
          <w:rPr>
            <w:lang w:val="fr_FR" w:bidi="fr_FR"/>
          </w:rPr>
          <w:rPr>
            <w:color w:val="0000EE"/>
            <w:u w:val="single"/>
          </w:rPr>
          <w:t>150.6</w:t>
        </w:r>
      </w:hyperlink>
      <w:r>
        <w:rPr>
          <w:lang w:val="fr_FR" w:bidi="fr_FR"/>
        </w:rPr>
        <w:t>). Dans l'Ancien Testament, nous voyons que les prêtres et les Lévites ont un rôle spécial dans la louange (</w:t>
      </w:r>
      <w:hyperlink r:id="rId1981">
        <w:r>
          <w:rPr>
            <w:lang w:val="fr_FR" w:bidi="fr_FR"/>
          </w:rPr>
          <w:rPr>
            <w:color w:val="0000EE"/>
            <w:u w:val="single"/>
          </w:rPr>
          <w:t>Ps 135.19–20</w:t>
        </w:r>
      </w:hyperlink>
      <w:r>
        <w:rPr>
          <w:lang w:val="fr_FR" w:bidi="fr_FR"/>
        </w:rPr>
        <w:t>), ainsi que les chantres dans le temple (</w:t>
      </w:r>
      <w:hyperlink r:id="rId1982">
        <w:r>
          <w:rPr>
            <w:lang w:val="fr_FR" w:bidi="fr_FR"/>
          </w:rPr>
          <w:rPr>
            <w:color w:val="0000EE"/>
            <w:u w:val="single"/>
          </w:rPr>
          <w:t>2Ch 20.21</w:t>
        </w:r>
      </w:hyperlink>
      <w:r>
        <w:rPr>
          <w:lang w:val="fr_FR" w:bidi="fr_FR"/>
        </w:rPr>
        <w:t>) et ceux qui, comme Miriam (</w:t>
      </w:r>
      <w:hyperlink r:id="rId1983">
        <w:r>
          <w:rPr>
            <w:lang w:val="fr_FR" w:bidi="fr_FR"/>
          </w:rPr>
          <w:rPr>
            <w:color w:val="0000EE"/>
            <w:u w:val="single"/>
          </w:rPr>
          <w:t>Ex 15.20</w:t>
        </w:r>
      </w:hyperlink>
      <w:r>
        <w:rPr>
          <w:lang w:val="fr_FR" w:bidi="fr_FR"/>
        </w:rPr>
        <w:t>) et David (</w:t>
      </w:r>
      <w:hyperlink r:id="rId1984">
        <w:r>
          <w:rPr>
            <w:lang w:val="fr_FR" w:bidi="fr_FR"/>
          </w:rPr>
          <w:rPr>
            <w:color w:val="0000EE"/>
            <w:u w:val="single"/>
          </w:rPr>
          <w:t>2 Sm 6.14</w:t>
        </w:r>
      </w:hyperlink>
      <w:r>
        <w:rPr>
          <w:lang w:val="fr_FR" w:bidi="fr_FR"/>
        </w:rPr>
        <w:t>), ont conduit les autres dans la louange de Dieu. Il s'agissait cependant du devoir de tout le peuple de Dieu de le louer ; leur louange était destinée, de plus, à amener les nations à le connaître et à le louer (</w:t>
      </w:r>
      <w:hyperlink r:id="rId1985">
        <w:r>
          <w:rPr>
            <w:lang w:val="fr_FR" w:bidi="fr_FR"/>
          </w:rPr>
          <w:rPr>
            <w:color w:val="0000EE"/>
            <w:u w:val="single"/>
          </w:rPr>
          <w:t>Ps 67.2–3</w:t>
        </w:r>
      </w:hyperlink>
      <w:r>
        <w:rPr>
          <w:lang w:val="fr_FR" w:bidi="fr_FR"/>
        </w:rPr>
        <w:t>). Le Nouveau Testament développe le même accent (</w:t>
      </w:r>
      <w:hyperlink r:id="rId1986">
        <w:r>
          <w:rPr>
            <w:lang w:val="fr_FR" w:bidi="fr_FR"/>
          </w:rPr>
          <w:rPr>
            <w:color w:val="0000EE"/>
            <w:u w:val="single"/>
          </w:rPr>
          <w:t>Rm 15.7–12</w:t>
        </w:r>
      </w:hyperlink>
      <w:r>
        <w:rPr>
          <w:lang w:val="fr_FR" w:bidi="fr_FR"/>
        </w:rPr>
        <w:t>), et souligne que les dons de Dieu sont donnés à son peuple pour être utilisés à sa louange et à sa gloire (</w:t>
      </w:r>
      <w:hyperlink r:id="rId1987">
        <w:r>
          <w:rPr>
            <w:lang w:val="fr_FR" w:bidi="fr_FR"/>
          </w:rPr>
          <w:rPr>
            <w:color w:val="0000EE"/>
            <w:u w:val="single"/>
          </w:rPr>
          <w:t>Ep 1.6, 12, 14</w:t>
        </w:r>
      </w:hyperlink>
      <w:r>
        <w:rPr>
          <w:lang w:val="fr_FR" w:bidi="fr_FR"/>
        </w:rPr>
        <w:t>). C'est par une vie de droiture ainsi que par la parole que les gens doivent le louer (</w:t>
      </w:r>
      <w:hyperlink r:id="rId1988">
        <w:r>
          <w:rPr>
            <w:lang w:val="fr_FR" w:bidi="fr_FR"/>
          </w:rPr>
          <w:rPr>
            <w:color w:val="0000EE"/>
            <w:u w:val="single"/>
          </w:rPr>
          <w:t>Ph 1.11</w:t>
        </w:r>
      </w:hyperlink>
      <w:r>
        <w:rPr>
          <w:lang w:val="fr_FR" w:bidi="fr_FR"/>
        </w:rPr>
        <w:t>). Le peuple racheté de Dieu est destiné à proclamer les louanges de celui qui les a appelés des ténèbres à sa merveilleuse lumière (</w:t>
      </w:r>
      <w:hyperlink r:id="rId321">
        <w:r>
          <w:rPr>
            <w:lang w:val="fr_FR" w:bidi="fr_FR"/>
          </w:rPr>
          <w:rPr>
            <w:color w:val="0000EE"/>
            <w:u w:val="single"/>
          </w:rPr>
          <w:t>1P 2.9</w:t>
        </w:r>
      </w:hyperlink>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989">
        <w:r>
          <w:rPr>
            <w:lang w:val="fr_FR" w:bidi="fr_FR"/>
          </w:rPr>
          <w:rPr>
            <w:color w:val="0000EE"/>
            <w:u w:val="single"/>
          </w:rPr>
          <w:t>Ap 4–5</w:t>
        </w:r>
      </w:hyperlink>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hyperlink r:id="rId1990">
        <w:r>
          <w:rPr>
            <w:lang w:val="fr_FR" w:bidi="fr_FR"/>
          </w:rPr>
          <w:rPr>
            <w:color w:val="0000EE"/>
            <w:u w:val="single"/>
          </w:rPr>
          <w:t>Psaumes 119.164</w:t>
        </w:r>
      </w:hyperlink>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hyperlink r:id="rId1991">
        <w:r>
          <w:rPr>
            <w:lang w:val="fr_FR" w:bidi="fr_FR"/>
          </w:rPr>
          <w:rPr>
            <w:color w:val="0000EE"/>
            <w:u w:val="single"/>
          </w:rPr>
          <w:t>Psaumes 113.3</w:t>
        </w:r>
      </w:hyperlink>
      <w:r>
        <w:rPr>
          <w:lang w:val="fr_FR" w:bidi="fr_FR"/>
        </w:rPr>
        <w:t xml:space="preserve">. </w:t>
      </w:r>
      <w:hyperlink r:id="rId1992">
        <w:r>
          <w:rPr>
            <w:lang w:val="fr_FR" w:bidi="fr_FR"/>
          </w:rPr>
          <w:rPr>
            <w:color w:val="0000EE"/>
            <w:u w:val="single"/>
          </w:rPr>
          <w:t>Psaumes 145.1</w:t>
        </w:r>
      </w:hyperlink>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hyperlink r:id="rId1993">
        <w:r>
          <w:rPr>
            <w:lang w:val="fr_FR" w:bidi="fr_FR"/>
          </w:rPr>
          <w:rPr>
            <w:color w:val="0000EE"/>
            <w:u w:val="single"/>
          </w:rPr>
          <w:t>Psaume 146.2</w:t>
        </w:r>
      </w:hyperlink>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hyperlink r:id="rId1994">
        <w:r>
          <w:rPr>
            <w:lang w:val="fr_FR" w:bidi="fr_FR"/>
          </w:rPr>
          <w:rPr>
            <w:color w:val="0000EE"/>
            <w:u w:val="single"/>
          </w:rPr>
          <w:t>Psaume 102.21</w:t>
        </w:r>
      </w:hyperlink>
      <w:r>
        <w:rPr>
          <w:lang w:val="fr_FR" w:bidi="fr_FR"/>
        </w:rPr>
        <w:t xml:space="preserve"> décrit des gens qui déclarent à Sion le nom du Seigneur, et à Jérusalem sa louange. Les gens avaient à louer Dieu publiquement devant l'assemblée et devant les dirigeants de la nation (</w:t>
      </w:r>
      <w:hyperlink r:id="rId1995">
        <w:r>
          <w:rPr>
            <w:lang w:val="fr_FR" w:bidi="fr_FR"/>
          </w:rPr>
          <w:rPr>
            <w:color w:val="0000EE"/>
            <w:u w:val="single"/>
          </w:rPr>
          <w:t>Ps 107.32</w:t>
        </w:r>
      </w:hyperlink>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hyperlink r:id="rId1996">
        <w:r>
          <w:rPr>
            <w:lang w:val="fr_FR" w:bidi="fr_FR"/>
          </w:rPr>
          <w:rPr>
            <w:color w:val="0000EE"/>
            <w:u w:val="single"/>
          </w:rPr>
          <w:t>149.5</w:t>
        </w:r>
      </w:hyperlink>
      <w:r>
        <w:rPr>
          <w:lang w:val="fr_FR" w:bidi="fr_FR"/>
        </w:rPr>
        <w:t>). Paul et Silas peuvent chanter des louanges à Dieu dans une prison de Philippes (</w:t>
      </w:r>
      <w:hyperlink r:id="rId1997">
        <w:r>
          <w:rPr>
            <w:lang w:val="fr_FR" w:bidi="fr_FR"/>
          </w:rPr>
          <w:rPr>
            <w:color w:val="0000EE"/>
            <w:u w:val="single"/>
          </w:rPr>
          <w:t>Ac 16.25</w:t>
        </w:r>
      </w:hyperlink>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hyperlink r:id="rId1998">
        <w:r>
          <w:rPr>
            <w:lang w:val="fr_FR" w:bidi="fr_FR"/>
          </w:rPr>
          <w:rPr>
            <w:color w:val="0000EE"/>
            <w:u w:val="single"/>
          </w:rPr>
          <w:t>Ps 47.7</w:t>
        </w:r>
      </w:hyperlink>
      <w:r>
        <w:rPr>
          <w:lang w:val="fr_FR" w:bidi="fr_FR"/>
        </w:rPr>
        <w:t>), par la danse (</w:t>
      </w:r>
      <w:hyperlink r:id="rId1970">
        <w:r>
          <w:rPr>
            <w:lang w:val="fr_FR" w:bidi="fr_FR"/>
          </w:rPr>
          <w:rPr>
            <w:color w:val="0000EE"/>
            <w:u w:val="single"/>
          </w:rPr>
          <w:t>149.3</w:t>
        </w:r>
      </w:hyperlink>
      <w:r>
        <w:rPr>
          <w:lang w:val="fr_FR" w:bidi="fr_FR"/>
        </w:rPr>
        <w:t>), ou avec des instruments de musique (</w:t>
      </w:r>
      <w:hyperlink r:id="rId1999">
        <w:r>
          <w:rPr>
            <w:lang w:val="fr_FR" w:bidi="fr_FR"/>
          </w:rPr>
          <w:rPr>
            <w:color w:val="0000EE"/>
            <w:u w:val="single"/>
          </w:rPr>
          <w:t>144.9</w:t>
        </w:r>
      </w:hyperlink>
      <w:r>
        <w:rPr>
          <w:lang w:val="fr_FR" w:bidi="fr_FR"/>
        </w:rPr>
        <w:t xml:space="preserve"> ; </w:t>
      </w:r>
      <w:hyperlink r:id="rId2000">
        <w:r>
          <w:rPr>
            <w:lang w:val="fr_FR" w:bidi="fr_FR"/>
          </w:rPr>
          <w:rPr>
            <w:color w:val="0000EE"/>
            <w:u w:val="single"/>
          </w:rPr>
          <w:t>150.3–5</w:t>
        </w:r>
      </w:hyperlink>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hyperlink r:id="rId2001">
        <w:r>
          <w:rPr>
            <w:lang w:val="fr_FR" w:bidi="fr_FR"/>
          </w:rPr>
          <w:rPr>
            <w:color w:val="0000EE"/>
            <w:u w:val="single"/>
          </w:rPr>
          <w:t>Col 3.16</w:t>
        </w:r>
      </w:hyperlink>
      <w:r>
        <w:rPr>
          <w:lang w:val="fr_FR" w:bidi="fr_FR"/>
        </w:rPr>
        <w:t xml:space="preserve"> ; voir aussi </w:t>
      </w:r>
      <w:hyperlink r:id="rId2002">
        <w:r>
          <w:rPr>
            <w:lang w:val="fr_FR" w:bidi="fr_FR"/>
          </w:rPr>
          <w:rPr>
            <w:color w:val="0000EE"/>
            <w:u w:val="single"/>
          </w:rPr>
          <w:t>Ep 5.19</w:t>
        </w:r>
      </w:hyperlink>
      <w:r>
        <w:rPr>
          <w:lang w:val="fr_FR" w:bidi="fr_FR"/>
        </w:rPr>
        <w:t xml:space="preserve">). Des exemples de chants de louange chrétiens sont probablement retranscris dans </w:t>
      </w:r>
      <w:hyperlink r:id="rId2003">
        <w:r>
          <w:rPr>
            <w:lang w:val="fr_FR" w:bidi="fr_FR"/>
          </w:rPr>
          <w:rPr>
            <w:color w:val="0000EE"/>
            <w:u w:val="single"/>
          </w:rPr>
          <w:t>Éphésiens 5.14</w:t>
        </w:r>
      </w:hyperlink>
      <w:r>
        <w:rPr>
          <w:lang w:val="fr_FR" w:bidi="fr_FR"/>
        </w:rPr>
        <w:t xml:space="preserve">, </w:t>
      </w:r>
      <w:hyperlink r:id="rId2004">
        <w:r>
          <w:rPr>
            <w:lang w:val="fr_FR" w:bidi="fr_FR"/>
          </w:rPr>
          <w:rPr>
            <w:color w:val="0000EE"/>
            <w:u w:val="single"/>
          </w:rPr>
          <w:t>Philippiens 2.6–11</w:t>
        </w:r>
      </w:hyperlink>
      <w:r>
        <w:rPr>
          <w:lang w:val="fr_FR" w:bidi="fr_FR"/>
        </w:rPr>
        <w:t xml:space="preserve">, </w:t>
      </w:r>
      <w:hyperlink r:id="rId2005">
        <w:r>
          <w:rPr>
            <w:lang w:val="fr_FR" w:bidi="fr_FR"/>
          </w:rPr>
          <w:rPr>
            <w:color w:val="0000EE"/>
            <w:u w:val="single"/>
          </w:rPr>
          <w:t>1 Timothée 1.17</w:t>
        </w:r>
      </w:hyperlink>
      <w:r>
        <w:rPr>
          <w:lang w:val="fr_FR" w:bidi="fr_FR"/>
        </w:rPr>
        <w:t xml:space="preserve">, et </w:t>
      </w:r>
      <w:hyperlink r:id="rId2006">
        <w:r>
          <w:rPr>
            <w:lang w:val="fr_FR" w:bidi="fr_FR"/>
          </w:rPr>
          <w:rPr>
            <w:color w:val="0000EE"/>
            <w:u w:val="single"/>
          </w:rPr>
          <w:t>2 Timothée 2.11–13</w:t>
        </w:r>
      </w:hyperlink>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hyperlink r:id="rId2007">
        <w:r>
          <w:rPr>
            <w:lang w:val="fr_FR" w:bidi="fr_FR"/>
          </w:rPr>
          <w:rPr>
            <w:color w:val="0000EE"/>
            <w:u w:val="single"/>
          </w:rPr>
          <w:t>Ps 8.3</w:t>
        </w:r>
      </w:hyperlink>
      <w:r>
        <w:rPr>
          <w:lang w:val="fr_FR" w:bidi="fr_FR"/>
        </w:rPr>
        <w:t>), tout comme son amour et ses soins préservateurs (</w:t>
      </w:r>
      <w:hyperlink r:id="rId2008">
        <w:r>
          <w:rPr>
            <w:lang w:val="fr_FR" w:bidi="fr_FR"/>
          </w:rPr>
          <w:rPr>
            <w:color w:val="0000EE"/>
            <w:u w:val="single"/>
          </w:rPr>
          <w:t>21.4</w:t>
        </w:r>
      </w:hyperlink>
      <w:r>
        <w:rPr>
          <w:lang w:val="fr_FR" w:bidi="fr_FR"/>
        </w:rPr>
        <w:t>) et le fait qu'il est un Dieu qui répond aux prières (</w:t>
      </w:r>
      <w:hyperlink r:id="rId2009">
        <w:r>
          <w:rPr>
            <w:lang w:val="fr_FR" w:bidi="fr_FR"/>
          </w:rPr>
          <w:rPr>
            <w:color w:val="0000EE"/>
            <w:u w:val="single"/>
          </w:rPr>
          <w:t>116.1</w:t>
        </w:r>
      </w:hyperlink>
      <w:r>
        <w:rPr>
          <w:lang w:val="fr_FR" w:bidi="fr_FR"/>
        </w:rPr>
        <w:t>). Son œuvre rédemptrice conduit son peuple à l'adorer (</w:t>
      </w:r>
      <w:hyperlink r:id="rId2010">
        <w:r>
          <w:rPr>
            <w:lang w:val="fr_FR" w:bidi="fr_FR"/>
          </w:rPr>
          <w:rPr>
            <w:color w:val="0000EE"/>
            <w:u w:val="single"/>
          </w:rPr>
          <w:t>Ex 15.1–2</w:t>
        </w:r>
      </w:hyperlink>
      <w:r>
        <w:rPr>
          <w:lang w:val="fr_FR" w:bidi="fr_FR"/>
        </w:rPr>
        <w:t xml:space="preserve">). Certains des psaumes (par exemple, </w:t>
      </w:r>
      <w:hyperlink r:id="rId2011">
        <w:r>
          <w:rPr>
            <w:lang w:val="fr_FR" w:bidi="fr_FR"/>
          </w:rPr>
          <w:rPr>
            <w:color w:val="0000EE"/>
            <w:u w:val="single"/>
          </w:rPr>
          <w:t>Ps 107</w:t>
        </w:r>
      </w:hyperlink>
      <w:r>
        <w:rPr>
          <w:lang w:val="fr_FR" w:bidi="fr_FR"/>
        </w:rPr>
        <w:t>) énumèrent de nombreuses raisons pour lesquelles il devrait être loué. Avec la venue du Seigneur Jésus-Christ se dessine une nouvelle explosion de louanges parce que le Messie, le Sauveur, est venu à son peuple (</w:t>
      </w:r>
      <w:hyperlink r:id="rId859">
        <w:r>
          <w:rPr>
            <w:lang w:val="fr_FR" w:bidi="fr_FR"/>
          </w:rPr>
          <w:rPr>
            <w:color w:val="0000EE"/>
            <w:u w:val="single"/>
          </w:rPr>
          <w:t>Lc 2.11</w:t>
        </w:r>
      </w:hyperlink>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2012">
        <w:r>
          <w:rPr>
            <w:lang w:val="fr_FR" w:bidi="fr_FR"/>
          </w:rPr>
          <w:rPr>
            <w:color w:val="0000EE"/>
            <w:u w:val="single"/>
          </w:rPr>
          <w:t>19.6</w:t>
        </w:r>
      </w:hyperlink>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435">
        <w:r>
          <w:rPr>
            <w:lang w:val="fr_FR" w:bidi="fr_FR"/>
          </w:rPr>
          <w:rPr>
            <w:color w:val="0000EE"/>
            <w:u w:val="single"/>
          </w:rPr>
          <w:t>Lv 12</w:t>
        </w:r>
      </w:hyperlink>
      <w:r>
        <w:rPr>
          <w:lang w:val="fr_FR" w:bidi="fr_FR"/>
        </w:rPr>
        <w:t xml:space="preserve"> ; voir </w:t>
      </w:r>
      <w:hyperlink r:id="rId2013">
        <w:r>
          <w:rPr>
            <w:lang w:val="fr_FR" w:bidi="fr_FR"/>
          </w:rPr>
          <w:rPr>
            <w:color w:val="0000EE"/>
            <w:u w:val="single"/>
          </w:rPr>
          <w:t>Lc 2.22–24</w:t>
        </w:r>
      </w:hyperlink>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hyperlink r:id="rId2014">
        <w:r>
          <w:rPr>
            <w:lang w:val="fr_FR" w:bidi="fr_FR"/>
          </w:rPr>
          <w:rPr>
            <w:color w:val="0000EE"/>
            <w:u w:val="single"/>
          </w:rPr>
          <w:t>Ex 22.30</w:t>
        </w:r>
      </w:hyperlink>
      <w:r>
        <w:rPr>
          <w:lang w:val="fr_FR" w:bidi="fr_FR"/>
        </w:rPr>
        <w:t>). De même, au début de la saison des récoltes, un panier des premiers fruits était offert, et à la fin, un dixième de toute la récolte, la dîme, était donné aux prêtres en tant que représentants de Dieu (</w:t>
      </w:r>
      <w:hyperlink r:id="rId2015">
        <w:r>
          <w:rPr>
            <w:lang w:val="fr_FR" w:bidi="fr_FR"/>
          </w:rPr>
          <w:rPr>
            <w:color w:val="0000EE"/>
            <w:u w:val="single"/>
          </w:rPr>
          <w:t>Nb 18.21–32</w:t>
        </w:r>
      </w:hyperlink>
      <w:r>
        <w:rPr>
          <w:lang w:val="fr_FR" w:bidi="fr_FR"/>
        </w:rPr>
        <w:t xml:space="preserve">). </w:t>
      </w:r>
      <w:hyperlink r:id="rId2016">
        <w:r>
          <w:rPr>
            <w:lang w:val="fr_FR" w:bidi="fr_FR"/>
          </w:rPr>
          <w:rPr>
            <w:color w:val="0000EE"/>
            <w:u w:val="single"/>
          </w:rPr>
          <w:t>Deutéronome 26.5–15</w:t>
        </w:r>
      </w:hyperlink>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hyperlink r:id="rId2017">
        <w:r>
          <w:rPr>
            <w:lang w:val="fr_FR" w:bidi="fr_FR"/>
          </w:rPr>
          <w:rPr>
            <w:color w:val="0000EE"/>
            <w:u w:val="single"/>
          </w:rPr>
          <w:t>Gn 28.18–22</w:t>
        </w:r>
      </w:hyperlink>
      <w:r>
        <w:rPr>
          <w:lang w:val="fr_FR" w:bidi="fr_FR"/>
        </w:rPr>
        <w:t xml:space="preserve"> ; </w:t>
      </w:r>
      <w:hyperlink r:id="rId2018">
        <w:r>
          <w:rPr>
            <w:lang w:val="fr_FR" w:bidi="fr_FR"/>
          </w:rPr>
          <w:rPr>
            <w:color w:val="0000EE"/>
            <w:u w:val="single"/>
          </w:rPr>
          <w:t>1S 1.10–11</w:t>
        </w:r>
      </w:hyperlink>
      <w:r>
        <w:rPr>
          <w:lang w:val="fr_FR" w:bidi="fr_FR"/>
        </w:rPr>
        <w:t>). Ensuite, lorsque la prière était exaucée, un deuxième sacrifice était habituellement offert (</w:t>
      </w:r>
      <w:hyperlink r:id="rId2019">
        <w:r>
          <w:rPr>
            <w:lang w:val="fr_FR" w:bidi="fr_FR"/>
          </w:rPr>
          <w:rPr>
            <w:color w:val="0000EE"/>
            <w:u w:val="single"/>
          </w:rPr>
          <w:t>Gn 35.3, 14</w:t>
        </w:r>
      </w:hyperlink>
      <w:r>
        <w:rPr>
          <w:lang w:val="fr_FR" w:bidi="fr_FR"/>
        </w:rPr>
        <w:t xml:space="preserve"> ; </w:t>
      </w:r>
      <w:hyperlink r:id="rId2020">
        <w:r>
          <w:rPr>
            <w:lang w:val="fr_FR" w:bidi="fr_FR"/>
          </w:rPr>
          <w:rPr>
            <w:color w:val="0000EE"/>
            <w:u w:val="single"/>
          </w:rPr>
          <w:t>1S 1.24–25</w:t>
        </w:r>
      </w:hyperlink>
      <w:r>
        <w:rPr>
          <w:lang w:val="fr_FR" w:bidi="fr_FR"/>
        </w:rPr>
        <w:t>). Un péché grave ou une maladie grave étaient également des occasions de sacrifice (</w:t>
      </w:r>
      <w:hyperlink r:id="rId2021">
        <w:r>
          <w:rPr>
            <w:lang w:val="fr_FR" w:bidi="fr_FR"/>
          </w:rPr>
          <w:rPr>
            <w:color w:val="0000EE"/>
            <w:u w:val="single"/>
          </w:rPr>
          <w:t>Lv 4–5</w:t>
        </w:r>
      </w:hyperlink>
      <w:r>
        <w:rPr>
          <w:lang w:val="fr_FR" w:bidi="fr_FR"/>
        </w:rPr>
        <w:t xml:space="preserve">, </w:t>
      </w:r>
      <w:hyperlink r:id="rId2022">
        <w:r>
          <w:rPr>
            <w:lang w:val="fr_FR" w:bidi="fr_FR"/>
          </w:rPr>
          <w:rPr>
            <w:color w:val="0000EE"/>
            <w:u w:val="single"/>
          </w:rPr>
          <w:t>13–15</w:t>
        </w:r>
      </w:hyperlink>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hyperlink r:id="rId2023">
        <w:r>
          <w:rPr>
            <w:lang w:val="fr_FR" w:bidi="fr_FR"/>
          </w:rPr>
          <w:rPr>
            <w:color w:val="0000EE"/>
            <w:u w:val="single"/>
          </w:rPr>
          <w:t>Ex 23.17</w:t>
        </w:r>
      </w:hyperlink>
      <w:r>
        <w:rPr>
          <w:lang w:val="fr_FR" w:bidi="fr_FR"/>
        </w:rPr>
        <w:t xml:space="preserve"> ; </w:t>
      </w:r>
      <w:hyperlink r:id="rId2024">
        <w:r>
          <w:rPr>
            <w:lang w:val="fr_FR" w:bidi="fr_FR"/>
          </w:rPr>
          <w:rPr>
            <w:color w:val="0000EE"/>
            <w:u w:val="single"/>
          </w:rPr>
          <w:t>Dt 16.16</w:t>
        </w:r>
      </w:hyperlink>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hyperlink r:id="rId2025">
        <w:r>
          <w:rPr>
            <w:lang w:val="fr_FR" w:bidi="fr_FR"/>
          </w:rPr>
          <w:rPr>
            <w:color w:val="0000EE"/>
            <w:u w:val="single"/>
          </w:rPr>
          <w:t>1S 1.3</w:t>
        </w:r>
      </w:hyperlink>
      <w:r>
        <w:rPr>
          <w:lang w:val="fr_FR" w:bidi="fr_FR"/>
        </w:rPr>
        <w:t xml:space="preserve"> ; </w:t>
      </w:r>
      <w:hyperlink r:id="rId2026">
        <w:r>
          <w:rPr>
            <w:lang w:val="fr_FR" w:bidi="fr_FR"/>
          </w:rPr>
          <w:rPr>
            <w:color w:val="0000EE"/>
            <w:u w:val="single"/>
          </w:rPr>
          <w:t>Lc 2.41</w:t>
        </w:r>
      </w:hyperlink>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569">
        <w:r>
          <w:rPr>
            <w:lang w:val="fr_FR" w:bidi="fr_FR"/>
          </w:rPr>
          <w:rPr>
            <w:color w:val="0000EE"/>
            <w:u w:val="single"/>
          </w:rPr>
          <w:t>Ex 12</w:t>
        </w:r>
      </w:hyperlink>
      <w:r>
        <w:rPr>
          <w:lang w:val="fr_FR" w:bidi="fr_FR"/>
        </w:rPr>
        <w:t>). Lors de la Fête des Tabernacles, ils construisaient des abris de branches et y vivaient pendant une semaine, en souvenir du fait que les Israélites campaient dans des tentes pendant les 40 années d'errance dans le désert (</w:t>
      </w:r>
      <w:hyperlink r:id="rId2027">
        <w:r>
          <w:rPr>
            <w:lang w:val="fr_FR" w:bidi="fr_FR"/>
          </w:rPr>
          <w:rPr>
            <w:color w:val="0000EE"/>
            <w:u w:val="single"/>
          </w:rPr>
          <w:t>Lv 23.39–43</w:t>
        </w:r>
      </w:hyperlink>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447">
        <w:r>
          <w:rPr>
            <w:lang w:val="fr_FR" w:bidi="fr_FR"/>
          </w:rPr>
          <w:rPr>
            <w:color w:val="0000EE"/>
            <w:u w:val="single"/>
          </w:rPr>
          <w:t>Lv 16</w:t>
        </w:r>
      </w:hyperlink>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2028">
        <w:r>
          <w:rPr>
            <w:lang w:val="fr_FR" w:bidi="fr_FR"/>
          </w:rPr>
          <w:rPr>
            <w:color w:val="0000EE"/>
            <w:u w:val="single"/>
          </w:rPr>
          <w:t>Jn 1.29</w:t>
        </w:r>
      </w:hyperlink>
      <w:r>
        <w:rPr>
          <w:lang w:val="fr_FR" w:bidi="fr_FR"/>
        </w:rPr>
        <w:t>) ; en raison de sa mort, il n'y a plus besoin de sacrifice animal supplémentaire (</w:t>
      </w:r>
      <w:hyperlink r:id="rId2029">
        <w:r>
          <w:rPr>
            <w:lang w:val="fr_FR" w:bidi="fr_FR"/>
          </w:rPr>
          <w:rPr>
            <w:color w:val="0000EE"/>
            <w:u w:val="single"/>
          </w:rPr>
          <w:t>Hé 10.11–12</w:t>
        </w:r>
      </w:hyperlink>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2030">
        <w:r>
          <w:rPr>
            <w:lang w:val="fr_FR" w:bidi="fr_FR"/>
          </w:rPr>
          <w:rPr>
            <w:color w:val="0000EE"/>
            <w:u w:val="single"/>
          </w:rPr>
          <w:t>Mt 12.6</w:t>
        </w:r>
      </w:hyperlink>
      <w:r>
        <w:rPr>
          <w:lang w:val="fr_FR" w:bidi="fr_FR"/>
        </w:rPr>
        <w:t xml:space="preserve"> ; </w:t>
      </w:r>
      <w:hyperlink r:id="rId2031">
        <w:r>
          <w:rPr>
            <w:lang w:val="fr_FR" w:bidi="fr_FR"/>
          </w:rPr>
          <w:rPr>
            <w:color w:val="0000EE"/>
            <w:u w:val="single"/>
          </w:rPr>
          <w:t>Jn 2.19–22</w:t>
        </w:r>
      </w:hyperlink>
      <w:r>
        <w:rPr>
          <w:lang w:val="fr_FR" w:bidi="fr_FR"/>
        </w:rPr>
        <w:t xml:space="preserve">). En d'autres termes, l'adoration ne serait plus dans un lieu mais dans une personne : à travers Jésus-Christ et son Esprit, les adorateurs pourraient venir directement à Dieu (voir </w:t>
      </w:r>
      <w:hyperlink r:id="rId345">
        <w:r>
          <w:rPr>
            <w:lang w:val="fr_FR" w:bidi="fr_FR"/>
          </w:rPr>
          <w:rPr>
            <w:color w:val="0000EE"/>
            <w:u w:val="single"/>
          </w:rPr>
          <w:t>Jn 14.6</w:t>
        </w:r>
      </w:hyperlink>
      <w:r>
        <w:rPr>
          <w:lang w:val="fr_FR" w:bidi="fr_FR"/>
        </w:rPr>
        <w:t xml:space="preserve"> ; </w:t>
      </w:r>
      <w:hyperlink r:id="rId2032">
        <w:r>
          <w:rPr>
            <w:lang w:val="fr_FR" w:bidi="fr_FR"/>
          </w:rPr>
          <w:rPr>
            <w:color w:val="0000EE"/>
            <w:u w:val="single"/>
          </w:rPr>
          <w:t>Hé 10.19–20</w:t>
        </w:r>
      </w:hyperlink>
      <w:r>
        <w:rPr>
          <w:lang w:val="fr_FR" w:bidi="fr_FR"/>
        </w:rPr>
        <w:t>).</w:t>
      </w:r>
    </w:p>
    <w:p>
      <w:pPr/>
      <w:r>
        <w:rPr>
          <w:lang w:val="fr_FR" w:bidi="fr_FR"/>
        </w:rPr>
      </w:r>
      <w:r>
        <w:rPr>
          <w:lang w:val="fr_FR" w:bidi="fr_FR"/>
        </w:rPr>
        <w:t xml:space="preserve">Ce changement dans la louange (du physique au spirituel) est le thème de </w:t>
      </w:r>
      <w:hyperlink r:id="rId2033">
        <w:r>
          <w:rPr>
            <w:lang w:val="fr_FR" w:bidi="fr_FR"/>
          </w:rPr>
          <w:rPr>
            <w:color w:val="0000EE"/>
            <w:u w:val="single"/>
          </w:rPr>
          <w:t>Jean 4</w:t>
        </w:r>
      </w:hyperlink>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2034">
        <w:r>
          <w:rPr>
            <w:lang w:val="fr_FR" w:bidi="fr_FR"/>
          </w:rPr>
          <w:rPr>
            <w:color w:val="0000EE"/>
            <w:u w:val="single"/>
          </w:rPr>
          <w:t>Deutéronome 11.26–29</w:t>
        </w:r>
      </w:hyperlink>
      <w:r>
        <w:rPr>
          <w:lang w:val="fr_FR" w:bidi="fr_FR"/>
        </w:rPr>
        <w:t xml:space="preserve"> et </w:t>
      </w:r>
      <w:hyperlink r:id="rId2035">
        <w:r>
          <w:rPr>
            <w:lang w:val="fr_FR" w:bidi="fr_FR"/>
          </w:rPr>
          <w:rPr>
            <w:color w:val="0000EE"/>
            <w:u w:val="single"/>
          </w:rPr>
          <w:t>27.1–8</w:t>
        </w:r>
      </w:hyperlink>
      <w:r>
        <w:rPr>
          <w:lang w:val="fr_FR" w:bidi="fr_FR"/>
        </w:rPr>
        <w:t>, tandis que les Juifs avaient suivi David et Salomon en faisant de Jérusalem le centre du culte juif. Les Écritures affirmaient Jérusalem comme le véritable centre de culte (</w:t>
      </w:r>
      <w:hyperlink r:id="rId2036">
        <w:r>
          <w:rPr>
            <w:lang w:val="fr_FR" w:bidi="fr_FR"/>
          </w:rPr>
          <w:rPr>
            <w:color w:val="0000EE"/>
            <w:u w:val="single"/>
          </w:rPr>
          <w:t>Dt 12.5</w:t>
        </w:r>
      </w:hyperlink>
      <w:r>
        <w:rPr>
          <w:lang w:val="fr_FR" w:bidi="fr_FR"/>
        </w:rPr>
        <w:t xml:space="preserve"> ; </w:t>
      </w:r>
      <w:hyperlink r:id="rId2037">
        <w:r>
          <w:rPr>
            <w:lang w:val="fr_FR" w:bidi="fr_FR"/>
          </w:rPr>
          <w:rPr>
            <w:color w:val="0000EE"/>
            <w:u w:val="single"/>
          </w:rPr>
          <w:t>2Ch 6.6</w:t>
        </w:r>
      </w:hyperlink>
      <w:r>
        <w:rPr>
          <w:lang w:val="fr_FR" w:bidi="fr_FR"/>
        </w:rPr>
        <w:t xml:space="preserve"> ; </w:t>
      </w:r>
      <w:hyperlink r:id="rId2038">
        <w:r>
          <w:rPr>
            <w:lang w:val="fr_FR" w:bidi="fr_FR"/>
          </w:rPr>
          <w:rPr>
            <w:color w:val="0000EE"/>
            <w:u w:val="single"/>
          </w:rPr>
          <w:t>7.12</w:t>
        </w:r>
      </w:hyperlink>
      <w:r>
        <w:rPr>
          <w:lang w:val="fr_FR" w:bidi="fr_FR"/>
        </w:rPr>
        <w:t xml:space="preserve"> ; </w:t>
      </w:r>
      <w:hyperlink r:id="rId2039">
        <w:r>
          <w:rPr>
            <w:lang w:val="fr_FR" w:bidi="fr_FR"/>
          </w:rPr>
          <w:rPr>
            <w:color w:val="0000EE"/>
            <w:u w:val="single"/>
          </w:rPr>
          <w:t>Ps 78.67–68</w:t>
        </w:r>
      </w:hyperlink>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hyperlink r:id="rId2040">
        <w:r>
          <w:rPr>
            <w:lang w:val="fr_FR" w:bidi="fr_FR"/>
          </w:rPr>
          <w:rPr>
            <w:color w:val="0000EE"/>
            <w:u w:val="single"/>
          </w:rPr>
          <w:t>Ep 2.22</w:t>
        </w:r>
      </w:hyperlink>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hyperlink r:id="rId2033">
        <w:r>
          <w:rPr>
            <w:lang w:val="fr_FR" w:bidi="fr_FR"/>
          </w:rPr>
          <w:rPr>
            <w:color w:val="0000EE"/>
            <w:u w:val="single"/>
          </w:rPr>
          <w:t>Jean 4</w:t>
        </w:r>
      </w:hyperlink>
      <w:r>
        <w:rPr>
          <w:lang w:val="fr_FR" w:bidi="fr_FR"/>
        </w:rPr>
        <w:t xml:space="preserve"> anticipe </w:t>
      </w:r>
      <w:hyperlink r:id="rId2041">
        <w:r>
          <w:rPr>
            <w:lang w:val="fr_FR" w:bidi="fr_FR"/>
          </w:rPr>
          <w:rPr>
            <w:color w:val="0000EE"/>
            <w:u w:val="single"/>
          </w:rPr>
          <w:t>Apocalypse 21</w:t>
        </w:r>
      </w:hyperlink>
      <w:r>
        <w:rPr>
          <w:lang w:val="fr_FR" w:bidi="fr_FR"/>
        </w:rPr>
        <w:t xml:space="preserve"> et </w:t>
      </w:r>
      <w:hyperlink r:id="rId2042">
        <w:r>
          <w:rPr>
            <w:lang w:val="fr_FR" w:bidi="fr_FR"/>
          </w:rPr>
          <w:rPr>
            <w:color w:val="0000EE"/>
            <w:u w:val="single"/>
          </w:rPr>
          <w:t>22</w:t>
        </w:r>
      </w:hyperlink>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481">
        <w:r>
          <w:rPr>
            <w:lang w:val="fr_FR" w:bidi="fr_FR"/>
          </w:rPr>
          <w:rPr>
            <w:color w:val="0000EE"/>
            <w:u w:val="single"/>
          </w:rPr>
          <w:t>1Co 12.13</w:t>
        </w:r>
      </w:hyperlink>
      <w:r>
        <w:rPr>
          <w:lang w:val="fr_FR" w:bidi="fr_FR"/>
        </w:rPr>
        <w:t xml:space="preserve">). Cette dynamique est également décrite dans </w:t>
      </w:r>
      <w:hyperlink r:id="rId2043">
        <w:r>
          <w:rPr>
            <w:lang w:val="fr_FR" w:bidi="fr_FR"/>
          </w:rPr>
          <w:rPr>
            <w:color w:val="0000EE"/>
            <w:u w:val="single"/>
          </w:rPr>
          <w:t>Ézéchiel 47</w:t>
        </w:r>
      </w:hyperlink>
      <w:r>
        <w:rPr>
          <w:lang w:val="fr_FR" w:bidi="fr_FR"/>
        </w:rPr>
        <w:t xml:space="preserve">, qui représente le fleuve qui coule du temple de Dieu comme un symbole de l'approvisionnement inépuisable de Dieu. Dans </w:t>
      </w:r>
      <w:hyperlink r:id="rId2033">
        <w:r>
          <w:rPr>
            <w:lang w:val="fr_FR" w:bidi="fr_FR"/>
          </w:rPr>
          <w:rPr>
            <w:color w:val="0000EE"/>
            <w:u w:val="single"/>
          </w:rPr>
          <w:t>Jean 4</w:t>
        </w:r>
      </w:hyperlink>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hyperlink r:id="rId2044">
        <w:r>
          <w:rPr>
            <w:lang w:val="fr_FR" w:bidi="fr_FR"/>
          </w:rPr>
          <w:rPr>
            <w:color w:val="0000EE"/>
            <w:u w:val="single"/>
          </w:rPr>
          <w:t>Col 4.14</w:t>
        </w:r>
      </w:hyperlink>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hyperlink r:id="rId2045">
        <w:r>
          <w:rPr>
            <w:lang w:val="fr_FR" w:bidi="fr_FR"/>
          </w:rPr>
          <w:rPr>
            <w:color w:val="0000EE"/>
            <w:u w:val="single"/>
          </w:rPr>
          <w:t>Ac 16.10–17</w:t>
        </w:r>
      </w:hyperlink>
      <w:r>
        <w:rPr>
          <w:lang w:val="fr_FR" w:bidi="fr_FR"/>
        </w:rPr>
        <w:t xml:space="preserve"> ; </w:t>
      </w:r>
      <w:hyperlink r:id="rId2046">
        <w:r>
          <w:rPr>
            <w:lang w:val="fr_FR" w:bidi="fr_FR"/>
          </w:rPr>
          <w:rPr>
            <w:color w:val="0000EE"/>
            <w:u w:val="single"/>
          </w:rPr>
          <w:t>20.5–21.18</w:t>
        </w:r>
      </w:hyperlink>
      <w:r>
        <w:rPr>
          <w:lang w:val="fr_FR" w:bidi="fr_FR"/>
        </w:rPr>
        <w:t xml:space="preserve"> ; </w:t>
      </w:r>
      <w:hyperlink r:id="rId728">
        <w:r>
          <w:rPr>
            <w:lang w:val="fr_FR" w:bidi="fr_FR"/>
          </w:rPr>
          <w:rPr>
            <w:color w:val="0000EE"/>
            <w:u w:val="single"/>
          </w:rPr>
          <w:t>27.1–28.16</w:t>
        </w:r>
      </w:hyperlink>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hyperlink r:id="rId2047">
        <w:r>
          <w:rPr>
            <w:lang w:val="fr_FR" w:bidi="fr_FR"/>
          </w:rPr>
          <w:rPr>
            <w:color w:val="0000EE"/>
            <w:u w:val="single"/>
          </w:rPr>
          <w:t>Luc 21.20</w:t>
        </w:r>
      </w:hyperlink>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hyperlink r:id="rId2048">
        <w:r>
          <w:rPr>
            <w:lang w:val="fr_FR" w:bidi="fr_FR"/>
          </w:rPr>
          <w:rPr>
            <w:color w:val="0000EE"/>
            <w:u w:val="single"/>
          </w:rPr>
          <w:t>Lc 1.3</w:t>
        </w:r>
      </w:hyperlink>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209">
        <w:r>
          <w:rPr>
            <w:lang w:val="fr_FR" w:bidi="fr_FR"/>
          </w:rPr>
          <w:rPr>
            <w:color w:val="0000EE"/>
            <w:u w:val="single"/>
          </w:rPr>
          <w:t>Lc 2.30–32</w:t>
        </w:r>
      </w:hyperlink>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hyperlink r:id="rId307">
        <w:r>
          <w:rPr>
            <w:lang w:val="fr_FR" w:bidi="fr_FR"/>
          </w:rPr>
          <w:rPr>
            <w:color w:val="0000EE"/>
            <w:u w:val="single"/>
          </w:rPr>
          <w:t>Lc 1.35</w:t>
        </w:r>
      </w:hyperlink>
      <w:r>
        <w:rPr>
          <w:lang w:val="fr_FR" w:bidi="fr_FR"/>
        </w:rPr>
        <w:t>) ; l'Esprit est descendu sur lui lors de son baptême (</w:t>
      </w:r>
      <w:hyperlink r:id="rId2049">
        <w:r>
          <w:rPr>
            <w:lang w:val="fr_FR" w:bidi="fr_FR"/>
          </w:rPr>
          <w:rPr>
            <w:color w:val="0000EE"/>
            <w:u w:val="single"/>
          </w:rPr>
          <w:t>3.22</w:t>
        </w:r>
      </w:hyperlink>
      <w:r>
        <w:rPr>
          <w:lang w:val="fr_FR" w:bidi="fr_FR"/>
        </w:rPr>
        <w:t>) ; il a été conduit dans le désert par l'Esprit pour être tenté (</w:t>
      </w:r>
      <w:hyperlink r:id="rId2050">
        <w:r>
          <w:rPr>
            <w:lang w:val="fr_FR" w:bidi="fr_FR"/>
          </w:rPr>
          <w:rPr>
            <w:color w:val="0000EE"/>
            <w:u w:val="single"/>
          </w:rPr>
          <w:t>4.2</w:t>
        </w:r>
      </w:hyperlink>
      <w:r>
        <w:rPr>
          <w:lang w:val="fr_FR" w:bidi="fr_FR"/>
        </w:rPr>
        <w:t xml:space="preserve">) ; il a été oint par l'Esprit pour son ministère (v. </w:t>
      </w:r>
      <w:hyperlink r:id="rId1211">
        <w:r>
          <w:rPr>
            <w:lang w:val="fr_FR" w:bidi="fr_FR"/>
          </w:rPr>
          <w:rPr>
            <w:color w:val="0000EE"/>
            <w:u w:val="single"/>
          </w:rPr>
          <w:t>18</w:t>
        </w:r>
      </w:hyperlink>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hyperlink r:id="rId2051">
        <w:r>
          <w:rPr>
            <w:lang w:val="fr_FR" w:bidi="fr_FR"/>
          </w:rPr>
          <w:rPr>
            <w:color w:val="0000EE"/>
            <w:u w:val="single"/>
          </w:rPr>
          <w:t>2.14</w:t>
        </w:r>
      </w:hyperlink>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hyperlink r:id="rId2052">
        <w:r>
          <w:rPr>
            <w:lang w:val="fr_FR" w:bidi="fr_FR"/>
          </w:rPr>
          <w:rPr>
            <w:color w:val="0000EE"/>
            <w:u w:val="single"/>
          </w:rPr>
          <w:t>19.38</w:t>
        </w:r>
      </w:hyperlink>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hyperlink r:id="rId2053">
        <w:r>
          <w:rPr>
            <w:lang w:val="fr_FR" w:bidi="fr_FR"/>
          </w:rPr>
          <w:rPr>
            <w:color w:val="0000EE"/>
            <w:u w:val="single"/>
          </w:rPr>
          <w:t>1.1–4</w:t>
        </w:r>
      </w:hyperlink>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hyperlink r:id="rId2054">
        <w:r>
          <w:rPr>
            <w:lang w:val="fr_FR" w:bidi="fr_FR"/>
          </w:rPr>
          <w:rPr>
            <w:color w:val="0000EE"/>
            <w:u w:val="single"/>
          </w:rPr>
          <w:t>1.5–2.52</w:t>
        </w:r>
      </w:hyperlink>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2055">
        <w:r>
          <w:rPr>
            <w:lang w:val="fr_FR" w:bidi="fr_FR"/>
          </w:rPr>
          <w:rPr>
            <w:color w:val="0000EE"/>
            <w:u w:val="single"/>
          </w:rPr>
          <w:t>Nb 6.1–4</w:t>
        </w:r>
      </w:hyperlink>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hyperlink r:id="rId2056">
        <w:r>
          <w:rPr>
            <w:lang w:val="fr_FR" w:bidi="fr_FR"/>
          </w:rPr>
          <w:rPr>
            <w:color w:val="0000EE"/>
            <w:u w:val="single"/>
          </w:rPr>
          <w:t>Lc 1.41</w:t>
        </w:r>
      </w:hyperlink>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hyperlink r:id="rId2057">
        <w:r>
          <w:rPr>
            <w:lang w:val="fr_FR" w:bidi="fr_FR"/>
          </w:rPr>
          <w:rPr>
            <w:color w:val="0000EE"/>
            <w:u w:val="single"/>
          </w:rPr>
          <w:t>1.26–38</w:t>
        </w:r>
      </w:hyperlink>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hyperlink r:id="rId2058">
        <w:r>
          <w:rPr>
            <w:lang w:val="fr_FR" w:bidi="fr_FR"/>
          </w:rPr>
          <w:rPr>
            <w:color w:val="0000EE"/>
            <w:u w:val="single"/>
          </w:rPr>
          <w:t>2.21–40</w:t>
        </w:r>
      </w:hyperlink>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hyperlink r:id="rId2059">
        <w:r>
          <w:rPr>
            <w:lang w:val="fr_FR" w:bidi="fr_FR"/>
          </w:rPr>
          <w:rPr>
            <w:color w:val="0000EE"/>
            <w:u w:val="single"/>
          </w:rPr>
          <w:t>2.52</w:t>
        </w:r>
      </w:hyperlink>
      <w:r>
        <w:rPr>
          <w:lang w:val="fr_FR" w:bidi="fr_FR"/>
        </w:rPr>
        <w:t>).</w:t>
      </w:r>
    </w:p>
    <w:p>
      <w:pPr>
        <w:pStyle w:val="Heading4"/>
      </w:pPr>
      <w:r>
        <w:rPr>
          <w:lang w:val="fr_FR" w:bidi="fr_FR"/>
        </w:rPr>
        <w:t>Début du ministère public (</w:t>
      </w:r>
      <w:hyperlink r:id="rId2060">
        <w:r>
          <w:rPr>
            <w:lang w:val="fr_FR" w:bidi="fr_FR"/>
          </w:rPr>
          <w:rPr>
            <w:color w:val="0000EE"/>
            <w:u w:val="single"/>
          </w:rPr>
          <w:t>3.1–4.30</w:t>
        </w:r>
      </w:hyperlink>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hyperlink r:id="rId2049">
        <w:r>
          <w:rPr>
            <w:lang w:val="fr_FR" w:bidi="fr_FR"/>
          </w:rPr>
          <w:rPr>
            <w:color w:val="0000EE"/>
            <w:u w:val="single"/>
          </w:rPr>
          <w:t>3.22</w:t>
        </w:r>
      </w:hyperlink>
      <w:r>
        <w:rPr>
          <w:lang w:val="fr_FR" w:bidi="fr_FR"/>
        </w:rPr>
        <w:t xml:space="preserve">; </w:t>
      </w:r>
      <w:hyperlink r:id="rId2061">
        <w:r>
          <w:rPr>
            <w:lang w:val="fr_FR" w:bidi="fr_FR"/>
          </w:rPr>
          <w:rPr>
            <w:color w:val="0000EE"/>
            <w:u w:val="single"/>
          </w:rPr>
          <w:t>4.3, 9</w:t>
        </w:r>
      </w:hyperlink>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hyperlink r:id="rId1224">
        <w:r>
          <w:rPr>
            <w:lang w:val="fr_FR" w:bidi="fr_FR"/>
          </w:rPr>
          <w:rPr>
            <w:color w:val="0000EE"/>
            <w:u w:val="single"/>
          </w:rPr>
          <w:t>4.18–19</w:t>
        </w:r>
      </w:hyperlink>
      <w:r>
        <w:rPr>
          <w:lang w:val="fr_FR" w:bidi="fr_FR"/>
        </w:rPr>
        <w:t xml:space="preserve"> ; cf. </w:t>
      </w:r>
      <w:hyperlink r:id="rId2062">
        <w:r>
          <w:rPr>
            <w:lang w:val="fr_FR" w:bidi="fr_FR"/>
          </w:rPr>
          <w:rPr>
            <w:color w:val="0000EE"/>
            <w:u w:val="single"/>
          </w:rPr>
          <w:t>Es 61.1–2</w:t>
        </w:r>
      </w:hyperlink>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hyperlink r:id="rId2063">
        <w:r>
          <w:rPr>
            <w:lang w:val="fr_FR" w:bidi="fr_FR"/>
          </w:rPr>
          <w:rPr>
            <w:color w:val="0000EE"/>
            <w:u w:val="single"/>
          </w:rPr>
          <w:t>Lc 4.24</w:t>
        </w:r>
      </w:hyperlink>
      <w:r>
        <w:rPr>
          <w:lang w:val="fr_FR" w:bidi="fr_FR"/>
        </w:rPr>
        <w:t>). Ils chercheront à le jeter du sommet d'une colline, mais il passe au milieu d'eux et poursuit son chemin.</w:t>
      </w:r>
    </w:p>
    <w:p>
      <w:pPr>
        <w:pStyle w:val="Heading4"/>
      </w:pPr>
      <w:r>
        <w:rPr>
          <w:lang w:val="fr_FR" w:bidi="fr_FR"/>
        </w:rPr>
        <w:t>Le Ministère Galiléen (</w:t>
      </w:r>
      <w:hyperlink r:id="rId2064">
        <w:r>
          <w:rPr>
            <w:lang w:val="fr_FR" w:bidi="fr_FR"/>
          </w:rPr>
          <w:rPr>
            <w:color w:val="0000EE"/>
            <w:u w:val="single"/>
          </w:rPr>
          <w:t>4.31–9.50</w:t>
        </w:r>
      </w:hyperlink>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2065">
        <w:r>
          <w:rPr>
            <w:lang w:val="fr_FR" w:bidi="fr_FR"/>
          </w:rPr>
          <w:rPr>
            <w:color w:val="0000EE"/>
            <w:u w:val="single"/>
          </w:rPr>
          <w:t>6.1–11</w:t>
        </w:r>
      </w:hyperlink>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2066">
        <w:r>
          <w:rPr>
            <w:lang w:val="fr_FR" w:bidi="fr_FR"/>
          </w:rPr>
          <w:rPr>
            <w:color w:val="0000EE"/>
            <w:u w:val="single"/>
          </w:rPr>
          <w:t>6.12–49</w:t>
        </w:r>
      </w:hyperlink>
      <w:r>
        <w:rPr>
          <w:lang w:val="fr_FR" w:bidi="fr_FR"/>
        </w:rPr>
        <w:t>). Jésus enseignait par le biais de paraboles, et Luc relate celles du semeur et de la lampe et du boisseau (</w:t>
      </w:r>
      <w:hyperlink r:id="rId2067">
        <w:r>
          <w:rPr>
            <w:lang w:val="fr_FR" w:bidi="fr_FR"/>
          </w:rPr>
          <w:rPr>
            <w:color w:val="0000EE"/>
            <w:u w:val="single"/>
          </w:rPr>
          <w:t>8.1–18</w:t>
        </w:r>
      </w:hyperlink>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hyperlink r:id="rId2068">
        <w:r>
          <w:rPr>
            <w:lang w:val="fr_FR" w:bidi="fr_FR"/>
          </w:rPr>
          <w:rPr>
            <w:color w:val="0000EE"/>
            <w:u w:val="single"/>
          </w:rPr>
          <w:t>5.1–11, 27–32</w:t>
        </w:r>
      </w:hyperlink>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2069">
        <w:r>
          <w:rPr>
            <w:lang w:val="fr_FR" w:bidi="fr_FR"/>
          </w:rPr>
          <w:rPr>
            <w:color w:val="0000EE"/>
            <w:u w:val="single"/>
          </w:rPr>
          <w:t>9.1–11</w:t>
        </w:r>
      </w:hyperlink>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hyperlink r:id="rId2070">
        <w:r>
          <w:rPr>
            <w:lang w:val="fr_FR" w:bidi="fr_FR"/>
          </w:rPr>
          <w:rPr>
            <w:color w:val="0000EE"/>
            <w:u w:val="single"/>
          </w:rPr>
          <w:t>8.3</w:t>
        </w:r>
      </w:hyperlink>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2071">
        <w:r>
          <w:rPr>
            <w:lang w:val="fr_FR" w:bidi="fr_FR"/>
          </w:rPr>
          <w:rPr>
            <w:color w:val="0000EE"/>
            <w:u w:val="single"/>
          </w:rPr>
          <w:t>9.10–36</w:t>
        </w:r>
      </w:hyperlink>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hyperlink r:id="rId2072">
        <w:r>
          <w:rPr>
            <w:lang w:val="fr_FR" w:bidi="fr_FR"/>
          </w:rPr>
          <w:rPr>
            <w:color w:val="0000EE"/>
            <w:u w:val="single"/>
          </w:rPr>
          <w:t>9.51–19.27</w:t>
        </w:r>
      </w:hyperlink>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hyperlink r:id="rId2073">
        <w:r>
          <w:rPr>
            <w:lang w:val="fr_FR" w:bidi="fr_FR"/>
          </w:rPr>
          <w:rPr>
            <w:color w:val="0000EE"/>
            <w:u w:val="single"/>
          </w:rPr>
          <w:t>10.25–37</w:t>
        </w:r>
      </w:hyperlink>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2074">
        <w:r>
          <w:rPr>
            <w:lang w:val="fr_FR" w:bidi="fr_FR"/>
          </w:rPr>
          <w:rPr>
            <w:color w:val="0000EE"/>
            <w:u w:val="single"/>
          </w:rPr>
          <w:t>17.11–19</w:t>
        </w:r>
      </w:hyperlink>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hyperlink r:id="rId2075">
        <w:r>
          <w:rPr>
            <w:lang w:val="fr_FR" w:bidi="fr_FR"/>
          </w:rPr>
          <w:rPr>
            <w:color w:val="0000EE"/>
            <w:u w:val="single"/>
          </w:rPr>
          <w:t>11.31</w:t>
        </w:r>
      </w:hyperlink>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2076">
        <w:r>
          <w:rPr>
            <w:lang w:val="fr_FR" w:bidi="fr_FR"/>
          </w:rPr>
          <w:rPr>
            <w:color w:val="0000EE"/>
            <w:u w:val="single"/>
          </w:rPr>
          <w:t>11.37–44</w:t>
        </w:r>
      </w:hyperlink>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2077">
        <w:r>
          <w:rPr>
            <w:lang w:val="fr_FR" w:bidi="fr_FR"/>
          </w:rPr>
          <w:rPr>
            <w:color w:val="0000EE"/>
            <w:u w:val="single"/>
          </w:rPr>
          <w:t>13.32–33</w:t>
        </w:r>
      </w:hyperlink>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hyperlink r:id="rId1242">
        <w:r>
          <w:rPr>
            <w:lang w:val="fr_FR" w:bidi="fr_FR"/>
          </w:rPr>
          <w:rPr>
            <w:color w:val="0000EE"/>
            <w:u w:val="single"/>
          </w:rPr>
          <w:t>15.11–32</w:t>
        </w:r>
      </w:hyperlink>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2078">
        <w:r>
          <w:rPr>
            <w:lang w:val="fr_FR" w:bidi="fr_FR"/>
          </w:rPr>
          <w:rPr>
            <w:color w:val="0000EE"/>
            <w:u w:val="single"/>
          </w:rPr>
          <w:t>13.18–30</w:t>
        </w:r>
      </w:hyperlink>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hyperlink r:id="rId2079">
        <w:r>
          <w:rPr>
            <w:lang w:val="fr_FR" w:bidi="fr_FR"/>
          </w:rPr>
          <w:rPr>
            <w:color w:val="0000EE"/>
            <w:u w:val="single"/>
          </w:rPr>
          <w:t>19.11–27</w:t>
        </w:r>
      </w:hyperlink>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hyperlink r:id="rId2080">
        <w:r>
          <w:rPr>
            <w:lang w:val="fr_FR" w:bidi="fr_FR"/>
          </w:rPr>
          <w:rPr>
            <w:color w:val="0000EE"/>
            <w:u w:val="single"/>
          </w:rPr>
          <w:t>18.15–17</w:t>
        </w:r>
      </w:hyperlink>
      <w:r>
        <w:rPr>
          <w:lang w:val="fr_FR" w:bidi="fr_FR"/>
        </w:rPr>
        <w:t xml:space="preserve">). Une autre décrit un riche dirigeant qui demande à Jésus comment obtenir la vie éternelle (v. </w:t>
      </w:r>
      <w:hyperlink r:id="rId2081">
        <w:r>
          <w:rPr>
            <w:lang w:val="fr_FR" w:bidi="fr_FR"/>
          </w:rPr>
          <w:rPr>
            <w:color w:val="0000EE"/>
            <w:u w:val="single"/>
          </w:rPr>
          <w:t>18–30</w:t>
        </w:r>
      </w:hyperlink>
      <w:r>
        <w:rPr>
          <w:lang w:val="fr_FR" w:bidi="fr_FR"/>
        </w:rPr>
        <w:t>). Un autre épisode, enfin, concerne un collecteur d'impôts appelé Zachée (</w:t>
      </w:r>
      <w:hyperlink r:id="rId2082">
        <w:r>
          <w:rPr>
            <w:lang w:val="fr_FR" w:bidi="fr_FR"/>
          </w:rPr>
          <w:rPr>
            <w:color w:val="0000EE"/>
            <w:u w:val="single"/>
          </w:rPr>
          <w:t>19.1–10</w:t>
        </w:r>
      </w:hyperlink>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hyperlink r:id="rId2083">
        <w:r>
          <w:rPr>
            <w:lang w:val="fr_FR" w:bidi="fr_FR"/>
          </w:rPr>
          <w:rPr>
            <w:color w:val="0000EE"/>
            <w:u w:val="single"/>
          </w:rPr>
          <w:t>19.28–24.53</w:t>
        </w:r>
      </w:hyperlink>
      <w:r>
        <w:rPr>
          <w:lang w:val="fr_FR" w:bidi="fr_FR"/>
        </w:rPr>
        <w:t>)</w:t>
      </w:r>
    </w:p>
    <w:p>
      <w:pPr/>
      <w:r>
        <w:rPr>
          <w:lang w:val="fr_FR" w:bidi="fr_FR"/>
        </w:rPr>
      </w:r>
      <w:r>
        <w:rPr>
          <w:lang w:val="fr_FR" w:bidi="fr_FR"/>
        </w:rPr>
        <w:t>Luc conclut son récit avec la semaine de la Passion. Il commence avec l'Entrée Triomphale de Christ (</w:t>
      </w:r>
      <w:hyperlink r:id="rId2084">
        <w:r>
          <w:rPr>
            <w:lang w:val="fr_FR" w:bidi="fr_FR"/>
          </w:rPr>
          <w:rPr>
            <w:color w:val="0000EE"/>
            <w:u w:val="single"/>
          </w:rPr>
          <w:t>19.28–44</w:t>
        </w:r>
      </w:hyperlink>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hyperlink r:id="rId2052">
        <w:r>
          <w:rPr>
            <w:lang w:val="fr_FR" w:bidi="fr_FR"/>
          </w:rPr>
          <w:rPr>
            <w:color w:val="0000EE"/>
            <w:u w:val="single"/>
          </w:rPr>
          <w:t>19.38</w:t>
        </w:r>
      </w:hyperlink>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hyperlink r:id="rId2085">
        <w:r>
          <w:rPr>
            <w:lang w:val="fr_FR" w:bidi="fr_FR"/>
          </w:rPr>
          <w:rPr>
            <w:color w:val="0000EE"/>
            <w:u w:val="single"/>
          </w:rPr>
          <w:t>20–21</w:t>
        </w:r>
      </w:hyperlink>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2086">
        <w:r>
          <w:rPr>
            <w:lang w:val="fr_FR" w:bidi="fr_FR"/>
          </w:rPr>
          <w:rPr>
            <w:color w:val="0000EE"/>
            <w:u w:val="single"/>
          </w:rPr>
          <w:t>22.1–6</w:t>
        </w:r>
      </w:hyperlink>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hyperlink r:id="rId2087">
        <w:r>
          <w:rPr>
            <w:lang w:val="fr_FR" w:bidi="fr_FR"/>
          </w:rPr>
          <w:rPr>
            <w:color w:val="0000EE"/>
            <w:u w:val="single"/>
          </w:rPr>
          <w:t>22.7–46</w:t>
        </w:r>
      </w:hyperlink>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hyperlink r:id="rId2088">
        <w:r>
          <w:rPr>
            <w:lang w:val="fr_FR" w:bidi="fr_FR"/>
          </w:rPr>
          <w:rPr>
            <w:color w:val="0000EE"/>
            <w:u w:val="single"/>
          </w:rPr>
          <w:t>23.27</w:t>
        </w:r>
      </w:hyperlink>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hyperlink r:id="rId2089">
        <w:r>
          <w:rPr>
            <w:lang w:val="fr_FR" w:bidi="fr_FR"/>
          </w:rPr>
          <w:rPr>
            <w:color w:val="0000EE"/>
            <w:u w:val="single"/>
          </w:rPr>
          <w:t>23.35</w:t>
        </w:r>
      </w:hyperlink>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hyperlink r:id="rId2090">
        <w:r>
          <w:rPr>
            <w:lang w:val="fr_FR" w:bidi="fr_FR"/>
          </w:rPr>
          <w:rPr>
            <w:color w:val="0000EE"/>
            <w:u w:val="single"/>
          </w:rPr>
          <w:t>24.6</w:t>
        </w:r>
      </w:hyperlink>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hyperlink r:id="rId2091">
        <w:r>
          <w:rPr>
            <w:lang w:val="fr_FR" w:bidi="fr_FR"/>
          </w:rPr>
          <w:rPr>
            <w:color w:val="0000EE"/>
            <w:u w:val="single"/>
          </w:rPr>
          <w:t>24.39</w:t>
        </w:r>
      </w:hyperlink>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2092">
        <w:r>
          <w:rPr>
            <w:lang w:val="fr_FR" w:bidi="fr_FR"/>
          </w:rPr>
          <w:rPr>
            <w:color w:val="0000EE"/>
            <w:u w:val="single"/>
          </w:rPr>
          <w:t>46–49</w:t>
        </w:r>
      </w:hyperlink>
      <w:r>
        <w:rPr>
          <w:lang w:val="fr_FR" w:bidi="fr_FR"/>
        </w:rPr>
        <w:t>).</w:t>
      </w:r>
    </w:p>
    <w:p>
      <w:pPr/>
      <w:r>
        <w:rPr>
          <w:lang w:val="fr_FR" w:bidi="fr_FR"/>
        </w:rPr>
      </w:r>
      <w:r>
        <w:rPr>
          <w:lang w:val="fr_FR" w:bidi="fr_FR"/>
        </w:rPr>
        <w:t>Luc conclut son Évangile par le récit de l'Ascension (</w:t>
      </w:r>
      <w:hyperlink r:id="rId2093">
        <w:r>
          <w:rPr>
            <w:lang w:val="fr_FR" w:bidi="fr_FR"/>
          </w:rPr>
          <w:rPr>
            <w:color w:val="0000EE"/>
            <w:u w:val="single"/>
          </w:rPr>
          <w:t>24.50–53</w:t>
        </w:r>
      </w:hyperlink>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hyperlink r:id="rId2051">
        <w:r>
          <w:rPr>
            <w:lang w:val="fr_FR" w:bidi="fr_FR"/>
          </w:rPr>
          <w:rPr>
            <w:color w:val="0000EE"/>
            <w:u w:val="single"/>
          </w:rPr>
          <w:t>Lc 2.14</w:t>
        </w:r>
      </w:hyperlink>
      <w:r>
        <w:rPr>
          <w:lang w:val="fr_FR" w:bidi="fr_FR"/>
        </w:rPr>
        <w:t xml:space="preserve"> ; </w:t>
      </w:r>
      <w:hyperlink r:id="rId2094">
        <w:r>
          <w:rPr>
            <w:lang w:val="fr_FR" w:bidi="fr_FR"/>
          </w:rPr>
          <w:rPr>
            <w:color w:val="0000EE"/>
            <w:u w:val="single"/>
          </w:rPr>
          <w:t>24.47</w:t>
        </w:r>
      </w:hyperlink>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hyperlink r:id="rId2045">
        <w:r>
          <w:rPr>
            <w:lang w:val="fr_FR" w:bidi="fr_FR"/>
          </w:rPr>
          <w:rPr>
            <w:color w:val="0000EE"/>
            <w:u w:val="single"/>
          </w:rPr>
          <w:t>Ac 16.10–17</w:t>
        </w:r>
      </w:hyperlink>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hyperlink r:id="rId2095">
        <w:r>
          <w:rPr>
            <w:lang w:val="fr_FR" w:bidi="fr_FR"/>
          </w:rPr>
          <w:rPr>
            <w:color w:val="0000EE"/>
            <w:u w:val="single"/>
          </w:rPr>
          <w:t>Ac 20.5–15</w:t>
        </w:r>
      </w:hyperlink>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hyperlink r:id="rId2096">
        <w:r>
          <w:rPr>
            <w:lang w:val="fr_FR" w:bidi="fr_FR"/>
          </w:rPr>
          <w:rPr>
            <w:color w:val="0000EE"/>
            <w:u w:val="single"/>
          </w:rPr>
          <w:t>Ac 21.1–18</w:t>
        </w:r>
      </w:hyperlink>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hyperlink r:id="rId728">
        <w:r>
          <w:rPr>
            <w:lang w:val="fr_FR" w:bidi="fr_FR"/>
          </w:rPr>
          <w:rPr>
            <w:color w:val="0000EE"/>
            <w:u w:val="single"/>
          </w:rPr>
          <w:t>Ac 27.1–28.16</w:t>
        </w:r>
      </w:hyperlink>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hyperlink r:id="rId2044">
        <w:r>
          <w:rPr>
            <w:lang w:val="fr_FR" w:bidi="fr_FR"/>
          </w:rPr>
          <w:rPr>
            <w:color w:val="0000EE"/>
            <w:u w:val="single"/>
          </w:rPr>
          <w:t>Col 4.14</w:t>
        </w:r>
      </w:hyperlink>
      <w:r>
        <w:rPr>
          <w:lang w:val="fr_FR" w:bidi="fr_FR"/>
        </w:rPr>
        <w:t xml:space="preserve"> ; </w:t>
      </w:r>
      <w:hyperlink r:id="rId579">
        <w:r>
          <w:rPr>
            <w:lang w:val="fr_FR" w:bidi="fr_FR"/>
          </w:rPr>
          <w:rPr>
            <w:color w:val="0000EE"/>
            <w:u w:val="single"/>
          </w:rPr>
          <w:t>2Tm 4.11</w:t>
        </w:r>
      </w:hyperlink>
      <w:r>
        <w:rPr>
          <w:lang w:val="fr_FR" w:bidi="fr_FR"/>
        </w:rPr>
        <w:t xml:space="preserve"> ; </w:t>
      </w:r>
      <w:hyperlink r:id="rId2097">
        <w:r>
          <w:rPr>
            <w:lang w:val="fr_FR" w:bidi="fr_FR"/>
          </w:rPr>
          <w:rPr>
            <w:color w:val="0000EE"/>
            <w:u w:val="single"/>
          </w:rPr>
          <w:t>Phm 1.24</w:t>
        </w:r>
      </w:hyperlink>
      <w:r>
        <w:rPr>
          <w:lang w:val="fr_FR" w:bidi="fr_FR"/>
        </w:rPr>
        <w:t xml:space="preserve">). </w:t>
      </w:r>
      <w:hyperlink r:id="rId2098">
        <w:r>
          <w:rPr>
            <w:lang w:val="fr_FR" w:bidi="fr_FR"/>
          </w:rPr>
          <w:rPr>
            <w:color w:val="0000EE"/>
            <w:u w:val="single"/>
          </w:rPr>
          <w:t>Colossiens 4.11</w:t>
        </w:r>
      </w:hyperlink>
      <w:r>
        <w:rPr>
          <w:lang w:val="fr_FR" w:bidi="fr_FR"/>
        </w:rPr>
        <w:t xml:space="preserve"> et </w:t>
      </w:r>
      <w:hyperlink r:id="rId2044">
        <w:r>
          <w:rPr>
            <w:lang w:val="fr_FR" w:bidi="fr_FR"/>
          </w:rPr>
          <w:rPr>
            <w:color w:val="0000EE"/>
            <w:u w:val="single"/>
          </w:rPr>
          <w:t>14</w:t>
        </w:r>
      </w:hyperlink>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hyperlink r:id="rId2099">
        <w:r>
          <w:rPr>
            <w:lang w:val="fr_FR" w:bidi="fr_FR"/>
          </w:rPr>
          <w:rPr>
            <w:color w:val="0000EE"/>
            <w:u w:val="single"/>
          </w:rPr>
          <w:t>Lc 4.38</w:t>
        </w:r>
      </w:hyperlink>
      <w:r>
        <w:rPr>
          <w:lang w:val="fr_FR" w:bidi="fr_FR"/>
        </w:rPr>
        <w:t>)</w:t>
      </w:r>
    </w:p>
    <w:p>
      <w:pPr>
        <w:pStyle w:val="ListBullet"/>
        <w:spacing w:line="240" w:lineRule="auto"/>
        <w:ind w:left="720"/>
      </w:pPr>
      <w:r>
        <w:rPr>
          <w:lang w:val="fr_FR" w:bidi="fr_FR"/>
        </w:rPr>
      </w:r>
      <w:r>
        <w:rPr>
          <w:lang w:val="fr_FR" w:bidi="fr_FR"/>
        </w:rPr>
        <w:t>Un homme atteint d'une maladie de peau (</w:t>
      </w:r>
      <w:hyperlink r:id="rId2100">
        <w:r>
          <w:rPr>
            <w:lang w:val="fr_FR" w:bidi="fr_FR"/>
          </w:rPr>
          <w:rPr>
            <w:color w:val="0000EE"/>
            <w:u w:val="single"/>
          </w:rPr>
          <w:t>Lc 5.12</w:t>
        </w:r>
      </w:hyperlink>
      <w:r>
        <w:rPr>
          <w:lang w:val="fr_FR" w:bidi="fr_FR"/>
        </w:rPr>
        <w:t>)</w:t>
      </w:r>
    </w:p>
    <w:p>
      <w:pPr>
        <w:pStyle w:val="ListBullet"/>
        <w:spacing w:line="240" w:lineRule="auto"/>
        <w:ind w:left="720"/>
      </w:pPr>
      <w:r>
        <w:rPr>
          <w:lang w:val="fr_FR" w:bidi="fr_FR"/>
        </w:rPr>
      </w:r>
      <w:r>
        <w:rPr>
          <w:lang w:val="fr_FR" w:bidi="fr_FR"/>
        </w:rPr>
        <w:t>Une femme qui saignait depuis de nombreuses années (</w:t>
      </w:r>
      <w:hyperlink r:id="rId2101">
        <w:r>
          <w:rPr>
            <w:lang w:val="fr_FR" w:bidi="fr_FR"/>
          </w:rPr>
          <w:rPr>
            <w:color w:val="0000EE"/>
            <w:u w:val="single"/>
          </w:rPr>
          <w:t>Lc 8.43</w:t>
        </w:r>
      </w:hyperlink>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Luchith</w:t>
      </w:r>
      <w:r>
        <w:rPr>
          <w:lang w:val="fr_FR" w:bidi="fr_FR"/>
        </w:rPr>
      </w:r>
    </w:p>
    <w:p>
      <w:pPr/>
      <w:r>
        <w:rPr>
          <w:lang w:val="fr_FR" w:bidi="fr_FR"/>
        </w:rPr>
      </w:r>
      <w:r>
        <w:rPr>
          <w:lang w:val="fr_FR" w:bidi="fr_FR"/>
        </w:rPr>
        <w:t>Ville moabite mentionnée en lien avec la fuite des Moabites vers Tsoar (</w:t>
      </w:r>
      <w:hyperlink r:id="rId2102">
        <w:r>
          <w:rPr>
            <w:lang w:val="fr_FR" w:bidi="fr_FR"/>
          </w:rPr>
          <w:rPr>
            <w:color w:val="0000EE"/>
            <w:u w:val="single"/>
          </w:rPr>
          <w:t>Es 15.5</w:t>
        </w:r>
      </w:hyperlink>
      <w:r>
        <w:rPr>
          <w:lang w:val="fr_FR" w:bidi="fr_FR"/>
        </w:rPr>
        <w:t>). Puisqu'elle est également mentionnée avec Choronaïm, elle était peut-être située entre ces deux villes dans la région sud-est autour de la mer Morte.</w:t>
      </w:r>
      <w:r>
        <w:rPr>
          <w:lang w:val="fr_FR" w:bidi="fr_FR"/>
        </w:rPr>
      </w:r>
      <w:r>
        <w:rPr>
          <w:lang w:val="fr_FR" w:bidi="fr_FR"/>
        </w:rPr>
      </w:r>
    </w:p>
    <w:p>
      <w:pPr/>
      <w:r>
        <w:rPr>
          <w:lang w:val="fr_FR" w:bidi="fr_FR"/>
        </w:rPr>
      </w:r>
    </w:p>
    <w:p>
      <w:pPr>
        <w:pStyle w:val="Heading2"/>
      </w:pPr>
      <w:r>
        <w:rPr>
          <w:lang w:val="fr_FR" w:bidi="fr_FR"/>
        </w:rPr>
        <w:t>Lucifer</w:t>
      </w:r>
      <w:r>
        <w:rPr>
          <w:lang w:val="fr_FR" w:bidi="fr_FR"/>
        </w:rPr>
      </w:r>
    </w:p>
    <w:p>
      <w:pPr/>
      <w:r>
        <w:rPr>
          <w:lang w:val="fr_FR" w:bidi="fr_FR"/>
        </w:rPr>
      </w:r>
      <w:r>
        <w:rPr>
          <w:lang w:val="fr_FR" w:bidi="fr_FR"/>
        </w:rPr>
        <w:t xml:space="preserve">Nom ou titre d'origine latine qui signifie « porteur de lumière ». Ce nom était à l'origine utilisé pour décrire la planète Vénus, qui brille intensément dans le ciel, que ce soit le soir ou à l'aurore. En fait, la planète Vénus est l'astre le plus brillant qui soit visible de la Terre, après le soleil et la lune. Certains relient le nom </w:t>
      </w:r>
      <w:r>
        <w:rPr>
          <w:i/>
          <w:lang w:val="fr_FR" w:bidi="fr_FR"/>
        </w:rPr>
        <w:t>Lucifer</w:t>
      </w:r>
      <w:r>
        <w:rPr>
          <w:lang w:val="fr_FR" w:bidi="fr_FR"/>
        </w:rPr>
        <w:t xml:space="preserve"> au croissant de lune ou à la planète Jupiter.</w:t>
      </w:r>
    </w:p>
    <w:p>
      <w:pPr/>
      <w:r>
        <w:rPr>
          <w:lang w:val="fr_FR" w:bidi="fr_FR"/>
        </w:rPr>
      </w:r>
      <w:r>
        <w:rPr>
          <w:lang w:val="fr_FR" w:bidi="fr_FR"/>
        </w:rPr>
        <w:t xml:space="preserve">Le mot </w:t>
      </w:r>
      <w:r>
        <w:rPr>
          <w:i/>
          <w:lang w:val="fr_FR" w:bidi="fr_FR"/>
        </w:rPr>
        <w:t>lucifer</w:t>
      </w:r>
      <w:r>
        <w:rPr>
          <w:lang w:val="fr_FR" w:bidi="fr_FR"/>
        </w:rPr>
        <w:t xml:space="preserve"> a commencé à être utilisé en relation à la Bible comme traduction latine d'un mot hébreu d'</w:t>
      </w:r>
      <w:hyperlink r:id="rId2103">
        <w:r>
          <w:rPr>
            <w:lang w:val="fr_FR" w:bidi="fr_FR"/>
          </w:rPr>
          <w:rPr>
            <w:color w:val="0000EE"/>
            <w:u w:val="single"/>
          </w:rPr>
          <w:t>Ésaïe 14.12</w:t>
        </w:r>
      </w:hyperlink>
      <w:r>
        <w:rPr>
          <w:lang w:val="fr_FR" w:bidi="fr_FR"/>
        </w:rPr>
        <w:t xml:space="preserve"> : « </w:t>
      </w:r>
      <w:r>
        <w:rPr>
          <w:lang w:val="fr_FR" w:bidi="fr_FR"/>
        </w:rPr>
        <w:t>Te voilà tombé du ciel, Astre brillant, fils de l’aurore! Tu es abattu à terre, Toi, le vainqueur des nations !</w:t>
      </w:r>
      <w:r>
        <w:rPr>
          <w:lang w:val="fr_FR" w:bidi="fr_FR"/>
        </w:rPr>
        <w:t xml:space="preserve"> » Le mot hébreu que la LSG traduit ici « Astre brillant » signifie plus littéralement « celui qui brille ». Le terme existe aussi sous d'autres formes apparentées en akkadien, ougaritique et en arabe. La Septante, le Targum et la Vulgate l'ont traduit par des termes qui signifient « étoile du matin ». Dans la Vulgate, c'est donc le terme </w:t>
      </w:r>
      <w:r>
        <w:rPr>
          <w:i/>
          <w:lang w:val="fr_FR" w:bidi="fr_FR"/>
        </w:rPr>
        <w:t>lucifer</w:t>
      </w:r>
      <w:r>
        <w:rPr>
          <w:lang w:val="fr_FR" w:bidi="fr_FR"/>
        </w:rPr>
        <w:t xml:space="preserve"> qui a été utilisé dans ce sens. Cette traduction est justifiée, puisqu'il est ensuite qualifié de « fils de l'aurore ».</w:t>
      </w:r>
    </w:p>
    <w:p>
      <w:pPr/>
      <w:r>
        <w:rPr>
          <w:lang w:val="fr_FR" w:bidi="fr_FR"/>
        </w:rPr>
      </w:r>
      <w:r>
        <w:rPr>
          <w:lang w:val="fr_FR" w:bidi="fr_FR"/>
        </w:rPr>
        <w:t xml:space="preserve">Le terme hébreu dans ce passage n'était probablement pas destiné à être utilisé comme un nom propre (« Lucifer » avec la majuscule). Il a commencé à être utilisé comme tel quand des gens se sont mis à l'interpréter comme une allusion à Satan. Tertullien et Origène, tous les deux parmi les premiers enseignants chrétiens influents, ont ainsi interprété ce verset. Plus tard, le nom </w:t>
      </w:r>
      <w:r>
        <w:rPr>
          <w:i/>
          <w:lang w:val="fr_FR" w:bidi="fr_FR"/>
        </w:rPr>
        <w:t>Lucifer</w:t>
      </w:r>
      <w:r>
        <w:rPr>
          <w:lang w:val="fr_FR" w:bidi="fr_FR"/>
        </w:rPr>
        <w:t xml:space="preserve"> est devenu encore plus couramment utilisé pour désigner Satan, suite aux écrits de Grégoire le Grand.</w:t>
      </w:r>
    </w:p>
    <w:p>
      <w:pPr/>
      <w:r>
        <w:rPr>
          <w:lang w:val="fr_FR" w:bidi="fr_FR"/>
        </w:rPr>
      </w:r>
      <w:r>
        <w:rPr>
          <w:lang w:val="fr_FR" w:bidi="fr_FR"/>
        </w:rPr>
        <w:t xml:space="preserve">Ce qui est raconté dans </w:t>
      </w:r>
      <w:hyperlink r:id="rId2103">
        <w:r>
          <w:rPr>
            <w:lang w:val="fr_FR" w:bidi="fr_FR"/>
          </w:rPr>
          <w:rPr>
            <w:color w:val="0000EE"/>
            <w:u w:val="single"/>
          </w:rPr>
          <w:t>Ésaïe 14.12</w:t>
        </w:r>
      </w:hyperlink>
      <w:r>
        <w:rPr>
          <w:lang w:val="fr_FR" w:bidi="fr_FR"/>
        </w:rPr>
        <w:t xml:space="preserve"> pourrait être basé sur un récit bien connu du temps d'Ésaïe. Il existait effectivement une ancienne légende cananéenne similaire concernant l'étoile du matin, un être qui tenta de s'élever au-dessus des nuages, afin de s'établir sur la montagne où, selon les Cananéens, les dieux se réunissaient tout au nord. L'étoile du matin souhaitait prendre la place du dieu suprême et régner sur le monde. Cependant, son plan ne réussit pas. On le précipita dans le monde des morts.</w:t>
      </w:r>
    </w:p>
    <w:p>
      <w:pPr/>
      <w:r>
        <w:rPr>
          <w:lang w:val="fr_FR" w:bidi="fr_FR"/>
        </w:rPr>
      </w:r>
      <w:r>
        <w:rPr>
          <w:lang w:val="fr_FR" w:bidi="fr_FR"/>
        </w:rPr>
        <w:t xml:space="preserve">Cette histoire d'un dieu de rang peu élevé qui voulait s'élever au-dessus du trône du dieu suprême aurait été utile à Esaïe pour illustrer les ambitions et l'orgueil du roi de Babylone. Ce dernier est le sujet principal des chapitres </w:t>
      </w:r>
      <w:hyperlink r:id="rId2104">
        <w:r>
          <w:rPr>
            <w:lang w:val="fr_FR" w:bidi="fr_FR"/>
          </w:rPr>
          <w:rPr>
            <w:color w:val="0000EE"/>
            <w:u w:val="single"/>
          </w:rPr>
          <w:t>13</w:t>
        </w:r>
      </w:hyperlink>
      <w:r>
        <w:rPr>
          <w:lang w:val="fr_FR" w:bidi="fr_FR"/>
        </w:rPr>
        <w:t xml:space="preserve"> et </w:t>
      </w:r>
      <w:hyperlink r:id="rId2105">
        <w:r>
          <w:rPr>
            <w:lang w:val="fr_FR" w:bidi="fr_FR"/>
          </w:rPr>
          <w:rPr>
            <w:color w:val="0000EE"/>
            <w:u w:val="single"/>
          </w:rPr>
          <w:t>14</w:t>
        </w:r>
      </w:hyperlink>
      <w:r>
        <w:rPr>
          <w:lang w:val="fr_FR" w:bidi="fr_FR"/>
        </w:rPr>
        <w:t xml:space="preserve">. Dans </w:t>
      </w:r>
      <w:hyperlink r:id="rId2106">
        <w:r>
          <w:rPr>
            <w:lang w:val="fr_FR" w:bidi="fr_FR"/>
          </w:rPr>
          <w:rPr>
            <w:color w:val="0000EE"/>
            <w:u w:val="single"/>
          </w:rPr>
          <w:t>Ésaïe 14.3–4</w:t>
        </w:r>
      </w:hyperlink>
      <w:r>
        <w:rPr>
          <w:lang w:val="fr_FR" w:bidi="fr_FR"/>
        </w:rPr>
        <w:t>, Dieu promet de libérer son peuple de la domination cruelle de Babylone. Le peuple chanterait alors un chant pour se moquer du roi quand il serait vaincu. Bien que le roi ait voulu devenir toujours plus grand, Dieu allait l'abaisser. Ce roi qui se vantait même d'être un dieu disparaîtrait de la terre, avec ses enfants. Bien que le peuple hébreu n'ait pas eu de mythes similaires aux cultures voisines, ces mythes étaient parfois utilisés et adaptés pour enseigner des leçons spirituelles.</w:t>
      </w:r>
    </w:p>
    <w:p>
      <w:pPr/>
      <w:r>
        <w:rPr>
          <w:lang w:val="fr_FR" w:bidi="fr_FR"/>
        </w:rPr>
      </w:r>
      <w:r>
        <w:rPr>
          <w:lang w:val="fr_FR" w:bidi="fr_FR"/>
        </w:rPr>
        <w:t>Beaucoup croient que l'étoile du matin d'</w:t>
      </w:r>
      <w:hyperlink r:id="rId2103">
        <w:r>
          <w:rPr>
            <w:lang w:val="fr_FR" w:bidi="fr_FR"/>
          </w:rPr>
          <w:rPr>
            <w:color w:val="0000EE"/>
            <w:u w:val="single"/>
          </w:rPr>
          <w:t>Ésaïe 14.12</w:t>
        </w:r>
      </w:hyperlink>
      <w:r>
        <w:rPr>
          <w:lang w:val="fr_FR" w:bidi="fr_FR"/>
        </w:rPr>
        <w:t xml:space="preserve"> et ce qui est décrit dans les versets de ce passage décrivent ce qui est arrivé à Satan. Ils croient cela parce que dans </w:t>
      </w:r>
      <w:hyperlink r:id="rId2107">
        <w:r>
          <w:rPr>
            <w:lang w:val="fr_FR" w:bidi="fr_FR"/>
          </w:rPr>
          <w:rPr>
            <w:color w:val="0000EE"/>
            <w:u w:val="single"/>
          </w:rPr>
          <w:t>Luc 10.18</w:t>
        </w:r>
      </w:hyperlink>
      <w:r>
        <w:rPr>
          <w:lang w:val="fr_FR" w:bidi="fr_FR"/>
        </w:rPr>
        <w:t xml:space="preserve"> et </w:t>
      </w:r>
      <w:hyperlink r:id="rId2108">
        <w:r>
          <w:rPr>
            <w:lang w:val="fr_FR" w:bidi="fr_FR"/>
          </w:rPr>
          <w:rPr>
            <w:color w:val="0000EE"/>
            <w:u w:val="single"/>
          </w:rPr>
          <w:t>Apocalypse 12.7–10</w:t>
        </w:r>
      </w:hyperlink>
      <w:r>
        <w:rPr>
          <w:lang w:val="fr_FR" w:bidi="fr_FR"/>
        </w:rPr>
        <w:t xml:space="preserve"> Satan est précipité du ciel. Cependant, même s'il est vrai que ces passages du Nouveau Testament parlent ainsi de Satan, le passage dans Ésaïe utilise le récit mythique pour décrire l'humiliation et la défaite du roi de Babylone. L'orgueil de ce roi était tel qu'il défiait l'autorité de Dieu. Il est donc décrit comme quelqu'un qui était glorieux, mais qui a été précipité du ciel. Cette défaite et cette humiliation se sont produites quelque temps après la prophétie d'Esaïe.</w:t>
      </w:r>
    </w:p>
    <w:p>
      <w:pPr/>
      <w:r>
        <w:rPr>
          <w:lang w:val="fr_FR" w:bidi="fr_FR"/>
        </w:rPr>
      </w:r>
      <w:r>
        <w:rPr>
          <w:lang w:val="fr_FR" w:bidi="fr_FR"/>
        </w:rPr>
        <w:t xml:space="preserve">Satan cependant, continue de s'opposer au peuple de Dieu. Sa défaite est certaine mais il ne sera complètement neutralisé qu'au jugement dernier que décrivent </w:t>
      </w:r>
      <w:hyperlink r:id="rId2109">
        <w:r>
          <w:rPr>
            <w:lang w:val="fr_FR" w:bidi="fr_FR"/>
          </w:rPr>
          <w:rPr>
            <w:color w:val="0000EE"/>
            <w:u w:val="single"/>
          </w:rPr>
          <w:t>Apocalypse 12–20</w:t>
        </w:r>
      </w:hyperlink>
      <w:r>
        <w:rPr>
          <w:lang w:val="fr_FR" w:bidi="fr_FR"/>
        </w:rPr>
        <w:t xml:space="preserve">. C'est à ce moment que ses actes d'oppression contre le peuple de Dieu prendront totalement fin. </w:t>
      </w:r>
    </w:p>
    <w:p>
      <w:pPr/>
      <w:r>
        <w:rPr>
          <w:lang w:val="fr_FR" w:bidi="fr_FR"/>
        </w:rPr>
      </w:r>
      <w:r>
        <w:rPr>
          <w:lang w:val="fr_FR" w:bidi="fr_FR"/>
        </w:rPr>
        <w:t xml:space="preserve">Ainsi, </w:t>
      </w:r>
      <w:hyperlink r:id="rId2103">
        <w:r>
          <w:rPr>
            <w:lang w:val="fr_FR" w:bidi="fr_FR"/>
          </w:rPr>
          <w:rPr>
            <w:color w:val="0000EE"/>
            <w:u w:val="single"/>
          </w:rPr>
          <w:t>Ésaïe 14.12</w:t>
        </w:r>
      </w:hyperlink>
      <w:r>
        <w:rPr>
          <w:lang w:val="fr_FR" w:bidi="fr_FR"/>
        </w:rPr>
        <w:t xml:space="preserve"> ne parle pas de Satan mais plutôt du roi de Babylone, qui opprimait alors le peuple de Dieu et dont l'oppression a totalement pris fin, comme l'avait annoncé le prophète.</w:t>
      </w:r>
    </w:p>
    <w:p>
      <w:pPr/>
      <w:r>
        <w:rPr>
          <w:lang w:val="fr_FR" w:bidi="fr_FR"/>
        </w:rPr>
      </w:r>
      <w:r>
        <w:rPr>
          <w:i/>
          <w:lang w:val="fr_FR" w:bidi="fr_FR"/>
        </w:rPr>
        <w:t>Voir aussi</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51"/>
        </w:numPr>
        <w:spacing w:line="240" w:lineRule="auto"/>
        <w:ind w:left="720"/>
      </w:pPr>
      <w:r>
        <w:rPr>
          <w:lang w:val="fr_FR" w:bidi="fr_FR"/>
        </w:rPr>
      </w:r>
      <w:r>
        <w:rPr>
          <w:lang w:val="fr_FR" w:bidi="fr_FR"/>
        </w:rPr>
        <w:t>Homme de Cyrène (une ville en Afrique du Nord) répertorié parmi les prophètes et enseignants à Antioche (</w:t>
      </w:r>
      <w:hyperlink r:id="rId2110">
        <w:r>
          <w:rPr>
            <w:lang w:val="fr_FR" w:bidi="fr_FR"/>
          </w:rPr>
          <w:rPr>
            <w:color w:val="0000EE"/>
            <w:u w:val="single"/>
          </w:rPr>
          <w:t>Ac 13.1</w:t>
        </w:r>
      </w:hyperlink>
      <w:r>
        <w:rPr>
          <w:lang w:val="fr_FR" w:bidi="fr_FR"/>
        </w:rPr>
        <w:t xml:space="preserve">). Il se peut qu'il ait été parmi les chrétiens juifs de Chypre et de Cyrène (les hommes qui ont prêché aux Gentils à Antioche face à la persécution ; </w:t>
      </w:r>
      <w:hyperlink r:id="rId2111">
        <w:r>
          <w:rPr>
            <w:lang w:val="fr_FR" w:bidi="fr_FR"/>
          </w:rPr>
          <w:rPr>
            <w:color w:val="0000EE"/>
            <w:u w:val="single"/>
          </w:rPr>
          <w:t>11.19–21</w:t>
        </w:r>
      </w:hyperlink>
      <w:r>
        <w:rPr>
          <w:lang w:val="fr_FR" w:bidi="fr_FR"/>
        </w:rPr>
        <w:t xml:space="preserve">). Certains ont essayé de l'identifier à Luc, l'auteur des Actes, ou au Lucius mentionné dans </w:t>
      </w:r>
      <w:hyperlink r:id="rId602">
        <w:r>
          <w:rPr>
            <w:lang w:val="fr_FR" w:bidi="fr_FR"/>
          </w:rPr>
          <w:rPr>
            <w:color w:val="0000EE"/>
            <w:u w:val="single"/>
          </w:rPr>
          <w:t>Romains 16.21</w:t>
        </w:r>
      </w:hyperlink>
    </w:p>
    <w:p>
      <w:pPr>
        <w:pStyle w:val="ListNumber"/>
        <w:spacing w:line="240" w:lineRule="auto"/>
        <w:ind w:left="720"/>
      </w:pPr>
      <w:r>
        <w:rPr>
          <w:lang w:val="fr_FR" w:bidi="fr_FR"/>
        </w:rPr>
      </w:r>
      <w:r>
        <w:rPr>
          <w:lang w:val="fr_FR" w:bidi="fr_FR"/>
        </w:rPr>
        <w:t xml:space="preserve">Chrétien juif (voir </w:t>
      </w:r>
      <w:hyperlink r:id="rId2112">
        <w:r>
          <w:rPr>
            <w:lang w:val="fr_FR" w:bidi="fr_FR"/>
          </w:rPr>
          <w:rPr>
            <w:color w:val="0000EE"/>
            <w:u w:val="single"/>
          </w:rPr>
          <w:t>Rm 9.3</w:t>
        </w:r>
      </w:hyperlink>
      <w:r>
        <w:rPr>
          <w:lang w:val="fr_FR" w:bidi="fr_FR"/>
        </w:rPr>
        <w:t>), l'un des compagnons de l'apôtre Paul qui enverra des salutations à ceux de Rome (</w:t>
      </w:r>
      <w:hyperlink r:id="rId602">
        <w:r>
          <w:rPr>
            <w:lang w:val="fr_FR" w:bidi="fr_FR"/>
          </w:rPr>
          <w:rPr>
            <w:color w:val="0000EE"/>
            <w:u w:val="single"/>
          </w:rPr>
          <w:t>16.21</w:t>
        </w:r>
      </w:hyperlink>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2113">
        <w:r>
          <w:rPr>
            <w:lang w:val="fr_FR" w:bidi="fr_FR"/>
          </w:rPr>
          <w:rPr>
            <w:color w:val="0000EE"/>
            <w:u w:val="single"/>
          </w:rPr>
          <w:t>Col 4.12–14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hyperlink r:id="rId2114">
        <w:r>
          <w:rPr>
            <w:lang w:val="fr_FR" w:bidi="fr_FR"/>
          </w:rPr>
          <w:rPr>
            <w:color w:val="0000EE"/>
            <w:u w:val="single"/>
          </w:rPr>
          <w:t>Genèse 10</w:t>
        </w:r>
      </w:hyperlink>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hyperlink r:id="rId1546">
        <w:r>
          <w:rPr>
            <w:lang w:val="fr_FR" w:bidi="fr_FR"/>
          </w:rPr>
          <w:rPr>
            <w:color w:val="0000EE"/>
            <w:u w:val="single"/>
          </w:rPr>
          <w:t>Ésaïe 66.19</w:t>
        </w:r>
      </w:hyperlink>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hyperlink r:id="rId2115">
        <w:r>
          <w:rPr>
            <w:lang w:val="fr_FR" w:bidi="fr_FR"/>
          </w:rPr>
          <w:rPr>
            <w:color w:val="0000EE"/>
            <w:u w:val="single"/>
          </w:rPr>
          <w:t>Jérémie 46.9</w:t>
        </w:r>
      </w:hyperlink>
      <w:r>
        <w:rPr>
          <w:lang w:val="fr_FR" w:bidi="fr_FR"/>
        </w:rPr>
        <w:t xml:space="preserve">, ils ont combattu avec les Égyptiens contre les Babyloniens à la bataille de Carkemisch en 605 av. J.‑C. Dans la lamentation sur Tyr dans </w:t>
      </w:r>
      <w:hyperlink r:id="rId2116">
        <w:r>
          <w:rPr>
            <w:lang w:val="fr_FR" w:bidi="fr_FR"/>
          </w:rPr>
          <w:rPr>
            <w:color w:val="0000EE"/>
            <w:u w:val="single"/>
          </w:rPr>
          <w:t>Ézéchiel 27.10</w:t>
        </w:r>
      </w:hyperlink>
      <w:r>
        <w:rPr>
          <w:lang w:val="fr_FR" w:bidi="fr_FR"/>
        </w:rPr>
        <w:t>, ils sont répertoriés parmi d'autres mercenaires dans l'armée de Tyr. Peut-être qu'</w:t>
      </w:r>
      <w:hyperlink r:id="rId1545">
        <w:r>
          <w:rPr>
            <w:lang w:val="fr_FR" w:bidi="fr_FR"/>
          </w:rPr>
          <w:rPr>
            <w:color w:val="0000EE"/>
            <w:u w:val="single"/>
          </w:rPr>
          <w:t>Ézéchiel 30.5</w:t>
        </w:r>
      </w:hyperlink>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hyperlink r:id="rId2117">
        <w:r>
          <w:rPr>
            <w:lang w:val="fr_FR" w:bidi="fr_FR"/>
          </w:rPr>
          <w:rPr>
            <w:color w:val="0000EE"/>
            <w:u w:val="single"/>
          </w:rPr>
          <w:t>Gn 1.3</w:t>
        </w:r>
      </w:hyperlink>
      <w:r>
        <w:rPr>
          <w:lang w:val="fr_FR" w:bidi="fr_FR"/>
        </w:rPr>
        <w:t>). Il a également créé le soleil, la lune et les étoiles pour donner de la lumière (</w:t>
      </w:r>
      <w:hyperlink r:id="rId2118">
        <w:r>
          <w:rPr>
            <w:lang w:val="fr_FR" w:bidi="fr_FR"/>
          </w:rPr>
          <w:rPr>
            <w:color w:val="0000EE"/>
            <w:u w:val="single"/>
          </w:rPr>
          <w:t>Gn 1.16</w:t>
        </w:r>
      </w:hyperlink>
      <w:r>
        <w:rPr>
          <w:lang w:val="fr_FR" w:bidi="fr_FR"/>
        </w:rPr>
        <w:t>). Parfois, la Bible personnifie la lumière. Par exemple, Job la décrit comme si elle vivait dans un lieu inaccessible (</w:t>
      </w:r>
      <w:hyperlink r:id="rId2119">
        <w:r>
          <w:rPr>
            <w:lang w:val="fr_FR" w:bidi="fr_FR"/>
          </w:rPr>
          <w:rPr>
            <w:color w:val="0000EE"/>
            <w:u w:val="single"/>
          </w:rPr>
          <w:t>Jb 38.19</w:t>
        </w:r>
      </w:hyperlink>
      <w:r>
        <w:rPr>
          <w:lang w:val="fr_FR" w:bidi="fr_FR"/>
        </w:rPr>
        <w:t xml:space="preserve"> ; voir aussi v. </w:t>
      </w:r>
      <w:hyperlink r:id="rId2120">
        <w:r>
          <w:rPr>
            <w:lang w:val="fr_FR" w:bidi="fr_FR"/>
          </w:rPr>
          <w:rPr>
            <w:color w:val="0000EE"/>
            <w:u w:val="single"/>
          </w:rPr>
          <w:t>24</w:t>
        </w:r>
      </w:hyperlink>
      <w:r>
        <w:rPr>
          <w:lang w:val="fr_FR" w:bidi="fr_FR"/>
        </w:rPr>
        <w:t>). Les Israélites utilisaient aussi de la lumière artificielle dans le tabernacle (</w:t>
      </w:r>
      <w:hyperlink r:id="rId2121">
        <w:r>
          <w:rPr>
            <w:lang w:val="fr_FR" w:bidi="fr_FR"/>
          </w:rPr>
          <w:rPr>
            <w:color w:val="0000EE"/>
            <w:u w:val="single"/>
          </w:rPr>
          <w:t>Ex 25.37</w:t>
        </w:r>
      </w:hyperlink>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hyperlink r:id="rId2122">
        <w:r>
          <w:rPr>
            <w:lang w:val="fr_FR" w:bidi="fr_FR"/>
          </w:rPr>
          <w:rPr>
            <w:color w:val="0000EE"/>
            <w:u w:val="single"/>
          </w:rPr>
          <w:t>Ec 11.7</w:t>
        </w:r>
      </w:hyperlink>
      <w:r>
        <w:rPr>
          <w:lang w:val="fr_FR" w:bidi="fr_FR"/>
        </w:rPr>
        <w:t>). Pendant les plaies en Égypte, tandis que les Égyptiens étaient dans l'obscurité totale, les Israélites avaient de la lumière (</w:t>
      </w:r>
      <w:hyperlink r:id="rId2123">
        <w:r>
          <w:rPr>
            <w:lang w:val="fr_FR" w:bidi="fr_FR"/>
          </w:rPr>
          <w:rPr>
            <w:color w:val="0000EE"/>
            <w:u w:val="single"/>
          </w:rPr>
          <w:t>Ex 10.23</w:t>
        </w:r>
      </w:hyperlink>
      <w:r>
        <w:rPr>
          <w:lang w:val="fr_FR" w:bidi="fr_FR"/>
        </w:rPr>
        <w:t>). Lorsque les Israélites ont quitté l'Égypte, Dieu les a guidé avec une colonne de nuée le jour et une colonne de feu la nuit (</w:t>
      </w:r>
      <w:hyperlink r:id="rId2124">
        <w:r>
          <w:rPr>
            <w:lang w:val="fr_FR" w:bidi="fr_FR"/>
          </w:rPr>
          <w:rPr>
            <w:color w:val="0000EE"/>
            <w:u w:val="single"/>
          </w:rPr>
          <w:t>Ex 13.21</w:t>
        </w:r>
      </w:hyperlink>
      <w:r>
        <w:rPr>
          <w:lang w:val="fr_FR" w:bidi="fr_FR"/>
        </w:rPr>
        <w:t>). La colonne de feu leur donnait de la lumière tandis que leurs ennemis étaient dans l'obscurité (</w:t>
      </w:r>
      <w:hyperlink r:id="rId2125">
        <w:r>
          <w:rPr>
            <w:lang w:val="fr_FR" w:bidi="fr_FR"/>
          </w:rPr>
          <w:rPr>
            <w:color w:val="0000EE"/>
            <w:u w:val="single"/>
          </w:rPr>
          <w:t>Ex 14.20</w:t>
        </w:r>
      </w:hyperlink>
      <w:r>
        <w:rPr>
          <w:lang w:val="fr_FR" w:bidi="fr_FR"/>
        </w:rPr>
        <w:t>). Même lorsqu'ils péchaient, Israël se souvenait que Dieu ne les avait pas abandonnés. La colonne de feu restait pour les guider (</w:t>
      </w:r>
      <w:hyperlink r:id="rId2126">
        <w:r>
          <w:rPr>
            <w:lang w:val="fr_FR" w:bidi="fr_FR"/>
          </w:rPr>
          <w:rPr>
            <w:color w:val="0000EE"/>
            <w:u w:val="single"/>
          </w:rPr>
          <w:t>Né 9.19</w:t>
        </w:r>
      </w:hyperlink>
      <w:r>
        <w:rPr>
          <w:lang w:val="fr_FR" w:bidi="fr_FR"/>
        </w:rPr>
        <w:t xml:space="preserve"> ; comparer </w:t>
      </w:r>
      <w:hyperlink r:id="rId2127">
        <w:r>
          <w:rPr>
            <w:lang w:val="fr_FR" w:bidi="fr_FR"/>
          </w:rPr>
          <w:rPr>
            <w:color w:val="0000EE"/>
            <w:u w:val="single"/>
          </w:rPr>
          <w:t>Né 9.12</w:t>
        </w:r>
      </w:hyperlink>
      <w:r>
        <w:rPr>
          <w:lang w:val="fr_FR" w:bidi="fr_FR"/>
        </w:rPr>
        <w:t xml:space="preserve"> ; </w:t>
      </w:r>
      <w:hyperlink r:id="rId2128">
        <w:r>
          <w:rPr>
            <w:lang w:val="fr_FR" w:bidi="fr_FR"/>
          </w:rPr>
          <w:rPr>
            <w:color w:val="0000EE"/>
            <w:u w:val="single"/>
          </w:rPr>
          <w:t>Ps 78.14</w:t>
        </w:r>
      </w:hyperlink>
      <w:r>
        <w:rPr>
          <w:lang w:val="fr_FR" w:bidi="fr_FR"/>
        </w:rPr>
        <w:t xml:space="preserve"> ; </w:t>
      </w:r>
      <w:hyperlink r:id="rId2129">
        <w:r>
          <w:rPr>
            <w:lang w:val="fr_FR" w:bidi="fr_FR"/>
          </w:rPr>
          <w:rPr>
            <w:color w:val="0000EE"/>
            <w:u w:val="single"/>
          </w:rPr>
          <w:t>105.39</w:t>
        </w:r>
      </w:hyperlink>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hyperlink r:id="rId2130">
        <w:r>
          <w:rPr>
            <w:lang w:val="fr_FR" w:bidi="fr_FR"/>
          </w:rPr>
          <w:rPr>
            <w:color w:val="0000EE"/>
            <w:u w:val="single"/>
          </w:rPr>
          <w:t>Jb 12.22</w:t>
        </w:r>
      </w:hyperlink>
      <w:r>
        <w:rPr>
          <w:lang w:val="fr_FR" w:bidi="fr_FR"/>
        </w:rPr>
        <w:t>). Lorsque Job était en difficulté, il se souvenait des moments où Dieu éclairait son chemin, et il se sentait en sécurité (</w:t>
      </w:r>
      <w:hyperlink r:id="rId2131">
        <w:r>
          <w:rPr>
            <w:lang w:val="fr_FR" w:bidi="fr_FR"/>
          </w:rPr>
          <w:rPr>
            <w:color w:val="0000EE"/>
            <w:u w:val="single"/>
          </w:rPr>
          <w:t>Jb 29.2–3</w:t>
        </w:r>
      </w:hyperlink>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hyperlink r:id="rId2132">
        <w:r>
          <w:rPr>
            <w:lang w:val="fr_FR" w:bidi="fr_FR"/>
          </w:rPr>
          <w:rPr>
            <w:color w:val="0000EE"/>
            <w:u w:val="single"/>
          </w:rPr>
          <w:t>Jb 22.28</w:t>
        </w:r>
      </w:hyperlink>
      <w:r>
        <w:rPr>
          <w:lang w:val="fr_FR" w:bidi="fr_FR"/>
        </w:rPr>
        <w:t>). Le psalmiste y voyait aussi une bénédiction lorsque Dieu allumait sa lampe (</w:t>
      </w:r>
      <w:hyperlink r:id="rId2133">
        <w:r>
          <w:rPr>
            <w:lang w:val="fr_FR" w:bidi="fr_FR"/>
          </w:rPr>
          <w:rPr>
            <w:color w:val="0000EE"/>
            <w:u w:val="single"/>
          </w:rPr>
          <w:t>Ps 18.28</w:t>
        </w:r>
      </w:hyperlink>
      <w:r>
        <w:rPr>
          <w:lang w:val="fr_FR" w:bidi="fr_FR"/>
        </w:rPr>
        <w:t xml:space="preserve"> ; </w:t>
      </w:r>
      <w:hyperlink r:id="rId2134">
        <w:r>
          <w:rPr>
            <w:lang w:val="fr_FR" w:bidi="fr_FR"/>
          </w:rPr>
          <w:rPr>
            <w:color w:val="0000EE"/>
            <w:u w:val="single"/>
          </w:rPr>
          <w:t>118.27</w:t>
        </w:r>
      </w:hyperlink>
      <w:r>
        <w:rPr>
          <w:lang w:val="fr_FR" w:bidi="fr_FR"/>
        </w:rPr>
        <w:t xml:space="preserve"> ; voir </w:t>
      </w:r>
      <w:hyperlink r:id="rId2135">
        <w:r>
          <w:rPr>
            <w:lang w:val="fr_FR" w:bidi="fr_FR"/>
          </w:rPr>
          <w:rPr>
            <w:color w:val="0000EE"/>
            <w:u w:val="single"/>
          </w:rPr>
          <w:t>97.11</w:t>
        </w:r>
      </w:hyperlink>
      <w:r>
        <w:rPr>
          <w:lang w:val="fr_FR" w:bidi="fr_FR"/>
        </w:rPr>
        <w:t xml:space="preserve"> ; </w:t>
      </w:r>
      <w:hyperlink r:id="rId2136">
        <w:r>
          <w:rPr>
            <w:lang w:val="fr_FR" w:bidi="fr_FR"/>
          </w:rPr>
          <w:rPr>
            <w:color w:val="0000EE"/>
            <w:u w:val="single"/>
          </w:rPr>
          <w:t>112.4</w:t>
        </w:r>
      </w:hyperlink>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hyperlink r:id="rId2137">
        <w:r>
          <w:rPr>
            <w:lang w:val="fr_FR" w:bidi="fr_FR"/>
          </w:rPr>
          <w:rPr>
            <w:color w:val="0000EE"/>
            <w:u w:val="single"/>
          </w:rPr>
          <w:t>Es 60.19–20</w:t>
        </w:r>
      </w:hyperlink>
      <w:r>
        <w:rPr>
          <w:lang w:val="fr_FR" w:bidi="fr_FR"/>
        </w:rPr>
        <w:t xml:space="preserve">). Le psalmiste se réjouissait en disant : « </w:t>
      </w:r>
      <w:r>
        <w:rPr>
          <w:lang w:val="fr_FR" w:bidi="fr_FR"/>
        </w:rPr>
        <w:t>L’Éternel est ma lumière et mon salut</w:t>
      </w:r>
      <w:r>
        <w:rPr>
          <w:lang w:val="fr_FR" w:bidi="fr_FR"/>
        </w:rPr>
        <w:t xml:space="preserve"> » (</w:t>
      </w:r>
      <w:hyperlink r:id="rId2138">
        <w:r>
          <w:rPr>
            <w:lang w:val="fr_FR" w:bidi="fr_FR"/>
          </w:rPr>
          <w:rPr>
            <w:color w:val="0000EE"/>
            <w:u w:val="single"/>
          </w:rPr>
          <w:t>Ps 27.1</w:t>
        </w:r>
      </w:hyperlink>
      <w:r>
        <w:rPr>
          <w:lang w:val="fr_FR" w:bidi="fr_FR"/>
        </w:rPr>
        <w:t>). Dieu est décrit comme étant vêtu de lumière (</w:t>
      </w:r>
      <w:hyperlink r:id="rId2139">
        <w:r>
          <w:rPr>
            <w:lang w:val="fr_FR" w:bidi="fr_FR"/>
          </w:rPr>
          <w:rPr>
            <w:color w:val="0000EE"/>
            <w:u w:val="single"/>
          </w:rPr>
          <w:t>Ps 104.2</w:t>
        </w:r>
      </w:hyperlink>
      <w:r>
        <w:rPr>
          <w:lang w:val="fr_FR" w:bidi="fr_FR"/>
        </w:rPr>
        <w:t>), et la lumière demeure avec lui (</w:t>
      </w:r>
      <w:hyperlink r:id="rId2140">
        <w:r>
          <w:rPr>
            <w:lang w:val="fr_FR" w:bidi="fr_FR"/>
          </w:rPr>
          <w:rPr>
            <w:color w:val="0000EE"/>
            <w:u w:val="single"/>
          </w:rPr>
          <w:t>Dn 2.22</w:t>
        </w:r>
      </w:hyperlink>
      <w:r>
        <w:rPr>
          <w:lang w:val="fr_FR" w:bidi="fr_FR"/>
        </w:rPr>
        <w:t>). Pour Dieu, les ténèbres et la lumière sont les mêmes ; aucune ne peut rien lui cacher (</w:t>
      </w:r>
      <w:hyperlink r:id="rId2141">
        <w:r>
          <w:rPr>
            <w:lang w:val="fr_FR" w:bidi="fr_FR"/>
          </w:rPr>
          <w:rPr>
            <w:color w:val="0000EE"/>
            <w:u w:val="single"/>
          </w:rPr>
          <w:t>Ps 139.12</w:t>
        </w:r>
      </w:hyperlink>
      <w:r>
        <w:rPr>
          <w:lang w:val="fr_FR" w:bidi="fr_FR"/>
        </w:rPr>
        <w:t>). Le prophète Michée a également décrit Dieu comme lumière et comme quelqu'un qui amène ses serviteurs à la lumière (</w:t>
      </w:r>
      <w:hyperlink r:id="rId2142">
        <w:r>
          <w:rPr>
            <w:lang w:val="fr_FR" w:bidi="fr_FR"/>
          </w:rPr>
          <w:rPr>
            <w:color w:val="0000EE"/>
            <w:u w:val="single"/>
          </w:rPr>
          <w:t>Mi 7.8–9</w:t>
        </w:r>
      </w:hyperlink>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hyperlink r:id="rId2143">
        <w:r>
          <w:rPr>
            <w:lang w:val="fr_FR" w:bidi="fr_FR"/>
          </w:rPr>
          <w:rPr>
            <w:color w:val="0000EE"/>
            <w:u w:val="single"/>
          </w:rPr>
          <w:t>Psaume 4.6</w:t>
        </w:r>
      </w:hyperlink>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hyperlink r:id="rId2144">
        <w:r>
          <w:rPr>
            <w:lang w:val="fr_FR" w:bidi="fr_FR"/>
          </w:rPr>
          <w:rPr>
            <w:color w:val="0000EE"/>
            <w:u w:val="single"/>
          </w:rPr>
          <w:t>Psaume 44.3</w:t>
        </w:r>
      </w:hyperlink>
      <w:r>
        <w:rPr>
          <w:lang w:val="fr_FR" w:bidi="fr_FR"/>
        </w:rPr>
        <w:t>, c'est la lumière de Dieu, sa main droite et son amour qui apportent la victoire à son peuple. Ceux qui marchent dans la lumière de Dieu sont bénis (</w:t>
      </w:r>
      <w:hyperlink r:id="rId2145">
        <w:r>
          <w:rPr>
            <w:lang w:val="fr_FR" w:bidi="fr_FR"/>
          </w:rPr>
          <w:rPr>
            <w:color w:val="0000EE"/>
            <w:u w:val="single"/>
          </w:rPr>
          <w:t>Ps 89.15</w:t>
        </w:r>
      </w:hyperlink>
      <w:r>
        <w:rPr>
          <w:lang w:val="fr_FR" w:bidi="fr_FR"/>
        </w:rPr>
        <w:t>), mais cette lumière expose aussi les péchés cachés (</w:t>
      </w:r>
      <w:hyperlink r:id="rId2146">
        <w:r>
          <w:rPr>
            <w:lang w:val="fr_FR" w:bidi="fr_FR"/>
          </w:rPr>
          <w:rPr>
            <w:color w:val="0000EE"/>
            <w:u w:val="single"/>
          </w:rPr>
          <w:t>Ps 90.8</w:t>
        </w:r>
      </w:hyperlink>
      <w:r>
        <w:rPr>
          <w:lang w:val="fr_FR" w:bidi="fr_FR"/>
        </w:rPr>
        <w:t>). Personne ne peut se cacher de l'œil vigilant de Dieu, mais sa lumière représente principalement la bénédiction qui vient de sa présence. À une occasion, Job a utilisé l'expression pour décrire la faveur des autres (</w:t>
      </w:r>
      <w:hyperlink r:id="rId2147">
        <w:r>
          <w:rPr>
            <w:lang w:val="fr_FR" w:bidi="fr_FR"/>
          </w:rPr>
          <w:rPr>
            <w:color w:val="0000EE"/>
            <w:u w:val="single"/>
          </w:rPr>
          <w:t>Jb 29.24</w:t>
        </w:r>
      </w:hyperlink>
      <w:r>
        <w:rPr>
          <w:lang w:val="fr_FR" w:bidi="fr_FR"/>
        </w:rPr>
        <w:t>). La lumière que Dieu donne à ses serviteurs leur permet de partager sa bénédiction avec les autres (</w:t>
      </w:r>
      <w:hyperlink r:id="rId2148">
        <w:r>
          <w:rPr>
            <w:lang w:val="fr_FR" w:bidi="fr_FR"/>
          </w:rPr>
          <w:rPr>
            <w:color w:val="0000EE"/>
            <w:u w:val="single"/>
          </w:rPr>
          <w:t>Es 42.6</w:t>
        </w:r>
      </w:hyperlink>
      <w:r>
        <w:rPr>
          <w:lang w:val="fr_FR" w:bidi="fr_FR"/>
        </w:rPr>
        <w:t xml:space="preserve"> ; </w:t>
      </w:r>
      <w:hyperlink r:id="rId2149">
        <w:r>
          <w:rPr>
            <w:lang w:val="fr_FR" w:bidi="fr_FR"/>
          </w:rPr>
          <w:rPr>
            <w:color w:val="0000EE"/>
            <w:u w:val="single"/>
          </w:rPr>
          <w:t>49.6</w:t>
        </w:r>
      </w:hyperlink>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hyperlink r:id="rId2150">
        <w:r>
          <w:rPr>
            <w:lang w:val="fr_FR" w:bidi="fr_FR"/>
          </w:rPr>
          <w:rPr>
            <w:color w:val="0000EE"/>
            <w:u w:val="single"/>
          </w:rPr>
          <w:t>Es 51.4</w:t>
        </w:r>
      </w:hyperlink>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hyperlink r:id="rId2151">
        <w:r>
          <w:rPr>
            <w:lang w:val="fr_FR" w:bidi="fr_FR"/>
          </w:rPr>
          <w:rPr>
            <w:color w:val="0000EE"/>
            <w:u w:val="single"/>
          </w:rPr>
          <w:t>Pr 4.18</w:t>
        </w:r>
      </w:hyperlink>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hyperlink r:id="rId2152">
        <w:r>
          <w:rPr>
            <w:lang w:val="fr_FR" w:bidi="fr_FR"/>
          </w:rPr>
          <w:rPr>
            <w:color w:val="0000EE"/>
            <w:u w:val="single"/>
          </w:rPr>
          <w:t>Jb 12.25</w:t>
        </w:r>
      </w:hyperlink>
      <w:r>
        <w:rPr>
          <w:lang w:val="fr_FR" w:bidi="fr_FR"/>
        </w:rPr>
        <w:t>, TOB2010). L'ami de Job, Bildad, croyait que la lumière des méchants serait éteinte comme punition (</w:t>
      </w:r>
      <w:hyperlink r:id="rId2153">
        <w:r>
          <w:rPr>
            <w:lang w:val="fr_FR" w:bidi="fr_FR"/>
          </w:rPr>
          <w:rPr>
            <w:color w:val="0000EE"/>
            <w:u w:val="single"/>
          </w:rPr>
          <w:t>Jb 18.5–17</w:t>
        </w:r>
      </w:hyperlink>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hyperlink r:id="rId2154">
        <w:r>
          <w:rPr>
            <w:lang w:val="fr_FR" w:bidi="fr_FR"/>
          </w:rPr>
          <w:rPr>
            <w:color w:val="0000EE"/>
            <w:u w:val="single"/>
          </w:rPr>
          <w:t>Lm 3.2</w:t>
        </w:r>
      </w:hyperlink>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hyperlink r:id="rId219">
        <w:r>
          <w:rPr>
            <w:lang w:val="fr_FR" w:bidi="fr_FR"/>
          </w:rPr>
          <w:rPr>
            <w:color w:val="0000EE"/>
            <w:u w:val="single"/>
          </w:rPr>
          <w:t>Ac 9.3</w:t>
        </w:r>
      </w:hyperlink>
      <w:r>
        <w:rPr>
          <w:lang w:val="fr_FR" w:bidi="fr_FR"/>
        </w:rPr>
        <w:t xml:space="preserve"> ; voir </w:t>
      </w:r>
      <w:hyperlink r:id="rId2155">
        <w:r>
          <w:rPr>
            <w:lang w:val="fr_FR" w:bidi="fr_FR"/>
          </w:rPr>
          <w:rPr>
            <w:color w:val="0000EE"/>
            <w:u w:val="single"/>
          </w:rPr>
          <w:t>22.6–11</w:t>
        </w:r>
      </w:hyperlink>
      <w:r>
        <w:rPr>
          <w:lang w:val="fr_FR" w:bidi="fr_FR"/>
        </w:rPr>
        <w:t xml:space="preserve"> ; </w:t>
      </w:r>
      <w:hyperlink r:id="rId2156">
        <w:r>
          <w:rPr>
            <w:lang w:val="fr_FR" w:bidi="fr_FR"/>
          </w:rPr>
          <w:rPr>
            <w:color w:val="0000EE"/>
            <w:u w:val="single"/>
          </w:rPr>
          <w:t>26.13</w:t>
        </w:r>
      </w:hyperlink>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hyperlink r:id="rId2157">
        <w:r>
          <w:rPr>
            <w:lang w:val="fr_FR" w:bidi="fr_FR"/>
          </w:rPr>
          <w:rPr>
            <w:color w:val="0000EE"/>
            <w:u w:val="single"/>
          </w:rPr>
          <w:t>Ac 12.7</w:t>
        </w:r>
      </w:hyperlink>
      <w:r>
        <w:rPr>
          <w:lang w:val="fr_FR" w:bidi="fr_FR"/>
        </w:rPr>
        <w:t xml:space="preserve">). La ville céleste n'a pas besoin de lumière physique parce que « </w:t>
      </w:r>
      <w:r>
        <w:rPr>
          <w:lang w:val="fr_FR" w:bidi="fr_FR"/>
        </w:rPr>
        <w:t>le Seigneur Dieu les éclairera</w:t>
      </w:r>
      <w:r>
        <w:rPr>
          <w:lang w:val="fr_FR" w:bidi="fr_FR"/>
        </w:rPr>
        <w:t xml:space="preserve"> » (</w:t>
      </w:r>
      <w:hyperlink r:id="rId2158">
        <w:r>
          <w:rPr>
            <w:lang w:val="fr_FR" w:bidi="fr_FR"/>
          </w:rPr>
          <w:rPr>
            <w:color w:val="0000EE"/>
            <w:u w:val="single"/>
          </w:rPr>
          <w:t>Ap 22.5</w:t>
        </w:r>
      </w:hyperlink>
      <w:r>
        <w:rPr>
          <w:lang w:val="fr_FR" w:bidi="fr_FR"/>
        </w:rPr>
        <w:t xml:space="preserve"> ; voir </w:t>
      </w:r>
      <w:hyperlink r:id="rId2159">
        <w:r>
          <w:rPr>
            <w:lang w:val="fr_FR" w:bidi="fr_FR"/>
          </w:rPr>
          <w:rPr>
            <w:color w:val="0000EE"/>
            <w:u w:val="single"/>
          </w:rPr>
          <w:t>21.11, 23–24</w:t>
        </w:r>
      </w:hyperlink>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hyperlink r:id="rId2160">
        <w:r>
          <w:rPr>
            <w:lang w:val="fr_FR" w:bidi="fr_FR"/>
          </w:rPr>
          <w:rPr>
            <w:color w:val="0000EE"/>
            <w:u w:val="single"/>
          </w:rPr>
          <w:t>1Jn 1.5</w:t>
        </w:r>
      </w:hyperlink>
      <w:r>
        <w:rPr>
          <w:lang w:val="fr_FR" w:bidi="fr_FR"/>
        </w:rPr>
        <w:t>). Jacques a appelé Dieu le « Père des lumières » (</w:t>
      </w:r>
      <w:hyperlink r:id="rId2161">
        <w:r>
          <w:rPr>
            <w:lang w:val="fr_FR" w:bidi="fr_FR"/>
          </w:rPr>
          <w:rPr>
            <w:color w:val="0000EE"/>
            <w:u w:val="single"/>
          </w:rPr>
          <w:t>Jc 1.17</w:t>
        </w:r>
      </w:hyperlink>
      <w:r>
        <w:rPr>
          <w:lang w:val="fr_FR" w:bidi="fr_FR"/>
        </w:rPr>
        <w:t>). Dieu est aussi décrit comme vivant dans une lumière que personne ne peut approcher (</w:t>
      </w:r>
      <w:hyperlink r:id="rId2162">
        <w:r>
          <w:rPr>
            <w:lang w:val="fr_FR" w:bidi="fr_FR"/>
          </w:rPr>
          <w:rPr>
            <w:color w:val="0000EE"/>
            <w:u w:val="single"/>
          </w:rPr>
          <w:t>1Tm 6.16</w:t>
        </w:r>
      </w:hyperlink>
      <w:r>
        <w:rPr>
          <w:lang w:val="fr_FR" w:bidi="fr_FR"/>
        </w:rPr>
        <w:t xml:space="preserve"> ; voir aussi </w:t>
      </w:r>
      <w:hyperlink r:id="rId2163">
        <w:r>
          <w:rPr>
            <w:lang w:val="fr_FR" w:bidi="fr_FR"/>
          </w:rPr>
          <w:rPr>
            <w:color w:val="0000EE"/>
            <w:u w:val="single"/>
          </w:rPr>
          <w:t>1Jn 1.7</w:t>
        </w:r>
      </w:hyperlink>
      <w:r>
        <w:rPr>
          <w:lang w:val="fr_FR" w:bidi="fr_FR"/>
        </w:rPr>
        <w:t>). Jésus a dit : « Je suis la lumière du monde » (</w:t>
      </w:r>
      <w:hyperlink r:id="rId343">
        <w:r>
          <w:rPr>
            <w:lang w:val="fr_FR" w:bidi="fr_FR"/>
          </w:rPr>
          <w:rPr>
            <w:color w:val="0000EE"/>
            <w:u w:val="single"/>
          </w:rPr>
          <w:t>Jn 8.12</w:t>
        </w:r>
      </w:hyperlink>
      <w:r>
        <w:rPr>
          <w:lang w:val="fr_FR" w:bidi="fr_FR"/>
        </w:rPr>
        <w:t xml:space="preserve"> ; voir aussi </w:t>
      </w:r>
      <w:hyperlink r:id="rId2164">
        <w:r>
          <w:rPr>
            <w:lang w:val="fr_FR" w:bidi="fr_FR"/>
          </w:rPr>
          <w:rPr>
            <w:color w:val="0000EE"/>
            <w:u w:val="single"/>
          </w:rPr>
          <w:t>9.5</w:t>
        </w:r>
      </w:hyperlink>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hyperlink r:id="rId2165">
        <w:r>
          <w:rPr>
            <w:lang w:val="fr_FR" w:bidi="fr_FR"/>
          </w:rPr>
          <w:rPr>
            <w:color w:val="0000EE"/>
            <w:u w:val="single"/>
          </w:rPr>
          <w:t>Jn 12.46</w:t>
        </w:r>
      </w:hyperlink>
      <w:r>
        <w:rPr>
          <w:lang w:val="fr_FR" w:bidi="fr_FR"/>
        </w:rPr>
        <w:t>). Il était lui-même la lumière, selon l'apôtre Jean (</w:t>
      </w:r>
      <w:hyperlink r:id="rId2166">
        <w:r>
          <w:rPr>
            <w:lang w:val="fr_FR" w:bidi="fr_FR"/>
          </w:rPr>
          <w:rPr>
            <w:color w:val="0000EE"/>
            <w:u w:val="single"/>
          </w:rPr>
          <w:t>Jn 1.1–10</w:t>
        </w:r>
      </w:hyperlink>
      <w:r>
        <w:rPr>
          <w:lang w:val="fr_FR" w:bidi="fr_FR"/>
        </w:rPr>
        <w:t>). Jean Baptiste est venu témoigner de cette lumière pour conduire les gens à la foi (</w:t>
      </w:r>
      <w:hyperlink r:id="rId2167">
        <w:r>
          <w:rPr>
            <w:lang w:val="fr_FR" w:bidi="fr_FR"/>
          </w:rPr>
          <w:rPr>
            <w:color w:val="0000EE"/>
            <w:u w:val="single"/>
          </w:rPr>
          <w:t>Jn 1.7–8</w:t>
        </w:r>
      </w:hyperlink>
      <w:r>
        <w:rPr>
          <w:lang w:val="fr_FR" w:bidi="fr_FR"/>
        </w:rPr>
        <w:t>). Ceux qui reçoivent la lumière acquièrent le droit de devenir enfants de Dieu (</w:t>
      </w:r>
      <w:hyperlink r:id="rId2168">
        <w:r>
          <w:rPr>
            <w:lang w:val="fr_FR" w:bidi="fr_FR"/>
          </w:rPr>
          <w:rPr>
            <w:color w:val="0000EE"/>
            <w:u w:val="single"/>
          </w:rPr>
          <w:t>Jn 1.9–12</w:t>
        </w:r>
      </w:hyperlink>
      <w:r>
        <w:rPr>
          <w:lang w:val="fr_FR" w:bidi="fr_FR"/>
        </w:rPr>
        <w:t>). Parfois, la lumière est utilisée pour représenter la révélation des gens qui trouvent la connaissance de Dieu et de son salut (</w:t>
      </w:r>
      <w:hyperlink r:id="rId2169">
        <w:r>
          <w:rPr>
            <w:lang w:val="fr_FR" w:bidi="fr_FR"/>
          </w:rPr>
          <w:rPr>
            <w:color w:val="0000EE"/>
            <w:u w:val="single"/>
          </w:rPr>
          <w:t>Mt 4.16</w:t>
        </w:r>
      </w:hyperlink>
      <w:r>
        <w:rPr>
          <w:lang w:val="fr_FR" w:bidi="fr_FR"/>
        </w:rPr>
        <w:t xml:space="preserve"> ; </w:t>
      </w:r>
      <w:hyperlink r:id="rId2170">
        <w:r>
          <w:rPr>
            <w:lang w:val="fr_FR" w:bidi="fr_FR"/>
          </w:rPr>
          <w:rPr>
            <w:color w:val="0000EE"/>
            <w:u w:val="single"/>
          </w:rPr>
          <w:t>Lc 2.32</w:t>
        </w:r>
      </w:hyperlink>
      <w:r>
        <w:rPr>
          <w:lang w:val="fr_FR" w:bidi="fr_FR"/>
        </w:rPr>
        <w:t xml:space="preserve"> ; </w:t>
      </w:r>
      <w:hyperlink r:id="rId2171">
        <w:r>
          <w:rPr>
            <w:lang w:val="fr_FR" w:bidi="fr_FR"/>
          </w:rPr>
          <w:rPr>
            <w:color w:val="0000EE"/>
            <w:u w:val="single"/>
          </w:rPr>
          <w:t>Ac 13.47</w:t>
        </w:r>
      </w:hyperlink>
      <w:r>
        <w:rPr>
          <w:lang w:val="fr_FR" w:bidi="fr_FR"/>
        </w:rPr>
        <w:t xml:space="preserve"> ; </w:t>
      </w:r>
      <w:hyperlink r:id="rId2172">
        <w:r>
          <w:rPr>
            <w:lang w:val="fr_FR" w:bidi="fr_FR"/>
          </w:rPr>
          <w:rPr>
            <w:color w:val="0000EE"/>
            <w:u w:val="single"/>
          </w:rPr>
          <w:t>26.18</w:t>
        </w:r>
      </w:hyperlink>
      <w:r>
        <w:rPr>
          <w:lang w:val="fr_FR" w:bidi="fr_FR"/>
        </w:rPr>
        <w:t>).</w:t>
      </w:r>
    </w:p>
    <w:p>
      <w:pPr/>
      <w:r>
        <w:rPr>
          <w:lang w:val="fr_FR" w:bidi="fr_FR"/>
        </w:rPr>
      </w:r>
      <w:r>
        <w:rPr>
          <w:lang w:val="fr_FR" w:bidi="fr_FR"/>
        </w:rPr>
        <w:t>Jean a écrit que la lumière brille dans les ténèbres, et que les ténèbres ne l'ont pas vaincue (</w:t>
      </w:r>
      <w:hyperlink r:id="rId2173">
        <w:r>
          <w:rPr>
            <w:lang w:val="fr_FR" w:bidi="fr_FR"/>
          </w:rPr>
          <w:rPr>
            <w:color w:val="0000EE"/>
            <w:u w:val="single"/>
          </w:rPr>
          <w:t>Jn 1.5</w:t>
        </w:r>
      </w:hyperlink>
      <w:r>
        <w:rPr>
          <w:lang w:val="fr_FR" w:bidi="fr_FR"/>
        </w:rPr>
        <w:t xml:space="preserve"> ; voir </w:t>
      </w:r>
      <w:hyperlink r:id="rId2174">
        <w:r>
          <w:rPr>
            <w:lang w:val="fr_FR" w:bidi="fr_FR"/>
          </w:rPr>
          <w:rPr>
            <w:color w:val="0000EE"/>
            <w:u w:val="single"/>
          </w:rPr>
          <w:t>1Jn 2.8</w:t>
        </w:r>
      </w:hyperlink>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hyperlink r:id="rId2175">
        <w:r>
          <w:rPr>
            <w:lang w:val="fr_FR" w:bidi="fr_FR"/>
          </w:rPr>
          <w:rPr>
            <w:color w:val="0000EE"/>
            <w:u w:val="single"/>
          </w:rPr>
          <w:t>Jn 3.19</w:t>
        </w:r>
      </w:hyperlink>
      <w:r>
        <w:rPr>
          <w:lang w:val="fr_FR" w:bidi="fr_FR"/>
        </w:rPr>
        <w:t>). Les gens qui font le mal évitent la lumière, mais ceux qui font le bien viennent à la lumière (</w:t>
      </w:r>
      <w:hyperlink r:id="rId2176">
        <w:r>
          <w:rPr>
            <w:lang w:val="fr_FR" w:bidi="fr_FR"/>
          </w:rPr>
          <w:rPr>
            <w:color w:val="0000EE"/>
            <w:u w:val="single"/>
          </w:rPr>
          <w:t>Jn 3.20–21</w:t>
        </w:r>
      </w:hyperlink>
      <w:r>
        <w:rPr>
          <w:lang w:val="fr_FR" w:bidi="fr_FR"/>
        </w:rPr>
        <w:t>). Quand Jean décrit la résurrection de Lazare, Jésus dit que les hommes trébuchent la nuit parce qu'ils n'ont pas de lumière (</w:t>
      </w:r>
      <w:hyperlink r:id="rId2177">
        <w:r>
          <w:rPr>
            <w:lang w:val="fr_FR" w:bidi="fr_FR"/>
          </w:rPr>
          <w:rPr>
            <w:color w:val="0000EE"/>
            <w:u w:val="single"/>
          </w:rPr>
          <w:t>Jn 11.10</w:t>
        </w:r>
      </w:hyperlink>
      <w:r>
        <w:rPr>
          <w:lang w:val="fr_FR" w:bidi="fr_FR"/>
        </w:rPr>
        <w:t>). Jésus dit que les hommes n'ont pas de lumière « en » eux, montrant que la lumière est spirituelle (</w:t>
      </w:r>
      <w:hyperlink r:id="rId343">
        <w:r>
          <w:rPr>
            <w:lang w:val="fr_FR" w:bidi="fr_FR"/>
          </w:rPr>
          <w:rPr>
            <w:color w:val="0000EE"/>
            <w:u w:val="single"/>
          </w:rPr>
          <w:t>Jn 11.10</w:t>
        </w:r>
      </w:hyperlink>
      <w:r>
        <w:rPr>
          <w:lang w:val="fr_FR" w:bidi="fr_FR"/>
        </w:rPr>
        <w:t>).</w:t>
      </w:r>
    </w:p>
    <w:p>
      <w:pPr/>
      <w:r>
        <w:rPr>
          <w:lang w:val="fr_FR" w:bidi="fr_FR"/>
        </w:rPr>
      </w:r>
      <w:r>
        <w:rPr>
          <w:lang w:val="fr_FR" w:bidi="fr_FR"/>
        </w:rPr>
        <w:t>Les croyants sont décrits comme des « enfants de lumière » (</w:t>
      </w:r>
      <w:hyperlink r:id="rId2178">
        <w:r>
          <w:rPr>
            <w:lang w:val="fr_FR" w:bidi="fr_FR"/>
          </w:rPr>
          <w:rPr>
            <w:color w:val="0000EE"/>
            <w:u w:val="single"/>
          </w:rPr>
          <w:t>Jn 12.36</w:t>
        </w:r>
      </w:hyperlink>
      <w:r>
        <w:rPr>
          <w:lang w:val="fr_FR" w:bidi="fr_FR"/>
        </w:rPr>
        <w:t xml:space="preserve">, voir aussi </w:t>
      </w:r>
      <w:hyperlink r:id="rId2179">
        <w:r>
          <w:rPr>
            <w:lang w:val="fr_FR" w:bidi="fr_FR"/>
          </w:rPr>
          <w:rPr>
            <w:color w:val="0000EE"/>
            <w:u w:val="single"/>
          </w:rPr>
          <w:t>Lc 16.8</w:t>
        </w:r>
      </w:hyperlink>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hyperlink r:id="rId2180">
        <w:r>
          <w:rPr>
            <w:lang w:val="fr_FR" w:bidi="fr_FR"/>
          </w:rPr>
          <w:rPr>
            <w:color w:val="0000EE"/>
            <w:u w:val="single"/>
          </w:rPr>
          <w:t>1Th 5.5</w:t>
        </w:r>
      </w:hyperlink>
      <w:r>
        <w:rPr>
          <w:lang w:val="fr_FR" w:bidi="fr_FR"/>
        </w:rPr>
        <w:t>). Dans la première lettre de Jean, les chrétiens sont exhortés à « [marcher] dans la lumière » (</w:t>
      </w:r>
      <w:hyperlink r:id="rId2163">
        <w:r>
          <w:rPr>
            <w:lang w:val="fr_FR" w:bidi="fr_FR"/>
          </w:rPr>
          <w:rPr>
            <w:color w:val="0000EE"/>
            <w:u w:val="single"/>
          </w:rPr>
          <w:t>1Jn 1.7</w:t>
        </w:r>
      </w:hyperlink>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hyperlink r:id="rId2181">
        <w:r>
          <w:rPr>
            <w:lang w:val="fr_FR" w:bidi="fr_FR"/>
          </w:rPr>
          <w:rPr>
            <w:color w:val="0000EE"/>
            <w:u w:val="single"/>
          </w:rPr>
          <w:t>Mt 5.14</w:t>
        </w:r>
      </w:hyperlink>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2181">
        <w:r>
          <w:rPr>
            <w:lang w:val="fr_FR" w:bidi="fr_FR"/>
          </w:rPr>
          <w:rPr>
            <w:color w:val="0000EE"/>
            <w:u w:val="single"/>
          </w:rPr>
          <w:t>Mt 5.16</w:t>
        </w:r>
      </w:hyperlink>
      <w:r>
        <w:rPr>
          <w:lang w:val="fr_FR" w:bidi="fr_FR"/>
        </w:rPr>
        <w:t>). Les chrétiens doivent faire pleinement usage de la lumière qu'ils ont. S'ils l'ignorent et vivent dans les ténèbres, ils se trouvent dans une situation pire, car ils connaissent la vérité et ont choisi de s'en détourner (</w:t>
      </w:r>
      <w:hyperlink r:id="rId2182">
        <w:r>
          <w:rPr>
            <w:lang w:val="fr_FR" w:bidi="fr_FR"/>
          </w:rPr>
          <w:rPr>
            <w:color w:val="0000EE"/>
            <w:u w:val="single"/>
          </w:rPr>
          <w:t>Mt 6.23</w:t>
        </w:r>
      </w:hyperlink>
      <w:r>
        <w:rPr>
          <w:lang w:val="fr_FR" w:bidi="fr_FR"/>
        </w:rPr>
        <w:t xml:space="preserve"> ; </w:t>
      </w:r>
      <w:hyperlink r:id="rId2183">
        <w:r>
          <w:rPr>
            <w:lang w:val="fr_FR" w:bidi="fr_FR"/>
          </w:rPr>
          <w:rPr>
            <w:color w:val="0000EE"/>
            <w:u w:val="single"/>
          </w:rPr>
          <w:t>Lc 11.35</w:t>
        </w:r>
      </w:hyperlink>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hyperlink r:id="rId2118">
        <w:r>
          <w:rPr>
            <w:lang w:val="fr_FR" w:bidi="fr_FR"/>
          </w:rPr>
          <w:rPr>
            <w:color w:val="0000EE"/>
            <w:u w:val="single"/>
          </w:rPr>
          <w:t>Genèse 1.16</w:t>
        </w:r>
      </w:hyperlink>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2184">
        <w:r>
          <w:rPr>
            <w:lang w:val="fr_FR" w:bidi="fr_FR"/>
          </w:rPr>
          <w:rPr>
            <w:color w:val="0000EE"/>
            <w:u w:val="single"/>
          </w:rPr>
          <w:t>Ct 6.10</w:t>
        </w:r>
      </w:hyperlink>
      <w:r>
        <w:rPr>
          <w:lang w:val="fr_FR" w:bidi="fr_FR"/>
        </w:rPr>
        <w:t xml:space="preserve"> ; </w:t>
      </w:r>
      <w:hyperlink r:id="rId2185">
        <w:r>
          <w:rPr>
            <w:lang w:val="fr_FR" w:bidi="fr_FR"/>
          </w:rPr>
          <w:rPr>
            <w:color w:val="0000EE"/>
            <w:u w:val="single"/>
          </w:rPr>
          <w:t>Es 24.23</w:t>
        </w:r>
      </w:hyperlink>
      <w:r>
        <w:rPr>
          <w:lang w:val="fr_FR" w:bidi="fr_FR"/>
        </w:rPr>
        <w:t xml:space="preserve"> ; </w:t>
      </w:r>
      <w:hyperlink r:id="rId2186">
        <w:r>
          <w:rPr>
            <w:lang w:val="fr_FR" w:bidi="fr_FR"/>
          </w:rPr>
          <w:rPr>
            <w:color w:val="0000EE"/>
            <w:u w:val="single"/>
          </w:rPr>
          <w:t>30.26</w:t>
        </w:r>
      </w:hyperlink>
      <w:r>
        <w:rPr>
          <w:lang w:val="fr_FR" w:bidi="fr_FR"/>
        </w:rPr>
        <w:t>). Le mot « croissant », qui est aussi utilisé dans d'autres langues comme l'araméen et l'arabe, désigne parfois des ornements en forme de croissant de lune (</w:t>
      </w:r>
      <w:hyperlink r:id="rId2187">
        <w:r>
          <w:rPr>
            <w:lang w:val="fr_FR" w:bidi="fr_FR"/>
          </w:rPr>
          <w:rPr>
            <w:color w:val="0000EE"/>
            <w:u w:val="single"/>
          </w:rPr>
          <w:t>Jg 8.21, 26</w:t>
        </w:r>
      </w:hyperlink>
      <w:r>
        <w:rPr>
          <w:lang w:val="fr_FR" w:bidi="fr_FR"/>
        </w:rPr>
        <w:t xml:space="preserve"> ; </w:t>
      </w:r>
      <w:hyperlink r:id="rId2188">
        <w:r>
          <w:rPr>
            <w:lang w:val="fr_FR" w:bidi="fr_FR"/>
          </w:rPr>
          <w:rPr>
            <w:color w:val="0000EE"/>
            <w:u w:val="single"/>
          </w:rPr>
          <w:t>Es 3.18</w:t>
        </w:r>
      </w:hyperlink>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hyperlink r:id="rId2189">
        <w:r>
          <w:rPr>
            <w:lang w:val="fr_FR" w:bidi="fr_FR"/>
          </w:rPr>
          <w:rPr>
            <w:color w:val="0000EE"/>
            <w:u w:val="single"/>
          </w:rPr>
          <w:t>Gn 1.14</w:t>
        </w:r>
      </w:hyperlink>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2190">
        <w:r>
          <w:rPr>
            <w:lang w:val="fr_FR" w:bidi="fr_FR"/>
          </w:rPr>
          <w:rPr>
            <w:color w:val="0000EE"/>
            <w:u w:val="single"/>
          </w:rPr>
          <w:t>Ps 104.19</w:t>
        </w:r>
      </w:hyperlink>
      <w:r>
        <w:rPr>
          <w:lang w:val="fr_FR" w:bidi="fr_FR"/>
        </w:rPr>
        <w:t>).</w:t>
      </w:r>
    </w:p>
    <w:p>
      <w:pPr/>
      <w:r>
        <w:rPr>
          <w:lang w:val="fr_FR" w:bidi="fr_FR"/>
        </w:rPr>
      </w:r>
      <w:r>
        <w:rPr>
          <w:lang w:val="fr_FR" w:bidi="fr_FR"/>
        </w:rPr>
        <w:t>Le calendrier hébreu ancien était basé sur le cycle lunaire (</w:t>
      </w:r>
      <w:hyperlink r:id="rId2191">
        <w:r>
          <w:rPr>
            <w:lang w:val="fr_FR" w:bidi="fr_FR"/>
          </w:rPr>
          <w:rPr>
            <w:color w:val="0000EE"/>
            <w:u w:val="single"/>
          </w:rPr>
          <w:t>Si 43.6–7</w:t>
        </w:r>
      </w:hyperlink>
      <w:r>
        <w:rPr>
          <w:lang w:val="fr_FR" w:bidi="fr_FR"/>
        </w:rPr>
        <w:t>). Le mois commençait avec la nouvelle lune et était l'occasion de rites spéciaux (</w:t>
      </w:r>
      <w:hyperlink r:id="rId2192">
        <w:r>
          <w:rPr>
            <w:lang w:val="fr_FR" w:bidi="fr_FR"/>
          </w:rPr>
          <w:rPr>
            <w:color w:val="0000EE"/>
            <w:u w:val="single"/>
          </w:rPr>
          <w:t xml:space="preserve">Nb 10.10 </w:t>
        </w:r>
      </w:hyperlink>
      <w:r>
        <w:rPr>
          <w:lang w:val="fr_FR" w:bidi="fr_FR"/>
        </w:rPr>
        <w:t xml:space="preserve">; </w:t>
      </w:r>
      <w:hyperlink r:id="rId2193">
        <w:r>
          <w:rPr>
            <w:lang w:val="fr_FR" w:bidi="fr_FR"/>
          </w:rPr>
          <w:rPr>
            <w:color w:val="0000EE"/>
            <w:u w:val="single"/>
          </w:rPr>
          <w:t xml:space="preserve">28.11–14 </w:t>
        </w:r>
      </w:hyperlink>
      <w:r>
        <w:rPr>
          <w:lang w:val="fr_FR" w:bidi="fr_FR"/>
        </w:rPr>
        <w:t xml:space="preserve">; </w:t>
      </w:r>
      <w:hyperlink r:id="rId2194">
        <w:r>
          <w:rPr>
            <w:lang w:val="fr_FR" w:bidi="fr_FR"/>
          </w:rPr>
          <w:rPr>
            <w:color w:val="0000EE"/>
            <w:u w:val="single"/>
          </w:rPr>
          <w:t>2Ch 2.4</w:t>
        </w:r>
      </w:hyperlink>
      <w:r>
        <w:rPr>
          <w:lang w:val="fr_FR" w:bidi="fr_FR"/>
        </w:rPr>
        <w:t>). Deux grandes fêtes, la Pâque et la fête des Tabernacles, commençaient au milieu du mois alors que la lune était pleine (</w:t>
      </w:r>
      <w:hyperlink r:id="rId2195">
        <w:r>
          <w:rPr>
            <w:lang w:val="fr_FR" w:bidi="fr_FR"/>
          </w:rPr>
          <w:rPr>
            <w:color w:val="0000EE"/>
            <w:u w:val="single"/>
          </w:rPr>
          <w:t xml:space="preserve">Lv 23.5–6 </w:t>
        </w:r>
      </w:hyperlink>
      <w:r>
        <w:rPr>
          <w:lang w:val="fr_FR" w:bidi="fr_FR"/>
        </w:rPr>
        <w:t xml:space="preserve">; </w:t>
      </w:r>
      <w:hyperlink r:id="rId2196">
        <w:r>
          <w:rPr>
            <w:lang w:val="fr_FR" w:bidi="fr_FR"/>
          </w:rPr>
          <w:rPr>
            <w:color w:val="0000EE"/>
            <w:u w:val="single"/>
          </w:rPr>
          <w:t xml:space="preserve">Ps 81.4–6 </w:t>
        </w:r>
      </w:hyperlink>
      <w:r>
        <w:rPr>
          <w:lang w:val="fr_FR" w:bidi="fr_FR"/>
        </w:rPr>
        <w:t xml:space="preserve">et </w:t>
      </w:r>
      <w:hyperlink r:id="rId2197">
        <w:r>
          <w:rPr>
            <w:lang w:val="fr_FR" w:bidi="fr_FR"/>
          </w:rPr>
          <w:rPr>
            <w:color w:val="0000EE"/>
            <w:u w:val="single"/>
          </w:rPr>
          <w:t>Lv 23.34</w:t>
        </w:r>
      </w:hyperlink>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2198">
        <w:r>
          <w:rPr>
            <w:lang w:val="fr_FR" w:bidi="fr_FR"/>
          </w:rPr>
          <w:rPr>
            <w:color w:val="0000EE"/>
            <w:u w:val="single"/>
          </w:rPr>
          <w:t>Lv 23.24</w:t>
        </w:r>
      </w:hyperlink>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hyperlink r:id="rId2118">
        <w:r>
          <w:rPr>
            <w:lang w:val="fr_FR" w:bidi="fr_FR"/>
          </w:rPr>
          <w:rPr>
            <w:color w:val="0000EE"/>
            <w:u w:val="single"/>
          </w:rPr>
          <w:t>Gn 1.16</w:t>
        </w:r>
      </w:hyperlink>
      <w:r>
        <w:rPr>
          <w:lang w:val="fr_FR" w:bidi="fr_FR"/>
        </w:rPr>
        <w:t xml:space="preserve"> ; comp. avec </w:t>
      </w:r>
      <w:hyperlink r:id="rId2199">
        <w:r>
          <w:rPr>
            <w:lang w:val="fr_FR" w:bidi="fr_FR"/>
          </w:rPr>
          <w:rPr>
            <w:color w:val="0000EE"/>
            <w:u w:val="single"/>
          </w:rPr>
          <w:t>Ps 136.9</w:t>
        </w:r>
      </w:hyperlink>
      <w:r>
        <w:rPr>
          <w:lang w:val="fr_FR" w:bidi="fr_FR"/>
        </w:rPr>
        <w:t>). La lune est également mentionnée (aux côtés du soleil) dans des allusions à la création des astres de l'univers (</w:t>
      </w:r>
      <w:hyperlink r:id="rId2200">
        <w:r>
          <w:rPr>
            <w:lang w:val="fr_FR" w:bidi="fr_FR"/>
          </w:rPr>
          <w:rPr>
            <w:color w:val="0000EE"/>
            <w:u w:val="single"/>
          </w:rPr>
          <w:t>Jr 31.35</w:t>
        </w:r>
      </w:hyperlink>
      <w:r>
        <w:rPr>
          <w:lang w:val="fr_FR" w:bidi="fr_FR"/>
        </w:rPr>
        <w:t>). Ainsi, les deux luminaires symbolisent la régularité de l'ordre qui régit la création (</w:t>
      </w:r>
      <w:hyperlink r:id="rId2201">
        <w:r>
          <w:rPr>
            <w:lang w:val="fr_FR" w:bidi="fr_FR"/>
          </w:rPr>
          <w:rPr>
            <w:color w:val="0000EE"/>
            <w:u w:val="single"/>
          </w:rPr>
          <w:t>Ps 72.5</w:t>
        </w:r>
      </w:hyperlink>
      <w:r>
        <w:rPr>
          <w:lang w:val="fr_FR" w:bidi="fr_FR"/>
        </w:rPr>
        <w:t xml:space="preserve"> ; </w:t>
      </w:r>
      <w:hyperlink r:id="rId2202">
        <w:r>
          <w:rPr>
            <w:lang w:val="fr_FR" w:bidi="fr_FR"/>
          </w:rPr>
          <w:rPr>
            <w:color w:val="0000EE"/>
            <w:u w:val="single"/>
          </w:rPr>
          <w:t>89.38–39</w:t>
        </w:r>
      </w:hyperlink>
      <w:r>
        <w:rPr>
          <w:lang w:val="fr_FR" w:bidi="fr_FR"/>
        </w:rPr>
        <w:t>). L'obscurcissement de la lune (et du soleil) est un signe de perturbation alarmante de l'ordre dans la création lors des derniers jours (</w:t>
      </w:r>
      <w:hyperlink r:id="rId2203">
        <w:r>
          <w:rPr>
            <w:lang w:val="fr_FR" w:bidi="fr_FR"/>
          </w:rPr>
          <w:rPr>
            <w:color w:val="0000EE"/>
            <w:u w:val="single"/>
          </w:rPr>
          <w:t>Es 13.10</w:t>
        </w:r>
      </w:hyperlink>
      <w:r>
        <w:rPr>
          <w:lang w:val="fr_FR" w:bidi="fr_FR"/>
        </w:rPr>
        <w:t xml:space="preserve"> ; </w:t>
      </w:r>
      <w:hyperlink r:id="rId2204">
        <w:r>
          <w:rPr>
            <w:lang w:val="fr_FR" w:bidi="fr_FR"/>
          </w:rPr>
          <w:rPr>
            <w:color w:val="0000EE"/>
            <w:u w:val="single"/>
          </w:rPr>
          <w:t>Esd 32.7</w:t>
        </w:r>
      </w:hyperlink>
      <w:r>
        <w:rPr>
          <w:lang w:val="fr_FR" w:bidi="fr_FR"/>
        </w:rPr>
        <w:t xml:space="preserve"> ; </w:t>
      </w:r>
      <w:hyperlink r:id="rId2205">
        <w:r>
          <w:rPr>
            <w:lang w:val="fr_FR" w:bidi="fr_FR"/>
          </w:rPr>
          <w:rPr>
            <w:color w:val="0000EE"/>
            <w:u w:val="single"/>
          </w:rPr>
          <w:t>Jl 2.10</w:t>
        </w:r>
      </w:hyperlink>
      <w:r>
        <w:rPr>
          <w:lang w:val="fr_FR" w:bidi="fr_FR"/>
        </w:rPr>
        <w:t xml:space="preserve"> ; </w:t>
      </w:r>
      <w:hyperlink r:id="rId2206">
        <w:r>
          <w:rPr>
            <w:lang w:val="fr_FR" w:bidi="fr_FR"/>
          </w:rPr>
          <w:rPr>
            <w:color w:val="0000EE"/>
            <w:u w:val="single"/>
          </w:rPr>
          <w:t>Hé 3.11</w:t>
        </w:r>
      </w:hyperlink>
      <w:r>
        <w:rPr>
          <w:lang w:val="fr_FR" w:bidi="fr_FR"/>
        </w:rPr>
        <w:t xml:space="preserve"> ; </w:t>
      </w:r>
      <w:hyperlink r:id="rId2207">
        <w:r>
          <w:rPr>
            <w:lang w:val="fr_FR" w:bidi="fr_FR"/>
          </w:rPr>
          <w:rPr>
            <w:color w:val="0000EE"/>
            <w:u w:val="single"/>
          </w:rPr>
          <w:t>Mt 24.29</w:t>
        </w:r>
      </w:hyperlink>
      <w:r>
        <w:rPr>
          <w:lang w:val="fr_FR" w:bidi="fr_FR"/>
        </w:rPr>
        <w:t xml:space="preserve"> ; </w:t>
      </w:r>
      <w:hyperlink r:id="rId2208">
        <w:r>
          <w:rPr>
            <w:lang w:val="fr_FR" w:bidi="fr_FR"/>
          </w:rPr>
          <w:rPr>
            <w:color w:val="0000EE"/>
            <w:u w:val="single"/>
          </w:rPr>
          <w:t>Mc 13.24</w:t>
        </w:r>
      </w:hyperlink>
      <w:r>
        <w:rPr>
          <w:lang w:val="fr_FR" w:bidi="fr_FR"/>
        </w:rPr>
        <w:t xml:space="preserve"> ; </w:t>
      </w:r>
      <w:hyperlink r:id="rId2209">
        <w:r>
          <w:rPr>
            <w:lang w:val="fr_FR" w:bidi="fr_FR"/>
          </w:rPr>
          <w:rPr>
            <w:color w:val="0000EE"/>
            <w:u w:val="single"/>
          </w:rPr>
          <w:t>Ap 6.12</w:t>
        </w:r>
      </w:hyperlink>
      <w:r>
        <w:rPr>
          <w:lang w:val="fr_FR" w:bidi="fr_FR"/>
        </w:rPr>
        <w:t xml:space="preserve">). Dans </w:t>
      </w:r>
      <w:hyperlink r:id="rId2186">
        <w:r>
          <w:rPr>
            <w:lang w:val="fr_FR" w:bidi="fr_FR"/>
          </w:rPr>
          <w:rPr>
            <w:color w:val="0000EE"/>
            <w:u w:val="single"/>
          </w:rPr>
          <w:t>Esaïe 30.26</w:t>
        </w:r>
      </w:hyperlink>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hyperlink r:id="rId2210">
        <w:r>
          <w:rPr>
            <w:lang w:val="fr_FR" w:bidi="fr_FR"/>
          </w:rPr>
          <w:rPr>
            <w:color w:val="0000EE"/>
            <w:u w:val="single"/>
          </w:rPr>
          <w:t>Ps 121.6</w:t>
        </w:r>
      </w:hyperlink>
      <w:r>
        <w:rPr>
          <w:lang w:val="fr_FR" w:bidi="fr_FR"/>
        </w:rPr>
        <w:t>) et d'influencer la croissance des cultures dans le champ (</w:t>
      </w:r>
      <w:hyperlink r:id="rId2211">
        <w:r>
          <w:rPr>
            <w:lang w:val="fr_FR" w:bidi="fr_FR"/>
          </w:rPr>
          <w:rPr>
            <w:color w:val="0000EE"/>
            <w:u w:val="single"/>
          </w:rPr>
          <w:t>Dt 33.14</w:t>
        </w:r>
      </w:hyperlink>
      <w:r>
        <w:rPr>
          <w:lang w:val="fr_FR" w:bidi="fr_FR"/>
        </w:rPr>
        <w:t>). Le Deutéronome avertit les Israélites de ne pas adorer la lune ou le reste des astres (</w:t>
      </w:r>
      <w:hyperlink r:id="rId2212">
        <w:r>
          <w:rPr>
            <w:lang w:val="fr_FR" w:bidi="fr_FR"/>
          </w:rPr>
          <w:rPr>
            <w:color w:val="0000EE"/>
            <w:u w:val="single"/>
          </w:rPr>
          <w:t xml:space="preserve">Dt 4.19 </w:t>
        </w:r>
      </w:hyperlink>
      <w:r>
        <w:rPr>
          <w:lang w:val="fr_FR" w:bidi="fr_FR"/>
        </w:rPr>
        <w:t xml:space="preserve">; </w:t>
      </w:r>
      <w:hyperlink r:id="rId2213">
        <w:r>
          <w:rPr>
            <w:lang w:val="fr_FR" w:bidi="fr_FR"/>
          </w:rPr>
          <w:rPr>
            <w:color w:val="0000EE"/>
            <w:u w:val="single"/>
          </w:rPr>
          <w:t>17.3</w:t>
        </w:r>
      </w:hyperlink>
      <w:r>
        <w:rPr>
          <w:lang w:val="fr_FR" w:bidi="fr_FR"/>
        </w:rPr>
        <w:t>). Cependant, ce culte étranger a quand même fini par se répandre dans le royaume de Juda (</w:t>
      </w:r>
      <w:hyperlink r:id="rId2214">
        <w:r>
          <w:rPr>
            <w:lang w:val="fr_FR" w:bidi="fr_FR"/>
          </w:rPr>
          <w:rPr>
            <w:color w:val="0000EE"/>
            <w:u w:val="single"/>
          </w:rPr>
          <w:t xml:space="preserve">2R 21.3 </w:t>
        </w:r>
      </w:hyperlink>
      <w:r>
        <w:rPr>
          <w:lang w:val="fr_FR" w:bidi="fr_FR"/>
        </w:rPr>
        <w:t xml:space="preserve">; </w:t>
      </w:r>
      <w:hyperlink r:id="rId2215">
        <w:r>
          <w:rPr>
            <w:lang w:val="fr_FR" w:bidi="fr_FR"/>
          </w:rPr>
          <w:rPr>
            <w:color w:val="0000EE"/>
            <w:u w:val="single"/>
          </w:rPr>
          <w:t xml:space="preserve">23.4–5 </w:t>
        </w:r>
      </w:hyperlink>
      <w:r>
        <w:rPr>
          <w:lang w:val="fr_FR" w:bidi="fr_FR"/>
        </w:rPr>
        <w:t xml:space="preserve">; </w:t>
      </w:r>
      <w:hyperlink r:id="rId2216">
        <w:r>
          <w:rPr>
            <w:lang w:val="fr_FR" w:bidi="fr_FR"/>
          </w:rPr>
          <w:rPr>
            <w:color w:val="0000EE"/>
            <w:u w:val="single"/>
          </w:rPr>
          <w:t xml:space="preserve">Jr 7.18 </w:t>
        </w:r>
      </w:hyperlink>
      <w:r>
        <w:rPr>
          <w:lang w:val="fr_FR" w:bidi="fr_FR"/>
        </w:rPr>
        <w:t xml:space="preserve">; </w:t>
      </w:r>
      <w:hyperlink r:id="rId2217">
        <w:r>
          <w:rPr>
            <w:lang w:val="fr_FR" w:bidi="fr_FR"/>
          </w:rPr>
          <w:rPr>
            <w:color w:val="0000EE"/>
            <w:u w:val="single"/>
          </w:rPr>
          <w:t>8.2</w:t>
        </w:r>
      </w:hyperlink>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luth, lyre</w:t>
      </w:r>
      <w:r>
        <w:rPr>
          <w:lang w:val="fr_FR" w:bidi="fr_FR"/>
        </w:rPr>
      </w:r>
    </w:p>
    <w:p>
      <w:pPr/>
      <w:r>
        <w:rPr>
          <w:lang w:val="fr_FR" w:bidi="fr_FR"/>
        </w:rPr>
      </w:r>
      <w:r>
        <w:rPr>
          <w:lang w:val="fr_FR" w:bidi="fr_FR"/>
        </w:rPr>
        <w:t xml:space="preserve">Traduction d'un mot hébreu désignant un instrument de musique. Ce mot est traduit « luth » dans plusieurs versions françaises, mais peut également être traduit « harpe » ou « lyre » dans d'autres. Voir </w:t>
      </w:r>
      <w:hyperlink r:id="rId2218">
        <w:r>
          <w:rPr>
            <w:lang w:val="fr_FR" w:bidi="fr_FR"/>
          </w:rPr>
          <w:rPr>
            <w:color w:val="0000EE"/>
            <w:u w:val="single"/>
          </w:rPr>
          <w:t>Ésaïe 5.12</w:t>
        </w:r>
      </w:hyperlink>
      <w:r>
        <w:rPr>
          <w:lang w:val="fr_FR" w:bidi="fr_FR"/>
        </w:rPr>
        <w:t xml:space="preserve"> et </w:t>
      </w:r>
      <w:hyperlink r:id="rId2219">
        <w:r>
          <w:rPr>
            <w:lang w:val="fr_FR" w:bidi="fr_FR"/>
          </w:rPr>
          <w:rPr>
            <w:color w:val="0000EE"/>
            <w:u w:val="single"/>
          </w:rPr>
          <w:t>14.11</w:t>
        </w:r>
      </w:hyperlink>
      <w:r>
        <w:rPr>
          <w:lang w:val="fr_FR" w:bidi="fr_FR"/>
        </w:rPr>
        <w:t xml:space="preserve"> ; </w:t>
      </w:r>
      <w:hyperlink r:id="rId2220">
        <w:r>
          <w:rPr>
            <w:lang w:val="fr_FR" w:bidi="fr_FR"/>
          </w:rPr>
          <w:rPr>
            <w:color w:val="0000EE"/>
            <w:u w:val="single"/>
          </w:rPr>
          <w:t>Amos 5.23</w:t>
        </w:r>
      </w:hyperlink>
      <w:r>
        <w:rPr>
          <w:lang w:val="fr_FR" w:bidi="fr_FR"/>
        </w:rPr>
        <w:t xml:space="preserve"> et </w:t>
      </w:r>
      <w:hyperlink r:id="rId2221">
        <w:r>
          <w:rPr>
            <w:lang w:val="fr_FR" w:bidi="fr_FR"/>
          </w:rPr>
          <w:rPr>
            <w:color w:val="0000EE"/>
            <w:u w:val="single"/>
          </w:rPr>
          <w:t>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(nebel)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hyperlink r:id="rId2222">
        <w:r>
          <w:rPr>
            <w:lang w:val="fr_FR" w:bidi="fr_FR"/>
          </w:rPr>
          <w:rPr>
            <w:color w:val="0000EE"/>
            <w:u w:val="single"/>
          </w:rPr>
          <w:t>Gn 28.19</w:t>
        </w:r>
      </w:hyperlink>
      <w:r>
        <w:rPr>
          <w:lang w:val="fr_FR" w:bidi="fr_FR"/>
        </w:rPr>
        <w:t xml:space="preserve"> ; </w:t>
      </w:r>
      <w:hyperlink r:id="rId2223">
        <w:r>
          <w:rPr>
            <w:lang w:val="fr_FR" w:bidi="fr_FR"/>
          </w:rPr>
          <w:rPr>
            <w:color w:val="0000EE"/>
            <w:u w:val="single"/>
          </w:rPr>
          <w:t>35.6</w:t>
        </w:r>
      </w:hyperlink>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2224">
        <w:r>
          <w:rPr>
            <w:lang w:val="fr_FR" w:bidi="fr_FR"/>
          </w:rPr>
          <w:rPr>
            <w:color w:val="0000EE"/>
            <w:u w:val="single"/>
          </w:rPr>
          <w:t>Jos 16.2</w:t>
        </w:r>
      </w:hyperlink>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2224">
        <w:r>
          <w:rPr>
            <w:lang w:val="fr_FR" w:bidi="fr_FR"/>
          </w:rPr>
          <w:rPr>
            <w:color w:val="0000EE"/>
            <w:u w:val="single"/>
          </w:rPr>
          <w:t>Josué 16.2</w:t>
        </w:r>
      </w:hyperlink>
      <w:r>
        <w:rPr>
          <w:lang w:val="fr_FR" w:bidi="fr_FR"/>
        </w:rPr>
        <w:t>, Béthel serait alors une zone située à l'est de la ville de Luz. Au moment de la Conquête (</w:t>
      </w:r>
      <w:hyperlink r:id="rId2225">
        <w:r>
          <w:rPr>
            <w:lang w:val="fr_FR" w:bidi="fr_FR"/>
          </w:rPr>
          <w:rPr>
            <w:color w:val="0000EE"/>
            <w:u w:val="single"/>
          </w:rPr>
          <w:t>Jg 1.22–25</w:t>
        </w:r>
      </w:hyperlink>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hyperlink r:id="rId2226">
        <w:r>
          <w:rPr>
            <w:lang w:val="fr_FR" w:bidi="fr_FR"/>
          </w:rPr>
          <w:rPr>
            <w:color w:val="0000EE"/>
            <w:u w:val="single"/>
          </w:rPr>
          <w:t>Jg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2227">
        <w:r>
          <w:rPr>
            <w:lang w:val="fr_FR" w:bidi="fr_FR"/>
          </w:rPr>
          <w:rPr>
            <w:color w:val="0000EE"/>
            <w:u w:val="single"/>
          </w:rPr>
          <w:t>Ac 14.6</w:t>
        </w:r>
      </w:hyperlink>
      <w:r>
        <w:rPr>
          <w:lang w:val="fr_FR" w:bidi="fr_FR"/>
        </w:rPr>
        <w:t xml:space="preserve">), des lieux où la langue lycaonienne était parlée (v. </w:t>
      </w:r>
      <w:hyperlink r:id="rId2228">
        <w:r>
          <w:rPr>
            <w:lang w:val="fr_FR" w:bidi="fr_FR"/>
          </w:rPr>
          <w:rPr>
            <w:color w:val="0000EE"/>
            <w:u w:val="single"/>
          </w:rPr>
          <w:t>11</w:t>
        </w:r>
      </w:hyperlink>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hyperlink r:id="rId2229">
        <w:r>
          <w:rPr>
            <w:lang w:val="fr_FR" w:bidi="fr_FR"/>
          </w:rPr>
          <w:rPr>
            <w:color w:val="0000EE"/>
            <w:u w:val="single"/>
          </w:rPr>
          <w:t>Ac 14.21–22</w:t>
        </w:r>
      </w:hyperlink>
      <w:r>
        <w:rPr>
          <w:lang w:val="fr_FR" w:bidi="fr_FR"/>
        </w:rPr>
        <w:t xml:space="preserve">). Lorsque Paul guérit un homme infirme à Lystre, les dirigeants du culte païen souhaiteront même l'adorer comme un dieu (v. </w:t>
      </w:r>
      <w:hyperlink r:id="rId2230">
        <w:r>
          <w:rPr>
            <w:lang w:val="fr_FR" w:bidi="fr_FR"/>
          </w:rPr>
          <w:rPr>
            <w:color w:val="0000EE"/>
            <w:u w:val="single"/>
          </w:rPr>
          <w:t>11–18</w:t>
        </w:r>
      </w:hyperlink>
      <w:r>
        <w:rPr>
          <w:lang w:val="fr_FR" w:bidi="fr_FR"/>
        </w:rPr>
        <w:t>). Il rend de nouveau visite à la région lors de son deuxième voyage missionnaire. C'est ici qu'il rencontrera Timothée et lui demandera de rejoindre son équipe (</w:t>
      </w:r>
      <w:hyperlink r:id="rId2231">
        <w:r>
          <w:rPr>
            <w:lang w:val="fr_FR" w:bidi="fr_FR"/>
          </w:rPr>
          <w:rPr>
            <w:color w:val="0000EE"/>
            <w:u w:val="single"/>
          </w:rPr>
          <w:t>16.1–5</w:t>
        </w:r>
      </w:hyperlink>
      <w:r>
        <w:rPr>
          <w:lang w:val="fr_FR" w:bidi="fr_FR"/>
        </w:rPr>
        <w:t xml:space="preserve">). Une visite finale (lors de son troisième voyage, dans lequel son but était de renforcer les croyants) est indiquée par </w:t>
      </w:r>
      <w:hyperlink r:id="rId658">
        <w:r>
          <w:rPr>
            <w:lang w:val="fr_FR" w:bidi="fr_FR"/>
          </w:rPr>
          <w:rPr>
            <w:color w:val="0000EE"/>
            <w:u w:val="single"/>
          </w:rPr>
          <w:t>Actes 18.23</w:t>
        </w:r>
      </w:hyperlink>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hyperlink r:id="rId2232">
        <w:r>
          <w:rPr>
            <w:lang w:val="fr_FR" w:bidi="fr_FR"/>
          </w:rPr>
          <w:rPr>
            <w:color w:val="0000EE"/>
            <w:u w:val="single"/>
          </w:rPr>
          <w:t>Actes 21.1</w:t>
        </w:r>
      </w:hyperlink>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2233">
        <w:r>
          <w:rPr>
            <w:lang w:val="fr_FR" w:bidi="fr_FR"/>
          </w:rPr>
          <w:rPr>
            <w:color w:val="0000EE"/>
            <w:u w:val="single"/>
          </w:rPr>
          <w:t>Actes 27.5–7</w:t>
        </w:r>
      </w:hyperlink>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hyperlink r:id="rId2234">
        <w:r>
          <w:rPr>
            <w:lang w:val="fr_FR" w:bidi="fr_FR"/>
          </w:rPr>
          <w:rPr>
            <w:color w:val="0000EE"/>
            <w:u w:val="single"/>
          </w:rPr>
          <w:t>1 Maccabées 15.23</w:t>
        </w:r>
      </w:hyperlink>
      <w:r>
        <w:rPr>
          <w:lang w:val="fr_FR" w:bidi="fr_FR"/>
        </w:rP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hyperlink r:id="rId2235">
        <w:r>
          <w:rPr>
            <w:lang w:val="fr_FR" w:bidi="fr_FR"/>
          </w:rPr>
          <w:rPr>
            <w:color w:val="0000EE"/>
            <w:u w:val="single"/>
          </w:rPr>
          <w:t>Ac 9.32–38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(lieu)</w:t>
      </w:r>
      <w:r>
        <w:rPr>
          <w:lang w:val="fr_FR" w:bidi="fr_FR"/>
        </w:rPr>
      </w:r>
    </w:p>
    <w:p>
      <w:pPr/>
      <w:r>
        <w:rPr>
          <w:lang w:val="fr_FR" w:bidi="fr_FR"/>
        </w:rPr>
      </w:r>
      <w:r>
        <w:rPr>
          <w:lang w:val="fr_FR" w:bidi="fr_FR"/>
        </w:rPr>
        <w:t xml:space="preserve">Zone géographique dont il est question dans </w:t>
      </w:r>
      <w:hyperlink r:id="rId2115">
        <w:r>
          <w:rPr>
            <w:lang w:val="fr_FR" w:bidi="fr_FR"/>
          </w:rPr>
          <w:rPr>
            <w:color w:val="0000EE"/>
            <w:u w:val="single"/>
          </w:rPr>
          <w:t>Jérémie 46.9</w:t>
        </w:r>
      </w:hyperlink>
      <w:r>
        <w:rPr>
          <w:lang w:val="fr_FR" w:bidi="fr_FR"/>
        </w:rPr>
        <w:t xml:space="preserve">, </w:t>
      </w:r>
      <w:hyperlink r:id="rId2116">
        <w:r>
          <w:rPr>
            <w:lang w:val="fr_FR" w:bidi="fr_FR"/>
          </w:rPr>
          <w:rPr>
            <w:color w:val="0000EE"/>
            <w:u w:val="single"/>
          </w:rPr>
          <w:t>Ézéchiel 27.10</w:t>
        </w:r>
      </w:hyperlink>
      <w:r>
        <w:rPr>
          <w:lang w:val="fr_FR" w:bidi="fr_FR"/>
        </w:rPr>
        <w:t xml:space="preserve"> et </w:t>
      </w:r>
      <w:hyperlink r:id="rId1545">
        <w:r>
          <w:rPr>
            <w:lang w:val="fr_FR" w:bidi="fr_FR"/>
          </w:rPr>
          <w:rPr>
            <w:color w:val="0000EE"/>
            <w:u w:val="single"/>
          </w:rPr>
          <w:t>30.5</w:t>
        </w:r>
      </w:hyperlink>
      <w:r>
        <w:rPr>
          <w:lang w:val="fr_FR" w:bidi="fr_FR"/>
        </w:rPr>
        <w:t>. Selon les traductions françaises de la Bible, ces passages mentionnent des Lydiens, Ludiens et Loudim ou expressions équivalentes (par ex. « ceux de Lud / Loud »). Cependant, il n'est pas certain que le territoire de Lud dont il est question dans ces passages soit le même que celui qui sera appelé Lydie plus tard. Jérémie mentionne Lud en même temps que Puth (la Libye) et l'Éthiopie, tous les deux des pays d'Afrique du nord (</w:t>
      </w:r>
      <w:hyperlink r:id="rId2115">
        <w:r>
          <w:rPr>
            <w:lang w:val="fr_FR" w:bidi="fr_FR"/>
          </w:rPr>
          <w:rPr>
            <w:color w:val="0000EE"/>
            <w:u w:val="single"/>
          </w:rPr>
          <w:t>Jr 46.9</w:t>
        </w:r>
      </w:hyperlink>
      <w:r>
        <w:rPr>
          <w:lang w:val="fr_FR" w:bidi="fr_FR"/>
        </w:rPr>
        <w:t>). Ézéchiel mentionne Lud en même temps que Puth et la Perse (</w:t>
      </w:r>
      <w:hyperlink r:id="rId2116">
        <w:r>
          <w:rPr>
            <w:lang w:val="fr_FR" w:bidi="fr_FR"/>
          </w:rPr>
          <w:rPr>
            <w:color w:val="0000EE"/>
            <w:u w:val="single"/>
          </w:rPr>
          <w:t>Ez 27.10</w:t>
        </w:r>
      </w:hyperlink>
      <w:r>
        <w:rPr>
          <w:lang w:val="fr_FR" w:bidi="fr_FR"/>
        </w:rPr>
        <w:t>) ainsi que l'Arabie (</w:t>
      </w:r>
      <w:hyperlink r:id="rId1545">
        <w:r>
          <w:rPr>
            <w:lang w:val="fr_FR" w:bidi="fr_FR"/>
          </w:rPr>
          <w:rPr>
            <w:color w:val="0000EE"/>
            <w:u w:val="single"/>
          </w:rPr>
          <w:t>30.5</w:t>
        </w:r>
      </w:hyperlink>
      <w:r>
        <w:rPr>
          <w:lang w:val="fr_FR" w:bidi="fr_FR"/>
        </w:rPr>
        <w:t>). Selon l'historien juif Flavius Josèphe du premier siècle, les Lydiens « étaient autrefois les Loudiens, fondés par Loud » (</w:t>
      </w:r>
      <w:r>
        <w:rPr>
          <w:i/>
          <w:lang w:val="fr_FR" w:bidi="fr_FR"/>
        </w:rPr>
        <w:t>Antiquités</w:t>
      </w:r>
      <w:r>
        <w:rPr>
          <w:lang w:val="fr_FR" w:bidi="fr_FR"/>
        </w:rPr>
        <w:t xml:space="preserve"> 1.6.4).</w:t>
      </w:r>
    </w:p>
    <w:p>
      <w:pPr/>
      <w:r>
        <w:rPr>
          <w:lang w:val="fr_FR" w:bidi="fr_FR"/>
        </w:rPr>
      </w:r>
      <w:r>
        <w:rPr>
          <w:lang w:val="fr_FR" w:bidi="fr_FR"/>
        </w:rPr>
        <w:t>Quoiqu'il en soit, la Lydie du premier siècle désigne un territoire situé dans la partie occidentale de la province romaine d'Asie (actuelle Turquie). Elle était délimitée au nord par la Mysie, à l'est par la Phrygie, au sud par la Carie et à l'ouest par les villes grecques de Ionie. Elle est mentionnée parmi les régions que les Romains conquérants avaient prises au roi syrien Antiochus le Grand. Les Romains les avaient données à Eumène II, roi de Pergame, après la bataille de Magnésie en 190 av. J.‑C.</w:t>
      </w:r>
    </w:p>
    <w:p>
      <w:pPr/>
      <w:r>
        <w:rPr>
          <w:lang w:val="fr_FR" w:bidi="fr_FR"/>
        </w:rPr>
      </w:r>
      <w:r>
        <w:rPr>
          <w:lang w:val="fr_FR" w:bidi="fr_FR"/>
        </w:rPr>
        <w:t>Sardes, capitale de la Lydie, se trouvait bien à l'intérieur des terres. Cette province n'a donc jamais vraiment connu de développement maritime. Selon l'historien grec Hérodote, la Lydie était une terre fertile qui abondait en argent, le métal précieux (</w:t>
      </w:r>
      <w:r>
        <w:rPr>
          <w:i/>
          <w:lang w:val="fr_FR" w:bidi="fr_FR"/>
        </w:rPr>
        <w:t>Guerres Perses</w:t>
      </w:r>
      <w:r>
        <w:rPr>
          <w:lang w:val="fr_FR" w:bidi="fr_FR"/>
        </w:rPr>
        <w:t xml:space="preserve"> 5.49). L'historien romain Tacite affime aussi que les terres alentour de Sardes étaient riches (</w:t>
      </w:r>
      <w:r>
        <w:rPr>
          <w:i/>
          <w:lang w:val="fr_FR" w:bidi="fr_FR"/>
        </w:rPr>
        <w:t>Annales</w:t>
      </w:r>
      <w:r>
        <w:rPr>
          <w:lang w:val="fr_FR" w:bidi="fr_FR"/>
        </w:rPr>
        <w:t xml:space="preserve"> 4.55). Selon Hérodote, les Lydiens auraient été la première nation à introduire l'usage de pièces d'or et d'argent, et les premiers à vendre des marchandises au détail (</w:t>
      </w:r>
      <w:r>
        <w:rPr>
          <w:i/>
          <w:lang w:val="fr_FR" w:bidi="fr_FR"/>
        </w:rPr>
        <w:t>Guerres Perses</w:t>
      </w:r>
      <w:r>
        <w:rPr>
          <w:lang w:val="fr_FR" w:bidi="fr_FR"/>
        </w:rPr>
        <w:t xml:space="preserve"> 1.94).</w:t>
      </w:r>
    </w:p>
    <w:p>
      <w:pPr/>
      <w:r>
        <w:rPr>
          <w:lang w:val="fr_FR" w:bidi="fr_FR"/>
        </w:rPr>
      </w:r>
      <w:r>
        <w:rPr>
          <w:lang w:val="fr_FR" w:bidi="fr_FR"/>
        </w:rPr>
        <w:t>À l'époque du Nouveau Testament, la Lydie fait partie de la province romaine d'Asie, cédée à Rome en 133 av. J.‑C. par le roi pergaménien Attale III. Cinq des sept Églises auxquelles le livre de l'Apocalypse est adressé se trouvent en Lydie (Éphèse, Smyrne, Sardes, Philadelphie et Laodicée).</w:t>
      </w:r>
    </w:p>
    <w:p>
      <w:pPr/>
      <w:r>
        <w:rPr>
          <w:lang w:val="fr_FR" w:bidi="fr_FR"/>
        </w:rPr>
      </w:r>
      <w:r>
        <w:rPr>
          <w:i/>
          <w:lang w:val="fr_FR" w:bidi="fr_FR"/>
        </w:rPr>
        <w:t>Voir aussi</w:t>
      </w:r>
      <w:r>
        <w:rPr>
          <w:lang w:val="fr_FR" w:bidi="fr_FR"/>
        </w:rPr>
        <w:t xml:space="preserve"> </w:t>
      </w:r>
      <w:r>
        <w:rPr>
          <w:lang w:val="fr_FR" w:bidi="fr_FR"/>
        </w:rPr>
        <w:t>Lud, Ludim, Ludites</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hyperlink r:id="rId2236">
        <w:r>
          <w:rPr>
            <w:lang w:val="fr_FR" w:bidi="fr_FR"/>
          </w:rPr>
          <w:rPr>
            <w:color w:val="0000EE"/>
            <w:u w:val="single"/>
          </w:rPr>
          <w:t>Ac 16.14, 40</w:t>
        </w:r>
      </w:hyperlink>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Lysanias</w:t>
      </w:r>
      <w:r>
        <w:rPr>
          <w:lang w:val="fr_FR" w:bidi="fr_FR"/>
        </w:rPr>
      </w:r>
    </w:p>
    <w:p>
      <w:pPr/>
      <w:r>
        <w:rPr>
          <w:lang w:val="fr_FR" w:bidi="fr_FR"/>
        </w:rPr>
      </w:r>
      <w:r>
        <w:rPr>
          <w:lang w:val="fr_FR" w:bidi="fr_FR"/>
        </w:rPr>
        <w:t>Tétrarque d'Abilène de 27 à 28 apr. J.‑C. « Tétrarque » était le titre d'un gouverneur romain, et l'Abilène était la région à l'ouest de Damas.</w:t>
      </w:r>
    </w:p>
    <w:p>
      <w:pPr/>
      <w:r>
        <w:rPr>
          <w:lang w:val="fr_FR" w:bidi="fr_FR"/>
        </w:rPr>
      </w:r>
      <w:r>
        <w:rPr>
          <w:lang w:val="fr_FR" w:bidi="fr_FR"/>
        </w:rPr>
        <w:t>L'Évangile selon Luc mentionne que le ministère de Jean le Baptiste a commencé durant le règne de Lysanias (</w:t>
      </w:r>
      <w:hyperlink r:id="rId2237">
        <w:r>
          <w:rPr>
            <w:lang w:val="fr_FR" w:bidi="fr_FR"/>
          </w:rPr>
          <w:rPr>
            <w:color w:val="0000EE"/>
            <w:u w:val="single"/>
          </w:rPr>
          <w:t>Lc 3.1</w:t>
        </w:r>
      </w:hyperlink>
      <w:r>
        <w:rPr>
          <w:lang w:val="fr_FR" w:bidi="fr_FR"/>
        </w:rPr>
        <w:t>). Il n'est mentionné dans le Nouveau Testament (NT) que dans ce passage.</w:t>
      </w:r>
    </w:p>
    <w:p>
      <w:pPr/>
      <w:r>
        <w:rPr>
          <w:lang w:val="fr_FR" w:bidi="fr_FR"/>
        </w:rPr>
      </w:r>
      <w:r>
        <w:rPr>
          <w:lang w:val="fr_FR" w:bidi="fr_FR"/>
        </w:rPr>
        <w:t>Josèphe mentionne un Lysanias qui a succédé à son père Ptolémée, en tant que roi de Chalcis. Cependant, il est mis à mort par Marc Antoine en 36 av. J.‑C. Ce Lysanias ne peut donc pas être le même que celui que Luc mentionne car il est mort longtemps avant l'époque de Jean le Baptiste. Cependant, il n'y aucune autre mention d'un Lysanias dans les écrits anciens. Pour cette raison, certains érudits bibliques pensent que celui de Josèphe et de Luc sont le même. Selon eux, Luc se serait trompé dans sa chronologie des événements. D'autres érudits soulignent, en faveur de la chronologie de Luc, que Josèphe mentionne ailleurs « Abila de Lysanias ». Abila était la ville d'où le territoire d'Abilène tirait son nom. Josèphe appelle ainsi la région donnée à Agrippa II par l'empereur Claude en 53 apr. J.‑C. Cela confirmerait qu'il y avait eu un Lysanias qui a dirigé Abilène à une époque proche du ministère de Jean le Baptiste. Toutefois, comme Abilène et Chalcis étaient assez proches, il aussi possible que « Abila de Lysanias » fasse allusion au Lysanias qui a régné sur Chalcis 90 ans plus tôt.</w:t>
      </w:r>
    </w:p>
    <w:p>
      <w:pPr/>
      <w:r>
        <w:rPr>
          <w:lang w:val="fr_FR" w:bidi="fr_FR"/>
        </w:rPr>
      </w:r>
      <w:r>
        <w:rPr>
          <w:lang w:val="fr_FR" w:bidi="fr_FR"/>
        </w:rPr>
        <w:t>La preuve plus convaincante de l'exactitude du récit de Luc provient d'une ancienne inscription sur une pierre trouvée à Abila. Cette inscription mentionne qu'un certain Nymphaeus, qui avait été esclave avant que Lysanias le libère, a dédié un temple. Le texte de la dédicace dit : « Pour le salut des seigneurs augustes et de toute leur maison. Par Nymphaeus, un affranchi de Lysanias le tétrarque ».</w:t>
      </w:r>
    </w:p>
    <w:p>
      <w:pPr/>
      <w:r>
        <w:rPr>
          <w:lang w:val="fr_FR" w:bidi="fr_FR"/>
        </w:rPr>
      </w:r>
      <w:r>
        <w:rPr>
          <w:lang w:val="fr_FR" w:bidi="fr_FR"/>
        </w:rPr>
        <w:t>Le titre pluriel « augustes » est important, car ce n'est que pendant le règne de Tibère que le titre d'« auguste » a été porté par plus d'une personne à la fois : Tibère Augustus et sa mère Livia Augusta. Ceci indique que ce Lysanias a probablement régné entre 14 apr. J.‑C. (lorsque Tibère est devenu empereur) et 29 apr. J.‑C. (date de la mort de Livia).</w:t>
      </w:r>
    </w:p>
    <w:p>
      <w:pPr/>
      <w:r>
        <w:rPr>
          <w:lang w:val="fr_FR" w:bidi="fr_FR"/>
        </w:rPr>
      </w:r>
      <w:r>
        <w:rPr>
          <w:lang w:val="fr_FR" w:bidi="fr_FR"/>
        </w:rPr>
        <w:t>Cette inscription démontre que la chronologie de Luc correspond aux données historiques.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hyperlink r:id="rId2238">
        <w:r>
          <w:rPr>
            <w:lang w:val="fr_FR" w:bidi="fr_FR"/>
          </w:rPr>
          <w:rPr>
            <w:color w:val="0000EE"/>
            <w:u w:val="single"/>
          </w:rPr>
          <w:t>Ac 23.26</w:t>
        </w:r>
      </w:hyperlink>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w:t>
      </w:r>
      <w:hyperlink r:id="rId2239">
        <w:r>
          <w:rPr>
            <w:lang w:val="fr_FR" w:bidi="fr_FR"/>
          </w:rPr>
          <w:rPr>
            <w:color w:val="0000EE"/>
            <w:u w:val="single"/>
          </w:rPr>
          <w:t>1 M 3.31–37</w:t>
        </w:r>
      </w:hyperlink>
      <w:r>
        <w:rPr>
          <w:lang w:val="fr_FR" w:bidi="fr_FR"/>
        </w:rP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hyperlink r:id="rId2240">
        <w:r>
          <w:rPr>
            <w:lang w:val="fr_FR" w:bidi="fr_FR"/>
          </w:rPr>
          <w:rPr>
            <w:color w:val="0000EE"/>
            <w:u w:val="single"/>
          </w:rPr>
          <w:t>2 Timothée 3.11</w:t>
        </w:r>
      </w:hyperlink>
      <w:r>
        <w:rPr>
          <w:lang w:val="fr_FR" w:bidi="fr_FR"/>
        </w:rPr>
        <w:t>. Lors du premier voyage missionnaire de Paul, lui et Barnabas viennent à Lystre après avoir fait face à l'opposition dans la ville voisine d'Iconium. Ils se rendent ensuite à Derbe et dans les régions autour de ces villes (</w:t>
      </w:r>
      <w:hyperlink r:id="rId2227">
        <w:r>
          <w:rPr>
            <w:lang w:val="fr_FR" w:bidi="fr_FR"/>
          </w:rPr>
          <w:rPr>
            <w:color w:val="0000EE"/>
            <w:u w:val="single"/>
          </w:rPr>
          <w:t>Ac 14.6</w:t>
        </w:r>
      </w:hyperlink>
      <w:r>
        <w:rPr>
          <w:lang w:val="fr_FR" w:bidi="fr_FR"/>
        </w:rPr>
        <w:t>).</w:t>
      </w:r>
    </w:p>
    <w:p>
      <w:pPr/>
      <w:r>
        <w:rPr>
          <w:lang w:val="fr_FR" w:bidi="fr_FR"/>
        </w:rPr>
      </w:r>
      <w:r>
        <w:rPr>
          <w:lang w:val="fr_FR" w:bidi="fr_FR"/>
        </w:rPr>
        <w:t xml:space="preserve">Pendant son séjour à Lystre, Paul guérira un homme qui ne pouvait pas marcher (v. </w:t>
      </w:r>
      <w:hyperlink r:id="rId2241">
        <w:r>
          <w:rPr>
            <w:lang w:val="fr_FR" w:bidi="fr_FR"/>
          </w:rPr>
          <w:rPr>
            <w:color w:val="0000EE"/>
            <w:u w:val="single"/>
          </w:rPr>
          <w:t>8</w:t>
        </w:r>
      </w:hyperlink>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2242">
        <w:r>
          <w:rPr>
            <w:lang w:val="fr_FR" w:bidi="fr_FR"/>
          </w:rPr>
          <w:rPr>
            <w:color w:val="0000EE"/>
            <w:u w:val="single"/>
          </w:rPr>
          <w:t>9–21</w:t>
        </w:r>
      </w:hyperlink>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2243">
        <w:r>
          <w:rPr>
            <w:lang w:val="fr_FR" w:bidi="fr_FR"/>
          </w:rPr>
          <w:rPr>
            <w:color w:val="0000EE"/>
            <w:u w:val="single"/>
          </w:rPr>
          <w:t>Actes 14.13</w:t>
        </w:r>
      </w:hyperlink>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78">
        <w:r>
          <w:rPr>
            <w:lang w:val="fr_FR" w:bidi="fr_FR"/>
          </w:rPr>
          <w:rPr>
            <w:color w:val="0000EE"/>
            <w:u w:val="single"/>
          </w:rPr>
          <w:t>Actes 16.1–2</w:t>
        </w:r>
      </w:hyperlink>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Gen17:14" TargetMode="External"/><Relationship Id="rId14" Type="http://schemas.openxmlformats.org/officeDocument/2006/relationships/hyperlink" Target="https://ref.ly/Gen17:20" TargetMode="External"/><Relationship Id="rId15" Type="http://schemas.openxmlformats.org/officeDocument/2006/relationships/hyperlink" Target="https://ref.ly/Gen17:25" TargetMode="External"/><Relationship Id="rId16" Type="http://schemas.openxmlformats.org/officeDocument/2006/relationships/hyperlink" Target="https://ref.ly/Jer9:25-Jer9:26" TargetMode="External"/><Relationship Id="rId17" Type="http://schemas.openxmlformats.org/officeDocument/2006/relationships/hyperlink" Target="https://ref.ly/Judg14:3" TargetMode="External"/><Relationship Id="rId18" Type="http://schemas.openxmlformats.org/officeDocument/2006/relationships/hyperlink" Target="https://ref.ly/Judg15:18" TargetMode="External"/><Relationship Id="rId19" Type="http://schemas.openxmlformats.org/officeDocument/2006/relationships/hyperlink" Target="https://ref.ly/1Sam14:6" TargetMode="External"/><Relationship Id="rId20" Type="http://schemas.openxmlformats.org/officeDocument/2006/relationships/hyperlink" Target="https://ref.ly/1Sam17:26,1Sam17:36" TargetMode="External"/><Relationship Id="rId21" Type="http://schemas.openxmlformats.org/officeDocument/2006/relationships/hyperlink" Target="https://ref.ly/1Sam18:25,1Sam18:27" TargetMode="External"/><Relationship Id="rId22" Type="http://schemas.openxmlformats.org/officeDocument/2006/relationships/hyperlink" Target="https://ref.ly/1Sam31:4" TargetMode="External"/><Relationship Id="rId23" Type="http://schemas.openxmlformats.org/officeDocument/2006/relationships/hyperlink" Target="https://ref.ly/2Sam1:20" TargetMode="External"/><Relationship Id="rId24" Type="http://schemas.openxmlformats.org/officeDocument/2006/relationships/hyperlink" Target="https://ref.ly/2Sam3:14" TargetMode="External"/><Relationship Id="rId25" Type="http://schemas.openxmlformats.org/officeDocument/2006/relationships/hyperlink" Target="https://ref.ly/1Chr10:4" TargetMode="External"/><Relationship Id="rId26" Type="http://schemas.openxmlformats.org/officeDocument/2006/relationships/hyperlink" Target="https://ref.ly/Gen17:1-Gen17:27" TargetMode="External"/><Relationship Id="rId27" Type="http://schemas.openxmlformats.org/officeDocument/2006/relationships/hyperlink" Target="https://ref.ly/Gen12:1-Gen12:3" TargetMode="External"/><Relationship Id="rId28" Type="http://schemas.openxmlformats.org/officeDocument/2006/relationships/hyperlink" Target="https://ref.ly/Gen15:1-Gen15:21" TargetMode="External"/><Relationship Id="rId29" Type="http://schemas.openxmlformats.org/officeDocument/2006/relationships/hyperlink" Target="https://ref.ly/Gen17:9-Gen17:13" TargetMode="External"/><Relationship Id="rId30" Type="http://schemas.openxmlformats.org/officeDocument/2006/relationships/hyperlink" Target="https://ref.ly/Gen16:1-Gen16:16" TargetMode="External"/><Relationship Id="rId31" Type="http://schemas.openxmlformats.org/officeDocument/2006/relationships/hyperlink" Target="https://ref.ly/Gen15:9-Gen15:17" TargetMode="External"/><Relationship Id="rId32" Type="http://schemas.openxmlformats.org/officeDocument/2006/relationships/hyperlink" Target="https://ref.ly/Gen17:11" TargetMode="External"/><Relationship Id="rId33" Type="http://schemas.openxmlformats.org/officeDocument/2006/relationships/hyperlink" Target="https://ref.ly/Gen17:10" TargetMode="External"/><Relationship Id="rId34" Type="http://schemas.openxmlformats.org/officeDocument/2006/relationships/hyperlink" Target="https://ref.ly/Acts7:8" TargetMode="External"/><Relationship Id="rId35" Type="http://schemas.openxmlformats.org/officeDocument/2006/relationships/hyperlink" Target="https://ref.ly/Gen17:12" TargetMode="External"/><Relationship Id="rId36" Type="http://schemas.openxmlformats.org/officeDocument/2006/relationships/hyperlink" Target="https://ref.ly/Lev12:1-Lev12:3" TargetMode="External"/><Relationship Id="rId37" Type="http://schemas.openxmlformats.org/officeDocument/2006/relationships/hyperlink" Target="https://ref.ly/Gen21:4" TargetMode="External"/><Relationship Id="rId38" Type="http://schemas.openxmlformats.org/officeDocument/2006/relationships/hyperlink" Target="https://ref.ly/Luke1:59" TargetMode="External"/><Relationship Id="rId39" Type="http://schemas.openxmlformats.org/officeDocument/2006/relationships/hyperlink" Target="https://ref.ly/Luke2:21" TargetMode="External"/><Relationship Id="rId40" Type="http://schemas.openxmlformats.org/officeDocument/2006/relationships/hyperlink" Target="https://ref.ly/Phil3:5" TargetMode="External"/><Relationship Id="rId41" Type="http://schemas.openxmlformats.org/officeDocument/2006/relationships/hyperlink" Target="https://ref.ly/Gen17:23" TargetMode="External"/><Relationship Id="rId42" Type="http://schemas.openxmlformats.org/officeDocument/2006/relationships/hyperlink" Target="https://ref.ly/Exod4:25" TargetMode="External"/><Relationship Id="rId43" Type="http://schemas.openxmlformats.org/officeDocument/2006/relationships/hyperlink" Target="https://ref.ly/Josh5:2-Josh5:3" TargetMode="External"/><Relationship Id="rId44" Type="http://schemas.openxmlformats.org/officeDocument/2006/relationships/hyperlink" Target="https://ref.ly/Gen17:9-Gen17:12" TargetMode="External"/><Relationship Id="rId45" Type="http://schemas.openxmlformats.org/officeDocument/2006/relationships/hyperlink" Target="https://ref.ly/Gen17:8" TargetMode="External"/><Relationship Id="rId46" Type="http://schemas.openxmlformats.org/officeDocument/2006/relationships/hyperlink" Target="https://ref.ly/Josh5:2-Josh5:9" TargetMode="External"/><Relationship Id="rId47" Type="http://schemas.openxmlformats.org/officeDocument/2006/relationships/hyperlink" Target="https://ref.ly/Gen17:12-Gen17:13" TargetMode="External"/><Relationship Id="rId48" Type="http://schemas.openxmlformats.org/officeDocument/2006/relationships/hyperlink" Target="https://ref.ly/Exod12:43-Exod12:49" TargetMode="External"/><Relationship Id="rId49" Type="http://schemas.openxmlformats.org/officeDocument/2006/relationships/hyperlink" Target="https://ref.ly/John7:22-John7:23" TargetMode="External"/><Relationship Id="rId50" Type="http://schemas.openxmlformats.org/officeDocument/2006/relationships/hyperlink" Target="https://ref.ly/Acts7:8,Acts7:51" TargetMode="External"/><Relationship Id="rId51" Type="http://schemas.openxmlformats.org/officeDocument/2006/relationships/hyperlink" Target="https://ref.ly/Acts3:1" TargetMode="External"/><Relationship Id="rId52" Type="http://schemas.openxmlformats.org/officeDocument/2006/relationships/hyperlink" Target="https://ref.ly/Acts5:21,Acts5:42" TargetMode="External"/><Relationship Id="rId53" Type="http://schemas.openxmlformats.org/officeDocument/2006/relationships/hyperlink" Target="https://ref.ly/Phil3:4-Phil3:6" TargetMode="External"/><Relationship Id="rId54" Type="http://schemas.openxmlformats.org/officeDocument/2006/relationships/hyperlink" Target="https://ref.ly/John7:22" TargetMode="External"/><Relationship Id="rId55" Type="http://schemas.openxmlformats.org/officeDocument/2006/relationships/hyperlink" Target="https://ref.ly/Acts15:1" TargetMode="External"/><Relationship Id="rId56" Type="http://schemas.openxmlformats.org/officeDocument/2006/relationships/hyperlink" Target="https://ref.ly/Acts10:45" TargetMode="External"/><Relationship Id="rId57" Type="http://schemas.openxmlformats.org/officeDocument/2006/relationships/hyperlink" Target="https://ref.ly/Acts11:2" TargetMode="External"/><Relationship Id="rId58" Type="http://schemas.openxmlformats.org/officeDocument/2006/relationships/hyperlink" Target="https://ref.ly/Rom15:8" TargetMode="External"/><Relationship Id="rId59" Type="http://schemas.openxmlformats.org/officeDocument/2006/relationships/hyperlink" Target="https://ref.ly/Gal2:7-Gal2:9" TargetMode="External"/><Relationship Id="rId60" Type="http://schemas.openxmlformats.org/officeDocument/2006/relationships/hyperlink" Target="https://ref.ly/Eph2:11" TargetMode="External"/><Relationship Id="rId61" Type="http://schemas.openxmlformats.org/officeDocument/2006/relationships/hyperlink" Target="https://ref.ly/Titus1:10" TargetMode="External"/><Relationship Id="rId62" Type="http://schemas.openxmlformats.org/officeDocument/2006/relationships/hyperlink" Target="https://ref.ly/Ezek28:10" TargetMode="External"/><Relationship Id="rId63" Type="http://schemas.openxmlformats.org/officeDocument/2006/relationships/hyperlink" Target="https://ref.ly/Ezek31:18" TargetMode="External"/><Relationship Id="rId64" Type="http://schemas.openxmlformats.org/officeDocument/2006/relationships/hyperlink" Target="https://ref.ly/Ezek32:19-Ezek32:32" TargetMode="External"/><Relationship Id="rId65" Type="http://schemas.openxmlformats.org/officeDocument/2006/relationships/hyperlink" Target="https://ref.ly/Gal2:7" TargetMode="External"/><Relationship Id="rId66" Type="http://schemas.openxmlformats.org/officeDocument/2006/relationships/hyperlink" Target="https://ref.ly/Acts10:44-Acts10:48" TargetMode="External"/><Relationship Id="rId67" Type="http://schemas.openxmlformats.org/officeDocument/2006/relationships/hyperlink" Target="https://ref.ly/Deut30:6" TargetMode="External"/><Relationship Id="rId68" Type="http://schemas.openxmlformats.org/officeDocument/2006/relationships/hyperlink" Target="https://ref.ly/Ezek36:25-Ezek36:27" TargetMode="External"/><Relationship Id="rId69" Type="http://schemas.openxmlformats.org/officeDocument/2006/relationships/hyperlink" Target="https://ref.ly/Joel2:28" TargetMode="External"/><Relationship Id="rId70" Type="http://schemas.openxmlformats.org/officeDocument/2006/relationships/hyperlink" Target="https://ref.ly/Acts2:17" TargetMode="External"/><Relationship Id="rId71" Type="http://schemas.openxmlformats.org/officeDocument/2006/relationships/hyperlink" Target="https://ref.ly/Acts11:1-Acts11:3,Acts11:15" TargetMode="External"/><Relationship Id="rId72" Type="http://schemas.openxmlformats.org/officeDocument/2006/relationships/hyperlink" Target="https://ref.ly/Acts15:1,Acts15:5" TargetMode="External"/><Relationship Id="rId73" Type="http://schemas.openxmlformats.org/officeDocument/2006/relationships/hyperlink" Target="https://ref.ly/Acts15:2" TargetMode="External"/><Relationship Id="rId74" Type="http://schemas.openxmlformats.org/officeDocument/2006/relationships/hyperlink" Target="https://ref.ly/Acts15:8-Acts15:9" TargetMode="External"/><Relationship Id="rId75" Type="http://schemas.openxmlformats.org/officeDocument/2006/relationships/hyperlink" Target="https://ref.ly/Acts15:11" TargetMode="External"/><Relationship Id="rId76" Type="http://schemas.openxmlformats.org/officeDocument/2006/relationships/hyperlink" Target="https://ref.ly/Acts15:13-Acts15:21" TargetMode="External"/><Relationship Id="rId77" Type="http://schemas.openxmlformats.org/officeDocument/2006/relationships/hyperlink" Target="https://ref.ly/1Cor9:19-1Cor9:23" TargetMode="External"/><Relationship Id="rId78" Type="http://schemas.openxmlformats.org/officeDocument/2006/relationships/hyperlink" Target="https://ref.ly/Acts16:1-Acts16:2" TargetMode="External"/><Relationship Id="rId79" Type="http://schemas.openxmlformats.org/officeDocument/2006/relationships/hyperlink" Target="https://ref.ly/Gal2:3" TargetMode="External"/><Relationship Id="rId80" Type="http://schemas.openxmlformats.org/officeDocument/2006/relationships/hyperlink" Target="https://ref.ly/Acts21:21" TargetMode="External"/><Relationship Id="rId81" Type="http://schemas.openxmlformats.org/officeDocument/2006/relationships/hyperlink" Target="https://ref.ly/Gal6:12-Gal6:13" TargetMode="External"/><Relationship Id="rId82" Type="http://schemas.openxmlformats.org/officeDocument/2006/relationships/hyperlink" Target="https://ref.ly/Gal5:11" TargetMode="External"/><Relationship Id="rId83" Type="http://schemas.openxmlformats.org/officeDocument/2006/relationships/hyperlink" Target="https://ref.ly/Gal5:2-Gal5:3" TargetMode="External"/><Relationship Id="rId84" Type="http://schemas.openxmlformats.org/officeDocument/2006/relationships/hyperlink" Target="https://ref.ly/Gal5:2-Gal5:4" TargetMode="External"/><Relationship Id="rId85" Type="http://schemas.openxmlformats.org/officeDocument/2006/relationships/hyperlink" Target="https://ref.ly/Gal1:6-Gal1:7" TargetMode="External"/><Relationship Id="rId86" Type="http://schemas.openxmlformats.org/officeDocument/2006/relationships/hyperlink" Target="https://ref.ly/Gal5:12" TargetMode="External"/><Relationship Id="rId87" Type="http://schemas.openxmlformats.org/officeDocument/2006/relationships/hyperlink" Target="https://ref.ly/Phil3:2-Phil3:3" TargetMode="External"/><Relationship Id="rId88" Type="http://schemas.openxmlformats.org/officeDocument/2006/relationships/hyperlink" Target="https://ref.ly/Rom3:1-Rom3:3" TargetMode="External"/><Relationship Id="rId89" Type="http://schemas.openxmlformats.org/officeDocument/2006/relationships/hyperlink" Target="https://ref.ly/Eph2:11-Eph2:12" TargetMode="External"/><Relationship Id="rId90" Type="http://schemas.openxmlformats.org/officeDocument/2006/relationships/hyperlink" Target="https://ref.ly/Col2:13" TargetMode="External"/><Relationship Id="rId91" Type="http://schemas.openxmlformats.org/officeDocument/2006/relationships/hyperlink" Target="https://ref.ly/Rom2:25" TargetMode="External"/><Relationship Id="rId92" Type="http://schemas.openxmlformats.org/officeDocument/2006/relationships/hyperlink" Target="https://ref.ly/Rom2:28" TargetMode="External"/><Relationship Id="rId93" Type="http://schemas.openxmlformats.org/officeDocument/2006/relationships/hyperlink" Target="https://ref.ly/Rom3:28-Rom3:30" TargetMode="External"/><Relationship Id="rId94" Type="http://schemas.openxmlformats.org/officeDocument/2006/relationships/hyperlink" Target="https://ref.ly/Rom4:3" TargetMode="External"/><Relationship Id="rId95" Type="http://schemas.openxmlformats.org/officeDocument/2006/relationships/hyperlink" Target="https://ref.ly/Gen15:6" TargetMode="External"/><Relationship Id="rId96" Type="http://schemas.openxmlformats.org/officeDocument/2006/relationships/hyperlink" Target="https://ref.ly/Rom4:9-Rom4:12" TargetMode="External"/><Relationship Id="rId97" Type="http://schemas.openxmlformats.org/officeDocument/2006/relationships/hyperlink" Target="https://ref.ly/Gal3:6-Gal3:9" TargetMode="External"/><Relationship Id="rId98" Type="http://schemas.openxmlformats.org/officeDocument/2006/relationships/hyperlink" Target="https://ref.ly/Acts27:8" TargetMode="External"/><Relationship Id="rId99" Type="http://schemas.openxmlformats.org/officeDocument/2006/relationships/hyperlink" Target="https://ref.ly/Acts27:12" TargetMode="External"/><Relationship Id="rId100" Type="http://schemas.openxmlformats.org/officeDocument/2006/relationships/hyperlink" Target="https://ref.ly/Acts27:16" TargetMode="External"/><Relationship Id="rId101" Type="http://schemas.openxmlformats.org/officeDocument/2006/relationships/hyperlink" Target="https://ref.ly/Titus1:5" TargetMode="External"/><Relationship Id="rId102" Type="http://schemas.openxmlformats.org/officeDocument/2006/relationships/hyperlink" Target="https://ref.ly/2Tim4:6" TargetMode="External"/><Relationship Id="rId103" Type="http://schemas.openxmlformats.org/officeDocument/2006/relationships/hyperlink" Target="https://ref.ly/Titus1:12" TargetMode="External"/><Relationship Id="rId104" Type="http://schemas.openxmlformats.org/officeDocument/2006/relationships/hyperlink" Target="https://ref.ly/Col2:7" TargetMode="External"/><Relationship Id="rId105" Type="http://schemas.openxmlformats.org/officeDocument/2006/relationships/hyperlink" Target="https://ref.ly/2Tim4:7" TargetMode="External"/><Relationship Id="rId106" Type="http://schemas.openxmlformats.org/officeDocument/2006/relationships/hyperlink" Target="https://ref.ly/Exod24:6-Exod24:7" TargetMode="External"/><Relationship Id="rId107" Type="http://schemas.openxmlformats.org/officeDocument/2006/relationships/hyperlink" Target="https://ref.ly/Hab2:4" TargetMode="External"/><Relationship Id="rId108" Type="http://schemas.openxmlformats.org/officeDocument/2006/relationships/hyperlink" Target="https://ref.ly/Matt17:20" TargetMode="External"/><Relationship Id="rId109" Type="http://schemas.openxmlformats.org/officeDocument/2006/relationships/hyperlink" Target="https://ref.ly/Mark2:5" TargetMode="External"/><Relationship Id="rId110" Type="http://schemas.openxmlformats.org/officeDocument/2006/relationships/hyperlink" Target="https://ref.ly/Luke7:50" TargetMode="External"/><Relationship Id="rId111" Type="http://schemas.openxmlformats.org/officeDocument/2006/relationships/hyperlink" Target="https://ref.ly/Matt12:38-Matt12:39" TargetMode="External"/><Relationship Id="rId112" Type="http://schemas.openxmlformats.org/officeDocument/2006/relationships/hyperlink" Target="https://ref.ly/Matt16:1-Matt16:4" TargetMode="External"/><Relationship Id="rId113" Type="http://schemas.openxmlformats.org/officeDocument/2006/relationships/hyperlink" Target="https://ref.ly/Luke16:19-Luke16:31" TargetMode="External"/><Relationship Id="rId114" Type="http://schemas.openxmlformats.org/officeDocument/2006/relationships/hyperlink" Target="https://ref.ly/John20:29" TargetMode="External"/><Relationship Id="rId115" Type="http://schemas.openxmlformats.org/officeDocument/2006/relationships/hyperlink" Target="https://ref.ly/Mark9:24" TargetMode="External"/><Relationship Id="rId116" Type="http://schemas.openxmlformats.org/officeDocument/2006/relationships/hyperlink" Target="https://ref.ly/Matt11:2-Matt11:15" TargetMode="External"/><Relationship Id="rId117" Type="http://schemas.openxmlformats.org/officeDocument/2006/relationships/hyperlink" Target="https://ref.ly/John14:11" TargetMode="External"/><Relationship Id="rId118" Type="http://schemas.openxmlformats.org/officeDocument/2006/relationships/hyperlink" Target="https://ref.ly/John5:46" TargetMode="External"/><Relationship Id="rId119" Type="http://schemas.openxmlformats.org/officeDocument/2006/relationships/hyperlink" Target="https://ref.ly/John3:16" TargetMode="External"/><Relationship Id="rId120" Type="http://schemas.openxmlformats.org/officeDocument/2006/relationships/hyperlink" Target="https://ref.ly/John1:12" TargetMode="External"/><Relationship Id="rId121" Type="http://schemas.openxmlformats.org/officeDocument/2006/relationships/hyperlink" Target="https://ref.ly/John6:35" TargetMode="External"/><Relationship Id="rId122" Type="http://schemas.openxmlformats.org/officeDocument/2006/relationships/hyperlink" Target="https://ref.ly/John11:25" TargetMode="External"/><Relationship Id="rId123" Type="http://schemas.openxmlformats.org/officeDocument/2006/relationships/hyperlink" Target="https://ref.ly/John11:15" TargetMode="External"/><Relationship Id="rId124" Type="http://schemas.openxmlformats.org/officeDocument/2006/relationships/hyperlink" Target="https://ref.ly/John1:7" TargetMode="External"/><Relationship Id="rId125" Type="http://schemas.openxmlformats.org/officeDocument/2006/relationships/hyperlink" Target="https://ref.ly/John6:69" TargetMode="External"/><Relationship Id="rId126" Type="http://schemas.openxmlformats.org/officeDocument/2006/relationships/hyperlink" Target="https://ref.ly/John17:3" TargetMode="External"/><Relationship Id="rId127" Type="http://schemas.openxmlformats.org/officeDocument/2006/relationships/hyperlink" Target="https://ref.ly/John1:18" TargetMode="External"/><Relationship Id="rId128" Type="http://schemas.openxmlformats.org/officeDocument/2006/relationships/hyperlink" Target="https://ref.ly/John14:9" TargetMode="External"/><Relationship Id="rId129" Type="http://schemas.openxmlformats.org/officeDocument/2006/relationships/hyperlink" Target="https://ref.ly/John1:14" TargetMode="External"/><Relationship Id="rId130" Type="http://schemas.openxmlformats.org/officeDocument/2006/relationships/hyperlink" Target="https://ref.ly/John17:4" TargetMode="External"/><Relationship Id="rId131" Type="http://schemas.openxmlformats.org/officeDocument/2006/relationships/hyperlink" Target="https://ref.ly/Rom1:1-Rom4:25" TargetMode="External"/><Relationship Id="rId132" Type="http://schemas.openxmlformats.org/officeDocument/2006/relationships/hyperlink" Target="https://ref.ly/Gal1:1-Gal4:31" TargetMode="External"/><Relationship Id="rId133" Type="http://schemas.openxmlformats.org/officeDocument/2006/relationships/hyperlink" Target="https://ref.ly/Rom4:5" TargetMode="External"/><Relationship Id="rId134" Type="http://schemas.openxmlformats.org/officeDocument/2006/relationships/hyperlink" Target="https://ref.ly/Gal3:6" TargetMode="External"/><Relationship Id="rId135" Type="http://schemas.openxmlformats.org/officeDocument/2006/relationships/hyperlink" Target="https://ref.ly/Rom3:21" TargetMode="External"/><Relationship Id="rId136" Type="http://schemas.openxmlformats.org/officeDocument/2006/relationships/hyperlink" Target="https://ref.ly/Rom5:1" TargetMode="External"/><Relationship Id="rId137" Type="http://schemas.openxmlformats.org/officeDocument/2006/relationships/hyperlink" Target="https://ref.ly/2Cor5:18" TargetMode="External"/><Relationship Id="rId138" Type="http://schemas.openxmlformats.org/officeDocument/2006/relationships/hyperlink" Target="https://ref.ly/Eph1:7" TargetMode="External"/><Relationship Id="rId139" Type="http://schemas.openxmlformats.org/officeDocument/2006/relationships/hyperlink" Target="https://ref.ly/Eph2:5" TargetMode="External"/><Relationship Id="rId140" Type="http://schemas.openxmlformats.org/officeDocument/2006/relationships/hyperlink" Target="https://ref.ly/Rom8:15-Rom8:16" TargetMode="External"/><Relationship Id="rId141" Type="http://schemas.openxmlformats.org/officeDocument/2006/relationships/hyperlink" Target="https://ref.ly/2Cor5:17" TargetMode="External"/><Relationship Id="rId142" Type="http://schemas.openxmlformats.org/officeDocument/2006/relationships/hyperlink" Target="https://ref.ly/Col1:13" TargetMode="External"/><Relationship Id="rId143" Type="http://schemas.openxmlformats.org/officeDocument/2006/relationships/hyperlink" Target="https://ref.ly/Gal5:1" TargetMode="External"/><Relationship Id="rId144" Type="http://schemas.openxmlformats.org/officeDocument/2006/relationships/hyperlink" Target="https://ref.ly/Gal5:6" TargetMode="External"/><Relationship Id="rId145" Type="http://schemas.openxmlformats.org/officeDocument/2006/relationships/hyperlink" Target="https://ref.ly/1Cor13:2" TargetMode="External"/><Relationship Id="rId146" Type="http://schemas.openxmlformats.org/officeDocument/2006/relationships/hyperlink" Target="https://ref.ly/Jas2:22" TargetMode="External"/><Relationship Id="rId147" Type="http://schemas.openxmlformats.org/officeDocument/2006/relationships/hyperlink" Target="https://ref.ly/Jas2:20" TargetMode="External"/><Relationship Id="rId148" Type="http://schemas.openxmlformats.org/officeDocument/2006/relationships/hyperlink" Target="https://ref.ly/Heb11:1" TargetMode="External"/><Relationship Id="rId149" Type="http://schemas.openxmlformats.org/officeDocument/2006/relationships/hyperlink" Target="https://ref.ly/Heb12:1" TargetMode="External"/><Relationship Id="rId150" Type="http://schemas.openxmlformats.org/officeDocument/2006/relationships/hyperlink" Target="https://ref.ly/Amos4:3" TargetMode="External"/><Relationship Id="rId151" Type="http://schemas.openxmlformats.org/officeDocument/2006/relationships/hyperlink" Target="https://ref.ly/Judg20:45-Judg20:47" TargetMode="External"/><Relationship Id="rId152" Type="http://schemas.openxmlformats.org/officeDocument/2006/relationships/hyperlink" Target="https://ref.ly/Josh15:32" TargetMode="External"/><Relationship Id="rId153" Type="http://schemas.openxmlformats.org/officeDocument/2006/relationships/hyperlink" Target="https://ref.ly/Josh19:13" TargetMode="External"/><Relationship Id="rId154" Type="http://schemas.openxmlformats.org/officeDocument/2006/relationships/hyperlink" Target="https://ref.ly/Rom3:23" TargetMode="External"/><Relationship Id="rId155" Type="http://schemas.openxmlformats.org/officeDocument/2006/relationships/hyperlink" Target="https://ref.ly/Neh9:5" TargetMode="External"/><Relationship Id="rId156" Type="http://schemas.openxmlformats.org/officeDocument/2006/relationships/hyperlink" Target="https://ref.ly/Eph1:17" TargetMode="External"/><Relationship Id="rId157" Type="http://schemas.openxmlformats.org/officeDocument/2006/relationships/hyperlink" Target="https://ref.ly/Ps24:1-Ps24:10" TargetMode="External"/><Relationship Id="rId158" Type="http://schemas.openxmlformats.org/officeDocument/2006/relationships/hyperlink" Target="https://ref.ly/Ps57:5,Ps57:11" TargetMode="External"/><Relationship Id="rId159" Type="http://schemas.openxmlformats.org/officeDocument/2006/relationships/hyperlink" Target="https://ref.ly/Ps108:5" TargetMode="External"/><Relationship Id="rId160" Type="http://schemas.openxmlformats.org/officeDocument/2006/relationships/hyperlink" Target="https://ref.ly/Ps113:4" TargetMode="External"/><Relationship Id="rId161" Type="http://schemas.openxmlformats.org/officeDocument/2006/relationships/hyperlink" Target="https://ref.ly/Acts7:2" TargetMode="External"/><Relationship Id="rId162" Type="http://schemas.openxmlformats.org/officeDocument/2006/relationships/hyperlink" Target="https://ref.ly/Isa42:8" TargetMode="External"/><Relationship Id="rId163" Type="http://schemas.openxmlformats.org/officeDocument/2006/relationships/hyperlink" Target="https://ref.ly/Ps79:9" TargetMode="External"/><Relationship Id="rId164" Type="http://schemas.openxmlformats.org/officeDocument/2006/relationships/hyperlink" Target="https://ref.ly/Isa48:11" TargetMode="External"/><Relationship Id="rId165" Type="http://schemas.openxmlformats.org/officeDocument/2006/relationships/hyperlink" Target="https://ref.ly/Ps19:1" TargetMode="External"/><Relationship Id="rId166" Type="http://schemas.openxmlformats.org/officeDocument/2006/relationships/hyperlink" Target="https://ref.ly/Ps97:6" TargetMode="External"/><Relationship Id="rId167" Type="http://schemas.openxmlformats.org/officeDocument/2006/relationships/hyperlink" Target="https://ref.ly/Rom1:20" TargetMode="External"/><Relationship Id="rId168" Type="http://schemas.openxmlformats.org/officeDocument/2006/relationships/hyperlink" Target="https://ref.ly/1Chr16:24" TargetMode="External"/><Relationship Id="rId169" Type="http://schemas.openxmlformats.org/officeDocument/2006/relationships/hyperlink" Target="https://ref.ly/Ps72:18-Ps72:19" TargetMode="External"/><Relationship Id="rId170" Type="http://schemas.openxmlformats.org/officeDocument/2006/relationships/hyperlink" Target="https://ref.ly/Ps96:3" TargetMode="External"/><Relationship Id="rId171" Type="http://schemas.openxmlformats.org/officeDocument/2006/relationships/hyperlink" Target="https://ref.ly/Ps145:10-Ps145:12" TargetMode="External"/><Relationship Id="rId172" Type="http://schemas.openxmlformats.org/officeDocument/2006/relationships/hyperlink" Target="https://ref.ly/John11:4,John11:40" TargetMode="External"/><Relationship Id="rId173" Type="http://schemas.openxmlformats.org/officeDocument/2006/relationships/hyperlink" Target="https://ref.ly/1Chr16:24-1Chr16:29" TargetMode="External"/><Relationship Id="rId174" Type="http://schemas.openxmlformats.org/officeDocument/2006/relationships/hyperlink" Target="https://ref.ly/Ps29:1-Ps29:2,Ps29:9" TargetMode="External"/><Relationship Id="rId175" Type="http://schemas.openxmlformats.org/officeDocument/2006/relationships/hyperlink" Target="https://ref.ly/Ps66:1-Ps66:2" TargetMode="External"/><Relationship Id="rId176" Type="http://schemas.openxmlformats.org/officeDocument/2006/relationships/hyperlink" Target="https://ref.ly/Ps96:7-Ps96:8" TargetMode="External"/><Relationship Id="rId177" Type="http://schemas.openxmlformats.org/officeDocument/2006/relationships/hyperlink" Target="https://ref.ly/Ps115:1" TargetMode="External"/><Relationship Id="rId178" Type="http://schemas.openxmlformats.org/officeDocument/2006/relationships/hyperlink" Target="https://ref.ly/Isa42:12" TargetMode="External"/><Relationship Id="rId179" Type="http://schemas.openxmlformats.org/officeDocument/2006/relationships/hyperlink" Target="https://ref.ly/Rom4:20" TargetMode="External"/><Relationship Id="rId180" Type="http://schemas.openxmlformats.org/officeDocument/2006/relationships/hyperlink" Target="https://ref.ly/Phil2:9-Phil2:11" TargetMode="External"/><Relationship Id="rId181" Type="http://schemas.openxmlformats.org/officeDocument/2006/relationships/hyperlink" Target="https://ref.ly/Exod13:21-Exod13:22" TargetMode="External"/><Relationship Id="rId182" Type="http://schemas.openxmlformats.org/officeDocument/2006/relationships/hyperlink" Target="https://ref.ly/Neh9:11-Neh9:12,Neh9:19" TargetMode="External"/><Relationship Id="rId183" Type="http://schemas.openxmlformats.org/officeDocument/2006/relationships/hyperlink" Target="https://ref.ly/Exod19:9,Exod19:16-Exod19:18" TargetMode="External"/><Relationship Id="rId184" Type="http://schemas.openxmlformats.org/officeDocument/2006/relationships/hyperlink" Target="https://ref.ly/Exod24:15-Exod24:18" TargetMode="External"/><Relationship Id="rId185" Type="http://schemas.openxmlformats.org/officeDocument/2006/relationships/hyperlink" Target="https://ref.ly/Deut5:5,Deut5:22-Deut5:24" TargetMode="External"/><Relationship Id="rId186" Type="http://schemas.openxmlformats.org/officeDocument/2006/relationships/hyperlink" Target="https://ref.ly/Exod33:18-Exod33:23" TargetMode="External"/><Relationship Id="rId187" Type="http://schemas.openxmlformats.org/officeDocument/2006/relationships/hyperlink" Target="https://ref.ly/Exod34:29-Exod34:35" TargetMode="External"/><Relationship Id="rId188" Type="http://schemas.openxmlformats.org/officeDocument/2006/relationships/hyperlink" Target="https://ref.ly/2Cor3:7-2Cor3:18" TargetMode="External"/><Relationship Id="rId189" Type="http://schemas.openxmlformats.org/officeDocument/2006/relationships/hyperlink" Target="https://ref.ly/Exod40:34-Exod40:38" TargetMode="External"/><Relationship Id="rId190" Type="http://schemas.openxmlformats.org/officeDocument/2006/relationships/hyperlink" Target="https://ref.ly/Num10:11-Num10:12" TargetMode="External"/><Relationship Id="rId191" Type="http://schemas.openxmlformats.org/officeDocument/2006/relationships/hyperlink" Target="https://ref.ly/Num1:50-Num2:2" TargetMode="External"/><Relationship Id="rId192" Type="http://schemas.openxmlformats.org/officeDocument/2006/relationships/hyperlink" Target="https://ref.ly/2Chr5:13-2Chr6:1" TargetMode="External"/><Relationship Id="rId193" Type="http://schemas.openxmlformats.org/officeDocument/2006/relationships/hyperlink" Target="https://ref.ly/2Chr7:1-2Chr7:3" TargetMode="External"/><Relationship Id="rId194" Type="http://schemas.openxmlformats.org/officeDocument/2006/relationships/hyperlink" Target="https://ref.ly/Ps26:8" TargetMode="External"/><Relationship Id="rId195" Type="http://schemas.openxmlformats.org/officeDocument/2006/relationships/hyperlink" Target="https://ref.ly/Ps63:2" TargetMode="External"/><Relationship Id="rId196" Type="http://schemas.openxmlformats.org/officeDocument/2006/relationships/hyperlink" Target="https://ref.ly/Ps85:9" TargetMode="External"/><Relationship Id="rId197" Type="http://schemas.openxmlformats.org/officeDocument/2006/relationships/hyperlink" Target="https://ref.ly/Isa3:8" TargetMode="External"/><Relationship Id="rId198" Type="http://schemas.openxmlformats.org/officeDocument/2006/relationships/hyperlink" Target="https://ref.ly/Ps106:20" TargetMode="External"/><Relationship Id="rId199" Type="http://schemas.openxmlformats.org/officeDocument/2006/relationships/hyperlink" Target="https://ref.ly/Jer2:10-Jer2:11" TargetMode="External"/><Relationship Id="rId200" Type="http://schemas.openxmlformats.org/officeDocument/2006/relationships/hyperlink" Target="https://ref.ly/Rom1:23" TargetMode="External"/><Relationship Id="rId201" Type="http://schemas.openxmlformats.org/officeDocument/2006/relationships/hyperlink" Target="https://ref.ly/Hos1:9" TargetMode="External"/><Relationship Id="rId202" Type="http://schemas.openxmlformats.org/officeDocument/2006/relationships/hyperlink" Target="https://ref.ly/Ezek10:4,Ezek10:18-Ezek10:19" TargetMode="External"/><Relationship Id="rId203" Type="http://schemas.openxmlformats.org/officeDocument/2006/relationships/hyperlink" Target="https://ref.ly/Ezek11:22" TargetMode="External"/><Relationship Id="rId204" Type="http://schemas.openxmlformats.org/officeDocument/2006/relationships/hyperlink" Target="https://ref.ly/Ezek12:1-Ezek12:15" TargetMode="External"/><Relationship Id="rId205" Type="http://schemas.openxmlformats.org/officeDocument/2006/relationships/hyperlink" Target="https://ref.ly/Ezek43:2-Ezek43:9" TargetMode="External"/><Relationship Id="rId206" Type="http://schemas.openxmlformats.org/officeDocument/2006/relationships/hyperlink" Target="https://ref.ly/Hag2:3-Hag2:9" TargetMode="External"/><Relationship Id="rId207" Type="http://schemas.openxmlformats.org/officeDocument/2006/relationships/hyperlink" Target="https://ref.ly/Zech2:5,Zech2:10-Zech2:11" TargetMode="External"/><Relationship Id="rId208" Type="http://schemas.openxmlformats.org/officeDocument/2006/relationships/hyperlink" Target="https://ref.ly/2Cor4:4-2Cor4:6" TargetMode="External"/><Relationship Id="rId209" Type="http://schemas.openxmlformats.org/officeDocument/2006/relationships/hyperlink" Target="https://ref.ly/Luke2:30-Luke2:32" TargetMode="External"/><Relationship Id="rId210" Type="http://schemas.openxmlformats.org/officeDocument/2006/relationships/hyperlink" Target="https://ref.ly/Matt17:1-Matt17:8" TargetMode="External"/><Relationship Id="rId211" Type="http://schemas.openxmlformats.org/officeDocument/2006/relationships/hyperlink" Target="https://ref.ly/2Pet1:16-2Pet1:17" TargetMode="External"/><Relationship Id="rId212" Type="http://schemas.openxmlformats.org/officeDocument/2006/relationships/hyperlink" Target="https://ref.ly/John17:5" TargetMode="External"/><Relationship Id="rId213" Type="http://schemas.openxmlformats.org/officeDocument/2006/relationships/hyperlink" Target="https://ref.ly/Phil2:5-Phil2:11" TargetMode="External"/><Relationship Id="rId214" Type="http://schemas.openxmlformats.org/officeDocument/2006/relationships/hyperlink" Target="https://ref.ly/Phil2:8-Phil2:9" TargetMode="External"/><Relationship Id="rId215" Type="http://schemas.openxmlformats.org/officeDocument/2006/relationships/hyperlink" Target="https://ref.ly/Luke24:26" TargetMode="External"/><Relationship Id="rId216" Type="http://schemas.openxmlformats.org/officeDocument/2006/relationships/hyperlink" Target="https://ref.ly/1Cor15:39-1Cor15:43" TargetMode="External"/><Relationship Id="rId217" Type="http://schemas.openxmlformats.org/officeDocument/2006/relationships/hyperlink" Target="https://ref.ly/Phil3:21" TargetMode="External"/><Relationship Id="rId218" Type="http://schemas.openxmlformats.org/officeDocument/2006/relationships/hyperlink" Target="https://ref.ly/Acts7:55" TargetMode="External"/><Relationship Id="rId219" Type="http://schemas.openxmlformats.org/officeDocument/2006/relationships/hyperlink" Target="https://ref.ly/Acts9:3" TargetMode="External"/><Relationship Id="rId220" Type="http://schemas.openxmlformats.org/officeDocument/2006/relationships/hyperlink" Target="https://ref.ly/Matt25:31" TargetMode="External"/><Relationship Id="rId221" Type="http://schemas.openxmlformats.org/officeDocument/2006/relationships/hyperlink" Target="https://ref.ly/Matt16:27" TargetMode="External"/><Relationship Id="rId222" Type="http://schemas.openxmlformats.org/officeDocument/2006/relationships/hyperlink" Target="https://ref.ly/Matt24:30" TargetMode="External"/><Relationship Id="rId223" Type="http://schemas.openxmlformats.org/officeDocument/2006/relationships/hyperlink" Target="https://ref.ly/Mark13:26" TargetMode="External"/><Relationship Id="rId224" Type="http://schemas.openxmlformats.org/officeDocument/2006/relationships/hyperlink" Target="https://ref.ly/Luke21:27" TargetMode="External"/><Relationship Id="rId225" Type="http://schemas.openxmlformats.org/officeDocument/2006/relationships/hyperlink" Target="https://ref.ly/2Thess2:9-2Thess2:10" TargetMode="External"/><Relationship Id="rId226" Type="http://schemas.openxmlformats.org/officeDocument/2006/relationships/hyperlink" Target="https://ref.ly/Mark8:38" TargetMode="External"/><Relationship Id="rId227" Type="http://schemas.openxmlformats.org/officeDocument/2006/relationships/hyperlink" Target="https://ref.ly/Ps72:19" TargetMode="External"/><Relationship Id="rId228" Type="http://schemas.openxmlformats.org/officeDocument/2006/relationships/hyperlink" Target="https://ref.ly/Isa6:3" TargetMode="External"/><Relationship Id="rId229" Type="http://schemas.openxmlformats.org/officeDocument/2006/relationships/hyperlink" Target="https://ref.ly/Hab2:14" TargetMode="External"/><Relationship Id="rId230" Type="http://schemas.openxmlformats.org/officeDocument/2006/relationships/hyperlink" Target="https://ref.ly/Rev21:1" TargetMode="External"/><Relationship Id="rId231" Type="http://schemas.openxmlformats.org/officeDocument/2006/relationships/hyperlink" Target="https://ref.ly/Rev21:10-Rev21:11" TargetMode="External"/><Relationship Id="rId232" Type="http://schemas.openxmlformats.org/officeDocument/2006/relationships/hyperlink" Target="https://ref.ly/Jer2:11" TargetMode="External"/><Relationship Id="rId233" Type="http://schemas.openxmlformats.org/officeDocument/2006/relationships/hyperlink" Target="https://ref.ly/John16:7-John16:14" TargetMode="External"/><Relationship Id="rId234" Type="http://schemas.openxmlformats.org/officeDocument/2006/relationships/hyperlink" Target="https://ref.ly/1Pet4:14" TargetMode="External"/><Relationship Id="rId235" Type="http://schemas.openxmlformats.org/officeDocument/2006/relationships/hyperlink" Target="https://ref.ly/Rom8:16-Rom8:17" TargetMode="External"/><Relationship Id="rId236" Type="http://schemas.openxmlformats.org/officeDocument/2006/relationships/hyperlink" Target="https://ref.ly/Rom5:2" TargetMode="External"/><Relationship Id="rId237" Type="http://schemas.openxmlformats.org/officeDocument/2006/relationships/hyperlink" Target="https://ref.ly/Col1:27" TargetMode="External"/><Relationship Id="rId238" Type="http://schemas.openxmlformats.org/officeDocument/2006/relationships/hyperlink" Target="https://ref.ly/Jude1:24-Jude1:25" TargetMode="External"/><Relationship Id="rId239" Type="http://schemas.openxmlformats.org/officeDocument/2006/relationships/hyperlink" Target="https://ref.ly/Rom8:30" TargetMode="External"/><Relationship Id="rId240" Type="http://schemas.openxmlformats.org/officeDocument/2006/relationships/hyperlink" Target="https://ref.ly/Rom9:23" TargetMode="External"/><Relationship Id="rId241" Type="http://schemas.openxmlformats.org/officeDocument/2006/relationships/hyperlink" Target="https://ref.ly/Col3:4" TargetMode="External"/><Relationship Id="rId242" Type="http://schemas.openxmlformats.org/officeDocument/2006/relationships/hyperlink" Target="https://ref.ly/2Thess2:14" TargetMode="External"/><Relationship Id="rId243" Type="http://schemas.openxmlformats.org/officeDocument/2006/relationships/hyperlink" Target="https://ref.ly/2Tim2:10" TargetMode="External"/><Relationship Id="rId244" Type="http://schemas.openxmlformats.org/officeDocument/2006/relationships/hyperlink" Target="https://ref.ly/Rom8:18" TargetMode="External"/><Relationship Id="rId245" Type="http://schemas.openxmlformats.org/officeDocument/2006/relationships/hyperlink" Target="https://ref.ly/2Cor4:17" TargetMode="External"/><Relationship Id="rId246" Type="http://schemas.openxmlformats.org/officeDocument/2006/relationships/hyperlink" Target="https://ref.ly/Rom8:21" TargetMode="External"/><Relationship Id="rId247" Type="http://schemas.openxmlformats.org/officeDocument/2006/relationships/hyperlink" Target="https://ref.ly/1Pet5:1" TargetMode="External"/><Relationship Id="rId248" Type="http://schemas.openxmlformats.org/officeDocument/2006/relationships/hyperlink" Target="https://ref.ly/Rom5:10" TargetMode="External"/><Relationship Id="rId249" Type="http://schemas.openxmlformats.org/officeDocument/2006/relationships/hyperlink" Target="https://ref.ly/1John3:3" TargetMode="External"/><Relationship Id="rId250" Type="http://schemas.openxmlformats.org/officeDocument/2006/relationships/hyperlink" Target="https://ref.ly/Exod34:6" TargetMode="External"/><Relationship Id="rId251" Type="http://schemas.openxmlformats.org/officeDocument/2006/relationships/hyperlink" Target="https://ref.ly/Exod34:9" TargetMode="External"/><Relationship Id="rId252" Type="http://schemas.openxmlformats.org/officeDocument/2006/relationships/hyperlink" Target="https://ref.ly/Gen3:15" TargetMode="External"/><Relationship Id="rId253" Type="http://schemas.openxmlformats.org/officeDocument/2006/relationships/hyperlink" Target="https://ref.ly/Gen12:2-Gen12:3" TargetMode="External"/><Relationship Id="rId254" Type="http://schemas.openxmlformats.org/officeDocument/2006/relationships/hyperlink" Target="https://ref.ly/Gen17:4,Gen17:7" TargetMode="External"/><Relationship Id="rId255" Type="http://schemas.openxmlformats.org/officeDocument/2006/relationships/hyperlink" Target="https://ref.ly/Rom4:16" TargetMode="External"/><Relationship Id="rId256" Type="http://schemas.openxmlformats.org/officeDocument/2006/relationships/hyperlink" Target="https://ref.ly/1Pet1:10-1Pet1:12" TargetMode="External"/><Relationship Id="rId257" Type="http://schemas.openxmlformats.org/officeDocument/2006/relationships/hyperlink" Target="https://ref.ly/Heb8:6-Heb8:7" TargetMode="External"/><Relationship Id="rId258" Type="http://schemas.openxmlformats.org/officeDocument/2006/relationships/hyperlink" Target="https://ref.ly/Gal3:23-Gal3:29" TargetMode="External"/><Relationship Id="rId259" Type="http://schemas.openxmlformats.org/officeDocument/2006/relationships/hyperlink" Target="https://ref.ly/Heb10:1" TargetMode="External"/><Relationship Id="rId260" Type="http://schemas.openxmlformats.org/officeDocument/2006/relationships/hyperlink" Target="https://ref.ly/John1:14,John1:17" TargetMode="External"/><Relationship Id="rId261" Type="http://schemas.openxmlformats.org/officeDocument/2006/relationships/hyperlink" Target="https://ref.ly/Titus3:7" TargetMode="External"/><Relationship Id="rId262" Type="http://schemas.openxmlformats.org/officeDocument/2006/relationships/hyperlink" Target="https://ref.ly/Gal4:4-Gal4:6" TargetMode="External"/><Relationship Id="rId263" Type="http://schemas.openxmlformats.org/officeDocument/2006/relationships/hyperlink" Target="https://ref.ly/Gal3:28-Gal3:29" TargetMode="External"/><Relationship Id="rId264" Type="http://schemas.openxmlformats.org/officeDocument/2006/relationships/hyperlink" Target="https://ref.ly/Rom12:6-Rom12:8" TargetMode="External"/><Relationship Id="rId265" Type="http://schemas.openxmlformats.org/officeDocument/2006/relationships/hyperlink" Target="https://ref.ly/Rom1:5" TargetMode="External"/><Relationship Id="rId266" Type="http://schemas.openxmlformats.org/officeDocument/2006/relationships/hyperlink" Target="https://ref.ly/Rom15:15-Rom15:16" TargetMode="External"/><Relationship Id="rId267" Type="http://schemas.openxmlformats.org/officeDocument/2006/relationships/hyperlink" Target="https://ref.ly/Eph2:20" TargetMode="External"/><Relationship Id="rId268" Type="http://schemas.openxmlformats.org/officeDocument/2006/relationships/hyperlink" Target="https://ref.ly/Eph1:7-Eph1:8" TargetMode="External"/><Relationship Id="rId269" Type="http://schemas.openxmlformats.org/officeDocument/2006/relationships/hyperlink" Target="https://ref.ly/Eph2:6" TargetMode="External"/><Relationship Id="rId270" Type="http://schemas.openxmlformats.org/officeDocument/2006/relationships/hyperlink" Target="https://ref.ly/Jas4:6" TargetMode="External"/><Relationship Id="rId271" Type="http://schemas.openxmlformats.org/officeDocument/2006/relationships/hyperlink" Target="https://ref.ly/1Pet5:5" TargetMode="External"/><Relationship Id="rId272" Type="http://schemas.openxmlformats.org/officeDocument/2006/relationships/hyperlink" Target="https://ref.ly/Phil2:3-Phil2:4" TargetMode="External"/><Relationship Id="rId273" Type="http://schemas.openxmlformats.org/officeDocument/2006/relationships/hyperlink" Target="https://ref.ly/Eph5:21" TargetMode="External"/><Relationship Id="rId274" Type="http://schemas.openxmlformats.org/officeDocument/2006/relationships/hyperlink" Target="https://ref.ly/Matt18:23-Matt18:35" TargetMode="External"/><Relationship Id="rId275" Type="http://schemas.openxmlformats.org/officeDocument/2006/relationships/hyperlink" Target="https://ref.ly/Col4:6" TargetMode="External"/><Relationship Id="rId276" Type="http://schemas.openxmlformats.org/officeDocument/2006/relationships/hyperlink" Target="https://ref.ly/Jude1:4" TargetMode="External"/><Relationship Id="rId277" Type="http://schemas.openxmlformats.org/officeDocument/2006/relationships/hyperlink" Target="https://ref.ly/2Pet3:18" TargetMode="External"/><Relationship Id="rId278" Type="http://schemas.openxmlformats.org/officeDocument/2006/relationships/hyperlink" Target="https://ref.ly/Titus2:11-Titus2:12" TargetMode="External"/><Relationship Id="rId279" Type="http://schemas.openxmlformats.org/officeDocument/2006/relationships/hyperlink" Target="https://ref.ly/Heb4:16" TargetMode="External"/><Relationship Id="rId280" Type="http://schemas.openxmlformats.org/officeDocument/2006/relationships/hyperlink" Target="https://ref.ly/Rom1:21" TargetMode="External"/><Relationship Id="rId281" Type="http://schemas.openxmlformats.org/officeDocument/2006/relationships/hyperlink" Target="https://ref.ly/2Thess3:18" TargetMode="External"/><Relationship Id="rId282" Type="http://schemas.openxmlformats.org/officeDocument/2006/relationships/hyperlink" Target="https://ref.ly/Ps47:8" TargetMode="External"/><Relationship Id="rId283" Type="http://schemas.openxmlformats.org/officeDocument/2006/relationships/hyperlink" Target="https://ref.ly/Ezek39:7" TargetMode="External"/><Relationship Id="rId284" Type="http://schemas.openxmlformats.org/officeDocument/2006/relationships/hyperlink" Target="https://ref.ly/Isa57:15" TargetMode="External"/><Relationship Id="rId285" Type="http://schemas.openxmlformats.org/officeDocument/2006/relationships/hyperlink" Target="https://ref.ly/Job6:10" TargetMode="External"/><Relationship Id="rId286" Type="http://schemas.openxmlformats.org/officeDocument/2006/relationships/hyperlink" Target="https://ref.ly/Isa43:15" TargetMode="External"/><Relationship Id="rId287" Type="http://schemas.openxmlformats.org/officeDocument/2006/relationships/hyperlink" Target="https://ref.ly/Ps89:18" TargetMode="External"/><Relationship Id="rId288" Type="http://schemas.openxmlformats.org/officeDocument/2006/relationships/hyperlink" Target="https://ref.ly/Isa60:14" TargetMode="External"/><Relationship Id="rId289" Type="http://schemas.openxmlformats.org/officeDocument/2006/relationships/hyperlink" Target="https://ref.ly/Jer50:29" TargetMode="External"/><Relationship Id="rId290" Type="http://schemas.openxmlformats.org/officeDocument/2006/relationships/hyperlink" Target="https://ref.ly/Job34:10" TargetMode="External"/><Relationship Id="rId291" Type="http://schemas.openxmlformats.org/officeDocument/2006/relationships/hyperlink" Target="https://ref.ly/Isa5:16" TargetMode="External"/><Relationship Id="rId292" Type="http://schemas.openxmlformats.org/officeDocument/2006/relationships/hyperlink" Target="https://ref.ly/Ps99:1-Ps99:9" TargetMode="External"/><Relationship Id="rId293" Type="http://schemas.openxmlformats.org/officeDocument/2006/relationships/hyperlink" Target="https://ref.ly/Ps99:1-Ps99:3" TargetMode="External"/><Relationship Id="rId294" Type="http://schemas.openxmlformats.org/officeDocument/2006/relationships/hyperlink" Target="https://ref.ly/Ps99:4" TargetMode="External"/><Relationship Id="rId295" Type="http://schemas.openxmlformats.org/officeDocument/2006/relationships/hyperlink" Target="https://ref.ly/Ps99:5" TargetMode="External"/><Relationship Id="rId296" Type="http://schemas.openxmlformats.org/officeDocument/2006/relationships/hyperlink" Target="https://ref.ly/Lev19:2" TargetMode="External"/><Relationship Id="rId297" Type="http://schemas.openxmlformats.org/officeDocument/2006/relationships/hyperlink" Target="https://ref.ly/Exod29:1-Exod29:46" TargetMode="External"/><Relationship Id="rId298" Type="http://schemas.openxmlformats.org/officeDocument/2006/relationships/hyperlink" Target="https://ref.ly/Num6:1-Num6:21" TargetMode="External"/><Relationship Id="rId299" Type="http://schemas.openxmlformats.org/officeDocument/2006/relationships/hyperlink" Target="https://ref.ly/2Kgs4:9" TargetMode="External"/><Relationship Id="rId300" Type="http://schemas.openxmlformats.org/officeDocument/2006/relationships/hyperlink" Target="https://ref.ly/Jer1:5" TargetMode="External"/><Relationship Id="rId301" Type="http://schemas.openxmlformats.org/officeDocument/2006/relationships/hyperlink" Target="https://ref.ly/Num15:40" TargetMode="External"/><Relationship Id="rId302" Type="http://schemas.openxmlformats.org/officeDocument/2006/relationships/hyperlink" Target="https://ref.ly/Mark7:1-Mark7:5" TargetMode="External"/><Relationship Id="rId303" Type="http://schemas.openxmlformats.org/officeDocument/2006/relationships/hyperlink" Target="https://ref.ly/Mark7:6-Mark7:12" TargetMode="External"/><Relationship Id="rId304" Type="http://schemas.openxmlformats.org/officeDocument/2006/relationships/hyperlink" Target="https://ref.ly/Matt6:9" TargetMode="External"/><Relationship Id="rId305" Type="http://schemas.openxmlformats.org/officeDocument/2006/relationships/hyperlink" Target="https://ref.ly/Rev4:8" TargetMode="External"/><Relationship Id="rId306" Type="http://schemas.openxmlformats.org/officeDocument/2006/relationships/hyperlink" Target="https://ref.ly/Luke1:49" TargetMode="External"/><Relationship Id="rId307" Type="http://schemas.openxmlformats.org/officeDocument/2006/relationships/hyperlink" Target="https://ref.ly/Luke1:35" TargetMode="External"/><Relationship Id="rId308" Type="http://schemas.openxmlformats.org/officeDocument/2006/relationships/hyperlink" Target="https://ref.ly/Luke4:34" TargetMode="External"/><Relationship Id="rId309" Type="http://schemas.openxmlformats.org/officeDocument/2006/relationships/hyperlink" Target="https://ref.ly/Acts3:14" TargetMode="External"/><Relationship Id="rId310" Type="http://schemas.openxmlformats.org/officeDocument/2006/relationships/hyperlink" Target="https://ref.ly/Acts4:27-Acts4:30" TargetMode="External"/><Relationship Id="rId311" Type="http://schemas.openxmlformats.org/officeDocument/2006/relationships/hyperlink" Target="https://ref.ly/Heb7:26" TargetMode="External"/><Relationship Id="rId312" Type="http://schemas.openxmlformats.org/officeDocument/2006/relationships/hyperlink" Target="https://ref.ly/Rev3:7" TargetMode="External"/><Relationship Id="rId313" Type="http://schemas.openxmlformats.org/officeDocument/2006/relationships/hyperlink" Target="https://ref.ly/Matt1:18" TargetMode="External"/><Relationship Id="rId314" Type="http://schemas.openxmlformats.org/officeDocument/2006/relationships/hyperlink" Target="https://ref.ly/Matt3:16" TargetMode="External"/><Relationship Id="rId315" Type="http://schemas.openxmlformats.org/officeDocument/2006/relationships/hyperlink" Target="https://ref.ly/Matt28:19" TargetMode="External"/><Relationship Id="rId316" Type="http://schemas.openxmlformats.org/officeDocument/2006/relationships/hyperlink" Target="https://ref.ly/Luke1:15" TargetMode="External"/><Relationship Id="rId317" Type="http://schemas.openxmlformats.org/officeDocument/2006/relationships/hyperlink" Target="https://ref.ly/Luke4:14" TargetMode="External"/><Relationship Id="rId318" Type="http://schemas.openxmlformats.org/officeDocument/2006/relationships/hyperlink" Target="https://ref.ly/John3:5-John3:8" TargetMode="External"/><Relationship Id="rId319" Type="http://schemas.openxmlformats.org/officeDocument/2006/relationships/hyperlink" Target="https://ref.ly/John14:16-John14:17,John14:26" TargetMode="External"/><Relationship Id="rId320" Type="http://schemas.openxmlformats.org/officeDocument/2006/relationships/hyperlink" Target="https://ref.ly/Eph5:26" TargetMode="External"/><Relationship Id="rId321" Type="http://schemas.openxmlformats.org/officeDocument/2006/relationships/hyperlink" Target="https://ref.ly/1Pet2:9" TargetMode="External"/><Relationship Id="rId322" Type="http://schemas.openxmlformats.org/officeDocument/2006/relationships/hyperlink" Target="https://ref.ly/Exod19:6" TargetMode="External"/><Relationship Id="rId323" Type="http://schemas.openxmlformats.org/officeDocument/2006/relationships/hyperlink" Target="https://ref.ly/1Cor1:2" TargetMode="External"/><Relationship Id="rId324" Type="http://schemas.openxmlformats.org/officeDocument/2006/relationships/hyperlink" Target="https://ref.ly/2Pet1:4" TargetMode="External"/><Relationship Id="rId325" Type="http://schemas.openxmlformats.org/officeDocument/2006/relationships/hyperlink" Target="https://ref.ly/Dan12:2" TargetMode="External"/><Relationship Id="rId326" Type="http://schemas.openxmlformats.org/officeDocument/2006/relationships/hyperlink" Target="https://ref.ly/Mark10:17" TargetMode="External"/><Relationship Id="rId327" Type="http://schemas.openxmlformats.org/officeDocument/2006/relationships/hyperlink" Target="https://ref.ly/Mark10:30" TargetMode="External"/><Relationship Id="rId328" Type="http://schemas.openxmlformats.org/officeDocument/2006/relationships/hyperlink" Target="https://ref.ly/Mark10:23-Mark10:25" TargetMode="External"/><Relationship Id="rId329" Type="http://schemas.openxmlformats.org/officeDocument/2006/relationships/hyperlink" Target="https://ref.ly/Matt13:1-Matt13:58" TargetMode="External"/><Relationship Id="rId330" Type="http://schemas.openxmlformats.org/officeDocument/2006/relationships/hyperlink" Target="https://ref.ly/Matt5:3-Matt5:12" TargetMode="External"/><Relationship Id="rId331" Type="http://schemas.openxmlformats.org/officeDocument/2006/relationships/hyperlink" Target="https://ref.ly/John20:31" TargetMode="External"/><Relationship Id="rId332" Type="http://schemas.openxmlformats.org/officeDocument/2006/relationships/hyperlink" Target="https://ref.ly/John3:15" TargetMode="External"/><Relationship Id="rId333" Type="http://schemas.openxmlformats.org/officeDocument/2006/relationships/hyperlink" Target="https://ref.ly/John3:36" TargetMode="External"/><Relationship Id="rId334" Type="http://schemas.openxmlformats.org/officeDocument/2006/relationships/hyperlink" Target="https://ref.ly/John4:14" TargetMode="External"/><Relationship Id="rId335" Type="http://schemas.openxmlformats.org/officeDocument/2006/relationships/hyperlink" Target="https://ref.ly/John5:29,John5:39" TargetMode="External"/><Relationship Id="rId336" Type="http://schemas.openxmlformats.org/officeDocument/2006/relationships/hyperlink" Target="https://ref.ly/John6:27" TargetMode="External"/><Relationship Id="rId337" Type="http://schemas.openxmlformats.org/officeDocument/2006/relationships/hyperlink" Target="https://ref.ly/John12:25" TargetMode="External"/><Relationship Id="rId338" Type="http://schemas.openxmlformats.org/officeDocument/2006/relationships/hyperlink" Target="https://ref.ly/John11:1-John11:57" TargetMode="External"/><Relationship Id="rId339" Type="http://schemas.openxmlformats.org/officeDocument/2006/relationships/hyperlink" Target="https://ref.ly/John11:24" TargetMode="External"/><Relationship Id="rId340" Type="http://schemas.openxmlformats.org/officeDocument/2006/relationships/hyperlink" Target="https://ref.ly/John11:25-John11:26" TargetMode="External"/><Relationship Id="rId341" Type="http://schemas.openxmlformats.org/officeDocument/2006/relationships/hyperlink" Target="https://ref.ly/John4:10-John4:14" TargetMode="External"/><Relationship Id="rId342" Type="http://schemas.openxmlformats.org/officeDocument/2006/relationships/hyperlink" Target="https://ref.ly/John6:35-John6:40" TargetMode="External"/><Relationship Id="rId343" Type="http://schemas.openxmlformats.org/officeDocument/2006/relationships/hyperlink" Target="https://ref.ly/John8:12" TargetMode="External"/><Relationship Id="rId344" Type="http://schemas.openxmlformats.org/officeDocument/2006/relationships/hyperlink" Target="https://ref.ly/John10:10" TargetMode="External"/><Relationship Id="rId345" Type="http://schemas.openxmlformats.org/officeDocument/2006/relationships/hyperlink" Target="https://ref.ly/John14:6" TargetMode="External"/><Relationship Id="rId346" Type="http://schemas.openxmlformats.org/officeDocument/2006/relationships/hyperlink" Target="https://ref.ly/John15:5" TargetMode="External"/><Relationship Id="rId347" Type="http://schemas.openxmlformats.org/officeDocument/2006/relationships/hyperlink" Target="https://ref.ly/John5:26-John5:29" TargetMode="External"/><Relationship Id="rId348" Type="http://schemas.openxmlformats.org/officeDocument/2006/relationships/hyperlink" Target="https://ref.ly/1Cor15:23" TargetMode="External"/><Relationship Id="rId349" Type="http://schemas.openxmlformats.org/officeDocument/2006/relationships/hyperlink" Target="https://ref.ly/Jer31:34" TargetMode="External"/><Relationship Id="rId350" Type="http://schemas.openxmlformats.org/officeDocument/2006/relationships/hyperlink" Target="https://ref.ly/Gen4:1" TargetMode="External"/><Relationship Id="rId351" Type="http://schemas.openxmlformats.org/officeDocument/2006/relationships/hyperlink" Target="https://ref.ly/John10:14-John10:15" TargetMode="External"/><Relationship Id="rId352" Type="http://schemas.openxmlformats.org/officeDocument/2006/relationships/hyperlink" Target="https://ref.ly/John14:7" TargetMode="External"/><Relationship Id="rId353" Type="http://schemas.openxmlformats.org/officeDocument/2006/relationships/hyperlink" Target="https://ref.ly/Acts9:2" TargetMode="External"/><Relationship Id="rId354" Type="http://schemas.openxmlformats.org/officeDocument/2006/relationships/hyperlink" Target="https://ref.ly/Acts19:9,Acts19:23" TargetMode="External"/><Relationship Id="rId355" Type="http://schemas.openxmlformats.org/officeDocument/2006/relationships/hyperlink" Target="https://ref.ly/Acts22:4" TargetMode="External"/><Relationship Id="rId356" Type="http://schemas.openxmlformats.org/officeDocument/2006/relationships/hyperlink" Target="https://ref.ly/Acts24:14,Acts24:22" TargetMode="External"/><Relationship Id="rId357" Type="http://schemas.openxmlformats.org/officeDocument/2006/relationships/hyperlink" Target="https://ref.ly/Deut1:1" TargetMode="External"/><Relationship Id="rId358" Type="http://schemas.openxmlformats.org/officeDocument/2006/relationships/hyperlink" Target="https://ref.ly/Num33:20-Num33:21" TargetMode="External"/><Relationship Id="rId359" Type="http://schemas.openxmlformats.org/officeDocument/2006/relationships/hyperlink" Target="https://ref.ly/Gen24:24,Gen24:29" TargetMode="External"/><Relationship Id="rId360" Type="http://schemas.openxmlformats.org/officeDocument/2006/relationships/hyperlink" Target="https://ref.ly/Gen24:15,Gen24:29" TargetMode="External"/><Relationship Id="rId361" Type="http://schemas.openxmlformats.org/officeDocument/2006/relationships/hyperlink" Target="https://ref.ly/Gen29:16" TargetMode="External"/><Relationship Id="rId362" Type="http://schemas.openxmlformats.org/officeDocument/2006/relationships/hyperlink" Target="https://ref.ly/Gen25:20" TargetMode="External"/><Relationship Id="rId363" Type="http://schemas.openxmlformats.org/officeDocument/2006/relationships/hyperlink" Target="https://ref.ly/Gen28:5" TargetMode="External"/><Relationship Id="rId364" Type="http://schemas.openxmlformats.org/officeDocument/2006/relationships/hyperlink" Target="https://ref.ly/Gen24:29-Gen24:33,Gen24:54" TargetMode="External"/><Relationship Id="rId365" Type="http://schemas.openxmlformats.org/officeDocument/2006/relationships/hyperlink" Target="https://ref.ly/Gen24:50-Gen24:51" TargetMode="External"/><Relationship Id="rId366" Type="http://schemas.openxmlformats.org/officeDocument/2006/relationships/hyperlink" Target="https://ref.ly/Gen24:53" TargetMode="External"/><Relationship Id="rId367" Type="http://schemas.openxmlformats.org/officeDocument/2006/relationships/hyperlink" Target="https://ref.ly/Gen27:43" TargetMode="External"/><Relationship Id="rId368" Type="http://schemas.openxmlformats.org/officeDocument/2006/relationships/hyperlink" Target="https://ref.ly/Gen29:13" TargetMode="External"/><Relationship Id="rId369" Type="http://schemas.openxmlformats.org/officeDocument/2006/relationships/hyperlink" Target="https://ref.ly/Gen31:7,Gen31:41" TargetMode="External"/><Relationship Id="rId370" Type="http://schemas.openxmlformats.org/officeDocument/2006/relationships/hyperlink" Target="https://ref.ly/Gen31:46-Gen31:50" TargetMode="External"/><Relationship Id="rId371" Type="http://schemas.openxmlformats.org/officeDocument/2006/relationships/hyperlink" Target="https://ref.ly/Gen16:7-Gen16:14" TargetMode="External"/><Relationship Id="rId372" Type="http://schemas.openxmlformats.org/officeDocument/2006/relationships/hyperlink" Target="https://ref.ly/Gen24:62" TargetMode="External"/><Relationship Id="rId373" Type="http://schemas.openxmlformats.org/officeDocument/2006/relationships/hyperlink" Target="https://ref.ly/Gen25:11" TargetMode="External"/><Relationship Id="rId374" Type="http://schemas.openxmlformats.org/officeDocument/2006/relationships/hyperlink" Target="https://ref.ly/Josh15:40" TargetMode="External"/><Relationship Id="rId375" Type="http://schemas.openxmlformats.org/officeDocument/2006/relationships/hyperlink" Target="https://ref.ly/1Chr20:5" TargetMode="External"/><Relationship Id="rId376" Type="http://schemas.openxmlformats.org/officeDocument/2006/relationships/hyperlink" Target="https://ref.ly/2Sam21:19" TargetMode="External"/><Relationship Id="rId377" Type="http://schemas.openxmlformats.org/officeDocument/2006/relationships/hyperlink" Target="https://ref.ly/1Chr4:21" TargetMode="External"/><Relationship Id="rId378" Type="http://schemas.openxmlformats.org/officeDocument/2006/relationships/hyperlink" Target="https://ref.ly/1Chr7:26" TargetMode="External"/><Relationship Id="rId379" Type="http://schemas.openxmlformats.org/officeDocument/2006/relationships/hyperlink" Target="https://ref.ly/1Chr23:7" TargetMode="External"/><Relationship Id="rId380" Type="http://schemas.openxmlformats.org/officeDocument/2006/relationships/hyperlink" Target="https://ref.ly/1Chr26:21" TargetMode="External"/><Relationship Id="rId381" Type="http://schemas.openxmlformats.org/officeDocument/2006/relationships/hyperlink" Target="https://ref.ly/Num3:24" TargetMode="External"/><Relationship Id="rId382" Type="http://schemas.openxmlformats.org/officeDocument/2006/relationships/hyperlink" Target="https://ref.ly/1Chr4:2" TargetMode="External"/><Relationship Id="rId383" Type="http://schemas.openxmlformats.org/officeDocument/2006/relationships/hyperlink" Target="https://ref.ly/2Kgs3:4" TargetMode="External"/><Relationship Id="rId384" Type="http://schemas.openxmlformats.org/officeDocument/2006/relationships/hyperlink" Target="https://ref.ly/Ezek27:18" TargetMode="External"/><Relationship Id="rId385" Type="http://schemas.openxmlformats.org/officeDocument/2006/relationships/hyperlink" Target="https://ref.ly/Lev13:47-Lev13:59" TargetMode="External"/><Relationship Id="rId386" Type="http://schemas.openxmlformats.org/officeDocument/2006/relationships/hyperlink" Target="https://ref.ly/Isa51:8" TargetMode="External"/><Relationship Id="rId387" Type="http://schemas.openxmlformats.org/officeDocument/2006/relationships/hyperlink" Target="https://ref.ly/Hos2:5,Hos2:9" TargetMode="External"/><Relationship Id="rId388" Type="http://schemas.openxmlformats.org/officeDocument/2006/relationships/hyperlink" Target="https://ref.ly/Deut22:11" TargetMode="External"/><Relationship Id="rId389" Type="http://schemas.openxmlformats.org/officeDocument/2006/relationships/hyperlink" Target="https://ref.ly/Ezek44:17" TargetMode="External"/><Relationship Id="rId390" Type="http://schemas.openxmlformats.org/officeDocument/2006/relationships/hyperlink" Target="https://ref.ly/Isa1:18" TargetMode="External"/><Relationship Id="rId391" Type="http://schemas.openxmlformats.org/officeDocument/2006/relationships/hyperlink" Target="https://ref.ly/Dan7:9" TargetMode="External"/><Relationship Id="rId392" Type="http://schemas.openxmlformats.org/officeDocument/2006/relationships/hyperlink" Target="https://ref.ly/Rev1:14" TargetMode="External"/><Relationship Id="rId393" Type="http://schemas.openxmlformats.org/officeDocument/2006/relationships/hyperlink" Target="https://ref.ly/Isa10:30" TargetMode="External"/><Relationship Id="rId394" Type="http://schemas.openxmlformats.org/officeDocument/2006/relationships/hyperlink" Target="https://ref.ly/Judg18:7,Judg18:14,Judg18:27-Judg18:29" TargetMode="External"/><Relationship Id="rId395" Type="http://schemas.openxmlformats.org/officeDocument/2006/relationships/hyperlink" Target="https://ref.ly/1Sam25:44" TargetMode="External"/><Relationship Id="rId396" Type="http://schemas.openxmlformats.org/officeDocument/2006/relationships/hyperlink" Target="https://ref.ly/2Sam3:15-2Sam3:16" TargetMode="External"/><Relationship Id="rId397" Type="http://schemas.openxmlformats.org/officeDocument/2006/relationships/hyperlink" Target="https://ref.ly/Josh10:26,Josh10:32" TargetMode="External"/><Relationship Id="rId398" Type="http://schemas.openxmlformats.org/officeDocument/2006/relationships/hyperlink" Target="https://ref.ly/2Chr11:9" TargetMode="External"/><Relationship Id="rId399" Type="http://schemas.openxmlformats.org/officeDocument/2006/relationships/hyperlink" Target="https://ref.ly/2Kgs14:19" TargetMode="External"/><Relationship Id="rId400" Type="http://schemas.openxmlformats.org/officeDocument/2006/relationships/hyperlink" Target="https://ref.ly/2Kgs18:13-2Kgs18:17" TargetMode="External"/><Relationship Id="rId401" Type="http://schemas.openxmlformats.org/officeDocument/2006/relationships/hyperlink" Target="https://ref.ly/Isa36:1-Isa36:22" TargetMode="External"/><Relationship Id="rId402" Type="http://schemas.openxmlformats.org/officeDocument/2006/relationships/hyperlink" Target="https://ref.ly/Jer34:7" TargetMode="External"/><Relationship Id="rId403" Type="http://schemas.openxmlformats.org/officeDocument/2006/relationships/hyperlink" Target="https://ref.ly/Josh19:33" TargetMode="External"/><Relationship Id="rId404" Type="http://schemas.openxmlformats.org/officeDocument/2006/relationships/hyperlink" Target="https://ref.ly/2Chr35:25" TargetMode="External"/><Relationship Id="rId405" Type="http://schemas.openxmlformats.org/officeDocument/2006/relationships/hyperlink" Target="https://ref.ly/Jer28:3" TargetMode="External"/><Relationship Id="rId406" Type="http://schemas.openxmlformats.org/officeDocument/2006/relationships/hyperlink" Target="https://ref.ly/Lam1:21" TargetMode="External"/><Relationship Id="rId407" Type="http://schemas.openxmlformats.org/officeDocument/2006/relationships/hyperlink" Target="https://ref.ly/Lam3:59-Lam3:66" TargetMode="External"/><Relationship Id="rId408" Type="http://schemas.openxmlformats.org/officeDocument/2006/relationships/hyperlink" Target="https://ref.ly/Jer12:14-Jer12:17" TargetMode="External"/><Relationship Id="rId409" Type="http://schemas.openxmlformats.org/officeDocument/2006/relationships/hyperlink" Target="https://ref.ly/Lam2:22" TargetMode="External"/><Relationship Id="rId410" Type="http://schemas.openxmlformats.org/officeDocument/2006/relationships/hyperlink" Target="https://ref.ly/Jer6:25" TargetMode="External"/><Relationship Id="rId411" Type="http://schemas.openxmlformats.org/officeDocument/2006/relationships/hyperlink" Target="https://ref.ly/Jer20:10" TargetMode="External"/><Relationship Id="rId412" Type="http://schemas.openxmlformats.org/officeDocument/2006/relationships/hyperlink" Target="https://ref.ly/Lam3:15,Lam3:19" TargetMode="External"/><Relationship Id="rId413" Type="http://schemas.openxmlformats.org/officeDocument/2006/relationships/hyperlink" Target="https://ref.ly/Jer9:15" TargetMode="External"/><Relationship Id="rId414" Type="http://schemas.openxmlformats.org/officeDocument/2006/relationships/hyperlink" Target="https://ref.ly/Jer23:15" TargetMode="External"/><Relationship Id="rId415" Type="http://schemas.openxmlformats.org/officeDocument/2006/relationships/hyperlink" Target="https://ref.ly/Mic4:1-Mic4:13" TargetMode="External"/><Relationship Id="rId416" Type="http://schemas.openxmlformats.org/officeDocument/2006/relationships/hyperlink" Target="https://ref.ly/Lam1:1-Lam1:22" TargetMode="External"/><Relationship Id="rId417" Type="http://schemas.openxmlformats.org/officeDocument/2006/relationships/hyperlink" Target="https://ref.ly/Lam2:1-Lam2:22" TargetMode="External"/><Relationship Id="rId418" Type="http://schemas.openxmlformats.org/officeDocument/2006/relationships/hyperlink" Target="https://ref.ly/Lam3:1-Lam3:66" TargetMode="External"/><Relationship Id="rId419" Type="http://schemas.openxmlformats.org/officeDocument/2006/relationships/hyperlink" Target="https://ref.ly/Lam4:1-Lam4:22" TargetMode="External"/><Relationship Id="rId420" Type="http://schemas.openxmlformats.org/officeDocument/2006/relationships/hyperlink" Target="https://ref.ly/Lam5:1-Lam5:22" TargetMode="External"/><Relationship Id="rId421" Type="http://schemas.openxmlformats.org/officeDocument/2006/relationships/hyperlink" Target="https://ref.ly/Rev1:8" TargetMode="External"/><Relationship Id="rId422" Type="http://schemas.openxmlformats.org/officeDocument/2006/relationships/hyperlink" Target="https://ref.ly/Lam3:22-Lam3:23" TargetMode="External"/><Relationship Id="rId423" Type="http://schemas.openxmlformats.org/officeDocument/2006/relationships/hyperlink" Target="https://ref.ly/Lam1:8-Lam1:9,Lam1:14" TargetMode="External"/><Relationship Id="rId424" Type="http://schemas.openxmlformats.org/officeDocument/2006/relationships/hyperlink" Target="https://ref.ly/Lam4:13" TargetMode="External"/><Relationship Id="rId425" Type="http://schemas.openxmlformats.org/officeDocument/2006/relationships/hyperlink" Target="https://ref.ly/Lam1:18" TargetMode="External"/><Relationship Id="rId426" Type="http://schemas.openxmlformats.org/officeDocument/2006/relationships/hyperlink" Target="https://ref.ly/Lam2:5-Lam2:7" TargetMode="External"/><Relationship Id="rId427" Type="http://schemas.openxmlformats.org/officeDocument/2006/relationships/hyperlink" Target="https://ref.ly/Lam2:17" TargetMode="External"/><Relationship Id="rId428" Type="http://schemas.openxmlformats.org/officeDocument/2006/relationships/hyperlink" Target="https://ref.ly/Lam3:22-Lam3:27" TargetMode="External"/><Relationship Id="rId429" Type="http://schemas.openxmlformats.org/officeDocument/2006/relationships/hyperlink" Target="https://ref.ly/Deut28:64-Deut28:65" TargetMode="External"/><Relationship Id="rId430" Type="http://schemas.openxmlformats.org/officeDocument/2006/relationships/hyperlink" Target="https://ref.ly/Lam1:3" TargetMode="External"/><Relationship Id="rId431" Type="http://schemas.openxmlformats.org/officeDocument/2006/relationships/hyperlink" Target="https://ref.ly/Lam1:8" TargetMode="External"/><Relationship Id="rId432" Type="http://schemas.openxmlformats.org/officeDocument/2006/relationships/hyperlink" Target="https://ref.ly/Lam1:11-Lam1:12,Lam1:16-Lam1:17" TargetMode="External"/><Relationship Id="rId433" Type="http://schemas.openxmlformats.org/officeDocument/2006/relationships/hyperlink" Target="https://ref.ly/Lam1:21-Lam1:22" TargetMode="External"/><Relationship Id="rId434" Type="http://schemas.openxmlformats.org/officeDocument/2006/relationships/hyperlink" Target="https://ref.ly/Lam2:1-Lam2:3,Lam2:6-Lam2:7" TargetMode="External"/><Relationship Id="rId435" Type="http://schemas.openxmlformats.org/officeDocument/2006/relationships/hyperlink" Target="https://ref.ly/Lam2:14" TargetMode="External"/><Relationship Id="rId436" Type="http://schemas.openxmlformats.org/officeDocument/2006/relationships/hyperlink" Target="https://ref.ly/Lam1:5,Lam1:8" TargetMode="External"/><Relationship Id="rId437" Type="http://schemas.openxmlformats.org/officeDocument/2006/relationships/hyperlink" Target="https://ref.ly/Lam2:13" TargetMode="External"/><Relationship Id="rId438" Type="http://schemas.openxmlformats.org/officeDocument/2006/relationships/hyperlink" Target="https://ref.ly/Lam2:1" TargetMode="External"/><Relationship Id="rId439" Type="http://schemas.openxmlformats.org/officeDocument/2006/relationships/hyperlink" Target="https://ref.ly/1Chr28:2" TargetMode="External"/><Relationship Id="rId440" Type="http://schemas.openxmlformats.org/officeDocument/2006/relationships/hyperlink" Target="https://ref.ly/Lam2:6-Lam2:7" TargetMode="External"/><Relationship Id="rId441" Type="http://schemas.openxmlformats.org/officeDocument/2006/relationships/hyperlink" Target="https://ref.ly/Lam3:61-Lam3:66" TargetMode="External"/><Relationship Id="rId442" Type="http://schemas.openxmlformats.org/officeDocument/2006/relationships/hyperlink" Target="https://ref.ly/Lam3:18" TargetMode="External"/><Relationship Id="rId443" Type="http://schemas.openxmlformats.org/officeDocument/2006/relationships/hyperlink" Target="https://ref.ly/Lam3:22-Lam3:24" TargetMode="External"/><Relationship Id="rId444" Type="http://schemas.openxmlformats.org/officeDocument/2006/relationships/hyperlink" Target="https://ref.ly/Lam3:58-Lam3:66" TargetMode="External"/><Relationship Id="rId445" Type="http://schemas.openxmlformats.org/officeDocument/2006/relationships/hyperlink" Target="https://ref.ly/Lam3:1-Lam3:17" TargetMode="External"/><Relationship Id="rId446" Type="http://schemas.openxmlformats.org/officeDocument/2006/relationships/hyperlink" Target="https://ref.ly/Lam4:1-Lam4:16" TargetMode="External"/><Relationship Id="rId447" Type="http://schemas.openxmlformats.org/officeDocument/2006/relationships/hyperlink" Target="https://ref.ly/Lam4:12-Lam4:20" TargetMode="External"/><Relationship Id="rId448" Type="http://schemas.openxmlformats.org/officeDocument/2006/relationships/hyperlink" Target="https://ref.ly/Lam4:21-Lam4:22" TargetMode="External"/><Relationship Id="rId449" Type="http://schemas.openxmlformats.org/officeDocument/2006/relationships/hyperlink" Target="https://ref.ly/Isa63:1" TargetMode="External"/><Relationship Id="rId450" Type="http://schemas.openxmlformats.org/officeDocument/2006/relationships/hyperlink" Target="https://ref.ly/Lam5:1-Lam5:18" TargetMode="External"/><Relationship Id="rId451" Type="http://schemas.openxmlformats.org/officeDocument/2006/relationships/hyperlink" Target="https://ref.ly/Lam5:8" TargetMode="External"/><Relationship Id="rId452" Type="http://schemas.openxmlformats.org/officeDocument/2006/relationships/hyperlink" Target="https://ref.ly/Lam5:19" TargetMode="External"/><Relationship Id="rId453" Type="http://schemas.openxmlformats.org/officeDocument/2006/relationships/hyperlink" Target="https://ref.ly/Lam5:20-Lam5:22" TargetMode="External"/><Relationship Id="rId454" Type="http://schemas.openxmlformats.org/officeDocument/2006/relationships/hyperlink" Target="https://ref.ly/Isa42:3" TargetMode="External"/><Relationship Id="rId455" Type="http://schemas.openxmlformats.org/officeDocument/2006/relationships/hyperlink" Target="https://ref.ly/Exod27:20" TargetMode="External"/><Relationship Id="rId456" Type="http://schemas.openxmlformats.org/officeDocument/2006/relationships/hyperlink" Target="https://ref.ly/Prov31:18" TargetMode="External"/><Relationship Id="rId457" Type="http://schemas.openxmlformats.org/officeDocument/2006/relationships/hyperlink" Target="https://ref.ly/Exod25:38" TargetMode="External"/><Relationship Id="rId458" Type="http://schemas.openxmlformats.org/officeDocument/2006/relationships/hyperlink" Target="https://ref.ly/Exod37:23" TargetMode="External"/><Relationship Id="rId459" Type="http://schemas.openxmlformats.org/officeDocument/2006/relationships/hyperlink" Target="https://ref.ly/Num4:9" TargetMode="External"/><Relationship Id="rId460" Type="http://schemas.openxmlformats.org/officeDocument/2006/relationships/hyperlink" Target="https://ref.ly/1Kgs7:49" TargetMode="External"/><Relationship Id="rId461" Type="http://schemas.openxmlformats.org/officeDocument/2006/relationships/hyperlink" Target="https://ref.ly/Isa6:6" TargetMode="External"/><Relationship Id="rId462" Type="http://schemas.openxmlformats.org/officeDocument/2006/relationships/hyperlink" Target="https://ref.ly/Judg7:16-Judg7:20" TargetMode="External"/><Relationship Id="rId463" Type="http://schemas.openxmlformats.org/officeDocument/2006/relationships/hyperlink" Target="https://ref.ly/Luke15:8" TargetMode="External"/><Relationship Id="rId464" Type="http://schemas.openxmlformats.org/officeDocument/2006/relationships/hyperlink" Target="https://ref.ly/Matt25:1-Matt25:12" TargetMode="External"/><Relationship Id="rId465" Type="http://schemas.openxmlformats.org/officeDocument/2006/relationships/hyperlink" Target="https://ref.ly/Exod35:3" TargetMode="External"/><Relationship Id="rId466" Type="http://schemas.openxmlformats.org/officeDocument/2006/relationships/hyperlink" Target="https://ref.ly/Matt6:22-Matt6:23" TargetMode="External"/><Relationship Id="rId467" Type="http://schemas.openxmlformats.org/officeDocument/2006/relationships/hyperlink" Target="https://ref.ly/Luke11:33-Luke11:36" TargetMode="External"/><Relationship Id="rId468" Type="http://schemas.openxmlformats.org/officeDocument/2006/relationships/hyperlink" Target="https://ref.ly/Prov6:23" TargetMode="External"/><Relationship Id="rId469" Type="http://schemas.openxmlformats.org/officeDocument/2006/relationships/hyperlink" Target="https://ref.ly/2Pet1:19" TargetMode="External"/><Relationship Id="rId470" Type="http://schemas.openxmlformats.org/officeDocument/2006/relationships/hyperlink" Target="https://ref.ly/2Sam22:29" TargetMode="External"/><Relationship Id="rId471" Type="http://schemas.openxmlformats.org/officeDocument/2006/relationships/hyperlink" Target="https://ref.ly/Prov20:27" TargetMode="External"/><Relationship Id="rId472" Type="http://schemas.openxmlformats.org/officeDocument/2006/relationships/hyperlink" Target="https://ref.ly/Prov13:9" TargetMode="External"/><Relationship Id="rId473" Type="http://schemas.openxmlformats.org/officeDocument/2006/relationships/hyperlink" Target="https://ref.ly/Luke2:7" TargetMode="External"/><Relationship Id="rId474" Type="http://schemas.openxmlformats.org/officeDocument/2006/relationships/hyperlink" Target="https://ref.ly/Acts2:3" TargetMode="External"/><Relationship Id="rId475" Type="http://schemas.openxmlformats.org/officeDocument/2006/relationships/hyperlink" Target="https://ref.ly/Matt3:11" TargetMode="External"/><Relationship Id="rId476" Type="http://schemas.openxmlformats.org/officeDocument/2006/relationships/hyperlink" Target="https://ref.ly/Luke3:16" TargetMode="External"/><Relationship Id="rId477" Type="http://schemas.openxmlformats.org/officeDocument/2006/relationships/hyperlink" Target="https://ref.ly/Acts2:8-Acts2:11" TargetMode="External"/><Relationship Id="rId478" Type="http://schemas.openxmlformats.org/officeDocument/2006/relationships/hyperlink" Target="https://ref.ly/Acts10:46" TargetMode="External"/><Relationship Id="rId479" Type="http://schemas.openxmlformats.org/officeDocument/2006/relationships/hyperlink" Target="https://ref.ly/Acts19:6" TargetMode="External"/><Relationship Id="rId480" Type="http://schemas.openxmlformats.org/officeDocument/2006/relationships/hyperlink" Target="https://ref.ly/Acts8:15-Acts8:17" TargetMode="External"/><Relationship Id="rId481" Type="http://schemas.openxmlformats.org/officeDocument/2006/relationships/hyperlink" Target="https://ref.ly/1Cor12:13" TargetMode="External"/><Relationship Id="rId482" Type="http://schemas.openxmlformats.org/officeDocument/2006/relationships/hyperlink" Target="https://ref.ly/Gal5:22-Gal5:23" TargetMode="External"/><Relationship Id="rId483" Type="http://schemas.openxmlformats.org/officeDocument/2006/relationships/hyperlink" Target="https://ref.ly/1Cor14:28" TargetMode="External"/><Relationship Id="rId484" Type="http://schemas.openxmlformats.org/officeDocument/2006/relationships/hyperlink" Target="https://ref.ly/1Cor14:27-1Cor14:33" TargetMode="External"/><Relationship Id="rId485" Type="http://schemas.openxmlformats.org/officeDocument/2006/relationships/hyperlink" Target="https://ref.ly/1Cor12:10" TargetMode="External"/><Relationship Id="rId486" Type="http://schemas.openxmlformats.org/officeDocument/2006/relationships/hyperlink" Target="https://ref.ly/1Cor14:13" TargetMode="External"/><Relationship Id="rId487" Type="http://schemas.openxmlformats.org/officeDocument/2006/relationships/hyperlink" Target="https://ref.ly/1Cor12:31" TargetMode="External"/><Relationship Id="rId488" Type="http://schemas.openxmlformats.org/officeDocument/2006/relationships/hyperlink" Target="https://ref.ly/1Cor14:1,1Cor14:5" TargetMode="External"/><Relationship Id="rId489" Type="http://schemas.openxmlformats.org/officeDocument/2006/relationships/hyperlink" Target="https://ref.ly/Acts23:6" TargetMode="External"/><Relationship Id="rId490" Type="http://schemas.openxmlformats.org/officeDocument/2006/relationships/hyperlink" Target="https://ref.ly/Acts9:11" TargetMode="External"/><Relationship Id="rId491" Type="http://schemas.openxmlformats.org/officeDocument/2006/relationships/hyperlink" Target="https://ref.ly/Acts21:39" TargetMode="External"/><Relationship Id="rId492" Type="http://schemas.openxmlformats.org/officeDocument/2006/relationships/hyperlink" Target="https://ref.ly/Acts22:3" TargetMode="External"/><Relationship Id="rId493" Type="http://schemas.openxmlformats.org/officeDocument/2006/relationships/hyperlink" Target="https://ref.ly/1Sam11:15" TargetMode="External"/><Relationship Id="rId494" Type="http://schemas.openxmlformats.org/officeDocument/2006/relationships/hyperlink" Target="https://ref.ly/Acts13:21" TargetMode="External"/><Relationship Id="rId495" Type="http://schemas.openxmlformats.org/officeDocument/2006/relationships/hyperlink" Target="https://ref.ly/Acts13:9" TargetMode="External"/><Relationship Id="rId496" Type="http://schemas.openxmlformats.org/officeDocument/2006/relationships/hyperlink" Target="https://ref.ly/Acts21:40" TargetMode="External"/><Relationship Id="rId497" Type="http://schemas.openxmlformats.org/officeDocument/2006/relationships/hyperlink" Target="https://ref.ly/Acts22:2-Acts22:3" TargetMode="External"/><Relationship Id="rId498" Type="http://schemas.openxmlformats.org/officeDocument/2006/relationships/hyperlink" Target="https://ref.ly/Gal1:14" TargetMode="External"/><Relationship Id="rId499" Type="http://schemas.openxmlformats.org/officeDocument/2006/relationships/hyperlink" Target="https://ref.ly/Phil3:5-Phil3:6" TargetMode="External"/><Relationship Id="rId500" Type="http://schemas.openxmlformats.org/officeDocument/2006/relationships/hyperlink" Target="https://ref.ly/Acts21:37" TargetMode="External"/><Relationship Id="rId501" Type="http://schemas.openxmlformats.org/officeDocument/2006/relationships/hyperlink" Target="https://ref.ly/Acts16:37" TargetMode="External"/><Relationship Id="rId502" Type="http://schemas.openxmlformats.org/officeDocument/2006/relationships/hyperlink" Target="https://ref.ly/Acts22:25-Acts22:29" TargetMode="External"/><Relationship Id="rId503" Type="http://schemas.openxmlformats.org/officeDocument/2006/relationships/hyperlink" Target="https://ref.ly/Acts23:27" TargetMode="External"/><Relationship Id="rId504" Type="http://schemas.openxmlformats.org/officeDocument/2006/relationships/hyperlink" Target="https://ref.ly/Acts23:16" TargetMode="External"/><Relationship Id="rId505" Type="http://schemas.openxmlformats.org/officeDocument/2006/relationships/hyperlink" Target="https://ref.ly/Acts18:3" TargetMode="External"/><Relationship Id="rId506" Type="http://schemas.openxmlformats.org/officeDocument/2006/relationships/hyperlink" Target="https://ref.ly/Acts20:34" TargetMode="External"/><Relationship Id="rId507" Type="http://schemas.openxmlformats.org/officeDocument/2006/relationships/hyperlink" Target="https://ref.ly/Acts28:30" TargetMode="External"/><Relationship Id="rId508" Type="http://schemas.openxmlformats.org/officeDocument/2006/relationships/hyperlink" Target="https://ref.ly/2Cor11:9" TargetMode="External"/><Relationship Id="rId509" Type="http://schemas.openxmlformats.org/officeDocument/2006/relationships/hyperlink" Target="https://ref.ly/1Thess2:9" TargetMode="External"/><Relationship Id="rId510" Type="http://schemas.openxmlformats.org/officeDocument/2006/relationships/hyperlink" Target="https://ref.ly/2Thess3:8" TargetMode="External"/><Relationship Id="rId511" Type="http://schemas.openxmlformats.org/officeDocument/2006/relationships/hyperlink" Target="https://ref.ly/Acts5:33-Acts5:40" TargetMode="External"/><Relationship Id="rId512" Type="http://schemas.openxmlformats.org/officeDocument/2006/relationships/hyperlink" Target="https://ref.ly/Rom7:1-Rom7:25" TargetMode="External"/><Relationship Id="rId513" Type="http://schemas.openxmlformats.org/officeDocument/2006/relationships/hyperlink" Target="https://ref.ly/Acts6:9" TargetMode="External"/><Relationship Id="rId514" Type="http://schemas.openxmlformats.org/officeDocument/2006/relationships/hyperlink" Target="https://ref.ly/Acts6:10" TargetMode="External"/><Relationship Id="rId515" Type="http://schemas.openxmlformats.org/officeDocument/2006/relationships/hyperlink" Target="https://ref.ly/Acts6:5,Acts6:8" TargetMode="External"/><Relationship Id="rId516" Type="http://schemas.openxmlformats.org/officeDocument/2006/relationships/hyperlink" Target="https://ref.ly/Acts6:11-Acts6:15" TargetMode="External"/><Relationship Id="rId517" Type="http://schemas.openxmlformats.org/officeDocument/2006/relationships/hyperlink" Target="https://ref.ly/Acts7:1-Acts7:53" TargetMode="External"/><Relationship Id="rId518" Type="http://schemas.openxmlformats.org/officeDocument/2006/relationships/hyperlink" Target="https://ref.ly/Acts7:58" TargetMode="External"/><Relationship Id="rId519" Type="http://schemas.openxmlformats.org/officeDocument/2006/relationships/hyperlink" Target="https://ref.ly/Acts13:16-Acts13:41" TargetMode="External"/><Relationship Id="rId520" Type="http://schemas.openxmlformats.org/officeDocument/2006/relationships/hyperlink" Target="https://ref.ly/Acts6:15" TargetMode="External"/><Relationship Id="rId521" Type="http://schemas.openxmlformats.org/officeDocument/2006/relationships/hyperlink" Target="https://ref.ly/Acts7:56" TargetMode="External"/><Relationship Id="rId522" Type="http://schemas.openxmlformats.org/officeDocument/2006/relationships/hyperlink" Target="https://ref.ly/Acts9:1" TargetMode="External"/><Relationship Id="rId523" Type="http://schemas.openxmlformats.org/officeDocument/2006/relationships/hyperlink" Target="https://ref.ly/Gal1:13" TargetMode="External"/><Relationship Id="rId524" Type="http://schemas.openxmlformats.org/officeDocument/2006/relationships/hyperlink" Target="https://ref.ly/Acts9:1-Acts9:2" TargetMode="External"/><Relationship Id="rId525" Type="http://schemas.openxmlformats.org/officeDocument/2006/relationships/hyperlink" Target="https://ref.ly/1Cor3:10" TargetMode="External"/><Relationship Id="rId526" Type="http://schemas.openxmlformats.org/officeDocument/2006/relationships/hyperlink" Target="https://ref.ly/1Tim1:13" TargetMode="External"/><Relationship Id="rId527" Type="http://schemas.openxmlformats.org/officeDocument/2006/relationships/hyperlink" Target="https://ref.ly/Acts9:1-Acts9:19" TargetMode="External"/><Relationship Id="rId528" Type="http://schemas.openxmlformats.org/officeDocument/2006/relationships/hyperlink" Target="https://ref.ly/Acts22:1-Acts22:21" TargetMode="External"/><Relationship Id="rId529" Type="http://schemas.openxmlformats.org/officeDocument/2006/relationships/hyperlink" Target="https://ref.ly/Acts26:1-Acts26:23" TargetMode="External"/><Relationship Id="rId530" Type="http://schemas.openxmlformats.org/officeDocument/2006/relationships/hyperlink" Target="https://ref.ly/1Cor9:1" TargetMode="External"/><Relationship Id="rId531" Type="http://schemas.openxmlformats.org/officeDocument/2006/relationships/hyperlink" Target="https://ref.ly/1Cor15:8" TargetMode="External"/><Relationship Id="rId532" Type="http://schemas.openxmlformats.org/officeDocument/2006/relationships/hyperlink" Target="https://ref.ly/Gal1:15-Gal1:16" TargetMode="External"/><Relationship Id="rId533" Type="http://schemas.openxmlformats.org/officeDocument/2006/relationships/hyperlink" Target="https://ref.ly/Eph3:3" TargetMode="External"/><Relationship Id="rId534" Type="http://schemas.openxmlformats.org/officeDocument/2006/relationships/hyperlink" Target="https://ref.ly/Phil3:12" TargetMode="External"/><Relationship Id="rId535" Type="http://schemas.openxmlformats.org/officeDocument/2006/relationships/hyperlink" Target="https://ref.ly/Acts26:13-Acts26:14" TargetMode="External"/><Relationship Id="rId536" Type="http://schemas.openxmlformats.org/officeDocument/2006/relationships/hyperlink" Target="https://ref.ly/Acts26:14-Acts26:18" TargetMode="External"/><Relationship Id="rId537" Type="http://schemas.openxmlformats.org/officeDocument/2006/relationships/hyperlink" Target="https://ref.ly/Acts9:8" TargetMode="External"/><Relationship Id="rId538" Type="http://schemas.openxmlformats.org/officeDocument/2006/relationships/hyperlink" Target="https://ref.ly/Acts9:10-Acts9:22" TargetMode="External"/><Relationship Id="rId539" Type="http://schemas.openxmlformats.org/officeDocument/2006/relationships/hyperlink" Target="https://ref.ly/Acts9:20-Acts9:22" TargetMode="External"/><Relationship Id="rId540" Type="http://schemas.openxmlformats.org/officeDocument/2006/relationships/hyperlink" Target="https://ref.ly/Acts9:23-Acts9:25" TargetMode="External"/><Relationship Id="rId541" Type="http://schemas.openxmlformats.org/officeDocument/2006/relationships/hyperlink" Target="https://ref.ly/Gal1:17-Gal1:18" TargetMode="External"/><Relationship Id="rId542" Type="http://schemas.openxmlformats.org/officeDocument/2006/relationships/hyperlink" Target="https://ref.ly/Acts9:26" TargetMode="External"/><Relationship Id="rId543" Type="http://schemas.openxmlformats.org/officeDocument/2006/relationships/hyperlink" Target="https://ref.ly/Acts9:27-Acts9:28" TargetMode="External"/><Relationship Id="rId544" Type="http://schemas.openxmlformats.org/officeDocument/2006/relationships/hyperlink" Target="https://ref.ly/1Cor11:23-1Cor11:25" TargetMode="External"/><Relationship Id="rId545" Type="http://schemas.openxmlformats.org/officeDocument/2006/relationships/hyperlink" Target="https://ref.ly/Acts20:35" TargetMode="External"/><Relationship Id="rId546" Type="http://schemas.openxmlformats.org/officeDocument/2006/relationships/hyperlink" Target="https://ref.ly/1Cor7:10" TargetMode="External"/><Relationship Id="rId547" Type="http://schemas.openxmlformats.org/officeDocument/2006/relationships/hyperlink" Target="https://ref.ly/1Cor9:14" TargetMode="External"/><Relationship Id="rId548" Type="http://schemas.openxmlformats.org/officeDocument/2006/relationships/hyperlink" Target="https://ref.ly/1Cor15:3-1Cor15:8" TargetMode="External"/><Relationship Id="rId549" Type="http://schemas.openxmlformats.org/officeDocument/2006/relationships/hyperlink" Target="https://ref.ly/2Cor10:1" TargetMode="External"/><Relationship Id="rId550" Type="http://schemas.openxmlformats.org/officeDocument/2006/relationships/hyperlink" Target="https://ref.ly/Phil2:5-Phil2:8" TargetMode="External"/><Relationship Id="rId551" Type="http://schemas.openxmlformats.org/officeDocument/2006/relationships/hyperlink" Target="https://ref.ly/Acts9:29-Acts9:30" TargetMode="External"/><Relationship Id="rId552" Type="http://schemas.openxmlformats.org/officeDocument/2006/relationships/hyperlink" Target="https://ref.ly/Gal1:21" TargetMode="External"/><Relationship Id="rId553" Type="http://schemas.openxmlformats.org/officeDocument/2006/relationships/hyperlink" Target="https://ref.ly/Acts9:20" TargetMode="External"/><Relationship Id="rId554" Type="http://schemas.openxmlformats.org/officeDocument/2006/relationships/hyperlink" Target="https://ref.ly/Acts9:27" TargetMode="External"/><Relationship Id="rId555" Type="http://schemas.openxmlformats.org/officeDocument/2006/relationships/hyperlink" Target="https://ref.ly/2Cor11:24-2Cor11:26" TargetMode="External"/><Relationship Id="rId556" Type="http://schemas.openxmlformats.org/officeDocument/2006/relationships/hyperlink" Target="https://ref.ly/2Cor12:1-2Cor12:9" TargetMode="External"/><Relationship Id="rId557" Type="http://schemas.openxmlformats.org/officeDocument/2006/relationships/hyperlink" Target="https://ref.ly/Acts11:19" TargetMode="External"/><Relationship Id="rId558" Type="http://schemas.openxmlformats.org/officeDocument/2006/relationships/hyperlink" Target="https://ref.ly/Acts11:20" TargetMode="External"/><Relationship Id="rId559" Type="http://schemas.openxmlformats.org/officeDocument/2006/relationships/hyperlink" Target="https://ref.ly/Acts11:21" TargetMode="External"/><Relationship Id="rId560" Type="http://schemas.openxmlformats.org/officeDocument/2006/relationships/hyperlink" Target="https://ref.ly/Acts22:21" TargetMode="External"/><Relationship Id="rId561" Type="http://schemas.openxmlformats.org/officeDocument/2006/relationships/hyperlink" Target="https://ref.ly/Rom11:13" TargetMode="External"/><Relationship Id="rId562" Type="http://schemas.openxmlformats.org/officeDocument/2006/relationships/hyperlink" Target="https://ref.ly/Gal1:22" TargetMode="External"/><Relationship Id="rId563" Type="http://schemas.openxmlformats.org/officeDocument/2006/relationships/hyperlink" Target="https://ref.ly/Acts26:17-Acts26:18" TargetMode="External"/><Relationship Id="rId564" Type="http://schemas.openxmlformats.org/officeDocument/2006/relationships/hyperlink" Target="https://ref.ly/Acts11:26" TargetMode="External"/><Relationship Id="rId565" Type="http://schemas.openxmlformats.org/officeDocument/2006/relationships/hyperlink" Target="https://ref.ly/Acts11:30" TargetMode="External"/><Relationship Id="rId566" Type="http://schemas.openxmlformats.org/officeDocument/2006/relationships/hyperlink" Target="https://ref.ly/Acts12:25" TargetMode="External"/><Relationship Id="rId567" Type="http://schemas.openxmlformats.org/officeDocument/2006/relationships/hyperlink" Target="https://ref.ly/Col4:10" TargetMode="External"/><Relationship Id="rId568" Type="http://schemas.openxmlformats.org/officeDocument/2006/relationships/hyperlink" Target="https://ref.ly/Acts5:12,Acts5:42" TargetMode="External"/><Relationship Id="rId569" Type="http://schemas.openxmlformats.org/officeDocument/2006/relationships/hyperlink" Target="https://ref.ly/Acts8:26-Acts8:29" TargetMode="External"/><Relationship Id="rId570" Type="http://schemas.openxmlformats.org/officeDocument/2006/relationships/hyperlink" Target="https://ref.ly/Acts10:22" TargetMode="External"/><Relationship Id="rId571" Type="http://schemas.openxmlformats.org/officeDocument/2006/relationships/hyperlink" Target="https://ref.ly/Acts13:1-Acts13:3" TargetMode="External"/><Relationship Id="rId572" Type="http://schemas.openxmlformats.org/officeDocument/2006/relationships/hyperlink" Target="https://ref.ly/Acts13:4" TargetMode="External"/><Relationship Id="rId573" Type="http://schemas.openxmlformats.org/officeDocument/2006/relationships/hyperlink" Target="https://ref.ly/Acts13:5-Acts13:6" TargetMode="External"/><Relationship Id="rId574" Type="http://schemas.openxmlformats.org/officeDocument/2006/relationships/hyperlink" Target="https://ref.ly/Acts13:7" TargetMode="External"/><Relationship Id="rId575" Type="http://schemas.openxmlformats.org/officeDocument/2006/relationships/hyperlink" Target="https://ref.ly/Acts13:8-Acts13:11" TargetMode="External"/><Relationship Id="rId576" Type="http://schemas.openxmlformats.org/officeDocument/2006/relationships/hyperlink" Target="https://ref.ly/2Cor12:12" TargetMode="External"/><Relationship Id="rId577" Type="http://schemas.openxmlformats.org/officeDocument/2006/relationships/hyperlink" Target="https://ref.ly/Acts13:13" TargetMode="External"/><Relationship Id="rId578" Type="http://schemas.openxmlformats.org/officeDocument/2006/relationships/hyperlink" Target="https://ref.ly/Acts15:39" TargetMode="External"/><Relationship Id="rId579" Type="http://schemas.openxmlformats.org/officeDocument/2006/relationships/hyperlink" Target="https://ref.ly/2Tim4:11" TargetMode="External"/><Relationship Id="rId580" Type="http://schemas.openxmlformats.org/officeDocument/2006/relationships/hyperlink" Target="https://ref.ly/2Cor11:26" TargetMode="External"/><Relationship Id="rId581" Type="http://schemas.openxmlformats.org/officeDocument/2006/relationships/hyperlink" Target="https://ref.ly/Gal4:13-Gal4:15" TargetMode="External"/><Relationship Id="rId582" Type="http://schemas.openxmlformats.org/officeDocument/2006/relationships/hyperlink" Target="https://ref.ly/Acts13:48-Acts13:49" TargetMode="External"/><Relationship Id="rId583" Type="http://schemas.openxmlformats.org/officeDocument/2006/relationships/hyperlink" Target="https://ref.ly/Acts13:15" TargetMode="External"/><Relationship Id="rId584" Type="http://schemas.openxmlformats.org/officeDocument/2006/relationships/hyperlink" Target="https://ref.ly/Acts13:42" TargetMode="External"/><Relationship Id="rId585" Type="http://schemas.openxmlformats.org/officeDocument/2006/relationships/hyperlink" Target="https://ref.ly/Acts13:44" TargetMode="External"/><Relationship Id="rId586" Type="http://schemas.openxmlformats.org/officeDocument/2006/relationships/hyperlink" Target="https://ref.ly/Acts13:45" TargetMode="External"/><Relationship Id="rId587" Type="http://schemas.openxmlformats.org/officeDocument/2006/relationships/hyperlink" Target="https://ref.ly/Acts13:46-Acts13:47" TargetMode="External"/><Relationship Id="rId588" Type="http://schemas.openxmlformats.org/officeDocument/2006/relationships/hyperlink" Target="https://ref.ly/Acts13:48-Acts13:51" TargetMode="External"/><Relationship Id="rId589" Type="http://schemas.openxmlformats.org/officeDocument/2006/relationships/hyperlink" Target="https://ref.ly/Acts14:1" TargetMode="External"/><Relationship Id="rId590" Type="http://schemas.openxmlformats.org/officeDocument/2006/relationships/hyperlink" Target="https://ref.ly/Acts14:5-Acts14:6" TargetMode="External"/><Relationship Id="rId591" Type="http://schemas.openxmlformats.org/officeDocument/2006/relationships/hyperlink" Target="https://ref.ly/Acts14:8-Acts14:10" TargetMode="External"/><Relationship Id="rId592" Type="http://schemas.openxmlformats.org/officeDocument/2006/relationships/hyperlink" Target="https://ref.ly/Acts14:11-Acts14:13" TargetMode="External"/><Relationship Id="rId593" Type="http://schemas.openxmlformats.org/officeDocument/2006/relationships/hyperlink" Target="https://ref.ly/Acts14:14-Acts14:18" TargetMode="External"/><Relationship Id="rId594" Type="http://schemas.openxmlformats.org/officeDocument/2006/relationships/hyperlink" Target="https://ref.ly/Acts14:19" TargetMode="External"/><Relationship Id="rId595" Type="http://schemas.openxmlformats.org/officeDocument/2006/relationships/hyperlink" Target="https://ref.ly/Acts16:1-Acts16:3" TargetMode="External"/><Relationship Id="rId596" Type="http://schemas.openxmlformats.org/officeDocument/2006/relationships/hyperlink" Target="https://ref.ly/Acts14:20" TargetMode="External"/><Relationship Id="rId597" Type="http://schemas.openxmlformats.org/officeDocument/2006/relationships/hyperlink" Target="https://ref.ly/1Cor4:17" TargetMode="External"/><Relationship Id="rId598" Type="http://schemas.openxmlformats.org/officeDocument/2006/relationships/hyperlink" Target="https://ref.ly/1Tim1:2" TargetMode="External"/><Relationship Id="rId599" Type="http://schemas.openxmlformats.org/officeDocument/2006/relationships/hyperlink" Target="https://ref.ly/2Tim3:10-2Tim3:11" TargetMode="External"/><Relationship Id="rId600" Type="http://schemas.openxmlformats.org/officeDocument/2006/relationships/hyperlink" Target="https://ref.ly/Acts19:22" TargetMode="External"/><Relationship Id="rId601" Type="http://schemas.openxmlformats.org/officeDocument/2006/relationships/hyperlink" Target="https://ref.ly/Acts20:4" TargetMode="External"/><Relationship Id="rId602" Type="http://schemas.openxmlformats.org/officeDocument/2006/relationships/hyperlink" Target="https://ref.ly/Rom16:21" TargetMode="External"/><Relationship Id="rId603" Type="http://schemas.openxmlformats.org/officeDocument/2006/relationships/hyperlink" Target="https://ref.ly/1Thess3:2" TargetMode="External"/><Relationship Id="rId604" Type="http://schemas.openxmlformats.org/officeDocument/2006/relationships/hyperlink" Target="https://ref.ly/Acts14:21-Acts14:23" TargetMode="External"/><Relationship Id="rId605" Type="http://schemas.openxmlformats.org/officeDocument/2006/relationships/hyperlink" Target="https://ref.ly/Acts14:25-Acts14:27" TargetMode="External"/><Relationship Id="rId606" Type="http://schemas.openxmlformats.org/officeDocument/2006/relationships/hyperlink" Target="https://ref.ly/Gal1:6" TargetMode="External"/><Relationship Id="rId607" Type="http://schemas.openxmlformats.org/officeDocument/2006/relationships/hyperlink" Target="https://ref.ly/Gal3:1" TargetMode="External"/><Relationship Id="rId608" Type="http://schemas.openxmlformats.org/officeDocument/2006/relationships/hyperlink" Target="https://ref.ly/Acts15:3" TargetMode="External"/><Relationship Id="rId609" Type="http://schemas.openxmlformats.org/officeDocument/2006/relationships/hyperlink" Target="https://ref.ly/Acts15:5" TargetMode="External"/><Relationship Id="rId610" Type="http://schemas.openxmlformats.org/officeDocument/2006/relationships/hyperlink" Target="https://ref.ly/Gal2:1-Gal2:10" TargetMode="External"/><Relationship Id="rId611" Type="http://schemas.openxmlformats.org/officeDocument/2006/relationships/hyperlink" Target="https://ref.ly/Acts15:19" TargetMode="External"/><Relationship Id="rId612" Type="http://schemas.openxmlformats.org/officeDocument/2006/relationships/hyperlink" Target="https://ref.ly/Acts15:30-Acts15:35" TargetMode="External"/><Relationship Id="rId613" Type="http://schemas.openxmlformats.org/officeDocument/2006/relationships/hyperlink" Target="https://ref.ly/Acts10:28" TargetMode="External"/><Relationship Id="rId614" Type="http://schemas.openxmlformats.org/officeDocument/2006/relationships/hyperlink" Target="https://ref.ly/Gal2:12-Gal2:13" TargetMode="External"/><Relationship Id="rId615" Type="http://schemas.openxmlformats.org/officeDocument/2006/relationships/hyperlink" Target="https://ref.ly/Gal2:14" TargetMode="External"/><Relationship Id="rId616" Type="http://schemas.openxmlformats.org/officeDocument/2006/relationships/hyperlink" Target="https://ref.ly/Gal2:15-Gal2:21" TargetMode="External"/><Relationship Id="rId617" Type="http://schemas.openxmlformats.org/officeDocument/2006/relationships/hyperlink" Target="https://ref.ly/Gal2:5" TargetMode="External"/><Relationship Id="rId618" Type="http://schemas.openxmlformats.org/officeDocument/2006/relationships/hyperlink" Target="https://ref.ly/Acts15:36" TargetMode="External"/><Relationship Id="rId619" Type="http://schemas.openxmlformats.org/officeDocument/2006/relationships/hyperlink" Target="https://ref.ly/Acts15:37-Acts15:39" TargetMode="External"/><Relationship Id="rId620" Type="http://schemas.openxmlformats.org/officeDocument/2006/relationships/hyperlink" Target="https://ref.ly/Acts15:22" TargetMode="External"/><Relationship Id="rId621" Type="http://schemas.openxmlformats.org/officeDocument/2006/relationships/hyperlink" Target="https://ref.ly/Acts15:40-Acts15:41" TargetMode="External"/><Relationship Id="rId622" Type="http://schemas.openxmlformats.org/officeDocument/2006/relationships/hyperlink" Target="https://ref.ly/Acts15:23-Acts15:29" TargetMode="External"/><Relationship Id="rId623" Type="http://schemas.openxmlformats.org/officeDocument/2006/relationships/hyperlink" Target="https://ref.ly/Acts16:4-Acts16:5" TargetMode="External"/><Relationship Id="rId624" Type="http://schemas.openxmlformats.org/officeDocument/2006/relationships/hyperlink" Target="https://ref.ly/Acts16:6" TargetMode="External"/><Relationship Id="rId625" Type="http://schemas.openxmlformats.org/officeDocument/2006/relationships/hyperlink" Target="https://ref.ly/Acts16:7" TargetMode="External"/><Relationship Id="rId626" Type="http://schemas.openxmlformats.org/officeDocument/2006/relationships/hyperlink" Target="https://ref.ly/Acts16:10" TargetMode="External"/><Relationship Id="rId627" Type="http://schemas.openxmlformats.org/officeDocument/2006/relationships/hyperlink" Target="https://ref.ly/Acts16:8-Acts16:9" TargetMode="External"/><Relationship Id="rId628" Type="http://schemas.openxmlformats.org/officeDocument/2006/relationships/hyperlink" Target="https://ref.ly/Acts16:11" TargetMode="External"/><Relationship Id="rId629" Type="http://schemas.openxmlformats.org/officeDocument/2006/relationships/hyperlink" Target="https://ref.ly/Acts16:12-Acts16:15" TargetMode="External"/><Relationship Id="rId630" Type="http://schemas.openxmlformats.org/officeDocument/2006/relationships/hyperlink" Target="https://ref.ly/Acts16:16-Acts16:24" TargetMode="External"/><Relationship Id="rId631" Type="http://schemas.openxmlformats.org/officeDocument/2006/relationships/hyperlink" Target="https://ref.ly/Acts16:25-Acts16:34" TargetMode="External"/><Relationship Id="rId632" Type="http://schemas.openxmlformats.org/officeDocument/2006/relationships/hyperlink" Target="https://ref.ly/Acts16:40" TargetMode="External"/><Relationship Id="rId633" Type="http://schemas.openxmlformats.org/officeDocument/2006/relationships/hyperlink" Target="https://ref.ly/Acts16:35-Acts16:39" TargetMode="External"/><Relationship Id="rId634" Type="http://schemas.openxmlformats.org/officeDocument/2006/relationships/hyperlink" Target="https://ref.ly/Acts17:5-Acts17:7" TargetMode="External"/><Relationship Id="rId635" Type="http://schemas.openxmlformats.org/officeDocument/2006/relationships/hyperlink" Target="https://ref.ly/Acts17:10-Acts17:12" TargetMode="External"/><Relationship Id="rId636" Type="http://schemas.openxmlformats.org/officeDocument/2006/relationships/hyperlink" Target="https://ref.ly/Acts17:13-Acts17:15" TargetMode="External"/><Relationship Id="rId637" Type="http://schemas.openxmlformats.org/officeDocument/2006/relationships/hyperlink" Target="https://ref.ly/Acts17:27" TargetMode="External"/><Relationship Id="rId638" Type="http://schemas.openxmlformats.org/officeDocument/2006/relationships/hyperlink" Target="https://ref.ly/Acts17:28" TargetMode="External"/><Relationship Id="rId639" Type="http://schemas.openxmlformats.org/officeDocument/2006/relationships/hyperlink" Target="https://ref.ly/Acts17:25,Acts17:29" TargetMode="External"/><Relationship Id="rId640" Type="http://schemas.openxmlformats.org/officeDocument/2006/relationships/hyperlink" Target="https://ref.ly/Acts17:24" TargetMode="External"/><Relationship Id="rId641" Type="http://schemas.openxmlformats.org/officeDocument/2006/relationships/hyperlink" Target="https://ref.ly/Acts17:23" TargetMode="External"/><Relationship Id="rId642" Type="http://schemas.openxmlformats.org/officeDocument/2006/relationships/hyperlink" Target="https://ref.ly/Acts17:32" TargetMode="External"/><Relationship Id="rId643" Type="http://schemas.openxmlformats.org/officeDocument/2006/relationships/hyperlink" Target="https://ref.ly/1Cor2:1-1Cor2:5" TargetMode="External"/><Relationship Id="rId644" Type="http://schemas.openxmlformats.org/officeDocument/2006/relationships/hyperlink" Target="https://ref.ly/Acts18:2-Acts18:3" TargetMode="External"/><Relationship Id="rId645" Type="http://schemas.openxmlformats.org/officeDocument/2006/relationships/hyperlink" Target="https://ref.ly/Acts18:26" TargetMode="External"/><Relationship Id="rId646" Type="http://schemas.openxmlformats.org/officeDocument/2006/relationships/hyperlink" Target="https://ref.ly/Rom16:3" TargetMode="External"/><Relationship Id="rId647" Type="http://schemas.openxmlformats.org/officeDocument/2006/relationships/hyperlink" Target="https://ref.ly/1Cor16:19" TargetMode="External"/><Relationship Id="rId648" Type="http://schemas.openxmlformats.org/officeDocument/2006/relationships/hyperlink" Target="https://ref.ly/2Tim4:19" TargetMode="External"/><Relationship Id="rId649" Type="http://schemas.openxmlformats.org/officeDocument/2006/relationships/hyperlink" Target="https://ref.ly/Acts18:11" TargetMode="External"/><Relationship Id="rId650" Type="http://schemas.openxmlformats.org/officeDocument/2006/relationships/hyperlink" Target="https://ref.ly/Acts18:9-Acts18:10" TargetMode="External"/><Relationship Id="rId651" Type="http://schemas.openxmlformats.org/officeDocument/2006/relationships/hyperlink" Target="https://ref.ly/Acts18:12-Acts18:17" TargetMode="External"/><Relationship Id="rId652" Type="http://schemas.openxmlformats.org/officeDocument/2006/relationships/hyperlink" Target="https://ref.ly/1Thess3:13" TargetMode="External"/><Relationship Id="rId653" Type="http://schemas.openxmlformats.org/officeDocument/2006/relationships/hyperlink" Target="https://ref.ly/1Thess5:23" TargetMode="External"/><Relationship Id="rId654" Type="http://schemas.openxmlformats.org/officeDocument/2006/relationships/hyperlink" Target="https://ref.ly/2Thess3:7-2Thess3:12" TargetMode="External"/><Relationship Id="rId655" Type="http://schemas.openxmlformats.org/officeDocument/2006/relationships/hyperlink" Target="https://ref.ly/1Thess4:15-1Thess4:18" TargetMode="External"/><Relationship Id="rId656" Type="http://schemas.openxmlformats.org/officeDocument/2006/relationships/hyperlink" Target="https://ref.ly/2Thess2:1-2Thess2:17" TargetMode="External"/><Relationship Id="rId657" Type="http://schemas.openxmlformats.org/officeDocument/2006/relationships/hyperlink" Target="https://ref.ly/Acts18:18-Acts18:22" TargetMode="External"/><Relationship Id="rId658" Type="http://schemas.openxmlformats.org/officeDocument/2006/relationships/hyperlink" Target="https://ref.ly/Acts18:23" TargetMode="External"/><Relationship Id="rId659" Type="http://schemas.openxmlformats.org/officeDocument/2006/relationships/hyperlink" Target="https://ref.ly/Acts19:1" TargetMode="External"/><Relationship Id="rId660" Type="http://schemas.openxmlformats.org/officeDocument/2006/relationships/hyperlink" Target="https://ref.ly/Acts18:24-Acts18:28" TargetMode="External"/><Relationship Id="rId661" Type="http://schemas.openxmlformats.org/officeDocument/2006/relationships/hyperlink" Target="https://ref.ly/1Cor3:3-1Cor3:9" TargetMode="External"/><Relationship Id="rId662" Type="http://schemas.openxmlformats.org/officeDocument/2006/relationships/hyperlink" Target="https://ref.ly/1Cor16:12" TargetMode="External"/><Relationship Id="rId663" Type="http://schemas.openxmlformats.org/officeDocument/2006/relationships/hyperlink" Target="https://ref.ly/Acts18:19-Acts18:20" TargetMode="External"/><Relationship Id="rId664" Type="http://schemas.openxmlformats.org/officeDocument/2006/relationships/hyperlink" Target="https://ref.ly/Acts19:1-Acts19:7" TargetMode="External"/><Relationship Id="rId665" Type="http://schemas.openxmlformats.org/officeDocument/2006/relationships/hyperlink" Target="https://ref.ly/Acts19:9" TargetMode="External"/><Relationship Id="rId666" Type="http://schemas.openxmlformats.org/officeDocument/2006/relationships/hyperlink" Target="https://ref.ly/Acts19:8-Acts19:9" TargetMode="External"/><Relationship Id="rId667" Type="http://schemas.openxmlformats.org/officeDocument/2006/relationships/hyperlink" Target="https://ref.ly/Acts19:10" TargetMode="External"/><Relationship Id="rId668" Type="http://schemas.openxmlformats.org/officeDocument/2006/relationships/hyperlink" Target="https://ref.ly/Acts19:10,Acts19:20,Acts19:26" TargetMode="External"/><Relationship Id="rId669" Type="http://schemas.openxmlformats.org/officeDocument/2006/relationships/hyperlink" Target="https://ref.ly/1Cor16:9" TargetMode="External"/><Relationship Id="rId670" Type="http://schemas.openxmlformats.org/officeDocument/2006/relationships/hyperlink" Target="https://ref.ly/Acts19:11-Acts19:17" TargetMode="External"/><Relationship Id="rId671" Type="http://schemas.openxmlformats.org/officeDocument/2006/relationships/hyperlink" Target="https://ref.ly/Acts19:18-Acts19:19" TargetMode="External"/><Relationship Id="rId672" Type="http://schemas.openxmlformats.org/officeDocument/2006/relationships/hyperlink" Target="https://ref.ly/Acts19:31" TargetMode="External"/><Relationship Id="rId673" Type="http://schemas.openxmlformats.org/officeDocument/2006/relationships/hyperlink" Target="https://ref.ly/1Cor15:32" TargetMode="External"/><Relationship Id="rId674" Type="http://schemas.openxmlformats.org/officeDocument/2006/relationships/hyperlink" Target="https://ref.ly/Acts19:23-Acts19:41" TargetMode="External"/><Relationship Id="rId675" Type="http://schemas.openxmlformats.org/officeDocument/2006/relationships/hyperlink" Target="https://ref.ly/1Cor16:8" TargetMode="External"/><Relationship Id="rId676" Type="http://schemas.openxmlformats.org/officeDocument/2006/relationships/hyperlink" Target="https://ref.ly/Acts20:1" TargetMode="External"/><Relationship Id="rId677" Type="http://schemas.openxmlformats.org/officeDocument/2006/relationships/hyperlink" Target="https://ref.ly/1Cor1:10-1Cor1:13" TargetMode="External"/><Relationship Id="rId678" Type="http://schemas.openxmlformats.org/officeDocument/2006/relationships/hyperlink" Target="https://ref.ly/1Cor5:9" TargetMode="External"/><Relationship Id="rId679" Type="http://schemas.openxmlformats.org/officeDocument/2006/relationships/hyperlink" Target="https://ref.ly/1Cor7:1" TargetMode="External"/><Relationship Id="rId680" Type="http://schemas.openxmlformats.org/officeDocument/2006/relationships/hyperlink" Target="https://ref.ly/1Cor16:17" TargetMode="External"/><Relationship Id="rId681" Type="http://schemas.openxmlformats.org/officeDocument/2006/relationships/hyperlink" Target="https://ref.ly/1Cor16:10" TargetMode="External"/><Relationship Id="rId682" Type="http://schemas.openxmlformats.org/officeDocument/2006/relationships/hyperlink" Target="https://ref.ly/2Cor2:12-2Cor2:13" TargetMode="External"/><Relationship Id="rId683" Type="http://schemas.openxmlformats.org/officeDocument/2006/relationships/hyperlink" Target="https://ref.ly/2Cor7:5-2Cor7:7" TargetMode="External"/><Relationship Id="rId684" Type="http://schemas.openxmlformats.org/officeDocument/2006/relationships/hyperlink" Target="https://ref.ly/2Cor7:8-2Cor7:16" TargetMode="External"/><Relationship Id="rId685" Type="http://schemas.openxmlformats.org/officeDocument/2006/relationships/hyperlink" Target="https://ref.ly/Rom15:19" TargetMode="External"/><Relationship Id="rId686" Type="http://schemas.openxmlformats.org/officeDocument/2006/relationships/hyperlink" Target="https://ref.ly/Acts19:21" TargetMode="External"/><Relationship Id="rId687" Type="http://schemas.openxmlformats.org/officeDocument/2006/relationships/hyperlink" Target="https://ref.ly/Acts20:1-Acts20:3" TargetMode="External"/><Relationship Id="rId688" Type="http://schemas.openxmlformats.org/officeDocument/2006/relationships/hyperlink" Target="https://ref.ly/2Cor13:1" TargetMode="External"/><Relationship Id="rId689" Type="http://schemas.openxmlformats.org/officeDocument/2006/relationships/hyperlink" Target="https://ref.ly/Rom16:1-Rom16:27" TargetMode="External"/><Relationship Id="rId690" Type="http://schemas.openxmlformats.org/officeDocument/2006/relationships/hyperlink" Target="https://ref.ly/Rom1:10-Rom1:15" TargetMode="External"/><Relationship Id="rId691" Type="http://schemas.openxmlformats.org/officeDocument/2006/relationships/hyperlink" Target="https://ref.ly/Rom15:25-Rom15:26" TargetMode="External"/><Relationship Id="rId692" Type="http://schemas.openxmlformats.org/officeDocument/2006/relationships/hyperlink" Target="https://ref.ly/1Cor16:1" TargetMode="External"/><Relationship Id="rId693" Type="http://schemas.openxmlformats.org/officeDocument/2006/relationships/hyperlink" Target="https://ref.ly/Rom15:23-Rom15:24" TargetMode="External"/><Relationship Id="rId694" Type="http://schemas.openxmlformats.org/officeDocument/2006/relationships/hyperlink" Target="https://ref.ly/Acts20:22-Acts20:24,Acts20:38" TargetMode="External"/><Relationship Id="rId695" Type="http://schemas.openxmlformats.org/officeDocument/2006/relationships/hyperlink" Target="https://ref.ly/Acts21:4,Acts21:10-Acts21:15" TargetMode="External"/><Relationship Id="rId696" Type="http://schemas.openxmlformats.org/officeDocument/2006/relationships/hyperlink" Target="https://ref.ly/Rom15:30-Rom15:32" TargetMode="External"/><Relationship Id="rId697" Type="http://schemas.openxmlformats.org/officeDocument/2006/relationships/hyperlink" Target="https://ref.ly/Acts20:16" TargetMode="External"/><Relationship Id="rId698" Type="http://schemas.openxmlformats.org/officeDocument/2006/relationships/hyperlink" Target="https://ref.ly/Acts20:6" TargetMode="External"/><Relationship Id="rId699" Type="http://schemas.openxmlformats.org/officeDocument/2006/relationships/hyperlink" Target="https://ref.ly/Acts20:7-Acts20:12" TargetMode="External"/><Relationship Id="rId700" Type="http://schemas.openxmlformats.org/officeDocument/2006/relationships/hyperlink" Target="https://ref.ly/Acts20:13-Acts20:16" TargetMode="External"/><Relationship Id="rId701" Type="http://schemas.openxmlformats.org/officeDocument/2006/relationships/hyperlink" Target="https://ref.ly/Acts20:17-Acts20:38" TargetMode="External"/><Relationship Id="rId702" Type="http://schemas.openxmlformats.org/officeDocument/2006/relationships/hyperlink" Target="https://ref.ly/Acts21:1-Acts21:2" TargetMode="External"/><Relationship Id="rId703" Type="http://schemas.openxmlformats.org/officeDocument/2006/relationships/hyperlink" Target="https://ref.ly/Acts21:3" TargetMode="External"/><Relationship Id="rId704" Type="http://schemas.openxmlformats.org/officeDocument/2006/relationships/hyperlink" Target="https://ref.ly/Acts21:4" TargetMode="External"/><Relationship Id="rId705" Type="http://schemas.openxmlformats.org/officeDocument/2006/relationships/hyperlink" Target="https://ref.ly/Acts21:8" TargetMode="External"/><Relationship Id="rId706" Type="http://schemas.openxmlformats.org/officeDocument/2006/relationships/hyperlink" Target="https://ref.ly/Acts6:5" TargetMode="External"/><Relationship Id="rId707" Type="http://schemas.openxmlformats.org/officeDocument/2006/relationships/hyperlink" Target="https://ref.ly/Acts21:10-Acts21:14" TargetMode="External"/><Relationship Id="rId708" Type="http://schemas.openxmlformats.org/officeDocument/2006/relationships/hyperlink" Target="https://ref.ly/Acts21:15-Acts21:17" TargetMode="External"/><Relationship Id="rId709" Type="http://schemas.openxmlformats.org/officeDocument/2006/relationships/hyperlink" Target="https://ref.ly/Acts21:18-Acts21:20" TargetMode="External"/><Relationship Id="rId710" Type="http://schemas.openxmlformats.org/officeDocument/2006/relationships/hyperlink" Target="https://ref.ly/Acts24:17" TargetMode="External"/><Relationship Id="rId711" Type="http://schemas.openxmlformats.org/officeDocument/2006/relationships/hyperlink" Target="https://ref.ly/Acts21:21-Acts21:24" TargetMode="External"/><Relationship Id="rId712" Type="http://schemas.openxmlformats.org/officeDocument/2006/relationships/hyperlink" Target="https://ref.ly/Acts21:25" TargetMode="External"/><Relationship Id="rId713" Type="http://schemas.openxmlformats.org/officeDocument/2006/relationships/hyperlink" Target="https://ref.ly/Acts18:18" TargetMode="External"/><Relationship Id="rId714" Type="http://schemas.openxmlformats.org/officeDocument/2006/relationships/hyperlink" Target="https://ref.ly/Acts21:27-Acts21:29" TargetMode="External"/><Relationship Id="rId715" Type="http://schemas.openxmlformats.org/officeDocument/2006/relationships/hyperlink" Target="https://ref.ly/Acts21:30-Acts21:36" TargetMode="External"/><Relationship Id="rId716" Type="http://schemas.openxmlformats.org/officeDocument/2006/relationships/hyperlink" Target="https://ref.ly/Acts21:37-Acts21:38" TargetMode="External"/><Relationship Id="rId717" Type="http://schemas.openxmlformats.org/officeDocument/2006/relationships/hyperlink" Target="https://ref.ly/Acts21:39-Acts21:40" TargetMode="External"/><Relationship Id="rId718" Type="http://schemas.openxmlformats.org/officeDocument/2006/relationships/hyperlink" Target="https://ref.ly/Acts22:1-Acts22:24" TargetMode="External"/><Relationship Id="rId719" Type="http://schemas.openxmlformats.org/officeDocument/2006/relationships/hyperlink" Target="https://ref.ly/Acts22:25-Acts22:30" TargetMode="External"/><Relationship Id="rId720" Type="http://schemas.openxmlformats.org/officeDocument/2006/relationships/hyperlink" Target="https://ref.ly/Acts23:1-Acts23:9" TargetMode="External"/><Relationship Id="rId721" Type="http://schemas.openxmlformats.org/officeDocument/2006/relationships/hyperlink" Target="https://ref.ly/Acts23:10-Acts23:11" TargetMode="External"/><Relationship Id="rId722" Type="http://schemas.openxmlformats.org/officeDocument/2006/relationships/hyperlink" Target="https://ref.ly/Acts23:12-Acts23:15" TargetMode="External"/><Relationship Id="rId723" Type="http://schemas.openxmlformats.org/officeDocument/2006/relationships/hyperlink" Target="https://ref.ly/Acts23:16-Acts23:35" TargetMode="External"/><Relationship Id="rId724" Type="http://schemas.openxmlformats.org/officeDocument/2006/relationships/hyperlink" Target="https://ref.ly/Acts24:1-Acts24:27" TargetMode="External"/><Relationship Id="rId725" Type="http://schemas.openxmlformats.org/officeDocument/2006/relationships/hyperlink" Target="https://ref.ly/Acts25:1-Acts25:12" TargetMode="External"/><Relationship Id="rId726" Type="http://schemas.openxmlformats.org/officeDocument/2006/relationships/hyperlink" Target="https://ref.ly/Acts25:23-Acts26:32" TargetMode="External"/><Relationship Id="rId727" Type="http://schemas.openxmlformats.org/officeDocument/2006/relationships/hyperlink" Target="https://ref.ly/Acts25:9-Acts25:12" TargetMode="External"/><Relationship Id="rId728" Type="http://schemas.openxmlformats.org/officeDocument/2006/relationships/hyperlink" Target="https://ref.ly/Acts27:1-Acts28:16" TargetMode="External"/><Relationship Id="rId729" Type="http://schemas.openxmlformats.org/officeDocument/2006/relationships/hyperlink" Target="https://ref.ly/Eph6:20" TargetMode="External"/><Relationship Id="rId730" Type="http://schemas.openxmlformats.org/officeDocument/2006/relationships/hyperlink" Target="https://ref.ly/Acts27:23-Acts27:26" TargetMode="External"/><Relationship Id="rId731" Type="http://schemas.openxmlformats.org/officeDocument/2006/relationships/hyperlink" Target="https://ref.ly/Acts27:37" TargetMode="External"/><Relationship Id="rId732" Type="http://schemas.openxmlformats.org/officeDocument/2006/relationships/hyperlink" Target="https://ref.ly/Acts28:13-Acts28:16" TargetMode="External"/><Relationship Id="rId733" Type="http://schemas.openxmlformats.org/officeDocument/2006/relationships/hyperlink" Target="https://ref.ly/Acts28:16,Acts28:30" TargetMode="External"/><Relationship Id="rId734" Type="http://schemas.openxmlformats.org/officeDocument/2006/relationships/hyperlink" Target="https://ref.ly/Acts28:17-Acts28:28" TargetMode="External"/><Relationship Id="rId735" Type="http://schemas.openxmlformats.org/officeDocument/2006/relationships/hyperlink" Target="https://ref.ly/Rom15:28" TargetMode="External"/><Relationship Id="rId736" Type="http://schemas.openxmlformats.org/officeDocument/2006/relationships/hyperlink" Target="https://ref.ly/2Cor11:28" TargetMode="External"/><Relationship Id="rId737" Type="http://schemas.openxmlformats.org/officeDocument/2006/relationships/hyperlink" Target="https://ref.ly/2Tim4:20" TargetMode="External"/><Relationship Id="rId738" Type="http://schemas.openxmlformats.org/officeDocument/2006/relationships/hyperlink" Target="https://ref.ly/1Tim1:3" TargetMode="External"/><Relationship Id="rId739" Type="http://schemas.openxmlformats.org/officeDocument/2006/relationships/hyperlink" Target="https://ref.ly/2Tim4:13" TargetMode="External"/><Relationship Id="rId740" Type="http://schemas.openxmlformats.org/officeDocument/2006/relationships/hyperlink" Target="https://ref.ly/Titus3:12" TargetMode="External"/><Relationship Id="rId741" Type="http://schemas.openxmlformats.org/officeDocument/2006/relationships/hyperlink" Target="https://ref.ly/Titus3:13" TargetMode="External"/><Relationship Id="rId742" Type="http://schemas.openxmlformats.org/officeDocument/2006/relationships/hyperlink" Target="https://ref.ly/Acts18:24" TargetMode="External"/><Relationship Id="rId743" Type="http://schemas.openxmlformats.org/officeDocument/2006/relationships/hyperlink" Target="https://ref.ly/2Tim4:13,2Tim4:21" TargetMode="External"/><Relationship Id="rId744" Type="http://schemas.openxmlformats.org/officeDocument/2006/relationships/hyperlink" Target="https://ref.ly/2Tim4:16" TargetMode="External"/><Relationship Id="rId745" Type="http://schemas.openxmlformats.org/officeDocument/2006/relationships/hyperlink" Target="https://ref.ly/2Tim1:15" TargetMode="External"/><Relationship Id="rId746" Type="http://schemas.openxmlformats.org/officeDocument/2006/relationships/hyperlink" Target="https://ref.ly/2Tim4:10" TargetMode="External"/><Relationship Id="rId747" Type="http://schemas.openxmlformats.org/officeDocument/2006/relationships/hyperlink" Target="https://ref.ly/2Tim1:16" TargetMode="External"/><Relationship Id="rId748" Type="http://schemas.openxmlformats.org/officeDocument/2006/relationships/hyperlink" Target="https://ref.ly/2Tim4:19,2Tim4:21" TargetMode="External"/><Relationship Id="rId749" Type="http://schemas.openxmlformats.org/officeDocument/2006/relationships/hyperlink" Target="https://ref.ly/Heb13:23" TargetMode="External"/><Relationship Id="rId750" Type="http://schemas.openxmlformats.org/officeDocument/2006/relationships/hyperlink" Target="https://ref.ly/2Tim4:17" TargetMode="External"/><Relationship Id="rId751" Type="http://schemas.openxmlformats.org/officeDocument/2006/relationships/hyperlink" Target="https://ref.ly/2Tim4:8" TargetMode="External"/><Relationship Id="rId752" Type="http://schemas.openxmlformats.org/officeDocument/2006/relationships/hyperlink" Target="https://ref.ly/2Tim4:22" TargetMode="External"/><Relationship Id="rId753" Type="http://schemas.openxmlformats.org/officeDocument/2006/relationships/hyperlink" Target="https://ref.ly/Phil1:23" TargetMode="External"/><Relationship Id="rId754" Type="http://schemas.openxmlformats.org/officeDocument/2006/relationships/hyperlink" Target="https://ref.ly/Judg4:4" TargetMode="External"/><Relationship Id="rId755" Type="http://schemas.openxmlformats.org/officeDocument/2006/relationships/hyperlink" Target="https://ref.ly/Josh12:18" TargetMode="External"/><Relationship Id="rId756" Type="http://schemas.openxmlformats.org/officeDocument/2006/relationships/hyperlink" Target="https://ref.ly/Luke23:38" TargetMode="External"/><Relationship Id="rId757" Type="http://schemas.openxmlformats.org/officeDocument/2006/relationships/hyperlink" Target="https://ref.ly/John19:20" TargetMode="External"/><Relationship Id="rId758" Type="http://schemas.openxmlformats.org/officeDocument/2006/relationships/hyperlink" Target="https://ref.ly/John11:3-John11:5" TargetMode="External"/><Relationship Id="rId759" Type="http://schemas.openxmlformats.org/officeDocument/2006/relationships/hyperlink" Target="https://ref.ly/Matt21:17" TargetMode="External"/><Relationship Id="rId760" Type="http://schemas.openxmlformats.org/officeDocument/2006/relationships/hyperlink" Target="https://ref.ly/Luke10:38-Luke10:42" TargetMode="External"/><Relationship Id="rId761" Type="http://schemas.openxmlformats.org/officeDocument/2006/relationships/hyperlink" Target="https://ref.ly/John11:1-John12:11" TargetMode="External"/><Relationship Id="rId762" Type="http://schemas.openxmlformats.org/officeDocument/2006/relationships/hyperlink" Target="https://ref.ly/John12:1-John12:3" TargetMode="External"/><Relationship Id="rId763" Type="http://schemas.openxmlformats.org/officeDocument/2006/relationships/hyperlink" Target="https://ref.ly/John11:45" TargetMode="External"/><Relationship Id="rId764" Type="http://schemas.openxmlformats.org/officeDocument/2006/relationships/hyperlink" Target="https://ref.ly/John12:17-John12:18" TargetMode="External"/><Relationship Id="rId765" Type="http://schemas.openxmlformats.org/officeDocument/2006/relationships/hyperlink" Target="https://ref.ly/John11:53" TargetMode="External"/><Relationship Id="rId766" Type="http://schemas.openxmlformats.org/officeDocument/2006/relationships/hyperlink" Target="https://ref.ly/John12:10-John12:11" TargetMode="External"/><Relationship Id="rId767" Type="http://schemas.openxmlformats.org/officeDocument/2006/relationships/hyperlink" Target="https://ref.ly/Lev24:10-Lev24:16" TargetMode="External"/><Relationship Id="rId768" Type="http://schemas.openxmlformats.org/officeDocument/2006/relationships/hyperlink" Target="https://ref.ly/Num15:30" TargetMode="External"/><Relationship Id="rId769" Type="http://schemas.openxmlformats.org/officeDocument/2006/relationships/hyperlink" Target="https://ref.ly/Isa66:3" TargetMode="External"/><Relationship Id="rId770" Type="http://schemas.openxmlformats.org/officeDocument/2006/relationships/hyperlink" Target="https://ref.ly/2Kgs19:4-2Kgs19:6,2Kgs19:22" TargetMode="External"/><Relationship Id="rId771" Type="http://schemas.openxmlformats.org/officeDocument/2006/relationships/hyperlink" Target="https://ref.ly/Isa52:5" TargetMode="External"/><Relationship Id="rId772" Type="http://schemas.openxmlformats.org/officeDocument/2006/relationships/hyperlink" Target="https://ref.ly/Ezek35:12" TargetMode="External"/><Relationship Id="rId773" Type="http://schemas.openxmlformats.org/officeDocument/2006/relationships/hyperlink" Target="https://ref.ly/Ps74:18" TargetMode="External"/><Relationship Id="rId774" Type="http://schemas.openxmlformats.org/officeDocument/2006/relationships/hyperlink" Target="https://ref.ly/1Macc2:6" TargetMode="External"/><Relationship Id="rId775" Type="http://schemas.openxmlformats.org/officeDocument/2006/relationships/hyperlink" Target="https://ref.ly/Matt15:19" TargetMode="External"/><Relationship Id="rId776" Type="http://schemas.openxmlformats.org/officeDocument/2006/relationships/hyperlink" Target="https://ref.ly/Rom3:8" TargetMode="External"/><Relationship Id="rId777" Type="http://schemas.openxmlformats.org/officeDocument/2006/relationships/hyperlink" Target="https://ref.ly/1Cor10:30" TargetMode="External"/><Relationship Id="rId778" Type="http://schemas.openxmlformats.org/officeDocument/2006/relationships/hyperlink" Target="https://ref.ly/Eph4:31" TargetMode="External"/><Relationship Id="rId779" Type="http://schemas.openxmlformats.org/officeDocument/2006/relationships/hyperlink" Target="https://ref.ly/Titus3:2" TargetMode="External"/><Relationship Id="rId780" Type="http://schemas.openxmlformats.org/officeDocument/2006/relationships/hyperlink" Target="https://ref.ly/2Pet2:10-2Pet2:12" TargetMode="External"/><Relationship Id="rId781" Type="http://schemas.openxmlformats.org/officeDocument/2006/relationships/hyperlink" Target="https://ref.ly/Jude1:8-Jude1:10" TargetMode="External"/><Relationship Id="rId782" Type="http://schemas.openxmlformats.org/officeDocument/2006/relationships/hyperlink" Target="https://ref.ly/Rev13:6" TargetMode="External"/><Relationship Id="rId783" Type="http://schemas.openxmlformats.org/officeDocument/2006/relationships/hyperlink" Target="https://ref.ly/Rev16:9" TargetMode="External"/><Relationship Id="rId784" Type="http://schemas.openxmlformats.org/officeDocument/2006/relationships/hyperlink" Target="https://ref.ly/Titus2:5" TargetMode="External"/><Relationship Id="rId785" Type="http://schemas.openxmlformats.org/officeDocument/2006/relationships/hyperlink" Target="https://ref.ly/Acts6:11" TargetMode="External"/><Relationship Id="rId786" Type="http://schemas.openxmlformats.org/officeDocument/2006/relationships/hyperlink" Target="https://ref.ly/Mark2:7" TargetMode="External"/><Relationship Id="rId787" Type="http://schemas.openxmlformats.org/officeDocument/2006/relationships/hyperlink" Target="https://ref.ly/John10:33-John10:36" TargetMode="External"/><Relationship Id="rId788" Type="http://schemas.openxmlformats.org/officeDocument/2006/relationships/hyperlink" Target="https://ref.ly/John10:33" TargetMode="External"/><Relationship Id="rId789" Type="http://schemas.openxmlformats.org/officeDocument/2006/relationships/hyperlink" Target="https://ref.ly/Mark14:64" TargetMode="External"/><Relationship Id="rId790" Type="http://schemas.openxmlformats.org/officeDocument/2006/relationships/hyperlink" Target="https://ref.ly/Matt12:32" TargetMode="External"/><Relationship Id="rId791" Type="http://schemas.openxmlformats.org/officeDocument/2006/relationships/hyperlink" Target="https://ref.ly/Mark3:28-Mark3:29" TargetMode="External"/><Relationship Id="rId792" Type="http://schemas.openxmlformats.org/officeDocument/2006/relationships/hyperlink" Target="https://ref.ly/1Tim1:20" TargetMode="External"/><Relationship Id="rId793" Type="http://schemas.openxmlformats.org/officeDocument/2006/relationships/hyperlink" Target="https://ref.ly/John2:5,John2:9" TargetMode="External"/><Relationship Id="rId794" Type="http://schemas.openxmlformats.org/officeDocument/2006/relationships/hyperlink" Target="https://ref.ly/Matt22:13" TargetMode="External"/><Relationship Id="rId795" Type="http://schemas.openxmlformats.org/officeDocument/2006/relationships/hyperlink" Target="https://ref.ly/2Cor11:15" TargetMode="External"/><Relationship Id="rId796" Type="http://schemas.openxmlformats.org/officeDocument/2006/relationships/hyperlink" Target="https://ref.ly/2Cor6:4" TargetMode="External"/><Relationship Id="rId797" Type="http://schemas.openxmlformats.org/officeDocument/2006/relationships/hyperlink" Target="https://ref.ly/2Cor11:23" TargetMode="External"/><Relationship Id="rId798" Type="http://schemas.openxmlformats.org/officeDocument/2006/relationships/hyperlink" Target="https://ref.ly/Col1:24-Col1:25" TargetMode="External"/><Relationship Id="rId799" Type="http://schemas.openxmlformats.org/officeDocument/2006/relationships/hyperlink" Target="https://ref.ly/Rom13:4" TargetMode="External"/><Relationship Id="rId800" Type="http://schemas.openxmlformats.org/officeDocument/2006/relationships/hyperlink" Target="https://ref.ly/Matt20:26-Matt20:28" TargetMode="External"/><Relationship Id="rId801" Type="http://schemas.openxmlformats.org/officeDocument/2006/relationships/hyperlink" Target="https://ref.ly/Luke22:26-Luke22:27" TargetMode="External"/><Relationship Id="rId802" Type="http://schemas.openxmlformats.org/officeDocument/2006/relationships/hyperlink" Target="https://ref.ly/Matt25:31-Matt25:46" TargetMode="External"/><Relationship Id="rId803" Type="http://schemas.openxmlformats.org/officeDocument/2006/relationships/hyperlink" Target="https://ref.ly/Matt25:45" TargetMode="External"/><Relationship Id="rId804" Type="http://schemas.openxmlformats.org/officeDocument/2006/relationships/hyperlink" Target="https://ref.ly/Luke4:20" TargetMode="External"/><Relationship Id="rId805" Type="http://schemas.openxmlformats.org/officeDocument/2006/relationships/hyperlink" Target="https://ref.ly/Acts6:1-Acts6:6" TargetMode="External"/><Relationship Id="rId806" Type="http://schemas.openxmlformats.org/officeDocument/2006/relationships/hyperlink" Target="https://ref.ly/Phil1:1" TargetMode="External"/><Relationship Id="rId807" Type="http://schemas.openxmlformats.org/officeDocument/2006/relationships/hyperlink" Target="https://ref.ly/1Tim3:8-1Tim3:13" TargetMode="External"/><Relationship Id="rId808" Type="http://schemas.openxmlformats.org/officeDocument/2006/relationships/hyperlink" Target="https://ref.ly/Acts6:3" TargetMode="External"/><Relationship Id="rId809" Type="http://schemas.openxmlformats.org/officeDocument/2006/relationships/hyperlink" Target="https://ref.ly/Acts6:2" TargetMode="External"/><Relationship Id="rId810" Type="http://schemas.openxmlformats.org/officeDocument/2006/relationships/hyperlink" Target="https://ref.ly/Acts6:4" TargetMode="External"/><Relationship Id="rId811" Type="http://schemas.openxmlformats.org/officeDocument/2006/relationships/hyperlink" Target="https://ref.ly/Acts6:8" TargetMode="External"/><Relationship Id="rId812" Type="http://schemas.openxmlformats.org/officeDocument/2006/relationships/hyperlink" Target="https://ref.ly/Acts6:1-Acts6:15" TargetMode="External"/><Relationship Id="rId813" Type="http://schemas.openxmlformats.org/officeDocument/2006/relationships/hyperlink" Target="https://ref.ly/Acts8:12" TargetMode="External"/><Relationship Id="rId814" Type="http://schemas.openxmlformats.org/officeDocument/2006/relationships/hyperlink" Target="https://ref.ly/Acts8:38" TargetMode="External"/><Relationship Id="rId815" Type="http://schemas.openxmlformats.org/officeDocument/2006/relationships/hyperlink" Target="https://ref.ly/Phil4:14-Phil4:18" TargetMode="External"/><Relationship Id="rId816" Type="http://schemas.openxmlformats.org/officeDocument/2006/relationships/hyperlink" Target="https://ref.ly/1Tim3:11" TargetMode="External"/><Relationship Id="rId817" Type="http://schemas.openxmlformats.org/officeDocument/2006/relationships/hyperlink" Target="https://ref.ly/1Tim3:2" TargetMode="External"/><Relationship Id="rId818" Type="http://schemas.openxmlformats.org/officeDocument/2006/relationships/hyperlink" Target="https://ref.ly/1Tim3:13" TargetMode="External"/><Relationship Id="rId819" Type="http://schemas.openxmlformats.org/officeDocument/2006/relationships/hyperlink" Target="https://ref.ly/Num11:16-Num11:17" TargetMode="External"/><Relationship Id="rId820" Type="http://schemas.openxmlformats.org/officeDocument/2006/relationships/hyperlink" Target="https://ref.ly/Deut29:10" TargetMode="External"/><Relationship Id="rId821" Type="http://schemas.openxmlformats.org/officeDocument/2006/relationships/hyperlink" Target="https://ref.ly/Rom16:1" TargetMode="External"/><Relationship Id="rId822" Type="http://schemas.openxmlformats.org/officeDocument/2006/relationships/hyperlink" Target="https://ref.ly/Rom16:2" TargetMode="External"/><Relationship Id="rId823" Type="http://schemas.openxmlformats.org/officeDocument/2006/relationships/hyperlink" Target="https://ref.ly/Rom12:8" TargetMode="External"/><Relationship Id="rId824" Type="http://schemas.openxmlformats.org/officeDocument/2006/relationships/hyperlink" Target="https://ref.ly/1Tim3:4-1Tim3:5" TargetMode="External"/><Relationship Id="rId825" Type="http://schemas.openxmlformats.org/officeDocument/2006/relationships/hyperlink" Target="https://ref.ly/Mark10:45" TargetMode="External"/><Relationship Id="rId826" Type="http://schemas.openxmlformats.org/officeDocument/2006/relationships/hyperlink" Target="https://ref.ly/Acts5:14" TargetMode="External"/><Relationship Id="rId827" Type="http://schemas.openxmlformats.org/officeDocument/2006/relationships/hyperlink" Target="https://ref.ly/Acts17:4" TargetMode="External"/><Relationship Id="rId828" Type="http://schemas.openxmlformats.org/officeDocument/2006/relationships/hyperlink" Target="https://ref.ly/Deut22:27" TargetMode="External"/><Relationship Id="rId829" Type="http://schemas.openxmlformats.org/officeDocument/2006/relationships/hyperlink" Target="https://ref.ly/Judg3:9,Judg3:15" TargetMode="External"/><Relationship Id="rId830" Type="http://schemas.openxmlformats.org/officeDocument/2006/relationships/hyperlink" Target="https://ref.ly/Neh9:27" TargetMode="External"/><Relationship Id="rId831" Type="http://schemas.openxmlformats.org/officeDocument/2006/relationships/hyperlink" Target="https://ref.ly/2Kgs13:5" TargetMode="External"/><Relationship Id="rId832" Type="http://schemas.openxmlformats.org/officeDocument/2006/relationships/hyperlink" Target="https://ref.ly/Ps17:7" TargetMode="External"/><Relationship Id="rId833" Type="http://schemas.openxmlformats.org/officeDocument/2006/relationships/hyperlink" Target="https://ref.ly/Ps106:1-Ps106:12" TargetMode="External"/><Relationship Id="rId834" Type="http://schemas.openxmlformats.org/officeDocument/2006/relationships/hyperlink" Target="https://ref.ly/Jer14:8" TargetMode="External"/><Relationship Id="rId835" Type="http://schemas.openxmlformats.org/officeDocument/2006/relationships/hyperlink" Target="https://ref.ly/2Sam22:3" TargetMode="External"/><Relationship Id="rId836" Type="http://schemas.openxmlformats.org/officeDocument/2006/relationships/hyperlink" Target="https://ref.ly/Ps27:9" TargetMode="External"/><Relationship Id="rId837" Type="http://schemas.openxmlformats.org/officeDocument/2006/relationships/hyperlink" Target="https://ref.ly/Ps38:22" TargetMode="External"/><Relationship Id="rId838" Type="http://schemas.openxmlformats.org/officeDocument/2006/relationships/hyperlink" Target="https://ref.ly/Ps42:5,Ps42:11" TargetMode="External"/><Relationship Id="rId839" Type="http://schemas.openxmlformats.org/officeDocument/2006/relationships/hyperlink" Target="https://ref.ly/Ps65:5" TargetMode="External"/><Relationship Id="rId840" Type="http://schemas.openxmlformats.org/officeDocument/2006/relationships/hyperlink" Target="https://ref.ly/Ps68:19" TargetMode="External"/><Relationship Id="rId841" Type="http://schemas.openxmlformats.org/officeDocument/2006/relationships/hyperlink" Target="https://ref.ly/Ps85:4" TargetMode="External"/><Relationship Id="rId842" Type="http://schemas.openxmlformats.org/officeDocument/2006/relationships/hyperlink" Target="https://ref.ly/Ps89:26" TargetMode="External"/><Relationship Id="rId843" Type="http://schemas.openxmlformats.org/officeDocument/2006/relationships/hyperlink" Target="https://ref.ly/Ps106:21" TargetMode="External"/><Relationship Id="rId844" Type="http://schemas.openxmlformats.org/officeDocument/2006/relationships/hyperlink" Target="https://ref.ly/Isa63:11" TargetMode="External"/><Relationship Id="rId845" Type="http://schemas.openxmlformats.org/officeDocument/2006/relationships/hyperlink" Target="https://ref.ly/Hos13:4-Hos13:6" TargetMode="External"/><Relationship Id="rId846" Type="http://schemas.openxmlformats.org/officeDocument/2006/relationships/hyperlink" Target="https://ref.ly/Isa43:11-Isa43:12" TargetMode="External"/><Relationship Id="rId847" Type="http://schemas.openxmlformats.org/officeDocument/2006/relationships/hyperlink" Target="https://ref.ly/Isa49:26" TargetMode="External"/><Relationship Id="rId848" Type="http://schemas.openxmlformats.org/officeDocument/2006/relationships/hyperlink" Target="https://ref.ly/Isa60:16" TargetMode="External"/><Relationship Id="rId849" Type="http://schemas.openxmlformats.org/officeDocument/2006/relationships/hyperlink" Target="https://ref.ly/Zech9:9" TargetMode="External"/><Relationship Id="rId850" Type="http://schemas.openxmlformats.org/officeDocument/2006/relationships/hyperlink" Target="https://ref.ly/Bar4:22" TargetMode="External"/><Relationship Id="rId851" Type="http://schemas.openxmlformats.org/officeDocument/2006/relationships/hyperlink" Target="https://ref.ly/3Macc7:16" TargetMode="External"/><Relationship Id="rId852" Type="http://schemas.openxmlformats.org/officeDocument/2006/relationships/hyperlink" Target="https://ref.ly/Luke1:47" TargetMode="External"/><Relationship Id="rId853" Type="http://schemas.openxmlformats.org/officeDocument/2006/relationships/hyperlink" Target="https://ref.ly/Matt1:21" TargetMode="External"/><Relationship Id="rId854" Type="http://schemas.openxmlformats.org/officeDocument/2006/relationships/hyperlink" Target="https://ref.ly/Acts13:23" TargetMode="External"/><Relationship Id="rId855" Type="http://schemas.openxmlformats.org/officeDocument/2006/relationships/hyperlink" Target="https://ref.ly/Titus3:4" TargetMode="External"/><Relationship Id="rId856" Type="http://schemas.openxmlformats.org/officeDocument/2006/relationships/hyperlink" Target="https://ref.ly/Titus2:13-Titus2:14" TargetMode="External"/><Relationship Id="rId857" Type="http://schemas.openxmlformats.org/officeDocument/2006/relationships/hyperlink" Target="https://ref.ly/Phil3:20-Phil3:21" TargetMode="External"/><Relationship Id="rId858" Type="http://schemas.openxmlformats.org/officeDocument/2006/relationships/hyperlink" Target="https://ref.ly/2Tim1:10" TargetMode="External"/><Relationship Id="rId859" Type="http://schemas.openxmlformats.org/officeDocument/2006/relationships/hyperlink" Target="https://ref.ly/Luke2:11" TargetMode="External"/><Relationship Id="rId860" Type="http://schemas.openxmlformats.org/officeDocument/2006/relationships/hyperlink" Target="https://ref.ly/John4:42" TargetMode="External"/><Relationship Id="rId861" Type="http://schemas.openxmlformats.org/officeDocument/2006/relationships/hyperlink" Target="https://ref.ly/Acts5:31" TargetMode="External"/><Relationship Id="rId862" Type="http://schemas.openxmlformats.org/officeDocument/2006/relationships/hyperlink" Target="https://ref.ly/Luke19:10" TargetMode="External"/><Relationship Id="rId863" Type="http://schemas.openxmlformats.org/officeDocument/2006/relationships/hyperlink" Target="https://ref.ly/Eph5:23" TargetMode="External"/><Relationship Id="rId864" Type="http://schemas.openxmlformats.org/officeDocument/2006/relationships/hyperlink" Target="https://ref.ly/Phil3:20" TargetMode="External"/><Relationship Id="rId865" Type="http://schemas.openxmlformats.org/officeDocument/2006/relationships/hyperlink" Target="https://ref.ly/1Tim2:3" TargetMode="External"/><Relationship Id="rId866" Type="http://schemas.openxmlformats.org/officeDocument/2006/relationships/hyperlink" Target="https://ref.ly/1Tim4:10" TargetMode="External"/><Relationship Id="rId867" Type="http://schemas.openxmlformats.org/officeDocument/2006/relationships/hyperlink" Target="https://ref.ly/Titus3:6" TargetMode="External"/><Relationship Id="rId868" Type="http://schemas.openxmlformats.org/officeDocument/2006/relationships/hyperlink" Target="https://ref.ly/Titus2:13" TargetMode="External"/><Relationship Id="rId869" Type="http://schemas.openxmlformats.org/officeDocument/2006/relationships/hyperlink" Target="https://ref.ly/Titus3:4-Titus3:6" TargetMode="External"/><Relationship Id="rId870" Type="http://schemas.openxmlformats.org/officeDocument/2006/relationships/hyperlink" Target="https://ref.ly/2Pet2:20" TargetMode="External"/><Relationship Id="rId871" Type="http://schemas.openxmlformats.org/officeDocument/2006/relationships/hyperlink" Target="https://ref.ly/1John4:14" TargetMode="External"/><Relationship Id="rId872" Type="http://schemas.openxmlformats.org/officeDocument/2006/relationships/hyperlink" Target="https://ref.ly/Gen27:5-Gen27:40" TargetMode="External"/><Relationship Id="rId873" Type="http://schemas.openxmlformats.org/officeDocument/2006/relationships/hyperlink" Target="https://ref.ly/Gen27:46-Gen28:2" TargetMode="External"/><Relationship Id="rId874" Type="http://schemas.openxmlformats.org/officeDocument/2006/relationships/hyperlink" Target="https://ref.ly/Gen28:2" TargetMode="External"/><Relationship Id="rId875" Type="http://schemas.openxmlformats.org/officeDocument/2006/relationships/hyperlink" Target="https://ref.ly/Gen29:17-Gen29:18" TargetMode="External"/><Relationship Id="rId876" Type="http://schemas.openxmlformats.org/officeDocument/2006/relationships/hyperlink" Target="https://ref.ly/Gen29:21-Gen29:25" TargetMode="External"/><Relationship Id="rId877" Type="http://schemas.openxmlformats.org/officeDocument/2006/relationships/hyperlink" Target="https://ref.ly/Gen29:26" TargetMode="External"/><Relationship Id="rId878" Type="http://schemas.openxmlformats.org/officeDocument/2006/relationships/hyperlink" Target="https://ref.ly/Gen29:17" TargetMode="External"/><Relationship Id="rId879" Type="http://schemas.openxmlformats.org/officeDocument/2006/relationships/hyperlink" Target="https://ref.ly/Gen29:20" TargetMode="External"/><Relationship Id="rId880" Type="http://schemas.openxmlformats.org/officeDocument/2006/relationships/hyperlink" Target="https://ref.ly/Gen29:31-Gen30:22" TargetMode="External"/><Relationship Id="rId881" Type="http://schemas.openxmlformats.org/officeDocument/2006/relationships/hyperlink" Target="https://ref.ly/Gen30:14-Gen30:17" TargetMode="External"/><Relationship Id="rId882" Type="http://schemas.openxmlformats.org/officeDocument/2006/relationships/hyperlink" Target="https://ref.ly/2Sam7:16" TargetMode="External"/><Relationship Id="rId883" Type="http://schemas.openxmlformats.org/officeDocument/2006/relationships/hyperlink" Target="https://ref.ly/Matt1:1" TargetMode="External"/><Relationship Id="rId884" Type="http://schemas.openxmlformats.org/officeDocument/2006/relationships/hyperlink" Target="https://ref.ly/Ezra2:45" TargetMode="External"/><Relationship Id="rId885" Type="http://schemas.openxmlformats.org/officeDocument/2006/relationships/hyperlink" Target="https://ref.ly/Neh7:48" TargetMode="External"/><Relationship Id="rId886" Type="http://schemas.openxmlformats.org/officeDocument/2006/relationships/hyperlink" Target="https://ref.ly/Josh19:6" TargetMode="External"/><Relationship Id="rId887" Type="http://schemas.openxmlformats.org/officeDocument/2006/relationships/hyperlink" Target="https://ref.ly/1Chr4:31" TargetMode="External"/><Relationship Id="rId888" Type="http://schemas.openxmlformats.org/officeDocument/2006/relationships/hyperlink" Target="https://ref.ly/Num34:8" TargetMode="External"/><Relationship Id="rId889" Type="http://schemas.openxmlformats.org/officeDocument/2006/relationships/hyperlink" Target="https://ref.ly/1Kgs8:65" TargetMode="External"/><Relationship Id="rId890" Type="http://schemas.openxmlformats.org/officeDocument/2006/relationships/hyperlink" Target="https://ref.ly/2Kgs14:25" TargetMode="External"/><Relationship Id="rId891" Type="http://schemas.openxmlformats.org/officeDocument/2006/relationships/hyperlink" Target="https://ref.ly/Ezek47:15" TargetMode="External"/><Relationship Id="rId892" Type="http://schemas.openxmlformats.org/officeDocument/2006/relationships/hyperlink" Target="https://ref.ly/Judg21:19" TargetMode="External"/><Relationship Id="rId893" Type="http://schemas.openxmlformats.org/officeDocument/2006/relationships/hyperlink" Target="https://ref.ly/Judg15:9" TargetMode="External"/><Relationship Id="rId894" Type="http://schemas.openxmlformats.org/officeDocument/2006/relationships/hyperlink" Target="https://ref.ly/Judg15:17" TargetMode="External"/><Relationship Id="rId895" Type="http://schemas.openxmlformats.org/officeDocument/2006/relationships/hyperlink" Target="https://ref.ly/Judg15:19" TargetMode="External"/><Relationship Id="rId896" Type="http://schemas.openxmlformats.org/officeDocument/2006/relationships/hyperlink" Target="https://ref.ly/Judg15:11" TargetMode="External"/><Relationship Id="rId897" Type="http://schemas.openxmlformats.org/officeDocument/2006/relationships/hyperlink" Target="https://ref.ly/Matt12:45" TargetMode="External"/><Relationship Id="rId898" Type="http://schemas.openxmlformats.org/officeDocument/2006/relationships/hyperlink" Target="https://ref.ly/Luke8:2" TargetMode="External"/><Relationship Id="rId899" Type="http://schemas.openxmlformats.org/officeDocument/2006/relationships/hyperlink" Target="https://ref.ly/Mark5:9,Mark5:15" TargetMode="External"/><Relationship Id="rId900" Type="http://schemas.openxmlformats.org/officeDocument/2006/relationships/hyperlink" Target="https://ref.ly/Luke8:30" TargetMode="External"/><Relationship Id="rId901" Type="http://schemas.openxmlformats.org/officeDocument/2006/relationships/hyperlink" Target="https://ref.ly/Matt26:53" TargetMode="External"/><Relationship Id="rId902" Type="http://schemas.openxmlformats.org/officeDocument/2006/relationships/hyperlink" Target="https://ref.ly/Eph6:12" TargetMode="External"/><Relationship Id="rId903" Type="http://schemas.openxmlformats.org/officeDocument/2006/relationships/hyperlink" Target="https://ref.ly/Heb1:14" TargetMode="External"/><Relationship Id="rId904" Type="http://schemas.openxmlformats.org/officeDocument/2006/relationships/hyperlink" Target="https://ref.ly/Acts21:38" TargetMode="External"/><Relationship Id="rId905" Type="http://schemas.openxmlformats.org/officeDocument/2006/relationships/hyperlink" Target="https://ref.ly/Gen10:13" TargetMode="External"/><Relationship Id="rId906" Type="http://schemas.openxmlformats.org/officeDocument/2006/relationships/hyperlink" Target="https://ref.ly/1Chr1:11" TargetMode="External"/><Relationship Id="rId907" Type="http://schemas.openxmlformats.org/officeDocument/2006/relationships/hyperlink" Target="https://ref.ly/Dan11:43" TargetMode="External"/><Relationship Id="rId908" Type="http://schemas.openxmlformats.org/officeDocument/2006/relationships/hyperlink" Target="https://ref.ly/Nah3:9" TargetMode="External"/><Relationship Id="rId909" Type="http://schemas.openxmlformats.org/officeDocument/2006/relationships/hyperlink" Target="https://ref.ly/2Chr12:3" TargetMode="External"/><Relationship Id="rId910" Type="http://schemas.openxmlformats.org/officeDocument/2006/relationships/hyperlink" Target="https://ref.ly/2Chr16:8" TargetMode="External"/><Relationship Id="rId911" Type="http://schemas.openxmlformats.org/officeDocument/2006/relationships/hyperlink" Target="https://ref.ly/Gen4:18-Gen4:22" TargetMode="External"/><Relationship Id="rId912" Type="http://schemas.openxmlformats.org/officeDocument/2006/relationships/hyperlink" Target="https://ref.ly/Gen4:23-Gen4:24" TargetMode="External"/><Relationship Id="rId913" Type="http://schemas.openxmlformats.org/officeDocument/2006/relationships/hyperlink" Target="https://ref.ly/Gen4:8-Gen4:12" TargetMode="External"/><Relationship Id="rId914" Type="http://schemas.openxmlformats.org/officeDocument/2006/relationships/hyperlink" Target="https://ref.ly/Matt18:22" TargetMode="External"/><Relationship Id="rId915" Type="http://schemas.openxmlformats.org/officeDocument/2006/relationships/hyperlink" Target="https://ref.ly/Gen5:25-Gen5:31" TargetMode="External"/><Relationship Id="rId916" Type="http://schemas.openxmlformats.org/officeDocument/2006/relationships/hyperlink" Target="https://ref.ly/1Chr1:3" TargetMode="External"/><Relationship Id="rId917" Type="http://schemas.openxmlformats.org/officeDocument/2006/relationships/hyperlink" Target="https://ref.ly/Gen5:29" TargetMode="External"/><Relationship Id="rId918" Type="http://schemas.openxmlformats.org/officeDocument/2006/relationships/hyperlink" Target="https://ref.ly/Gen3:17" TargetMode="External"/><Relationship Id="rId919" Type="http://schemas.openxmlformats.org/officeDocument/2006/relationships/hyperlink" Target="https://ref.ly/Luke3:36" TargetMode="External"/><Relationship Id="rId920" Type="http://schemas.openxmlformats.org/officeDocument/2006/relationships/hyperlink" Target="https://ref.ly/Prov31:1-Prov31:9" TargetMode="External"/><Relationship Id="rId921" Type="http://schemas.openxmlformats.org/officeDocument/2006/relationships/hyperlink" Target="https://ref.ly/Jer32:12" TargetMode="External"/><Relationship Id="rId922" Type="http://schemas.openxmlformats.org/officeDocument/2006/relationships/hyperlink" Target="https://ref.ly/2Chr26:11" TargetMode="External"/><Relationship Id="rId923" Type="http://schemas.openxmlformats.org/officeDocument/2006/relationships/hyperlink" Target="https://ref.ly/Judg8:14" TargetMode="External"/><Relationship Id="rId924" Type="http://schemas.openxmlformats.org/officeDocument/2006/relationships/hyperlink" Target="https://ref.ly/Isa50:1" TargetMode="External"/><Relationship Id="rId925" Type="http://schemas.openxmlformats.org/officeDocument/2006/relationships/hyperlink" Target="https://ref.ly/Jer36:18" TargetMode="External"/><Relationship Id="rId926" Type="http://schemas.openxmlformats.org/officeDocument/2006/relationships/hyperlink" Target="https://ref.ly/1Kgs4:3" TargetMode="External"/><Relationship Id="rId927" Type="http://schemas.openxmlformats.org/officeDocument/2006/relationships/hyperlink" Target="https://ref.ly/2Chr24:11" TargetMode="External"/><Relationship Id="rId928" Type="http://schemas.openxmlformats.org/officeDocument/2006/relationships/hyperlink" Target="https://ref.ly/2Sam8:16-2Sam8:17" TargetMode="External"/><Relationship Id="rId929" Type="http://schemas.openxmlformats.org/officeDocument/2006/relationships/hyperlink" Target="https://ref.ly/2Kgs18:18" TargetMode="External"/><Relationship Id="rId930" Type="http://schemas.openxmlformats.org/officeDocument/2006/relationships/hyperlink" Target="https://ref.ly/2Kgs22:12" TargetMode="External"/><Relationship Id="rId931" Type="http://schemas.openxmlformats.org/officeDocument/2006/relationships/hyperlink" Target="https://ref.ly/1Chr27:32" TargetMode="External"/><Relationship Id="rId932" Type="http://schemas.openxmlformats.org/officeDocument/2006/relationships/hyperlink" Target="https://ref.ly/Isa36:3" TargetMode="External"/><Relationship Id="rId933" Type="http://schemas.openxmlformats.org/officeDocument/2006/relationships/hyperlink" Target="https://ref.ly/2Kgs22:3-2Kgs22:4" TargetMode="External"/><Relationship Id="rId934" Type="http://schemas.openxmlformats.org/officeDocument/2006/relationships/hyperlink" Target="https://ref.ly/1Chr24:6" TargetMode="External"/><Relationship Id="rId935" Type="http://schemas.openxmlformats.org/officeDocument/2006/relationships/hyperlink" Target="https://ref.ly/2Chr34:13-2Chr34:15" TargetMode="External"/><Relationship Id="rId936" Type="http://schemas.openxmlformats.org/officeDocument/2006/relationships/hyperlink" Target="https://ref.ly/Sir38:24-Sir38:34" TargetMode="External"/><Relationship Id="rId937" Type="http://schemas.openxmlformats.org/officeDocument/2006/relationships/hyperlink" Target="https://ref.ly/Sir39:1" TargetMode="External"/><Relationship Id="rId938" Type="http://schemas.openxmlformats.org/officeDocument/2006/relationships/hyperlink" Target="https://ref.ly/Sir39:2-Sir39:3" TargetMode="External"/><Relationship Id="rId939" Type="http://schemas.openxmlformats.org/officeDocument/2006/relationships/hyperlink" Target="https://ref.ly/Sir38:33" TargetMode="External"/><Relationship Id="rId940" Type="http://schemas.openxmlformats.org/officeDocument/2006/relationships/hyperlink" Target="https://ref.ly/Sir39:4-Sir39:8" TargetMode="External"/><Relationship Id="rId941" Type="http://schemas.openxmlformats.org/officeDocument/2006/relationships/hyperlink" Target="https://ref.ly/Sir39:9" TargetMode="External"/><Relationship Id="rId942" Type="http://schemas.openxmlformats.org/officeDocument/2006/relationships/hyperlink" Target="https://ref.ly/Matt5:20" TargetMode="External"/><Relationship Id="rId943" Type="http://schemas.openxmlformats.org/officeDocument/2006/relationships/hyperlink" Target="https://ref.ly/Matt12:38" TargetMode="External"/><Relationship Id="rId944" Type="http://schemas.openxmlformats.org/officeDocument/2006/relationships/hyperlink" Target="https://ref.ly/Matt15:1" TargetMode="External"/><Relationship Id="rId945" Type="http://schemas.openxmlformats.org/officeDocument/2006/relationships/hyperlink" Target="https://ref.ly/Mark7:5" TargetMode="External"/><Relationship Id="rId946" Type="http://schemas.openxmlformats.org/officeDocument/2006/relationships/hyperlink" Target="https://ref.ly/Luke6:7" TargetMode="External"/><Relationship Id="rId947" Type="http://schemas.openxmlformats.org/officeDocument/2006/relationships/hyperlink" Target="https://ref.ly/1Chr2:55" TargetMode="External"/><Relationship Id="rId948" Type="http://schemas.openxmlformats.org/officeDocument/2006/relationships/hyperlink" Target="https://ref.ly/Mark7:6-Mark7:13" TargetMode="External"/><Relationship Id="rId949" Type="http://schemas.openxmlformats.org/officeDocument/2006/relationships/hyperlink" Target="https://ref.ly/Matt26:57" TargetMode="External"/><Relationship Id="rId950" Type="http://schemas.openxmlformats.org/officeDocument/2006/relationships/hyperlink" Target="https://ref.ly/Mark14:43,Mark14:53" TargetMode="External"/><Relationship Id="rId951" Type="http://schemas.openxmlformats.org/officeDocument/2006/relationships/hyperlink" Target="https://ref.ly/Luke22:66" TargetMode="External"/><Relationship Id="rId952" Type="http://schemas.openxmlformats.org/officeDocument/2006/relationships/hyperlink" Target="https://ref.ly/Acts23:9" TargetMode="External"/><Relationship Id="rId953" Type="http://schemas.openxmlformats.org/officeDocument/2006/relationships/hyperlink" Target="https://ref.ly/Luke2:46" TargetMode="External"/><Relationship Id="rId954" Type="http://schemas.openxmlformats.org/officeDocument/2006/relationships/hyperlink" Target="https://ref.ly/Luke5:17" TargetMode="External"/><Relationship Id="rId955" Type="http://schemas.openxmlformats.org/officeDocument/2006/relationships/hyperlink" Target="https://ref.ly/Mark12:38" TargetMode="External"/><Relationship Id="rId956" Type="http://schemas.openxmlformats.org/officeDocument/2006/relationships/hyperlink" Target="https://ref.ly/Matt23:5" TargetMode="External"/><Relationship Id="rId957" Type="http://schemas.openxmlformats.org/officeDocument/2006/relationships/hyperlink" Target="https://ref.ly/Matt23:7" TargetMode="External"/><Relationship Id="rId958" Type="http://schemas.openxmlformats.org/officeDocument/2006/relationships/hyperlink" Target="https://ref.ly/Matt23:2" TargetMode="External"/><Relationship Id="rId959" Type="http://schemas.openxmlformats.org/officeDocument/2006/relationships/hyperlink" Target="https://ref.ly/Mark12:39" TargetMode="External"/><Relationship Id="rId960" Type="http://schemas.openxmlformats.org/officeDocument/2006/relationships/hyperlink" Target="https://ref.ly/Luke20:46" TargetMode="External"/><Relationship Id="rId961" Type="http://schemas.openxmlformats.org/officeDocument/2006/relationships/hyperlink" Target="https://ref.ly/Matt9:1-Matt9:3" TargetMode="External"/><Relationship Id="rId962" Type="http://schemas.openxmlformats.org/officeDocument/2006/relationships/hyperlink" Target="https://ref.ly/Luke5:17-Luke5:26" TargetMode="External"/><Relationship Id="rId963" Type="http://schemas.openxmlformats.org/officeDocument/2006/relationships/hyperlink" Target="https://ref.ly/Luke6:1-Luke6:2" TargetMode="External"/><Relationship Id="rId964" Type="http://schemas.openxmlformats.org/officeDocument/2006/relationships/hyperlink" Target="https://ref.ly/Luke6:6-Luke6:11" TargetMode="External"/><Relationship Id="rId965" Type="http://schemas.openxmlformats.org/officeDocument/2006/relationships/hyperlink" Target="https://ref.ly/Mark7:2-Mark7:5" TargetMode="External"/><Relationship Id="rId966" Type="http://schemas.openxmlformats.org/officeDocument/2006/relationships/hyperlink" Target="https://ref.ly/Luke5:33-Luke5:39" TargetMode="External"/><Relationship Id="rId967" Type="http://schemas.openxmlformats.org/officeDocument/2006/relationships/hyperlink" Target="https://ref.ly/Mark2:16-Mark2:17" TargetMode="External"/><Relationship Id="rId968" Type="http://schemas.openxmlformats.org/officeDocument/2006/relationships/hyperlink" Target="https://ref.ly/Luke15:1-Luke15:2" TargetMode="External"/><Relationship Id="rId969" Type="http://schemas.openxmlformats.org/officeDocument/2006/relationships/hyperlink" Target="https://ref.ly/Mark12:28,Mark12:35" TargetMode="External"/><Relationship Id="rId970" Type="http://schemas.openxmlformats.org/officeDocument/2006/relationships/hyperlink" Target="https://ref.ly/Luke11:53" TargetMode="External"/><Relationship Id="rId971" Type="http://schemas.openxmlformats.org/officeDocument/2006/relationships/hyperlink" Target="https://ref.ly/John8:3-John8:4" TargetMode="External"/><Relationship Id="rId972" Type="http://schemas.openxmlformats.org/officeDocument/2006/relationships/hyperlink" Target="https://ref.ly/Mark3:22" TargetMode="External"/><Relationship Id="rId973" Type="http://schemas.openxmlformats.org/officeDocument/2006/relationships/hyperlink" Target="https://ref.ly/Luke20:1-Luke20:4" TargetMode="External"/><Relationship Id="rId974" Type="http://schemas.openxmlformats.org/officeDocument/2006/relationships/hyperlink" Target="https://ref.ly/Matt8:19" TargetMode="External"/><Relationship Id="rId975" Type="http://schemas.openxmlformats.org/officeDocument/2006/relationships/hyperlink" Target="https://ref.ly/Matt13:52" TargetMode="External"/><Relationship Id="rId976" Type="http://schemas.openxmlformats.org/officeDocument/2006/relationships/hyperlink" Target="https://ref.ly/Mark12:32" TargetMode="External"/><Relationship Id="rId977" Type="http://schemas.openxmlformats.org/officeDocument/2006/relationships/hyperlink" Target="https://ref.ly/John3:1-John3:2" TargetMode="External"/><Relationship Id="rId978" Type="http://schemas.openxmlformats.org/officeDocument/2006/relationships/hyperlink" Target="https://ref.ly/Matt7:29" TargetMode="External"/><Relationship Id="rId979" Type="http://schemas.openxmlformats.org/officeDocument/2006/relationships/hyperlink" Target="https://ref.ly/Matt21:15" TargetMode="External"/><Relationship Id="rId980" Type="http://schemas.openxmlformats.org/officeDocument/2006/relationships/hyperlink" Target="https://ref.ly/Mark11:18" TargetMode="External"/><Relationship Id="rId981" Type="http://schemas.openxmlformats.org/officeDocument/2006/relationships/hyperlink" Target="https://ref.ly/Matt23:5-Matt23:7" TargetMode="External"/><Relationship Id="rId982" Type="http://schemas.openxmlformats.org/officeDocument/2006/relationships/hyperlink" Target="https://ref.ly/Mark12:38-Mark12:39" TargetMode="External"/><Relationship Id="rId983" Type="http://schemas.openxmlformats.org/officeDocument/2006/relationships/hyperlink" Target="https://ref.ly/Luke11:43" TargetMode="External"/><Relationship Id="rId984" Type="http://schemas.openxmlformats.org/officeDocument/2006/relationships/hyperlink" Target="https://ref.ly/Matt23:25-Matt23:28" TargetMode="External"/><Relationship Id="rId985" Type="http://schemas.openxmlformats.org/officeDocument/2006/relationships/hyperlink" Target="https://ref.ly/Luke11:39-Luke11:41" TargetMode="External"/><Relationship Id="rId986" Type="http://schemas.openxmlformats.org/officeDocument/2006/relationships/hyperlink" Target="https://ref.ly/Matt23:2-Matt23:4,Matt23:13-Matt23:22" TargetMode="External"/><Relationship Id="rId987" Type="http://schemas.openxmlformats.org/officeDocument/2006/relationships/hyperlink" Target="https://ref.ly/Luke11:46" TargetMode="External"/><Relationship Id="rId988" Type="http://schemas.openxmlformats.org/officeDocument/2006/relationships/hyperlink" Target="https://ref.ly/Matt23:23-Matt23:24" TargetMode="External"/><Relationship Id="rId989" Type="http://schemas.openxmlformats.org/officeDocument/2006/relationships/hyperlink" Target="https://ref.ly/Mark12:40" TargetMode="External"/><Relationship Id="rId990" Type="http://schemas.openxmlformats.org/officeDocument/2006/relationships/hyperlink" Target="https://ref.ly/Luke11:42" TargetMode="External"/><Relationship Id="rId991" Type="http://schemas.openxmlformats.org/officeDocument/2006/relationships/hyperlink" Target="https://ref.ly/Matt23:29-Matt23:36" TargetMode="External"/><Relationship Id="rId992" Type="http://schemas.openxmlformats.org/officeDocument/2006/relationships/hyperlink" Target="https://ref.ly/Luke20:9-Luke20:19" TargetMode="External"/><Relationship Id="rId993" Type="http://schemas.openxmlformats.org/officeDocument/2006/relationships/hyperlink" Target="https://ref.ly/Mark14:1" TargetMode="External"/><Relationship Id="rId994" Type="http://schemas.openxmlformats.org/officeDocument/2006/relationships/hyperlink" Target="https://ref.ly/Mark14:43" TargetMode="External"/><Relationship Id="rId995" Type="http://schemas.openxmlformats.org/officeDocument/2006/relationships/hyperlink" Target="https://ref.ly/Matt26:57-Matt26:66" TargetMode="External"/><Relationship Id="rId996" Type="http://schemas.openxmlformats.org/officeDocument/2006/relationships/hyperlink" Target="https://ref.ly/Luke23:10" TargetMode="External"/><Relationship Id="rId997" Type="http://schemas.openxmlformats.org/officeDocument/2006/relationships/hyperlink" Target="https://ref.ly/Matt27:41-Matt27:43" TargetMode="External"/><Relationship Id="rId998" Type="http://schemas.openxmlformats.org/officeDocument/2006/relationships/hyperlink" Target="https://ref.ly/Acts6:12-Acts6:14" TargetMode="External"/><Relationship Id="rId999" Type="http://schemas.openxmlformats.org/officeDocument/2006/relationships/hyperlink" Target="https://ref.ly/Gen10:19" TargetMode="External"/><Relationship Id="rId1000" Type="http://schemas.openxmlformats.org/officeDocument/2006/relationships/hyperlink" Target="https://ref.ly/Josh19:47" TargetMode="External"/><Relationship Id="rId1001" Type="http://schemas.openxmlformats.org/officeDocument/2006/relationships/hyperlink" Target="https://ref.ly/Eph2:12" TargetMode="External"/><Relationship Id="rId1002" Type="http://schemas.openxmlformats.org/officeDocument/2006/relationships/hyperlink" Target="https://ref.ly/1Cor15:12-1Cor15:28" TargetMode="External"/><Relationship Id="rId1003" Type="http://schemas.openxmlformats.org/officeDocument/2006/relationships/hyperlink" Target="https://ref.ly/1Cor15:19" TargetMode="External"/><Relationship Id="rId1004" Type="http://schemas.openxmlformats.org/officeDocument/2006/relationships/hyperlink" Target="https://ref.ly/1Pet1:3" TargetMode="External"/><Relationship Id="rId1005" Type="http://schemas.openxmlformats.org/officeDocument/2006/relationships/hyperlink" Target="https://ref.ly/2Cor4:16-2Cor4:18" TargetMode="External"/><Relationship Id="rId1006" Type="http://schemas.openxmlformats.org/officeDocument/2006/relationships/hyperlink" Target="https://ref.ly/Jer23:5-Jer23:6" TargetMode="External"/><Relationship Id="rId1007" Type="http://schemas.openxmlformats.org/officeDocument/2006/relationships/hyperlink" Target="https://ref.ly/Jer33:16" TargetMode="External"/><Relationship Id="rId1008" Type="http://schemas.openxmlformats.org/officeDocument/2006/relationships/hyperlink" Target="https://ref.ly/Gal1:1" TargetMode="External"/><Relationship Id="rId1009" Type="http://schemas.openxmlformats.org/officeDocument/2006/relationships/hyperlink" Target="https://ref.ly/Gal1:15" TargetMode="External"/><Relationship Id="rId1010" Type="http://schemas.openxmlformats.org/officeDocument/2006/relationships/hyperlink" Target="https://ref.ly/Gal1:12" TargetMode="External"/><Relationship Id="rId1011" Type="http://schemas.openxmlformats.org/officeDocument/2006/relationships/hyperlink" Target="https://ref.ly/Gal1:17" TargetMode="External"/><Relationship Id="rId1012" Type="http://schemas.openxmlformats.org/officeDocument/2006/relationships/hyperlink" Target="https://ref.ly/Acts9:22" TargetMode="External"/><Relationship Id="rId1013" Type="http://schemas.openxmlformats.org/officeDocument/2006/relationships/hyperlink" Target="https://ref.ly/2Cor8:1" TargetMode="External"/><Relationship Id="rId1014" Type="http://schemas.openxmlformats.org/officeDocument/2006/relationships/hyperlink" Target="https://ref.ly/2Cor9:2" TargetMode="External"/><Relationship Id="rId1015" Type="http://schemas.openxmlformats.org/officeDocument/2006/relationships/hyperlink" Target="https://ref.ly/1Thess4:10" TargetMode="External"/><Relationship Id="rId1016" Type="http://schemas.openxmlformats.org/officeDocument/2006/relationships/hyperlink" Target="https://ref.ly/1Cor16:15" TargetMode="External"/><Relationship Id="rId1017" Type="http://schemas.openxmlformats.org/officeDocument/2006/relationships/hyperlink" Target="https://ref.ly/2Cor1:1" TargetMode="External"/><Relationship Id="rId1018" Type="http://schemas.openxmlformats.org/officeDocument/2006/relationships/hyperlink" Target="https://ref.ly/Rom15:26" TargetMode="External"/><Relationship Id="rId1019" Type="http://schemas.openxmlformats.org/officeDocument/2006/relationships/hyperlink" Target="https://ref.ly/1Thess1:7" TargetMode="External"/><Relationship Id="rId1020" Type="http://schemas.openxmlformats.org/officeDocument/2006/relationships/hyperlink" Target="https://ref.ly/Gal4:13" TargetMode="External"/><Relationship Id="rId1021" Type="http://schemas.openxmlformats.org/officeDocument/2006/relationships/hyperlink" Target="https://ref.ly/Gal2:1" TargetMode="External"/><Relationship Id="rId1022" Type="http://schemas.openxmlformats.org/officeDocument/2006/relationships/hyperlink" Target="https://ref.ly/Gal1:1-Gal2:21" TargetMode="External"/><Relationship Id="rId1023" Type="http://schemas.openxmlformats.org/officeDocument/2006/relationships/hyperlink" Target="https://ref.ly/Gal1:18" TargetMode="External"/><Relationship Id="rId1024" Type="http://schemas.openxmlformats.org/officeDocument/2006/relationships/hyperlink" Target="https://ref.ly/Acts11:29-Acts11:30" TargetMode="External"/><Relationship Id="rId1025" Type="http://schemas.openxmlformats.org/officeDocument/2006/relationships/hyperlink" Target="https://ref.ly/Acts15:1-Acts15:41" TargetMode="External"/><Relationship Id="rId1026" Type="http://schemas.openxmlformats.org/officeDocument/2006/relationships/hyperlink" Target="https://ref.ly/Gal2:1-Gal2:21" TargetMode="External"/><Relationship Id="rId1027" Type="http://schemas.openxmlformats.org/officeDocument/2006/relationships/hyperlink" Target="https://ref.ly/Acts15:20" TargetMode="External"/><Relationship Id="rId1028" Type="http://schemas.openxmlformats.org/officeDocument/2006/relationships/hyperlink" Target="https://ref.ly/Gal2:10" TargetMode="External"/><Relationship Id="rId1029" Type="http://schemas.openxmlformats.org/officeDocument/2006/relationships/hyperlink" Target="https://ref.ly/Gal2:11-Gal2:14" TargetMode="External"/><Relationship Id="rId1030" Type="http://schemas.openxmlformats.org/officeDocument/2006/relationships/hyperlink" Target="https://ref.ly/Acts12:1-Acts12:25" TargetMode="External"/><Relationship Id="rId1031" Type="http://schemas.openxmlformats.org/officeDocument/2006/relationships/hyperlink" Target="https://ref.ly/Acts2:2" TargetMode="External"/><Relationship Id="rId1032" Type="http://schemas.openxmlformats.org/officeDocument/2006/relationships/hyperlink" Target="https://ref.ly/Acts16:4" TargetMode="External"/><Relationship Id="rId1033" Type="http://schemas.openxmlformats.org/officeDocument/2006/relationships/hyperlink" Target="https://ref.ly/Gal5:13" TargetMode="External"/><Relationship Id="rId1034" Type="http://schemas.openxmlformats.org/officeDocument/2006/relationships/hyperlink" Target="https://ref.ly/Gal2:20" TargetMode="External"/><Relationship Id="rId1035" Type="http://schemas.openxmlformats.org/officeDocument/2006/relationships/hyperlink" Target="https://ref.ly/Gal1:1-Gal1:5" TargetMode="External"/><Relationship Id="rId1036" Type="http://schemas.openxmlformats.org/officeDocument/2006/relationships/hyperlink" Target="https://ref.ly/Gal1:6-Gal1:10" TargetMode="External"/><Relationship Id="rId1037" Type="http://schemas.openxmlformats.org/officeDocument/2006/relationships/hyperlink" Target="https://ref.ly/Gal1:11-Gal2:14" TargetMode="External"/><Relationship Id="rId1038" Type="http://schemas.openxmlformats.org/officeDocument/2006/relationships/hyperlink" Target="https://ref.ly/Gal1:11-Gal1:12" TargetMode="External"/><Relationship Id="rId1039" Type="http://schemas.openxmlformats.org/officeDocument/2006/relationships/hyperlink" Target="https://ref.ly/Gal1:13-Gal1:17" TargetMode="External"/><Relationship Id="rId1040" Type="http://schemas.openxmlformats.org/officeDocument/2006/relationships/hyperlink" Target="https://ref.ly/Gal1:18-Gal2:10" TargetMode="External"/><Relationship Id="rId1041" Type="http://schemas.openxmlformats.org/officeDocument/2006/relationships/hyperlink" Target="https://ref.ly/Gal2:15-Gal4:31" TargetMode="External"/><Relationship Id="rId1042" Type="http://schemas.openxmlformats.org/officeDocument/2006/relationships/hyperlink" Target="https://ref.ly/Gal3:1-Gal3:5" TargetMode="External"/><Relationship Id="rId1043" Type="http://schemas.openxmlformats.org/officeDocument/2006/relationships/hyperlink" Target="https://ref.ly/Gal3:10-Gal3:14" TargetMode="External"/><Relationship Id="rId1044" Type="http://schemas.openxmlformats.org/officeDocument/2006/relationships/hyperlink" Target="https://ref.ly/Gal3:15-Gal3:18" TargetMode="External"/><Relationship Id="rId1045" Type="http://schemas.openxmlformats.org/officeDocument/2006/relationships/hyperlink" Target="https://ref.ly/Gal3:19-Gal3:29" TargetMode="External"/><Relationship Id="rId1046" Type="http://schemas.openxmlformats.org/officeDocument/2006/relationships/hyperlink" Target="https://ref.ly/Gal4:1-Gal4:7" TargetMode="External"/><Relationship Id="rId1047" Type="http://schemas.openxmlformats.org/officeDocument/2006/relationships/hyperlink" Target="https://ref.ly/Gal4:8-Gal4:20" TargetMode="External"/><Relationship Id="rId1048" Type="http://schemas.openxmlformats.org/officeDocument/2006/relationships/hyperlink" Target="https://ref.ly/Gal4:21-Gal4:31" TargetMode="External"/><Relationship Id="rId1049" Type="http://schemas.openxmlformats.org/officeDocument/2006/relationships/hyperlink" Target="https://ref.ly/Gal5:1-Gal6:10" TargetMode="External"/><Relationship Id="rId1050" Type="http://schemas.openxmlformats.org/officeDocument/2006/relationships/hyperlink" Target="https://ref.ly/Gal5:1-Gal5:6" TargetMode="External"/><Relationship Id="rId1051" Type="http://schemas.openxmlformats.org/officeDocument/2006/relationships/hyperlink" Target="https://ref.ly/Gal5:7-Gal5:12" TargetMode="External"/><Relationship Id="rId1052" Type="http://schemas.openxmlformats.org/officeDocument/2006/relationships/hyperlink" Target="https://ref.ly/Gal5:13-Gal5:26" TargetMode="External"/><Relationship Id="rId1053" Type="http://schemas.openxmlformats.org/officeDocument/2006/relationships/hyperlink" Target="https://ref.ly/Gal6:1-Gal6:10" TargetMode="External"/><Relationship Id="rId1054" Type="http://schemas.openxmlformats.org/officeDocument/2006/relationships/hyperlink" Target="https://ref.ly/Gal6:11-Gal6:18" TargetMode="External"/><Relationship Id="rId1055" Type="http://schemas.openxmlformats.org/officeDocument/2006/relationships/hyperlink" Target="https://ref.ly/Rom1:5,Rom1:10" TargetMode="External"/><Relationship Id="rId1056" Type="http://schemas.openxmlformats.org/officeDocument/2006/relationships/hyperlink" Target="https://ref.ly/Rom16:22" TargetMode="External"/><Relationship Id="rId1057" Type="http://schemas.openxmlformats.org/officeDocument/2006/relationships/hyperlink" Target="https://ref.ly/Rom1:7" TargetMode="External"/><Relationship Id="rId1058" Type="http://schemas.openxmlformats.org/officeDocument/2006/relationships/hyperlink" Target="https://ref.ly/Rom16:23" TargetMode="External"/><Relationship Id="rId1059" Type="http://schemas.openxmlformats.org/officeDocument/2006/relationships/hyperlink" Target="https://ref.ly/1Cor1:14" TargetMode="External"/><Relationship Id="rId1060" Type="http://schemas.openxmlformats.org/officeDocument/2006/relationships/hyperlink" Target="https://ref.ly/Rom15:23-Rom15:28" TargetMode="External"/><Relationship Id="rId1061" Type="http://schemas.openxmlformats.org/officeDocument/2006/relationships/hyperlink" Target="https://ref.ly/Acts20:2,Acts20:23" TargetMode="External"/><Relationship Id="rId1062" Type="http://schemas.openxmlformats.org/officeDocument/2006/relationships/hyperlink" Target="https://ref.ly/Rom16:21,Rom16:23" TargetMode="External"/><Relationship Id="rId1063" Type="http://schemas.openxmlformats.org/officeDocument/2006/relationships/hyperlink" Target="https://ref.ly/Acts18:1,Acts18:11" TargetMode="External"/><Relationship Id="rId1064" Type="http://schemas.openxmlformats.org/officeDocument/2006/relationships/hyperlink" Target="https://ref.ly/Acts18:12" TargetMode="External"/><Relationship Id="rId1065" Type="http://schemas.openxmlformats.org/officeDocument/2006/relationships/hyperlink" Target="https://ref.ly/Rom15:25-Rom15:29" TargetMode="External"/><Relationship Id="rId1066" Type="http://schemas.openxmlformats.org/officeDocument/2006/relationships/hyperlink" Target="https://ref.ly/2Cor9:5" TargetMode="External"/><Relationship Id="rId1067" Type="http://schemas.openxmlformats.org/officeDocument/2006/relationships/hyperlink" Target="https://ref.ly/1Cor1:11" TargetMode="External"/><Relationship Id="rId1068" Type="http://schemas.openxmlformats.org/officeDocument/2006/relationships/hyperlink" Target="https://ref.ly/Acts20:3" TargetMode="External"/><Relationship Id="rId1069" Type="http://schemas.openxmlformats.org/officeDocument/2006/relationships/hyperlink" Target="https://ref.ly/Rom15:24,Rom15:28" TargetMode="External"/><Relationship Id="rId1070" Type="http://schemas.openxmlformats.org/officeDocument/2006/relationships/hyperlink" Target="https://ref.ly/Acts2:10" TargetMode="External"/><Relationship Id="rId1071" Type="http://schemas.openxmlformats.org/officeDocument/2006/relationships/hyperlink" Target="https://ref.ly/Rom1:13,Rom1:15" TargetMode="External"/><Relationship Id="rId1072" Type="http://schemas.openxmlformats.org/officeDocument/2006/relationships/hyperlink" Target="https://ref.ly/Acts10:2" TargetMode="External"/><Relationship Id="rId1073" Type="http://schemas.openxmlformats.org/officeDocument/2006/relationships/hyperlink" Target="https://ref.ly/Rom3:21-Rom3:31" TargetMode="External"/><Relationship Id="rId1074" Type="http://schemas.openxmlformats.org/officeDocument/2006/relationships/hyperlink" Target="https://ref.ly/Rom3:29" TargetMode="External"/><Relationship Id="rId1075" Type="http://schemas.openxmlformats.org/officeDocument/2006/relationships/hyperlink" Target="https://ref.ly/Rom3:30" TargetMode="External"/><Relationship Id="rId1076" Type="http://schemas.openxmlformats.org/officeDocument/2006/relationships/hyperlink" Target="https://ref.ly/Rom1:16" TargetMode="External"/><Relationship Id="rId1077" Type="http://schemas.openxmlformats.org/officeDocument/2006/relationships/hyperlink" Target="https://ref.ly/Rom1:1-Rom3:31" TargetMode="External"/><Relationship Id="rId1078" Type="http://schemas.openxmlformats.org/officeDocument/2006/relationships/hyperlink" Target="https://ref.ly/Rom4:1-Rom8:39" TargetMode="External"/><Relationship Id="rId1079" Type="http://schemas.openxmlformats.org/officeDocument/2006/relationships/hyperlink" Target="https://ref.ly/Rom9:1-Rom11:36" TargetMode="External"/><Relationship Id="rId1080" Type="http://schemas.openxmlformats.org/officeDocument/2006/relationships/hyperlink" Target="https://ref.ly/Rom12:1-Rom15:33" TargetMode="External"/><Relationship Id="rId1081" Type="http://schemas.openxmlformats.org/officeDocument/2006/relationships/hyperlink" Target="https://ref.ly/Rom1:17" TargetMode="External"/><Relationship Id="rId1082" Type="http://schemas.openxmlformats.org/officeDocument/2006/relationships/hyperlink" Target="https://ref.ly/Eph3:5-Eph3:6" TargetMode="External"/><Relationship Id="rId1083" Type="http://schemas.openxmlformats.org/officeDocument/2006/relationships/hyperlink" Target="https://ref.ly/Eph3:6" TargetMode="External"/><Relationship Id="rId1084" Type="http://schemas.openxmlformats.org/officeDocument/2006/relationships/hyperlink" Target="https://ref.ly/Rom3:21-Rom3:22" TargetMode="External"/><Relationship Id="rId1085" Type="http://schemas.openxmlformats.org/officeDocument/2006/relationships/hyperlink" Target="https://ref.ly/Rom4:1-Rom4:25" TargetMode="External"/><Relationship Id="rId1086" Type="http://schemas.openxmlformats.org/officeDocument/2006/relationships/hyperlink" Target="https://ref.ly/Rom5:1-Rom8:39" TargetMode="External"/><Relationship Id="rId1087" Type="http://schemas.openxmlformats.org/officeDocument/2006/relationships/hyperlink" Target="https://ref.ly/Rom5:1-Rom5:21" TargetMode="External"/><Relationship Id="rId1088" Type="http://schemas.openxmlformats.org/officeDocument/2006/relationships/hyperlink" Target="https://ref.ly/Rom6:1-Rom6:23" TargetMode="External"/><Relationship Id="rId1089" Type="http://schemas.openxmlformats.org/officeDocument/2006/relationships/hyperlink" Target="https://ref.ly/Rom8:1-Rom8:39" TargetMode="External"/><Relationship Id="rId1090" Type="http://schemas.openxmlformats.org/officeDocument/2006/relationships/hyperlink" Target="https://ref.ly/Rom11:1-Rom11:2" TargetMode="External"/><Relationship Id="rId1091" Type="http://schemas.openxmlformats.org/officeDocument/2006/relationships/hyperlink" Target="https://ref.ly/Rom11:23" TargetMode="External"/><Relationship Id="rId1092" Type="http://schemas.openxmlformats.org/officeDocument/2006/relationships/hyperlink" Target="https://ref.ly/Rom12:1-Rom16:27" TargetMode="External"/><Relationship Id="rId1093" Type="http://schemas.openxmlformats.org/officeDocument/2006/relationships/hyperlink" Target="https://ref.ly/Rom15:1-Rom15:33" TargetMode="External"/><Relationship Id="rId1094" Type="http://schemas.openxmlformats.org/officeDocument/2006/relationships/hyperlink" Target="https://ref.ly/Rom1:18" TargetMode="External"/><Relationship Id="rId1095" Type="http://schemas.openxmlformats.org/officeDocument/2006/relationships/hyperlink" Target="https://ref.ly/Rom1:20-Rom1:23" TargetMode="External"/><Relationship Id="rId1096" Type="http://schemas.openxmlformats.org/officeDocument/2006/relationships/hyperlink" Target="https://ref.ly/Rom1:24" TargetMode="External"/><Relationship Id="rId1097" Type="http://schemas.openxmlformats.org/officeDocument/2006/relationships/hyperlink" Target="https://ref.ly/Rom1:26" TargetMode="External"/><Relationship Id="rId1098" Type="http://schemas.openxmlformats.org/officeDocument/2006/relationships/hyperlink" Target="https://ref.ly/Rom1:28" TargetMode="External"/><Relationship Id="rId1099" Type="http://schemas.openxmlformats.org/officeDocument/2006/relationships/hyperlink" Target="https://ref.ly/Rom3:25" TargetMode="External"/><Relationship Id="rId1100" Type="http://schemas.openxmlformats.org/officeDocument/2006/relationships/hyperlink" Target="https://ref.ly/Acts17:30" TargetMode="External"/><Relationship Id="rId1101" Type="http://schemas.openxmlformats.org/officeDocument/2006/relationships/hyperlink" Target="https://ref.ly/Acts7:42" TargetMode="External"/><Relationship Id="rId1102" Type="http://schemas.openxmlformats.org/officeDocument/2006/relationships/hyperlink" Target="https://ref.ly/Rom2:17-Rom2:29" TargetMode="External"/><Relationship Id="rId1103" Type="http://schemas.openxmlformats.org/officeDocument/2006/relationships/hyperlink" Target="https://ref.ly/Rom2:14-Rom2:15" TargetMode="External"/><Relationship Id="rId1104" Type="http://schemas.openxmlformats.org/officeDocument/2006/relationships/hyperlink" Target="https://ref.ly/Rom2:29" TargetMode="External"/><Relationship Id="rId1105" Type="http://schemas.openxmlformats.org/officeDocument/2006/relationships/hyperlink" Target="https://ref.ly/Rom2:14,Rom2:27" TargetMode="External"/><Relationship Id="rId1106" Type="http://schemas.openxmlformats.org/officeDocument/2006/relationships/hyperlink" Target="https://ref.ly/Rom3:3" TargetMode="External"/><Relationship Id="rId1107" Type="http://schemas.openxmlformats.org/officeDocument/2006/relationships/hyperlink" Target="https://ref.ly/Rom3:1,Rom3:9" TargetMode="External"/><Relationship Id="rId1108" Type="http://schemas.openxmlformats.org/officeDocument/2006/relationships/hyperlink" Target="https://ref.ly/Rom3:22" TargetMode="External"/><Relationship Id="rId1109" Type="http://schemas.openxmlformats.org/officeDocument/2006/relationships/hyperlink" Target="https://ref.ly/Rom7:12" TargetMode="External"/><Relationship Id="rId1110" Type="http://schemas.openxmlformats.org/officeDocument/2006/relationships/hyperlink" Target="https://ref.ly/Rom3:3,Rom3:22" TargetMode="External"/><Relationship Id="rId1111" Type="http://schemas.openxmlformats.org/officeDocument/2006/relationships/hyperlink" Target="https://ref.ly/Rom5:9" TargetMode="External"/><Relationship Id="rId1112" Type="http://schemas.openxmlformats.org/officeDocument/2006/relationships/hyperlink" Target="https://ref.ly/Rom4:11-Rom4:12" TargetMode="External"/><Relationship Id="rId1113" Type="http://schemas.openxmlformats.org/officeDocument/2006/relationships/hyperlink" Target="https://ref.ly/Rom4:16-Rom4:18" TargetMode="External"/><Relationship Id="rId1114" Type="http://schemas.openxmlformats.org/officeDocument/2006/relationships/hyperlink" Target="https://ref.ly/Rom4:11" TargetMode="External"/><Relationship Id="rId1115" Type="http://schemas.openxmlformats.org/officeDocument/2006/relationships/hyperlink" Target="https://ref.ly/Rom5:1,Rom5:9" TargetMode="External"/><Relationship Id="rId1116" Type="http://schemas.openxmlformats.org/officeDocument/2006/relationships/hyperlink" Target="https://ref.ly/Rom5:12" TargetMode="External"/><Relationship Id="rId1117" Type="http://schemas.openxmlformats.org/officeDocument/2006/relationships/hyperlink" Target="https://ref.ly/Rom5:16-Rom5:18" TargetMode="External"/><Relationship Id="rId1118" Type="http://schemas.openxmlformats.org/officeDocument/2006/relationships/hyperlink" Target="https://ref.ly/Gal3:19" TargetMode="External"/><Relationship Id="rId1119" Type="http://schemas.openxmlformats.org/officeDocument/2006/relationships/hyperlink" Target="https://ref.ly/Rom5:20" TargetMode="External"/><Relationship Id="rId1120" Type="http://schemas.openxmlformats.org/officeDocument/2006/relationships/hyperlink" Target="https://ref.ly/Rom7:11" TargetMode="External"/><Relationship Id="rId1121" Type="http://schemas.openxmlformats.org/officeDocument/2006/relationships/hyperlink" Target="https://ref.ly/Rom6:1" TargetMode="External"/><Relationship Id="rId1122" Type="http://schemas.openxmlformats.org/officeDocument/2006/relationships/hyperlink" Target="https://ref.ly/Rom6:2,Rom6:6" TargetMode="External"/><Relationship Id="rId1123" Type="http://schemas.openxmlformats.org/officeDocument/2006/relationships/hyperlink" Target="https://ref.ly/Rom6:9,Rom6:14" TargetMode="External"/><Relationship Id="rId1124" Type="http://schemas.openxmlformats.org/officeDocument/2006/relationships/hyperlink" Target="https://ref.ly/Rom6:12" TargetMode="External"/><Relationship Id="rId1125" Type="http://schemas.openxmlformats.org/officeDocument/2006/relationships/hyperlink" Target="https://ref.ly/Rom6:17,Rom6:20" TargetMode="External"/><Relationship Id="rId1126" Type="http://schemas.openxmlformats.org/officeDocument/2006/relationships/hyperlink" Target="https://ref.ly/Rom8:2,Rom8:11" TargetMode="External"/><Relationship Id="rId1127" Type="http://schemas.openxmlformats.org/officeDocument/2006/relationships/hyperlink" Target="https://ref.ly/Rom8:6-Rom8:13" TargetMode="External"/><Relationship Id="rId1128" Type="http://schemas.openxmlformats.org/officeDocument/2006/relationships/hyperlink" Target="https://ref.ly/Rom8:38-Rom8:39" TargetMode="External"/><Relationship Id="rId1129" Type="http://schemas.openxmlformats.org/officeDocument/2006/relationships/hyperlink" Target="https://ref.ly/Rom8:14,Rom8:26,Rom8:34" TargetMode="External"/><Relationship Id="rId1130" Type="http://schemas.openxmlformats.org/officeDocument/2006/relationships/hyperlink" Target="https://ref.ly/Rom12:1-Rom12:21" TargetMode="External"/><Relationship Id="rId1131" Type="http://schemas.openxmlformats.org/officeDocument/2006/relationships/hyperlink" Target="https://ref.ly/Rom9:1-Rom9:5" TargetMode="External"/><Relationship Id="rId1132" Type="http://schemas.openxmlformats.org/officeDocument/2006/relationships/hyperlink" Target="https://ref.ly/Rom9:6-Rom9:26" TargetMode="External"/><Relationship Id="rId1133" Type="http://schemas.openxmlformats.org/officeDocument/2006/relationships/hyperlink" Target="https://ref.ly/Heb11:1-Heb11:40" TargetMode="External"/><Relationship Id="rId1134" Type="http://schemas.openxmlformats.org/officeDocument/2006/relationships/hyperlink" Target="https://ref.ly/Rom9:30-Rom10:21" TargetMode="External"/><Relationship Id="rId1135" Type="http://schemas.openxmlformats.org/officeDocument/2006/relationships/hyperlink" Target="https://ref.ly/Rom9:30-Rom9:33" TargetMode="External"/><Relationship Id="rId1136" Type="http://schemas.openxmlformats.org/officeDocument/2006/relationships/hyperlink" Target="https://ref.ly/Rom11:1-Rom11:16,Rom11:26" TargetMode="External"/><Relationship Id="rId1137" Type="http://schemas.openxmlformats.org/officeDocument/2006/relationships/hyperlink" Target="https://ref.ly/Rom11:17-Rom11:36" TargetMode="External"/><Relationship Id="rId1138" Type="http://schemas.openxmlformats.org/officeDocument/2006/relationships/hyperlink" Target="https://ref.ly/Rom11:17-Rom11:19" TargetMode="External"/><Relationship Id="rId1139" Type="http://schemas.openxmlformats.org/officeDocument/2006/relationships/hyperlink" Target="https://ref.ly/Rom11:11" TargetMode="External"/><Relationship Id="rId1140" Type="http://schemas.openxmlformats.org/officeDocument/2006/relationships/hyperlink" Target="https://ref.ly/Rom12:1" TargetMode="External"/><Relationship Id="rId1141" Type="http://schemas.openxmlformats.org/officeDocument/2006/relationships/hyperlink" Target="https://ref.ly/Rom13:1-Rom13:14" TargetMode="External"/><Relationship Id="rId1142" Type="http://schemas.openxmlformats.org/officeDocument/2006/relationships/hyperlink" Target="https://ref.ly/Rom14:1-Rom14:23" TargetMode="External"/><Relationship Id="rId1143" Type="http://schemas.openxmlformats.org/officeDocument/2006/relationships/hyperlink" Target="https://ref.ly/Jer6:1" TargetMode="External"/><Relationship Id="rId1144" Type="http://schemas.openxmlformats.org/officeDocument/2006/relationships/hyperlink" Target="https://ref.ly/Jer38:4" TargetMode="External"/><Relationship Id="rId1145" Type="http://schemas.openxmlformats.org/officeDocument/2006/relationships/hyperlink" Target="https://ref.ly/Jer26:20-Jer26:23" TargetMode="External"/><Relationship Id="rId1146" Type="http://schemas.openxmlformats.org/officeDocument/2006/relationships/hyperlink" Target="https://ref.ly/Jer42:1" TargetMode="External"/><Relationship Id="rId1147" Type="http://schemas.openxmlformats.org/officeDocument/2006/relationships/hyperlink" Target="https://ref.ly/Jer43:2" TargetMode="External"/><Relationship Id="rId1148" Type="http://schemas.openxmlformats.org/officeDocument/2006/relationships/hyperlink" Target="https://ref.ly/2Sam11:14-2Sam11:15" TargetMode="External"/><Relationship Id="rId1149" Type="http://schemas.openxmlformats.org/officeDocument/2006/relationships/hyperlink" Target="https://ref.ly/1Kgs21:8-1Kgs21:9" TargetMode="External"/><Relationship Id="rId1150" Type="http://schemas.openxmlformats.org/officeDocument/2006/relationships/hyperlink" Target="https://ref.ly/2Kgs5:5-2Kgs5:7" TargetMode="External"/><Relationship Id="rId1151" Type="http://schemas.openxmlformats.org/officeDocument/2006/relationships/hyperlink" Target="https://ref.ly/Ezra4:11-Ezra4:23" TargetMode="External"/><Relationship Id="rId1152" Type="http://schemas.openxmlformats.org/officeDocument/2006/relationships/hyperlink" Target="https://ref.ly/Ezra5:7-Ezra5:17" TargetMode="External"/><Relationship Id="rId1153" Type="http://schemas.openxmlformats.org/officeDocument/2006/relationships/hyperlink" Target="https://ref.ly/Ezra7:11-Ezra7:26" TargetMode="External"/><Relationship Id="rId1154" Type="http://schemas.openxmlformats.org/officeDocument/2006/relationships/hyperlink" Target="https://ref.ly/Neh6:5-Neh6:7" TargetMode="External"/><Relationship Id="rId1155" Type="http://schemas.openxmlformats.org/officeDocument/2006/relationships/hyperlink" Target="https://ref.ly/Neh2:8" TargetMode="External"/><Relationship Id="rId1156" Type="http://schemas.openxmlformats.org/officeDocument/2006/relationships/hyperlink" Target="https://ref.ly/Esth9:20-Esth9:31" TargetMode="External"/><Relationship Id="rId1157" Type="http://schemas.openxmlformats.org/officeDocument/2006/relationships/hyperlink" Target="https://ref.ly/Rev2:1-Rev2:29" TargetMode="External"/><Relationship Id="rId1158" Type="http://schemas.openxmlformats.org/officeDocument/2006/relationships/hyperlink" Target="https://ref.ly/Rev3:1-Rev3:22" TargetMode="External"/><Relationship Id="rId1159" Type="http://schemas.openxmlformats.org/officeDocument/2006/relationships/hyperlink" Target="https://ref.ly/Gen25:3" TargetMode="External"/><Relationship Id="rId1160" Type="http://schemas.openxmlformats.org/officeDocument/2006/relationships/hyperlink" Target="https://ref.ly/Hos7:4" TargetMode="External"/><Relationship Id="rId1161" Type="http://schemas.openxmlformats.org/officeDocument/2006/relationships/hyperlink" Target="https://ref.ly/Exod13:7" TargetMode="External"/><Relationship Id="rId1162" Type="http://schemas.openxmlformats.org/officeDocument/2006/relationships/hyperlink" Target="https://ref.ly/Exod12:34-Exod12:39" TargetMode="External"/><Relationship Id="rId1163" Type="http://schemas.openxmlformats.org/officeDocument/2006/relationships/hyperlink" Target="https://ref.ly/Deut16:3" TargetMode="External"/><Relationship Id="rId1164" Type="http://schemas.openxmlformats.org/officeDocument/2006/relationships/hyperlink" Target="https://ref.ly/Exod23:18" TargetMode="External"/><Relationship Id="rId1165" Type="http://schemas.openxmlformats.org/officeDocument/2006/relationships/hyperlink" Target="https://ref.ly/Exod34:25" TargetMode="External"/><Relationship Id="rId1166" Type="http://schemas.openxmlformats.org/officeDocument/2006/relationships/hyperlink" Target="https://ref.ly/Lev2:11" TargetMode="External"/><Relationship Id="rId1167" Type="http://schemas.openxmlformats.org/officeDocument/2006/relationships/hyperlink" Target="https://ref.ly/Lev6:17" TargetMode="External"/><Relationship Id="rId1168" Type="http://schemas.openxmlformats.org/officeDocument/2006/relationships/hyperlink" Target="https://ref.ly/Lev7:13" TargetMode="External"/><Relationship Id="rId1169" Type="http://schemas.openxmlformats.org/officeDocument/2006/relationships/hyperlink" Target="https://ref.ly/Lev23:17" TargetMode="External"/><Relationship Id="rId1170" Type="http://schemas.openxmlformats.org/officeDocument/2006/relationships/hyperlink" Target="https://ref.ly/1Cor5:6" TargetMode="External"/><Relationship Id="rId1171" Type="http://schemas.openxmlformats.org/officeDocument/2006/relationships/hyperlink" Target="https://ref.ly/Gal5:9" TargetMode="External"/><Relationship Id="rId1172" Type="http://schemas.openxmlformats.org/officeDocument/2006/relationships/hyperlink" Target="https://ref.ly/Matt16:6,Matt16:11-Matt16:12" TargetMode="External"/><Relationship Id="rId1173" Type="http://schemas.openxmlformats.org/officeDocument/2006/relationships/hyperlink" Target="https://ref.ly/Mark8:15" TargetMode="External"/><Relationship Id="rId1174" Type="http://schemas.openxmlformats.org/officeDocument/2006/relationships/hyperlink" Target="https://ref.ly/Luke12:1" TargetMode="External"/><Relationship Id="rId1175" Type="http://schemas.openxmlformats.org/officeDocument/2006/relationships/hyperlink" Target="https://ref.ly/Matt23:28" TargetMode="External"/><Relationship Id="rId1176" Type="http://schemas.openxmlformats.org/officeDocument/2006/relationships/hyperlink" Target="https://ref.ly/1Cor5:6-1Cor5:8" TargetMode="External"/><Relationship Id="rId1177" Type="http://schemas.openxmlformats.org/officeDocument/2006/relationships/hyperlink" Target="https://ref.ly/Matt13:33" TargetMode="External"/><Relationship Id="rId1178" Type="http://schemas.openxmlformats.org/officeDocument/2006/relationships/hyperlink" Target="https://ref.ly/Luke13:20-Luke13:21" TargetMode="External"/><Relationship Id="rId1179" Type="http://schemas.openxmlformats.org/officeDocument/2006/relationships/hyperlink" Target="https://ref.ly/Isa40:2" TargetMode="External"/><Relationship Id="rId1180" Type="http://schemas.openxmlformats.org/officeDocument/2006/relationships/hyperlink" Target="https://ref.ly/Isa42:25" TargetMode="External"/><Relationship Id="rId1181" Type="http://schemas.openxmlformats.org/officeDocument/2006/relationships/hyperlink" Target="https://ref.ly/Isa46:12-Isa46:13" TargetMode="External"/><Relationship Id="rId1182" Type="http://schemas.openxmlformats.org/officeDocument/2006/relationships/hyperlink" Target="https://ref.ly/Isa48:1" TargetMode="External"/><Relationship Id="rId1183" Type="http://schemas.openxmlformats.org/officeDocument/2006/relationships/hyperlink" Target="https://ref.ly/Isa55:1-Isa55:7" TargetMode="External"/><Relationship Id="rId1184" Type="http://schemas.openxmlformats.org/officeDocument/2006/relationships/hyperlink" Target="https://ref.ly/Isa41:10" TargetMode="External"/><Relationship Id="rId1185" Type="http://schemas.openxmlformats.org/officeDocument/2006/relationships/hyperlink" Target="https://ref.ly/Isa45:24" TargetMode="External"/><Relationship Id="rId1186" Type="http://schemas.openxmlformats.org/officeDocument/2006/relationships/hyperlink" Target="https://ref.ly/Isa46:13" TargetMode="External"/><Relationship Id="rId1187" Type="http://schemas.openxmlformats.org/officeDocument/2006/relationships/hyperlink" Target="https://ref.ly/Isa51:5-Isa51:6" TargetMode="External"/><Relationship Id="rId1188" Type="http://schemas.openxmlformats.org/officeDocument/2006/relationships/hyperlink" Target="https://ref.ly/Isa45:8" TargetMode="External"/><Relationship Id="rId1189" Type="http://schemas.openxmlformats.org/officeDocument/2006/relationships/hyperlink" Target="https://ref.ly/Isa61:3,Isa61:10-Isa61:11" TargetMode="External"/><Relationship Id="rId1190" Type="http://schemas.openxmlformats.org/officeDocument/2006/relationships/hyperlink" Target="https://ref.ly/Isa53:4-Isa53:12" TargetMode="External"/><Relationship Id="rId1191" Type="http://schemas.openxmlformats.org/officeDocument/2006/relationships/hyperlink" Target="https://ref.ly/Isa53:11" TargetMode="External"/><Relationship Id="rId1192" Type="http://schemas.openxmlformats.org/officeDocument/2006/relationships/hyperlink" Target="https://ref.ly/Isa61:1-Isa61:11" TargetMode="External"/><Relationship Id="rId1193" Type="http://schemas.openxmlformats.org/officeDocument/2006/relationships/hyperlink" Target="https://ref.ly/Isa61:1" TargetMode="External"/><Relationship Id="rId1194" Type="http://schemas.openxmlformats.org/officeDocument/2006/relationships/hyperlink" Target="https://ref.ly/Isa61:2" TargetMode="External"/><Relationship Id="rId1195" Type="http://schemas.openxmlformats.org/officeDocument/2006/relationships/hyperlink" Target="https://ref.ly/Isa61:3" TargetMode="External"/><Relationship Id="rId1196" Type="http://schemas.openxmlformats.org/officeDocument/2006/relationships/hyperlink" Target="https://ref.ly/Gal3:8" TargetMode="External"/><Relationship Id="rId1197" Type="http://schemas.openxmlformats.org/officeDocument/2006/relationships/hyperlink" Target="https://ref.ly/Heb4:2,Heb4:6" TargetMode="External"/><Relationship Id="rId1198" Type="http://schemas.openxmlformats.org/officeDocument/2006/relationships/hyperlink" Target="https://ref.ly/Mark1:1-Mark1:4" TargetMode="External"/><Relationship Id="rId1199" Type="http://schemas.openxmlformats.org/officeDocument/2006/relationships/hyperlink" Target="https://ref.ly/Rom1:1-Rom1:5" TargetMode="External"/><Relationship Id="rId1200" Type="http://schemas.openxmlformats.org/officeDocument/2006/relationships/hyperlink" Target="https://ref.ly/Acts13:32-Acts13:33" TargetMode="External"/><Relationship Id="rId1201" Type="http://schemas.openxmlformats.org/officeDocument/2006/relationships/hyperlink" Target="https://ref.ly/Luke1:19" TargetMode="External"/><Relationship Id="rId1202" Type="http://schemas.openxmlformats.org/officeDocument/2006/relationships/hyperlink" Target="https://ref.ly/Luke1:7,Luke1:24-Luke1:25" TargetMode="External"/><Relationship Id="rId1203" Type="http://schemas.openxmlformats.org/officeDocument/2006/relationships/hyperlink" Target="https://ref.ly/Luke1:14-Luke1:17,Luke1:67-Luke1:79" TargetMode="External"/><Relationship Id="rId1204" Type="http://schemas.openxmlformats.org/officeDocument/2006/relationships/hyperlink" Target="https://ref.ly/Luke3:18" TargetMode="External"/><Relationship Id="rId1205" Type="http://schemas.openxmlformats.org/officeDocument/2006/relationships/hyperlink" Target="https://ref.ly/Luke3:3-Luke3:17" TargetMode="External"/><Relationship Id="rId1206" Type="http://schemas.openxmlformats.org/officeDocument/2006/relationships/hyperlink" Target="https://ref.ly/Luke3:7-Luke3:9" TargetMode="External"/><Relationship Id="rId1207" Type="http://schemas.openxmlformats.org/officeDocument/2006/relationships/hyperlink" Target="https://ref.ly/Luke3:3" TargetMode="External"/><Relationship Id="rId1208" Type="http://schemas.openxmlformats.org/officeDocument/2006/relationships/hyperlink" Target="https://ref.ly/Luke3:17" TargetMode="External"/><Relationship Id="rId1209" Type="http://schemas.openxmlformats.org/officeDocument/2006/relationships/hyperlink" Target="https://ref.ly/Luke2:10-Luke2:11" TargetMode="External"/><Relationship Id="rId1210" Type="http://schemas.openxmlformats.org/officeDocument/2006/relationships/hyperlink" Target="https://ref.ly/Mark1:14" TargetMode="External"/><Relationship Id="rId1211" Type="http://schemas.openxmlformats.org/officeDocument/2006/relationships/hyperlink" Target="https://ref.ly/Luke4:18" TargetMode="External"/><Relationship Id="rId1212" Type="http://schemas.openxmlformats.org/officeDocument/2006/relationships/hyperlink" Target="https://ref.ly/Mark1:15" TargetMode="External"/><Relationship Id="rId1213" Type="http://schemas.openxmlformats.org/officeDocument/2006/relationships/hyperlink" Target="https://ref.ly/Matt4:23" TargetMode="External"/><Relationship Id="rId1214" Type="http://schemas.openxmlformats.org/officeDocument/2006/relationships/hyperlink" Target="https://ref.ly/Matt9:35" TargetMode="External"/><Relationship Id="rId1215" Type="http://schemas.openxmlformats.org/officeDocument/2006/relationships/hyperlink" Target="https://ref.ly/Matt24:14" TargetMode="External"/><Relationship Id="rId1216" Type="http://schemas.openxmlformats.org/officeDocument/2006/relationships/hyperlink" Target="https://ref.ly/Matt26:13" TargetMode="External"/><Relationship Id="rId1217" Type="http://schemas.openxmlformats.org/officeDocument/2006/relationships/hyperlink" Target="https://ref.ly/Mark8:35" TargetMode="External"/><Relationship Id="rId1218" Type="http://schemas.openxmlformats.org/officeDocument/2006/relationships/hyperlink" Target="https://ref.ly/Mark10:29" TargetMode="External"/><Relationship Id="rId1219" Type="http://schemas.openxmlformats.org/officeDocument/2006/relationships/hyperlink" Target="https://ref.ly/Mark13:10" TargetMode="External"/><Relationship Id="rId1220" Type="http://schemas.openxmlformats.org/officeDocument/2006/relationships/hyperlink" Target="https://ref.ly/Mark14:9" TargetMode="External"/><Relationship Id="rId1221" Type="http://schemas.openxmlformats.org/officeDocument/2006/relationships/hyperlink" Target="https://ref.ly/Luke4:43" TargetMode="External"/><Relationship Id="rId1222" Type="http://schemas.openxmlformats.org/officeDocument/2006/relationships/hyperlink" Target="https://ref.ly/Luke8:1" TargetMode="External"/><Relationship Id="rId1223" Type="http://schemas.openxmlformats.org/officeDocument/2006/relationships/hyperlink" Target="https://ref.ly/Luke16:16" TargetMode="External"/><Relationship Id="rId1224" Type="http://schemas.openxmlformats.org/officeDocument/2006/relationships/hyperlink" Target="https://ref.ly/Luke4:18-Luke4:19" TargetMode="External"/><Relationship Id="rId1225" Type="http://schemas.openxmlformats.org/officeDocument/2006/relationships/hyperlink" Target="https://ref.ly/Luke4:21" TargetMode="External"/><Relationship Id="rId1226" Type="http://schemas.openxmlformats.org/officeDocument/2006/relationships/hyperlink" Target="https://ref.ly/Luke4:27" TargetMode="External"/><Relationship Id="rId1227" Type="http://schemas.openxmlformats.org/officeDocument/2006/relationships/hyperlink" Target="https://ref.ly/Luke4:23,Luke4:33-Luke4:41" TargetMode="External"/><Relationship Id="rId1228" Type="http://schemas.openxmlformats.org/officeDocument/2006/relationships/hyperlink" Target="https://ref.ly/Matt11:5" TargetMode="External"/><Relationship Id="rId1229" Type="http://schemas.openxmlformats.org/officeDocument/2006/relationships/hyperlink" Target="https://ref.ly/Luke7:21-Luke7:22" TargetMode="External"/><Relationship Id="rId1230" Type="http://schemas.openxmlformats.org/officeDocument/2006/relationships/hyperlink" Target="https://ref.ly/Luke9:6" TargetMode="External"/><Relationship Id="rId1231" Type="http://schemas.openxmlformats.org/officeDocument/2006/relationships/hyperlink" Target="https://ref.ly/Matt12:22-Matt12:29" TargetMode="External"/><Relationship Id="rId1232" Type="http://schemas.openxmlformats.org/officeDocument/2006/relationships/hyperlink" Target="https://ref.ly/Luke13:11-Luke13:16" TargetMode="External"/><Relationship Id="rId1233" Type="http://schemas.openxmlformats.org/officeDocument/2006/relationships/hyperlink" Target="https://ref.ly/Luke4:25-Luke4:26" TargetMode="External"/><Relationship Id="rId1234" Type="http://schemas.openxmlformats.org/officeDocument/2006/relationships/hyperlink" Target="https://ref.ly/Luke6:20-Luke6:21" TargetMode="External"/><Relationship Id="rId1235" Type="http://schemas.openxmlformats.org/officeDocument/2006/relationships/hyperlink" Target="https://ref.ly/Matt5:3" TargetMode="External"/><Relationship Id="rId1236" Type="http://schemas.openxmlformats.org/officeDocument/2006/relationships/hyperlink" Target="https://ref.ly/Matt5:3-Matt5:10" TargetMode="External"/><Relationship Id="rId1237" Type="http://schemas.openxmlformats.org/officeDocument/2006/relationships/hyperlink" Target="https://ref.ly/Mark2:5,Mark2:10,Mark2:17" TargetMode="External"/><Relationship Id="rId1238" Type="http://schemas.openxmlformats.org/officeDocument/2006/relationships/hyperlink" Target="https://ref.ly/Luke4:18-Luke4:21" TargetMode="External"/><Relationship Id="rId1239" Type="http://schemas.openxmlformats.org/officeDocument/2006/relationships/hyperlink" Target="https://ref.ly/Luke7:48-Luke7:49" TargetMode="External"/><Relationship Id="rId1240" Type="http://schemas.openxmlformats.org/officeDocument/2006/relationships/hyperlink" Target="https://ref.ly/Luke15:1-Luke15:32" TargetMode="External"/><Relationship Id="rId1241" Type="http://schemas.openxmlformats.org/officeDocument/2006/relationships/hyperlink" Target="https://ref.ly/Luke12:32" TargetMode="External"/><Relationship Id="rId1242" Type="http://schemas.openxmlformats.org/officeDocument/2006/relationships/hyperlink" Target="https://ref.ly/Luke15:11-Luke15:32" TargetMode="External"/><Relationship Id="rId1243" Type="http://schemas.openxmlformats.org/officeDocument/2006/relationships/hyperlink" Target="https://ref.ly/Matt20:1-Matt20:16" TargetMode="External"/><Relationship Id="rId1244" Type="http://schemas.openxmlformats.org/officeDocument/2006/relationships/hyperlink" Target="https://ref.ly/Luke18:13-Luke18:14" TargetMode="External"/><Relationship Id="rId1245" Type="http://schemas.openxmlformats.org/officeDocument/2006/relationships/hyperlink" Target="https://ref.ly/Matt5:7-Matt5:10" TargetMode="External"/><Relationship Id="rId1246" Type="http://schemas.openxmlformats.org/officeDocument/2006/relationships/hyperlink" Target="https://ref.ly/Luke17:7-Luke17:10" TargetMode="External"/><Relationship Id="rId1247" Type="http://schemas.openxmlformats.org/officeDocument/2006/relationships/hyperlink" Target="https://ref.ly/Matt5:7" TargetMode="External"/><Relationship Id="rId1248" Type="http://schemas.openxmlformats.org/officeDocument/2006/relationships/hyperlink" Target="https://ref.ly/Matt11:28-Matt11:30" TargetMode="External"/><Relationship Id="rId1249" Type="http://schemas.openxmlformats.org/officeDocument/2006/relationships/hyperlink" Target="https://ref.ly/Luke14:12-Luke14:14" TargetMode="External"/><Relationship Id="rId1250" Type="http://schemas.openxmlformats.org/officeDocument/2006/relationships/hyperlink" Target="https://ref.ly/Luke1:77" TargetMode="External"/><Relationship Id="rId1251" Type="http://schemas.openxmlformats.org/officeDocument/2006/relationships/hyperlink" Target="https://ref.ly/Matt15:24" TargetMode="External"/><Relationship Id="rId1252" Type="http://schemas.openxmlformats.org/officeDocument/2006/relationships/hyperlink" Target="https://ref.ly/Luke20:1" TargetMode="External"/><Relationship Id="rId1253" Type="http://schemas.openxmlformats.org/officeDocument/2006/relationships/hyperlink" Target="https://ref.ly/Luke14:16-Luke14:24" TargetMode="External"/><Relationship Id="rId1254" Type="http://schemas.openxmlformats.org/officeDocument/2006/relationships/hyperlink" Target="https://ref.ly/Mark10:15" TargetMode="External"/><Relationship Id="rId1255" Type="http://schemas.openxmlformats.org/officeDocument/2006/relationships/hyperlink" Target="https://ref.ly/Matt13:44-Matt13:46" TargetMode="External"/><Relationship Id="rId1256" Type="http://schemas.openxmlformats.org/officeDocument/2006/relationships/hyperlink" Target="https://ref.ly/Matt11:20-Matt11:24" TargetMode="External"/><Relationship Id="rId1257" Type="http://schemas.openxmlformats.org/officeDocument/2006/relationships/hyperlink" Target="https://ref.ly/Mark8:34-Mark8:39" TargetMode="External"/><Relationship Id="rId1258" Type="http://schemas.openxmlformats.org/officeDocument/2006/relationships/hyperlink" Target="https://ref.ly/Luke14:24,Luke14:33" TargetMode="External"/><Relationship Id="rId1259" Type="http://schemas.openxmlformats.org/officeDocument/2006/relationships/hyperlink" Target="https://ref.ly/Luke6:24-Luke6:26" TargetMode="External"/><Relationship Id="rId1260" Type="http://schemas.openxmlformats.org/officeDocument/2006/relationships/hyperlink" Target="https://ref.ly/Matt11:6" TargetMode="External"/><Relationship Id="rId1261" Type="http://schemas.openxmlformats.org/officeDocument/2006/relationships/hyperlink" Target="https://ref.ly/Matt7:21-Matt7:27" TargetMode="External"/><Relationship Id="rId1262" Type="http://schemas.openxmlformats.org/officeDocument/2006/relationships/hyperlink" Target="https://ref.ly/Matt10:5-Matt10:6" TargetMode="External"/><Relationship Id="rId1263" Type="http://schemas.openxmlformats.org/officeDocument/2006/relationships/hyperlink" Target="https://ref.ly/Mark16:15" TargetMode="External"/><Relationship Id="rId1264" Type="http://schemas.openxmlformats.org/officeDocument/2006/relationships/hyperlink" Target="https://ref.ly/Mark14:1-Mark14:72" TargetMode="External"/><Relationship Id="rId1265" Type="http://schemas.openxmlformats.org/officeDocument/2006/relationships/hyperlink" Target="https://ref.ly/Mark14:3" TargetMode="External"/><Relationship Id="rId1266" Type="http://schemas.openxmlformats.org/officeDocument/2006/relationships/hyperlink" Target="https://ref.ly/Mark14:8" TargetMode="External"/><Relationship Id="rId1267" Type="http://schemas.openxmlformats.org/officeDocument/2006/relationships/hyperlink" Target="https://ref.ly/Mark14:22-Mark14:24" TargetMode="External"/><Relationship Id="rId1268" Type="http://schemas.openxmlformats.org/officeDocument/2006/relationships/hyperlink" Target="https://ref.ly/Matt20:28" TargetMode="External"/><Relationship Id="rId1269" Type="http://schemas.openxmlformats.org/officeDocument/2006/relationships/hyperlink" Target="https://ref.ly/Matt28:18-Matt28:20" TargetMode="External"/><Relationship Id="rId1270" Type="http://schemas.openxmlformats.org/officeDocument/2006/relationships/hyperlink" Target="https://ref.ly/Eph2:16-Eph2:17" TargetMode="External"/><Relationship Id="rId1271" Type="http://schemas.openxmlformats.org/officeDocument/2006/relationships/hyperlink" Target="https://ref.ly/Rom15:16-Rom15:18" TargetMode="External"/><Relationship Id="rId1272" Type="http://schemas.openxmlformats.org/officeDocument/2006/relationships/hyperlink" Target="https://ref.ly/1Cor1:17" TargetMode="External"/><Relationship Id="rId1273" Type="http://schemas.openxmlformats.org/officeDocument/2006/relationships/hyperlink" Target="https://ref.ly/1Cor9:12-1Cor9:18" TargetMode="External"/><Relationship Id="rId1274" Type="http://schemas.openxmlformats.org/officeDocument/2006/relationships/hyperlink" Target="https://ref.ly/Gal4:13-Gal4:14" TargetMode="External"/><Relationship Id="rId1275" Type="http://schemas.openxmlformats.org/officeDocument/2006/relationships/hyperlink" Target="https://ref.ly/Eph4:11" TargetMode="External"/><Relationship Id="rId1276" Type="http://schemas.openxmlformats.org/officeDocument/2006/relationships/hyperlink" Target="https://ref.ly/2Tim1:9-2Tim1:11" TargetMode="External"/><Relationship Id="rId1277" Type="http://schemas.openxmlformats.org/officeDocument/2006/relationships/hyperlink" Target="https://ref.ly/Acts5:42" TargetMode="External"/><Relationship Id="rId1278" Type="http://schemas.openxmlformats.org/officeDocument/2006/relationships/hyperlink" Target="https://ref.ly/Acts8:4-Acts8:5,Acts8:35" TargetMode="External"/><Relationship Id="rId1279" Type="http://schemas.openxmlformats.org/officeDocument/2006/relationships/hyperlink" Target="https://ref.ly/Acts17:18" TargetMode="External"/><Relationship Id="rId1280" Type="http://schemas.openxmlformats.org/officeDocument/2006/relationships/hyperlink" Target="https://ref.ly/Rom1:1-Rom1:4" TargetMode="External"/><Relationship Id="rId1281" Type="http://schemas.openxmlformats.org/officeDocument/2006/relationships/hyperlink" Target="https://ref.ly/Rom10:8-Rom10:17" TargetMode="External"/><Relationship Id="rId1282" Type="http://schemas.openxmlformats.org/officeDocument/2006/relationships/hyperlink" Target="https://ref.ly/Rom15:19-Rom15:20" TargetMode="External"/><Relationship Id="rId1283" Type="http://schemas.openxmlformats.org/officeDocument/2006/relationships/hyperlink" Target="https://ref.ly/2Cor11:4" TargetMode="External"/><Relationship Id="rId1284" Type="http://schemas.openxmlformats.org/officeDocument/2006/relationships/hyperlink" Target="https://ref.ly/Gal1:16" TargetMode="External"/><Relationship Id="rId1285" Type="http://schemas.openxmlformats.org/officeDocument/2006/relationships/hyperlink" Target="https://ref.ly/Eph3:8" TargetMode="External"/><Relationship Id="rId1286" Type="http://schemas.openxmlformats.org/officeDocument/2006/relationships/hyperlink" Target="https://ref.ly/Phil1:15-Phil1:18" TargetMode="External"/><Relationship Id="rId1287" Type="http://schemas.openxmlformats.org/officeDocument/2006/relationships/hyperlink" Target="https://ref.ly/2Tim2:8" TargetMode="External"/><Relationship Id="rId1288" Type="http://schemas.openxmlformats.org/officeDocument/2006/relationships/hyperlink" Target="https://ref.ly/Rom1:1-Rom1:17" TargetMode="External"/><Relationship Id="rId1289" Type="http://schemas.openxmlformats.org/officeDocument/2006/relationships/hyperlink" Target="https://ref.ly/2Thess2:13-2Thess2:14" TargetMode="External"/><Relationship Id="rId1290" Type="http://schemas.openxmlformats.org/officeDocument/2006/relationships/hyperlink" Target="https://ref.ly/Gal1:7" TargetMode="External"/><Relationship Id="rId1291" Type="http://schemas.openxmlformats.org/officeDocument/2006/relationships/hyperlink" Target="https://ref.ly/1Cor15:1-1Cor15:11" TargetMode="External"/><Relationship Id="rId1292" Type="http://schemas.openxmlformats.org/officeDocument/2006/relationships/hyperlink" Target="https://ref.ly/Gal1:6-Gal1:9" TargetMode="External"/><Relationship Id="rId1293" Type="http://schemas.openxmlformats.org/officeDocument/2006/relationships/hyperlink" Target="https://ref.ly/Phil1:15-Phil1:18,Phil1:27" TargetMode="External"/><Relationship Id="rId1294" Type="http://schemas.openxmlformats.org/officeDocument/2006/relationships/hyperlink" Target="https://ref.ly/Acts11:20-Acts11:21" TargetMode="External"/><Relationship Id="rId1295" Type="http://schemas.openxmlformats.org/officeDocument/2006/relationships/hyperlink" Target="https://ref.ly/Gal2:14-Gal2:16" TargetMode="External"/><Relationship Id="rId1296" Type="http://schemas.openxmlformats.org/officeDocument/2006/relationships/hyperlink" Target="https://ref.ly/Rom1:3" TargetMode="External"/><Relationship Id="rId1297" Type="http://schemas.openxmlformats.org/officeDocument/2006/relationships/hyperlink" Target="https://ref.ly/Mark1:1" TargetMode="External"/><Relationship Id="rId1298" Type="http://schemas.openxmlformats.org/officeDocument/2006/relationships/hyperlink" Target="https://ref.ly/Acts10:36-Acts10:38" TargetMode="External"/><Relationship Id="rId1299" Type="http://schemas.openxmlformats.org/officeDocument/2006/relationships/hyperlink" Target="https://ref.ly/Col1:5,Col1:23" TargetMode="External"/><Relationship Id="rId1300" Type="http://schemas.openxmlformats.org/officeDocument/2006/relationships/hyperlink" Target="https://ref.ly/Col3:1-Col3:4" TargetMode="External"/><Relationship Id="rId1301" Type="http://schemas.openxmlformats.org/officeDocument/2006/relationships/hyperlink" Target="https://ref.ly/1Thess1:5-1Thess1:10" TargetMode="External"/><Relationship Id="rId1302" Type="http://schemas.openxmlformats.org/officeDocument/2006/relationships/hyperlink" Target="https://ref.ly/Rom2:16" TargetMode="External"/><Relationship Id="rId1303" Type="http://schemas.openxmlformats.org/officeDocument/2006/relationships/hyperlink" Target="https://ref.ly/Mark15:1-Mark16:20" TargetMode="External"/><Relationship Id="rId1304" Type="http://schemas.openxmlformats.org/officeDocument/2006/relationships/hyperlink" Target="https://ref.ly/Mark8:31" TargetMode="External"/><Relationship Id="rId1305" Type="http://schemas.openxmlformats.org/officeDocument/2006/relationships/hyperlink" Target="https://ref.ly/Mark9:31" TargetMode="External"/><Relationship Id="rId1306" Type="http://schemas.openxmlformats.org/officeDocument/2006/relationships/hyperlink" Target="https://ref.ly/Mark10:33-Mark10:34" TargetMode="External"/><Relationship Id="rId1307" Type="http://schemas.openxmlformats.org/officeDocument/2006/relationships/hyperlink" Target="https://ref.ly/Mark12:6-Mark12:8" TargetMode="External"/><Relationship Id="rId1308" Type="http://schemas.openxmlformats.org/officeDocument/2006/relationships/hyperlink" Target="https://ref.ly/Mark14:3-Mark14:9,Mark14:22-Mark14:24" TargetMode="External"/><Relationship Id="rId1309" Type="http://schemas.openxmlformats.org/officeDocument/2006/relationships/hyperlink" Target="https://ref.ly/Rom4:25" TargetMode="External"/><Relationship Id="rId1310" Type="http://schemas.openxmlformats.org/officeDocument/2006/relationships/hyperlink" Target="https://ref.ly/1Cor15:1-1Cor15:4" TargetMode="External"/><Relationship Id="rId1311" Type="http://schemas.openxmlformats.org/officeDocument/2006/relationships/hyperlink" Target="https://ref.ly/1Cor1:17-1Cor2:5" TargetMode="External"/><Relationship Id="rId1312" Type="http://schemas.openxmlformats.org/officeDocument/2006/relationships/hyperlink" Target="https://ref.ly/1Cor15:14,1Cor15:17" TargetMode="External"/><Relationship Id="rId1313" Type="http://schemas.openxmlformats.org/officeDocument/2006/relationships/hyperlink" Target="https://ref.ly/Rom6:3-Rom6:11" TargetMode="External"/><Relationship Id="rId1314" Type="http://schemas.openxmlformats.org/officeDocument/2006/relationships/hyperlink" Target="https://ref.ly/Rom3:21-Rom3:26" TargetMode="External"/><Relationship Id="rId1315" Type="http://schemas.openxmlformats.org/officeDocument/2006/relationships/hyperlink" Target="https://ref.ly/Rom5:6-Rom5:11" TargetMode="External"/><Relationship Id="rId1316" Type="http://schemas.openxmlformats.org/officeDocument/2006/relationships/hyperlink" Target="https://ref.ly/2Cor5:14-2Cor5:21" TargetMode="External"/><Relationship Id="rId1317" Type="http://schemas.openxmlformats.org/officeDocument/2006/relationships/hyperlink" Target="https://ref.ly/Acts8:25" TargetMode="External"/><Relationship Id="rId1318" Type="http://schemas.openxmlformats.org/officeDocument/2006/relationships/hyperlink" Target="https://ref.ly/Acts20:24,Acts20:28" TargetMode="External"/><Relationship Id="rId1319" Type="http://schemas.openxmlformats.org/officeDocument/2006/relationships/hyperlink" Target="https://ref.ly/Acts10:36-Acts10:43" TargetMode="External"/><Relationship Id="rId1320" Type="http://schemas.openxmlformats.org/officeDocument/2006/relationships/hyperlink" Target="https://ref.ly/Acts17:18,Acts17:31" TargetMode="External"/><Relationship Id="rId1321" Type="http://schemas.openxmlformats.org/officeDocument/2006/relationships/hyperlink" Target="https://ref.ly/1Pet1:12" TargetMode="External"/><Relationship Id="rId1322" Type="http://schemas.openxmlformats.org/officeDocument/2006/relationships/hyperlink" Target="https://ref.ly/1Pet1:11" TargetMode="External"/><Relationship Id="rId1323" Type="http://schemas.openxmlformats.org/officeDocument/2006/relationships/hyperlink" Target="https://ref.ly/1Pet1:18-1Pet1:19" TargetMode="External"/><Relationship Id="rId1324" Type="http://schemas.openxmlformats.org/officeDocument/2006/relationships/hyperlink" Target="https://ref.ly/1Pet2:21-1Pet2:24" TargetMode="External"/><Relationship Id="rId1325" Type="http://schemas.openxmlformats.org/officeDocument/2006/relationships/hyperlink" Target="https://ref.ly/1Pet3:18-1Pet3:22" TargetMode="External"/><Relationship Id="rId1326" Type="http://schemas.openxmlformats.org/officeDocument/2006/relationships/hyperlink" Target="https://ref.ly/1Cor1:17-1Cor1:18" TargetMode="External"/><Relationship Id="rId1327" Type="http://schemas.openxmlformats.org/officeDocument/2006/relationships/hyperlink" Target="https://ref.ly/2Tim2:8-2Tim2:9" TargetMode="External"/><Relationship Id="rId1328" Type="http://schemas.openxmlformats.org/officeDocument/2006/relationships/hyperlink" Target="https://ref.ly/1Thess1:5" TargetMode="External"/><Relationship Id="rId1329" Type="http://schemas.openxmlformats.org/officeDocument/2006/relationships/hyperlink" Target="https://ref.ly/Rom15:18-Rom15:19" TargetMode="External"/><Relationship Id="rId1330" Type="http://schemas.openxmlformats.org/officeDocument/2006/relationships/hyperlink" Target="https://ref.ly/1Thess1:6" TargetMode="External"/><Relationship Id="rId1331" Type="http://schemas.openxmlformats.org/officeDocument/2006/relationships/hyperlink" Target="https://ref.ly/1Cor15:1-1Cor15:2" TargetMode="External"/><Relationship Id="rId1332" Type="http://schemas.openxmlformats.org/officeDocument/2006/relationships/hyperlink" Target="https://ref.ly/Eph1:13" TargetMode="External"/><Relationship Id="rId1333" Type="http://schemas.openxmlformats.org/officeDocument/2006/relationships/hyperlink" Target="https://ref.ly/2Tim1:8-2Tim1:11" TargetMode="External"/><Relationship Id="rId1334" Type="http://schemas.openxmlformats.org/officeDocument/2006/relationships/hyperlink" Target="https://ref.ly/1Pet1:23-1Pet1:25" TargetMode="External"/><Relationship Id="rId1335" Type="http://schemas.openxmlformats.org/officeDocument/2006/relationships/hyperlink" Target="https://ref.ly/Acts10:36-Acts10:44" TargetMode="External"/><Relationship Id="rId1336" Type="http://schemas.openxmlformats.org/officeDocument/2006/relationships/hyperlink" Target="https://ref.ly/Acts15:7-Acts15:8" TargetMode="External"/><Relationship Id="rId1337" Type="http://schemas.openxmlformats.org/officeDocument/2006/relationships/hyperlink" Target="https://ref.ly/Gal3:1-Gal3:2" TargetMode="External"/><Relationship Id="rId1338" Type="http://schemas.openxmlformats.org/officeDocument/2006/relationships/hyperlink" Target="https://ref.ly/Acts15:7-Acts15:11" TargetMode="External"/><Relationship Id="rId1339" Type="http://schemas.openxmlformats.org/officeDocument/2006/relationships/hyperlink" Target="https://ref.ly/Acts20:24" TargetMode="External"/><Relationship Id="rId1340" Type="http://schemas.openxmlformats.org/officeDocument/2006/relationships/hyperlink" Target="https://ref.ly/Rom3:26" TargetMode="External"/><Relationship Id="rId1341" Type="http://schemas.openxmlformats.org/officeDocument/2006/relationships/hyperlink" Target="https://ref.ly/Rom3:25-Rom3:26" TargetMode="External"/><Relationship Id="rId1342" Type="http://schemas.openxmlformats.org/officeDocument/2006/relationships/hyperlink" Target="https://ref.ly/Rom5:6,Rom5:11" TargetMode="External"/><Relationship Id="rId1343" Type="http://schemas.openxmlformats.org/officeDocument/2006/relationships/hyperlink" Target="https://ref.ly/2Cor5:21" TargetMode="External"/><Relationship Id="rId1344" Type="http://schemas.openxmlformats.org/officeDocument/2006/relationships/hyperlink" Target="https://ref.ly/Gal3:13" TargetMode="External"/><Relationship Id="rId1345" Type="http://schemas.openxmlformats.org/officeDocument/2006/relationships/hyperlink" Target="https://ref.ly/Rom3:24" TargetMode="External"/><Relationship Id="rId1346" Type="http://schemas.openxmlformats.org/officeDocument/2006/relationships/hyperlink" Target="https://ref.ly/2Cor8:9" TargetMode="External"/><Relationship Id="rId1347" Type="http://schemas.openxmlformats.org/officeDocument/2006/relationships/hyperlink" Target="https://ref.ly/Phil2:6-Phil2:8" TargetMode="External"/><Relationship Id="rId1348" Type="http://schemas.openxmlformats.org/officeDocument/2006/relationships/hyperlink" Target="https://ref.ly/1Cor1:30" TargetMode="External"/><Relationship Id="rId1349" Type="http://schemas.openxmlformats.org/officeDocument/2006/relationships/hyperlink" Target="https://ref.ly/Phil3:9" TargetMode="External"/><Relationship Id="rId1350" Type="http://schemas.openxmlformats.org/officeDocument/2006/relationships/hyperlink" Target="https://ref.ly/Rom1:16-Rom1:17" TargetMode="External"/><Relationship Id="rId1351" Type="http://schemas.openxmlformats.org/officeDocument/2006/relationships/hyperlink" Target="https://ref.ly/Rom3:28" TargetMode="External"/><Relationship Id="rId1352" Type="http://schemas.openxmlformats.org/officeDocument/2006/relationships/hyperlink" Target="https://ref.ly/Gal2:16" TargetMode="External"/><Relationship Id="rId1353" Type="http://schemas.openxmlformats.org/officeDocument/2006/relationships/hyperlink" Target="https://ref.ly/Rom4:24" TargetMode="External"/><Relationship Id="rId1354" Type="http://schemas.openxmlformats.org/officeDocument/2006/relationships/hyperlink" Target="https://ref.ly/1Thess1:8-1Thess1:9" TargetMode="External"/><Relationship Id="rId1355" Type="http://schemas.openxmlformats.org/officeDocument/2006/relationships/hyperlink" Target="https://ref.ly/Rom3:22,Rom3:26" TargetMode="External"/><Relationship Id="rId1356" Type="http://schemas.openxmlformats.org/officeDocument/2006/relationships/hyperlink" Target="https://ref.ly/Gal2:16,Gal2:20" TargetMode="External"/><Relationship Id="rId1357" Type="http://schemas.openxmlformats.org/officeDocument/2006/relationships/hyperlink" Target="https://ref.ly/Acts15:7" TargetMode="External"/><Relationship Id="rId1358" Type="http://schemas.openxmlformats.org/officeDocument/2006/relationships/hyperlink" Target="https://ref.ly/1Cor1:17-1Cor1:24" TargetMode="External"/><Relationship Id="rId1359" Type="http://schemas.openxmlformats.org/officeDocument/2006/relationships/hyperlink" Target="https://ref.ly/Phil1:27" TargetMode="External"/><Relationship Id="rId1360" Type="http://schemas.openxmlformats.org/officeDocument/2006/relationships/hyperlink" Target="https://ref.ly/Heb4:2" TargetMode="External"/><Relationship Id="rId1361" Type="http://schemas.openxmlformats.org/officeDocument/2006/relationships/hyperlink" Target="https://ref.ly/Acts14:15" TargetMode="External"/><Relationship Id="rId1362" Type="http://schemas.openxmlformats.org/officeDocument/2006/relationships/hyperlink" Target="https://ref.ly/Acts20:21,Acts20:24" TargetMode="External"/><Relationship Id="rId1363" Type="http://schemas.openxmlformats.org/officeDocument/2006/relationships/hyperlink" Target="https://ref.ly/Heb4:6" TargetMode="External"/><Relationship Id="rId1364" Type="http://schemas.openxmlformats.org/officeDocument/2006/relationships/hyperlink" Target="https://ref.ly/2Thess1:5-2Thess1:10" TargetMode="External"/><Relationship Id="rId1365" Type="http://schemas.openxmlformats.org/officeDocument/2006/relationships/hyperlink" Target="https://ref.ly/1Pet4:17" TargetMode="External"/><Relationship Id="rId1366" Type="http://schemas.openxmlformats.org/officeDocument/2006/relationships/hyperlink" Target="https://ref.ly/Rom1:15" TargetMode="External"/><Relationship Id="rId1367" Type="http://schemas.openxmlformats.org/officeDocument/2006/relationships/hyperlink" Target="https://ref.ly/Col1:23" TargetMode="External"/><Relationship Id="rId1368" Type="http://schemas.openxmlformats.org/officeDocument/2006/relationships/hyperlink" Target="https://ref.ly/Col1:5" TargetMode="External"/><Relationship Id="rId1369" Type="http://schemas.openxmlformats.org/officeDocument/2006/relationships/hyperlink" Target="https://ref.ly/2Thess2:14-2Thess2:16" TargetMode="External"/><Relationship Id="rId1370" Type="http://schemas.openxmlformats.org/officeDocument/2006/relationships/hyperlink" Target="https://ref.ly/1Thess1:10" TargetMode="External"/><Relationship Id="rId1371" Type="http://schemas.openxmlformats.org/officeDocument/2006/relationships/hyperlink" Target="https://ref.ly/Rom8:1" TargetMode="External"/><Relationship Id="rId1372" Type="http://schemas.openxmlformats.org/officeDocument/2006/relationships/hyperlink" Target="https://ref.ly/1Cor4:5" TargetMode="External"/><Relationship Id="rId1373" Type="http://schemas.openxmlformats.org/officeDocument/2006/relationships/hyperlink" Target="https://ref.ly/Gal5:5" TargetMode="External"/><Relationship Id="rId1374" Type="http://schemas.openxmlformats.org/officeDocument/2006/relationships/hyperlink" Target="https://ref.ly/1Pet4:6" TargetMode="External"/><Relationship Id="rId1375" Type="http://schemas.openxmlformats.org/officeDocument/2006/relationships/hyperlink" Target="https://ref.ly/1Pet4:5-1Pet4:6" TargetMode="External"/><Relationship Id="rId1376" Type="http://schemas.openxmlformats.org/officeDocument/2006/relationships/hyperlink" Target="https://ref.ly/1Pet5:4" TargetMode="External"/><Relationship Id="rId1377" Type="http://schemas.openxmlformats.org/officeDocument/2006/relationships/hyperlink" Target="https://ref.ly/1Pet1:4" TargetMode="External"/><Relationship Id="rId1378" Type="http://schemas.openxmlformats.org/officeDocument/2006/relationships/hyperlink" Target="https://ref.ly/1Tim3:2-1Tim3:7" TargetMode="External"/><Relationship Id="rId1379" Type="http://schemas.openxmlformats.org/officeDocument/2006/relationships/hyperlink" Target="https://ref.ly/Titus1:6-Titus1:9" TargetMode="External"/><Relationship Id="rId1380" Type="http://schemas.openxmlformats.org/officeDocument/2006/relationships/hyperlink" Target="https://ref.ly/1Pet2:25" TargetMode="External"/><Relationship Id="rId1381" Type="http://schemas.openxmlformats.org/officeDocument/2006/relationships/hyperlink" Target="https://ref.ly/Titus1:5,Titus1:7" TargetMode="External"/><Relationship Id="rId1382" Type="http://schemas.openxmlformats.org/officeDocument/2006/relationships/hyperlink" Target="https://ref.ly/Acts20:17,Acts20:28" TargetMode="External"/><Relationship Id="rId1383" Type="http://schemas.openxmlformats.org/officeDocument/2006/relationships/hyperlink" Target="https://ref.ly/Titus1:9" TargetMode="External"/><Relationship Id="rId1384" Type="http://schemas.openxmlformats.org/officeDocument/2006/relationships/hyperlink" Target="https://ref.ly/Gen29:34" TargetMode="External"/><Relationship Id="rId1385" Type="http://schemas.openxmlformats.org/officeDocument/2006/relationships/hyperlink" Target="https://ref.ly/Gen49:5-Gen49:7" TargetMode="External"/><Relationship Id="rId1386" Type="http://schemas.openxmlformats.org/officeDocument/2006/relationships/hyperlink" Target="https://ref.ly/Exod6:16" TargetMode="External"/><Relationship Id="rId1387" Type="http://schemas.openxmlformats.org/officeDocument/2006/relationships/hyperlink" Target="https://ref.ly/Exod32:1-Exod32:35" TargetMode="External"/><Relationship Id="rId1388" Type="http://schemas.openxmlformats.org/officeDocument/2006/relationships/hyperlink" Target="https://ref.ly/Mark2:14" TargetMode="External"/><Relationship Id="rId1389" Type="http://schemas.openxmlformats.org/officeDocument/2006/relationships/hyperlink" Target="https://ref.ly/Luke5:27" TargetMode="External"/><Relationship Id="rId1390" Type="http://schemas.openxmlformats.org/officeDocument/2006/relationships/hyperlink" Target="https://ref.ly/Matt9:9" TargetMode="External"/><Relationship Id="rId1391" Type="http://schemas.openxmlformats.org/officeDocument/2006/relationships/hyperlink" Target="https://ref.ly/Luke3:24" TargetMode="External"/><Relationship Id="rId1392" Type="http://schemas.openxmlformats.org/officeDocument/2006/relationships/hyperlink" Target="https://ref.ly/Luke3:29" TargetMode="External"/><Relationship Id="rId1393" Type="http://schemas.openxmlformats.org/officeDocument/2006/relationships/hyperlink" Target="https://ref.ly/Job3:8" TargetMode="External"/><Relationship Id="rId1394" Type="http://schemas.openxmlformats.org/officeDocument/2006/relationships/hyperlink" Target="https://ref.ly/Ps74:14" TargetMode="External"/><Relationship Id="rId1395" Type="http://schemas.openxmlformats.org/officeDocument/2006/relationships/hyperlink" Target="https://ref.ly/Ps104:26" TargetMode="External"/><Relationship Id="rId1396" Type="http://schemas.openxmlformats.org/officeDocument/2006/relationships/hyperlink" Target="https://ref.ly/Isa27:1" TargetMode="External"/><Relationship Id="rId1397" Type="http://schemas.openxmlformats.org/officeDocument/2006/relationships/hyperlink" Target="https://ref.ly/Lev1:1" TargetMode="External"/><Relationship Id="rId1398" Type="http://schemas.openxmlformats.org/officeDocument/2006/relationships/hyperlink" Target="https://ref.ly/Lev26:46" TargetMode="External"/><Relationship Id="rId1399" Type="http://schemas.openxmlformats.org/officeDocument/2006/relationships/hyperlink" Target="https://ref.ly/Exod40:17" TargetMode="External"/><Relationship Id="rId1400" Type="http://schemas.openxmlformats.org/officeDocument/2006/relationships/hyperlink" Target="https://ref.ly/Num1:1" TargetMode="External"/><Relationship Id="rId1401" Type="http://schemas.openxmlformats.org/officeDocument/2006/relationships/hyperlink" Target="https://ref.ly/Exod19:5-Exod19:6" TargetMode="External"/><Relationship Id="rId1402" Type="http://schemas.openxmlformats.org/officeDocument/2006/relationships/hyperlink" Target="https://ref.ly/Exod35:1-Exod40:38" TargetMode="External"/><Relationship Id="rId1403" Type="http://schemas.openxmlformats.org/officeDocument/2006/relationships/hyperlink" Target="https://ref.ly/Exod28:1-Exod29:46" TargetMode="External"/><Relationship Id="rId1404" Type="http://schemas.openxmlformats.org/officeDocument/2006/relationships/hyperlink" Target="https://ref.ly/Lev1:1-Lev17:16" TargetMode="External"/><Relationship Id="rId1405" Type="http://schemas.openxmlformats.org/officeDocument/2006/relationships/hyperlink" Target="https://ref.ly/Lev18:1-Lev27:21" TargetMode="External"/><Relationship Id="rId1406" Type="http://schemas.openxmlformats.org/officeDocument/2006/relationships/hyperlink" Target="https://ref.ly/Lev1:9" TargetMode="External"/><Relationship Id="rId1407" Type="http://schemas.openxmlformats.org/officeDocument/2006/relationships/hyperlink" Target="https://ref.ly/Lev10:1-Lev10:2" TargetMode="External"/><Relationship Id="rId1408" Type="http://schemas.openxmlformats.org/officeDocument/2006/relationships/hyperlink" Target="https://ref.ly/Lev18:2" TargetMode="External"/><Relationship Id="rId1409" Type="http://schemas.openxmlformats.org/officeDocument/2006/relationships/hyperlink" Target="https://ref.ly/Lev19:3" TargetMode="External"/><Relationship Id="rId1410" Type="http://schemas.openxmlformats.org/officeDocument/2006/relationships/hyperlink" Target="https://ref.ly/Lev21:1-Lev24:18" TargetMode="External"/><Relationship Id="rId1411" Type="http://schemas.openxmlformats.org/officeDocument/2006/relationships/hyperlink" Target="https://ref.ly/Lev18:1-Lev18:30" TargetMode="External"/><Relationship Id="rId1412" Type="http://schemas.openxmlformats.org/officeDocument/2006/relationships/hyperlink" Target="https://ref.ly/Lev20:1-Lev20:27" TargetMode="External"/><Relationship Id="rId1413" Type="http://schemas.openxmlformats.org/officeDocument/2006/relationships/hyperlink" Target="https://ref.ly/Lev20:7" TargetMode="External"/><Relationship Id="rId1414" Type="http://schemas.openxmlformats.org/officeDocument/2006/relationships/hyperlink" Target="https://ref.ly/Lev19:14,Lev19:32" TargetMode="External"/><Relationship Id="rId1415" Type="http://schemas.openxmlformats.org/officeDocument/2006/relationships/hyperlink" Target="https://ref.ly/Lev25:17,Lev25:36,Lev25:43" TargetMode="External"/><Relationship Id="rId1416" Type="http://schemas.openxmlformats.org/officeDocument/2006/relationships/hyperlink" Target="https://ref.ly/Lev11:44-Lev11:45" TargetMode="External"/><Relationship Id="rId1417" Type="http://schemas.openxmlformats.org/officeDocument/2006/relationships/hyperlink" Target="https://ref.ly/Lev20:26" TargetMode="External"/><Relationship Id="rId1418" Type="http://schemas.openxmlformats.org/officeDocument/2006/relationships/hyperlink" Target="https://ref.ly/Lev8:1-Lev9:24" TargetMode="External"/><Relationship Id="rId1419" Type="http://schemas.openxmlformats.org/officeDocument/2006/relationships/hyperlink" Target="https://ref.ly/Lev11:1-Lev15:33" TargetMode="External"/><Relationship Id="rId1420" Type="http://schemas.openxmlformats.org/officeDocument/2006/relationships/hyperlink" Target="https://ref.ly/Lev18:1-Lev25:55" TargetMode="External"/><Relationship Id="rId1421" Type="http://schemas.openxmlformats.org/officeDocument/2006/relationships/hyperlink" Target="https://ref.ly/Lev1:1-Lev6:30" TargetMode="External"/><Relationship Id="rId1422" Type="http://schemas.openxmlformats.org/officeDocument/2006/relationships/hyperlink" Target="https://ref.ly/Lev7:1-Lev17:16" TargetMode="External"/><Relationship Id="rId1423" Type="http://schemas.openxmlformats.org/officeDocument/2006/relationships/hyperlink" Target="https://ref.ly/Lev26:1-Lev26:46" TargetMode="External"/><Relationship Id="rId1424" Type="http://schemas.openxmlformats.org/officeDocument/2006/relationships/hyperlink" Target="https://ref.ly/Lev1:1-Lev7:38" TargetMode="External"/><Relationship Id="rId1425" Type="http://schemas.openxmlformats.org/officeDocument/2006/relationships/hyperlink" Target="https://ref.ly/Lev1:1-Lev1:17" TargetMode="External"/><Relationship Id="rId1426" Type="http://schemas.openxmlformats.org/officeDocument/2006/relationships/hyperlink" Target="https://ref.ly/Lev1:4" TargetMode="External"/><Relationship Id="rId1427" Type="http://schemas.openxmlformats.org/officeDocument/2006/relationships/hyperlink" Target="https://ref.ly/Lev2:1-Lev2:16" TargetMode="External"/><Relationship Id="rId1428" Type="http://schemas.openxmlformats.org/officeDocument/2006/relationships/hyperlink" Target="https://ref.ly/Lev3:1-Lev3:17" TargetMode="External"/><Relationship Id="rId1429" Type="http://schemas.openxmlformats.org/officeDocument/2006/relationships/hyperlink" Target="https://ref.ly/Lev17:1-Lev17:16" TargetMode="External"/><Relationship Id="rId1430" Type="http://schemas.openxmlformats.org/officeDocument/2006/relationships/hyperlink" Target="https://ref.ly/Lev7:11-Lev7:18" TargetMode="External"/><Relationship Id="rId1431" Type="http://schemas.openxmlformats.org/officeDocument/2006/relationships/hyperlink" Target="https://ref.ly/Lev4:1-Lev4:35" TargetMode="External"/><Relationship Id="rId1432" Type="http://schemas.openxmlformats.org/officeDocument/2006/relationships/hyperlink" Target="https://ref.ly/Lev4:30" TargetMode="External"/><Relationship Id="rId1433" Type="http://schemas.openxmlformats.org/officeDocument/2006/relationships/hyperlink" Target="https://ref.ly/Lev4:18" TargetMode="External"/><Relationship Id="rId1434" Type="http://schemas.openxmlformats.org/officeDocument/2006/relationships/hyperlink" Target="https://ref.ly/Lev16:14" TargetMode="External"/><Relationship Id="rId1435" Type="http://schemas.openxmlformats.org/officeDocument/2006/relationships/hyperlink" Target="https://ref.ly/Lev12:1-Lev12:8" TargetMode="External"/><Relationship Id="rId1436" Type="http://schemas.openxmlformats.org/officeDocument/2006/relationships/hyperlink" Target="https://ref.ly/Lev15:1-Lev15:33" TargetMode="External"/><Relationship Id="rId1437" Type="http://schemas.openxmlformats.org/officeDocument/2006/relationships/hyperlink" Target="https://ref.ly/Lev5:14-Lev6:7" TargetMode="External"/><Relationship Id="rId1438" Type="http://schemas.openxmlformats.org/officeDocument/2006/relationships/hyperlink" Target="https://ref.ly/Lev6:8-Lev7:38" TargetMode="External"/><Relationship Id="rId1439" Type="http://schemas.openxmlformats.org/officeDocument/2006/relationships/hyperlink" Target="https://ref.ly/Lev7:21-Lev7:27" TargetMode="External"/><Relationship Id="rId1440" Type="http://schemas.openxmlformats.org/officeDocument/2006/relationships/hyperlink" Target="https://ref.ly/Lev8:1-Lev10:20" TargetMode="External"/><Relationship Id="rId1441" Type="http://schemas.openxmlformats.org/officeDocument/2006/relationships/hyperlink" Target="https://ref.ly/Lev9:1-Lev9:24" TargetMode="External"/><Relationship Id="rId1442" Type="http://schemas.openxmlformats.org/officeDocument/2006/relationships/hyperlink" Target="https://ref.ly/Lev10:3" TargetMode="External"/><Relationship Id="rId1443" Type="http://schemas.openxmlformats.org/officeDocument/2006/relationships/hyperlink" Target="https://ref.ly/Lev10:6-Lev10:7" TargetMode="External"/><Relationship Id="rId1444" Type="http://schemas.openxmlformats.org/officeDocument/2006/relationships/hyperlink" Target="https://ref.ly/Lev10:10-Lev10:11" TargetMode="External"/><Relationship Id="rId1445" Type="http://schemas.openxmlformats.org/officeDocument/2006/relationships/hyperlink" Target="https://ref.ly/Lev11:1-Lev16:36" TargetMode="External"/><Relationship Id="rId1446" Type="http://schemas.openxmlformats.org/officeDocument/2006/relationships/hyperlink" Target="https://ref.ly/Lev11:1-Lev15:27" TargetMode="External"/><Relationship Id="rId1447" Type="http://schemas.openxmlformats.org/officeDocument/2006/relationships/hyperlink" Target="https://ref.ly/Lev16:1-Lev16:34" TargetMode="External"/><Relationship Id="rId1448" Type="http://schemas.openxmlformats.org/officeDocument/2006/relationships/hyperlink" Target="https://ref.ly/Lev16:16,Lev16:19" TargetMode="External"/><Relationship Id="rId1449" Type="http://schemas.openxmlformats.org/officeDocument/2006/relationships/hyperlink" Target="https://ref.ly/Lev11:1-Lev11:47" TargetMode="External"/><Relationship Id="rId1450" Type="http://schemas.openxmlformats.org/officeDocument/2006/relationships/hyperlink" Target="https://ref.ly/Lev11:39-Lev11:40" TargetMode="External"/><Relationship Id="rId1451" Type="http://schemas.openxmlformats.org/officeDocument/2006/relationships/hyperlink" Target="https://ref.ly/Lev13:1-Lev14:57" TargetMode="External"/><Relationship Id="rId1452" Type="http://schemas.openxmlformats.org/officeDocument/2006/relationships/hyperlink" Target="https://ref.ly/Lev14:1-Lev14:57" TargetMode="External"/><Relationship Id="rId1453" Type="http://schemas.openxmlformats.org/officeDocument/2006/relationships/hyperlink" Target="https://ref.ly/Lev16:2-Lev16:4,Lev16:11-Lev16:17" TargetMode="External"/><Relationship Id="rId1454" Type="http://schemas.openxmlformats.org/officeDocument/2006/relationships/hyperlink" Target="https://ref.ly/Lev17:1-Lev25:55" TargetMode="External"/><Relationship Id="rId1455" Type="http://schemas.openxmlformats.org/officeDocument/2006/relationships/hyperlink" Target="https://ref.ly/Lev19:1-Lev19:37" TargetMode="External"/><Relationship Id="rId1456" Type="http://schemas.openxmlformats.org/officeDocument/2006/relationships/hyperlink" Target="https://ref.ly/Lev19:9-Lev19:10" TargetMode="External"/><Relationship Id="rId1457" Type="http://schemas.openxmlformats.org/officeDocument/2006/relationships/hyperlink" Target="https://ref.ly/Lev19:13" TargetMode="External"/><Relationship Id="rId1458" Type="http://schemas.openxmlformats.org/officeDocument/2006/relationships/hyperlink" Target="https://ref.ly/Lev19:16" TargetMode="External"/><Relationship Id="rId1459" Type="http://schemas.openxmlformats.org/officeDocument/2006/relationships/hyperlink" Target="https://ref.ly/Lev19:32-Lev19:36" TargetMode="External"/><Relationship Id="rId1460" Type="http://schemas.openxmlformats.org/officeDocument/2006/relationships/hyperlink" Target="https://ref.ly/Lev19:18" TargetMode="External"/><Relationship Id="rId1461" Type="http://schemas.openxmlformats.org/officeDocument/2006/relationships/hyperlink" Target="https://ref.ly/Lev21:1-Lev21:24" TargetMode="External"/><Relationship Id="rId1462" Type="http://schemas.openxmlformats.org/officeDocument/2006/relationships/hyperlink" Target="https://ref.ly/Lev22:1-Lev22:33" TargetMode="External"/><Relationship Id="rId1463" Type="http://schemas.openxmlformats.org/officeDocument/2006/relationships/hyperlink" Target="https://ref.ly/Lev23:1-Lev23:44" TargetMode="External"/><Relationship Id="rId1464" Type="http://schemas.openxmlformats.org/officeDocument/2006/relationships/hyperlink" Target="https://ref.ly/Lev24:1-Lev24:23" TargetMode="External"/><Relationship Id="rId1465" Type="http://schemas.openxmlformats.org/officeDocument/2006/relationships/hyperlink" Target="https://ref.ly/Lev25:1-Lev25:55" TargetMode="External"/><Relationship Id="rId1466" Type="http://schemas.openxmlformats.org/officeDocument/2006/relationships/hyperlink" Target="https://ref.ly/Lev26:1-Lev27:34" TargetMode="External"/><Relationship Id="rId1467" Type="http://schemas.openxmlformats.org/officeDocument/2006/relationships/hyperlink" Target="https://ref.ly/Lev27:1-Lev27:34" TargetMode="External"/><Relationship Id="rId1468" Type="http://schemas.openxmlformats.org/officeDocument/2006/relationships/hyperlink" Target="https://ref.ly/Jer18:14" TargetMode="External"/><Relationship Id="rId1469" Type="http://schemas.openxmlformats.org/officeDocument/2006/relationships/hyperlink" Target="https://ref.ly/Josh11:17" TargetMode="External"/><Relationship Id="rId1470" Type="http://schemas.openxmlformats.org/officeDocument/2006/relationships/hyperlink" Target="https://ref.ly/Deut3:9" TargetMode="External"/><Relationship Id="rId1471" Type="http://schemas.openxmlformats.org/officeDocument/2006/relationships/hyperlink" Target="https://ref.ly/Exod26:1-Exod26:37" TargetMode="External"/><Relationship Id="rId1472" Type="http://schemas.openxmlformats.org/officeDocument/2006/relationships/hyperlink" Target="https://ref.ly/Exod28:4-Exod28:6" TargetMode="External"/><Relationship Id="rId1473" Type="http://schemas.openxmlformats.org/officeDocument/2006/relationships/hyperlink" Target="https://ref.ly/Exod39:1,Exod39:28-Exod39:29" TargetMode="External"/><Relationship Id="rId1474" Type="http://schemas.openxmlformats.org/officeDocument/2006/relationships/hyperlink" Target="https://ref.ly/1Kgs5:6,1Kgs5:9,1Kgs5:14" TargetMode="External"/><Relationship Id="rId1475" Type="http://schemas.openxmlformats.org/officeDocument/2006/relationships/hyperlink" Target="https://ref.ly/1Kgs7:2" TargetMode="External"/><Relationship Id="rId1476" Type="http://schemas.openxmlformats.org/officeDocument/2006/relationships/hyperlink" Target="https://ref.ly/1Kgs10:17,1Kgs10:21" TargetMode="External"/><Relationship Id="rId1477" Type="http://schemas.openxmlformats.org/officeDocument/2006/relationships/hyperlink" Target="https://ref.ly/2Chr2:8,2Chr2:16" TargetMode="External"/><Relationship Id="rId1478" Type="http://schemas.openxmlformats.org/officeDocument/2006/relationships/hyperlink" Target="https://ref.ly/1Kgs5:11" TargetMode="External"/><Relationship Id="rId1479" Type="http://schemas.openxmlformats.org/officeDocument/2006/relationships/hyperlink" Target="https://ref.ly/Ezek27:5" TargetMode="External"/><Relationship Id="rId1480" Type="http://schemas.openxmlformats.org/officeDocument/2006/relationships/hyperlink" Target="https://ref.ly/Ezra3:7" TargetMode="External"/><Relationship Id="rId1481" Type="http://schemas.openxmlformats.org/officeDocument/2006/relationships/hyperlink" Target="https://ref.ly/Ezek27:1-Ezek27:36" TargetMode="External"/><Relationship Id="rId1482" Type="http://schemas.openxmlformats.org/officeDocument/2006/relationships/hyperlink" Target="https://ref.ly/Isa14:8" TargetMode="External"/><Relationship Id="rId1483" Type="http://schemas.openxmlformats.org/officeDocument/2006/relationships/hyperlink" Target="https://ref.ly/Hab2:17" TargetMode="External"/><Relationship Id="rId1484" Type="http://schemas.openxmlformats.org/officeDocument/2006/relationships/hyperlink" Target="https://ref.ly/Matt15:21" TargetMode="External"/><Relationship Id="rId1485" Type="http://schemas.openxmlformats.org/officeDocument/2006/relationships/hyperlink" Target="https://ref.ly/Mark3:8" TargetMode="External"/><Relationship Id="rId1486" Type="http://schemas.openxmlformats.org/officeDocument/2006/relationships/hyperlink" Target="https://ref.ly/Mark7:24,Mark7:31" TargetMode="External"/><Relationship Id="rId1487" Type="http://schemas.openxmlformats.org/officeDocument/2006/relationships/hyperlink" Target="https://ref.ly/Luke6:17" TargetMode="External"/><Relationship Id="rId1488" Type="http://schemas.openxmlformats.org/officeDocument/2006/relationships/hyperlink" Target="https://ref.ly/Luke10:13-Luke10:14" TargetMode="External"/><Relationship Id="rId1489" Type="http://schemas.openxmlformats.org/officeDocument/2006/relationships/hyperlink" Target="https://ref.ly/Acts12:20" TargetMode="External"/><Relationship Id="rId1490" Type="http://schemas.openxmlformats.org/officeDocument/2006/relationships/hyperlink" Target="https://ref.ly/Acts21:3,Acts21:7" TargetMode="External"/><Relationship Id="rId1491" Type="http://schemas.openxmlformats.org/officeDocument/2006/relationships/hyperlink" Target="https://ref.ly/Mark7:26" TargetMode="External"/><Relationship Id="rId1492" Type="http://schemas.openxmlformats.org/officeDocument/2006/relationships/hyperlink" Target="https://ref.ly/Judg9:15" TargetMode="External"/><Relationship Id="rId1493" Type="http://schemas.openxmlformats.org/officeDocument/2006/relationships/hyperlink" Target="https://ref.ly/2Kgs14:9" TargetMode="External"/><Relationship Id="rId1494" Type="http://schemas.openxmlformats.org/officeDocument/2006/relationships/hyperlink" Target="https://ref.ly/Ps92:12" TargetMode="External"/><Relationship Id="rId1495" Type="http://schemas.openxmlformats.org/officeDocument/2006/relationships/hyperlink" Target="https://ref.ly/Ps104:16" TargetMode="External"/><Relationship Id="rId1496" Type="http://schemas.openxmlformats.org/officeDocument/2006/relationships/hyperlink" Target="https://ref.ly/Isa35:2" TargetMode="External"/><Relationship Id="rId1497" Type="http://schemas.openxmlformats.org/officeDocument/2006/relationships/hyperlink" Target="https://ref.ly/Isa60:13" TargetMode="External"/><Relationship Id="rId1498" Type="http://schemas.openxmlformats.org/officeDocument/2006/relationships/hyperlink" Target="https://ref.ly/Ps29:5" TargetMode="External"/><Relationship Id="rId1499" Type="http://schemas.openxmlformats.org/officeDocument/2006/relationships/hyperlink" Target="https://ref.ly/Isa2:13" TargetMode="External"/><Relationship Id="rId1500" Type="http://schemas.openxmlformats.org/officeDocument/2006/relationships/hyperlink" Target="https://ref.ly/Isa10:34" TargetMode="External"/><Relationship Id="rId1501" Type="http://schemas.openxmlformats.org/officeDocument/2006/relationships/hyperlink" Target="https://ref.ly/Jer22:6" TargetMode="External"/><Relationship Id="rId1502" Type="http://schemas.openxmlformats.org/officeDocument/2006/relationships/hyperlink" Target="https://ref.ly/Ezek31:3" TargetMode="External"/><Relationship Id="rId1503" Type="http://schemas.openxmlformats.org/officeDocument/2006/relationships/hyperlink" Target="https://ref.ly/Exod21:2" TargetMode="External"/><Relationship Id="rId1504" Type="http://schemas.openxmlformats.org/officeDocument/2006/relationships/hyperlink" Target="https://ref.ly/Jer34:1-Jer34:22" TargetMode="External"/><Relationship Id="rId1505" Type="http://schemas.openxmlformats.org/officeDocument/2006/relationships/hyperlink" Target="https://ref.ly/Lev25:8-Lev25:24" TargetMode="External"/><Relationship Id="rId1506" Type="http://schemas.openxmlformats.org/officeDocument/2006/relationships/hyperlink" Target="https://ref.ly/Ezek46:17" TargetMode="External"/><Relationship Id="rId1507" Type="http://schemas.openxmlformats.org/officeDocument/2006/relationships/hyperlink" Target="https://ref.ly/Exod21:26-Exod21:27" TargetMode="External"/><Relationship Id="rId1508" Type="http://schemas.openxmlformats.org/officeDocument/2006/relationships/hyperlink" Target="https://ref.ly/Job3:19" TargetMode="External"/><Relationship Id="rId1509" Type="http://schemas.openxmlformats.org/officeDocument/2006/relationships/hyperlink" Target="https://ref.ly/Job39:5" TargetMode="External"/><Relationship Id="rId1510" Type="http://schemas.openxmlformats.org/officeDocument/2006/relationships/hyperlink" Target="https://ref.ly/Mark15:6-Mark15:15" TargetMode="External"/><Relationship Id="rId1511" Type="http://schemas.openxmlformats.org/officeDocument/2006/relationships/hyperlink" Target="https://ref.ly/Acts3:13" TargetMode="External"/><Relationship Id="rId1512" Type="http://schemas.openxmlformats.org/officeDocument/2006/relationships/hyperlink" Target="https://ref.ly/Acts16:35" TargetMode="External"/><Relationship Id="rId1513" Type="http://schemas.openxmlformats.org/officeDocument/2006/relationships/hyperlink" Target="https://ref.ly/1Cor7:21" TargetMode="External"/><Relationship Id="rId1514" Type="http://schemas.openxmlformats.org/officeDocument/2006/relationships/hyperlink" Target="https://ref.ly/Phlm1:1-Phlm1:25" TargetMode="External"/><Relationship Id="rId1515" Type="http://schemas.openxmlformats.org/officeDocument/2006/relationships/hyperlink" Target="https://ref.ly/John8:36" TargetMode="External"/><Relationship Id="rId1516" Type="http://schemas.openxmlformats.org/officeDocument/2006/relationships/hyperlink" Target="https://ref.ly/Rom7:24-Rom7:25" TargetMode="External"/><Relationship Id="rId1517" Type="http://schemas.openxmlformats.org/officeDocument/2006/relationships/hyperlink" Target="https://ref.ly/John8:32" TargetMode="External"/><Relationship Id="rId1518" Type="http://schemas.openxmlformats.org/officeDocument/2006/relationships/hyperlink" Target="https://ref.ly/2Cor3:17" TargetMode="External"/><Relationship Id="rId1519" Type="http://schemas.openxmlformats.org/officeDocument/2006/relationships/hyperlink" Target="https://ref.ly/Rom7:21-Rom7:23" TargetMode="External"/><Relationship Id="rId1520" Type="http://schemas.openxmlformats.org/officeDocument/2006/relationships/hyperlink" Target="https://ref.ly/Rom8:2" TargetMode="External"/><Relationship Id="rId1521" Type="http://schemas.openxmlformats.org/officeDocument/2006/relationships/hyperlink" Target="https://ref.ly/Gal3:1-Gal3:29" TargetMode="External"/><Relationship Id="rId1522" Type="http://schemas.openxmlformats.org/officeDocument/2006/relationships/hyperlink" Target="https://ref.ly/Gal2:4" TargetMode="External"/><Relationship Id="rId1523" Type="http://schemas.openxmlformats.org/officeDocument/2006/relationships/hyperlink" Target="https://ref.ly/Rom6:1-Rom6:4" TargetMode="External"/><Relationship Id="rId1524" Type="http://schemas.openxmlformats.org/officeDocument/2006/relationships/hyperlink" Target="https://ref.ly/1Pet2:16" TargetMode="External"/><Relationship Id="rId1525" Type="http://schemas.openxmlformats.org/officeDocument/2006/relationships/hyperlink" Target="https://ref.ly/Josh10:29-Josh10:31" TargetMode="External"/><Relationship Id="rId1526" Type="http://schemas.openxmlformats.org/officeDocument/2006/relationships/hyperlink" Target="https://ref.ly/Josh12:15" TargetMode="External"/><Relationship Id="rId1527" Type="http://schemas.openxmlformats.org/officeDocument/2006/relationships/hyperlink" Target="https://ref.ly/Josh15:42" TargetMode="External"/><Relationship Id="rId1528" Type="http://schemas.openxmlformats.org/officeDocument/2006/relationships/hyperlink" Target="https://ref.ly/Josh21:13" TargetMode="External"/><Relationship Id="rId1529" Type="http://schemas.openxmlformats.org/officeDocument/2006/relationships/hyperlink" Target="https://ref.ly/1Chr6:57" TargetMode="External"/><Relationship Id="rId1530" Type="http://schemas.openxmlformats.org/officeDocument/2006/relationships/hyperlink" Target="https://ref.ly/2Kgs8:22" TargetMode="External"/><Relationship Id="rId1531" Type="http://schemas.openxmlformats.org/officeDocument/2006/relationships/hyperlink" Target="https://ref.ly/2Chr21:10" TargetMode="External"/><Relationship Id="rId1532" Type="http://schemas.openxmlformats.org/officeDocument/2006/relationships/hyperlink" Target="https://ref.ly/2Kgs19:8" TargetMode="External"/><Relationship Id="rId1533" Type="http://schemas.openxmlformats.org/officeDocument/2006/relationships/hyperlink" Target="https://ref.ly/Isa37:8" TargetMode="External"/><Relationship Id="rId1534" Type="http://schemas.openxmlformats.org/officeDocument/2006/relationships/hyperlink" Target="https://ref.ly/2Kgs19:7-2Kgs19:8" TargetMode="External"/><Relationship Id="rId1535" Type="http://schemas.openxmlformats.org/officeDocument/2006/relationships/hyperlink" Target="https://ref.ly/2Kgs23:31" TargetMode="External"/><Relationship Id="rId1536" Type="http://schemas.openxmlformats.org/officeDocument/2006/relationships/hyperlink" Target="https://ref.ly/2Kgs24:18" TargetMode="External"/><Relationship Id="rId1537" Type="http://schemas.openxmlformats.org/officeDocument/2006/relationships/hyperlink" Target="https://ref.ly/Jer52:1" TargetMode="External"/><Relationship Id="rId1538" Type="http://schemas.openxmlformats.org/officeDocument/2006/relationships/hyperlink" Target="https://ref.ly/Exod6:17" TargetMode="External"/><Relationship Id="rId1539" Type="http://schemas.openxmlformats.org/officeDocument/2006/relationships/hyperlink" Target="https://ref.ly/Num3:18" TargetMode="External"/><Relationship Id="rId1540" Type="http://schemas.openxmlformats.org/officeDocument/2006/relationships/hyperlink" Target="https://ref.ly/1Chr6:17,1Chr6:20" TargetMode="External"/><Relationship Id="rId1541" Type="http://schemas.openxmlformats.org/officeDocument/2006/relationships/hyperlink" Target="https://ref.ly/Num3:21" TargetMode="External"/><Relationship Id="rId1542" Type="http://schemas.openxmlformats.org/officeDocument/2006/relationships/hyperlink" Target="https://ref.ly/1Chr23:7-1Chr23:9" TargetMode="External"/><Relationship Id="rId1543" Type="http://schemas.openxmlformats.org/officeDocument/2006/relationships/hyperlink" Target="https://ref.ly/1Chr6:29" TargetMode="External"/><Relationship Id="rId1544" Type="http://schemas.openxmlformats.org/officeDocument/2006/relationships/hyperlink" Target="https://ref.ly/Num26:58" TargetMode="External"/><Relationship Id="rId1545" Type="http://schemas.openxmlformats.org/officeDocument/2006/relationships/hyperlink" Target="https://ref.ly/Ezek30:5" TargetMode="External"/><Relationship Id="rId1546" Type="http://schemas.openxmlformats.org/officeDocument/2006/relationships/hyperlink" Target="https://ref.ly/Isa66:19" TargetMode="External"/><Relationship Id="rId1547" Type="http://schemas.openxmlformats.org/officeDocument/2006/relationships/hyperlink" Target="https://ref.ly/Matt27:32" TargetMode="External"/><Relationship Id="rId1548" Type="http://schemas.openxmlformats.org/officeDocument/2006/relationships/hyperlink" Target="https://ref.ly/Mark15:21" TargetMode="External"/><Relationship Id="rId1549" Type="http://schemas.openxmlformats.org/officeDocument/2006/relationships/hyperlink" Target="https://ref.ly/Luke23:26" TargetMode="External"/><Relationship Id="rId1550" Type="http://schemas.openxmlformats.org/officeDocument/2006/relationships/hyperlink" Target="https://ref.ly/Isa25:6" TargetMode="External"/><Relationship Id="rId1551" Type="http://schemas.openxmlformats.org/officeDocument/2006/relationships/hyperlink" Target="https://ref.ly/Jer48:11" TargetMode="External"/><Relationship Id="rId1552" Type="http://schemas.openxmlformats.org/officeDocument/2006/relationships/hyperlink" Target="https://ref.ly/Zeph1:12" TargetMode="External"/><Relationship Id="rId1553" Type="http://schemas.openxmlformats.org/officeDocument/2006/relationships/hyperlink" Target="https://ref.ly/Ps75:8" TargetMode="External"/><Relationship Id="rId1554" Type="http://schemas.openxmlformats.org/officeDocument/2006/relationships/hyperlink" Target="https://ref.ly/Matt16:19" TargetMode="External"/><Relationship Id="rId1555" Type="http://schemas.openxmlformats.org/officeDocument/2006/relationships/hyperlink" Target="https://ref.ly/Matt18:18" TargetMode="External"/><Relationship Id="rId1556" Type="http://schemas.openxmlformats.org/officeDocument/2006/relationships/hyperlink" Target="https://ref.ly/John20:23" TargetMode="External"/><Relationship Id="rId1557" Type="http://schemas.openxmlformats.org/officeDocument/2006/relationships/hyperlink" Target="https://ref.ly/Matt23:2-Matt23:3" TargetMode="External"/><Relationship Id="rId1558" Type="http://schemas.openxmlformats.org/officeDocument/2006/relationships/hyperlink" Target="https://ref.ly/1Cor3:9,1Cor3:16-1Cor3:17" TargetMode="External"/><Relationship Id="rId1559" Type="http://schemas.openxmlformats.org/officeDocument/2006/relationships/hyperlink" Target="https://ref.ly/Eph2:20-Eph2:22" TargetMode="External"/><Relationship Id="rId1560" Type="http://schemas.openxmlformats.org/officeDocument/2006/relationships/hyperlink" Target="https://ref.ly/1Pet2:4-1Pet2:5" TargetMode="External"/><Relationship Id="rId1561" Type="http://schemas.openxmlformats.org/officeDocument/2006/relationships/hyperlink" Target="https://ref.ly/Matt16:16" TargetMode="External"/><Relationship Id="rId1562" Type="http://schemas.openxmlformats.org/officeDocument/2006/relationships/hyperlink" Target="https://ref.ly/Matt23:13" TargetMode="External"/><Relationship Id="rId1563" Type="http://schemas.openxmlformats.org/officeDocument/2006/relationships/hyperlink" Target="https://ref.ly/Luke11:52" TargetMode="External"/><Relationship Id="rId1564" Type="http://schemas.openxmlformats.org/officeDocument/2006/relationships/hyperlink" Target="https://ref.ly/Matt21:43" TargetMode="External"/><Relationship Id="rId1565" Type="http://schemas.openxmlformats.org/officeDocument/2006/relationships/hyperlink" Target="https://ref.ly/Lev11:6" TargetMode="External"/><Relationship Id="rId1566" Type="http://schemas.openxmlformats.org/officeDocument/2006/relationships/hyperlink" Target="https://ref.ly/Deut14:7" TargetMode="External"/><Relationship Id="rId1567" Type="http://schemas.openxmlformats.org/officeDocument/2006/relationships/hyperlink" Target="https://ref.ly/1Chr7:19" TargetMode="External"/><Relationship Id="rId1568" Type="http://schemas.openxmlformats.org/officeDocument/2006/relationships/hyperlink" Target="https://ref.ly/Isa34:14" TargetMode="External"/><Relationship Id="rId1569" Type="http://schemas.openxmlformats.org/officeDocument/2006/relationships/hyperlink" Target="https://ref.ly/Exod12:1-Exod12:51" TargetMode="External"/><Relationship Id="rId1570" Type="http://schemas.openxmlformats.org/officeDocument/2006/relationships/hyperlink" Target="https://ref.ly/Exod12:7" TargetMode="External"/><Relationship Id="rId1571" Type="http://schemas.openxmlformats.org/officeDocument/2006/relationships/hyperlink" Target="https://ref.ly/1Kgs6:31" TargetMode="External"/><Relationship Id="rId1572" Type="http://schemas.openxmlformats.org/officeDocument/2006/relationships/hyperlink" Target="https://ref.ly/Amos9:1" TargetMode="External"/><Relationship Id="rId1573" Type="http://schemas.openxmlformats.org/officeDocument/2006/relationships/hyperlink" Target="https://ref.ly/Zeph2:14" TargetMode="External"/><Relationship Id="rId1574" Type="http://schemas.openxmlformats.org/officeDocument/2006/relationships/hyperlink" Target="https://ref.ly/Rev5:5" TargetMode="External"/><Relationship Id="rId1575" Type="http://schemas.openxmlformats.org/officeDocument/2006/relationships/hyperlink" Target="https://ref.ly/Gen49:9-Gen49:10" TargetMode="External"/><Relationship Id="rId1576" Type="http://schemas.openxmlformats.org/officeDocument/2006/relationships/hyperlink" Target="https://ref.ly/2Esd11:37" TargetMode="External"/><Relationship Id="rId1577" Type="http://schemas.openxmlformats.org/officeDocument/2006/relationships/hyperlink" Target="https://ref.ly/2Esd12:31" TargetMode="External"/><Relationship Id="rId1578" Type="http://schemas.openxmlformats.org/officeDocument/2006/relationships/hyperlink" Target="https://ref.ly/Job10:16" TargetMode="External"/><Relationship Id="rId1579" Type="http://schemas.openxmlformats.org/officeDocument/2006/relationships/hyperlink" Target="https://ref.ly/Ps10:9" TargetMode="External"/><Relationship Id="rId1580" Type="http://schemas.openxmlformats.org/officeDocument/2006/relationships/hyperlink" Target="https://ref.ly/Ezek1:10" TargetMode="External"/><Relationship Id="rId1581" Type="http://schemas.openxmlformats.org/officeDocument/2006/relationships/hyperlink" Target="https://ref.ly/Dan7:1-Dan7:4" TargetMode="External"/><Relationship Id="rId1582" Type="http://schemas.openxmlformats.org/officeDocument/2006/relationships/hyperlink" Target="https://ref.ly/Rev5:6" TargetMode="External"/><Relationship Id="rId1583" Type="http://schemas.openxmlformats.org/officeDocument/2006/relationships/hyperlink" Target="https://ref.ly/1Kgs7:19-1Kgs7:22" TargetMode="External"/><Relationship Id="rId1584" Type="http://schemas.openxmlformats.org/officeDocument/2006/relationships/hyperlink" Target="https://ref.ly/1Kgs7:26" TargetMode="External"/><Relationship Id="rId1585" Type="http://schemas.openxmlformats.org/officeDocument/2006/relationships/hyperlink" Target="https://ref.ly/2Sam22:16" TargetMode="External"/><Relationship Id="rId1586" Type="http://schemas.openxmlformats.org/officeDocument/2006/relationships/hyperlink" Target="https://ref.ly/Ps18:15" TargetMode="External"/><Relationship Id="rId1587" Type="http://schemas.openxmlformats.org/officeDocument/2006/relationships/hyperlink" Target="https://ref.ly/Song3:7-Song3:10" TargetMode="External"/><Relationship Id="rId1588" Type="http://schemas.openxmlformats.org/officeDocument/2006/relationships/hyperlink" Target="https://ref.ly/Isa66:20" TargetMode="External"/><Relationship Id="rId1589" Type="http://schemas.openxmlformats.org/officeDocument/2006/relationships/hyperlink" Target="https://ref.ly/2Kgs22:8" TargetMode="External"/><Relationship Id="rId1590" Type="http://schemas.openxmlformats.org/officeDocument/2006/relationships/hyperlink" Target="https://ref.ly/Josh23:6" TargetMode="External"/><Relationship Id="rId1591" Type="http://schemas.openxmlformats.org/officeDocument/2006/relationships/hyperlink" Target="https://ref.ly/Mark12:26" TargetMode="External"/><Relationship Id="rId1592" Type="http://schemas.openxmlformats.org/officeDocument/2006/relationships/hyperlink" Target="https://ref.ly/Exod20:1-Exod20:26" TargetMode="External"/><Relationship Id="rId1593" Type="http://schemas.openxmlformats.org/officeDocument/2006/relationships/hyperlink" Target="https://ref.ly/Josh1:8" TargetMode="External"/><Relationship Id="rId1594" Type="http://schemas.openxmlformats.org/officeDocument/2006/relationships/hyperlink" Target="https://ref.ly/2Kgs22:8-2Kgs22:13" TargetMode="External"/><Relationship Id="rId1595" Type="http://schemas.openxmlformats.org/officeDocument/2006/relationships/hyperlink" Target="https://ref.ly/Num21:14" TargetMode="External"/><Relationship Id="rId1596" Type="http://schemas.openxmlformats.org/officeDocument/2006/relationships/hyperlink" Target="https://ref.ly/Josh10:13" TargetMode="External"/><Relationship Id="rId1597" Type="http://schemas.openxmlformats.org/officeDocument/2006/relationships/hyperlink" Target="https://ref.ly/2Sam1:18" TargetMode="External"/><Relationship Id="rId1598" Type="http://schemas.openxmlformats.org/officeDocument/2006/relationships/hyperlink" Target="https://ref.ly/1Kgs11:41" TargetMode="External"/><Relationship Id="rId1599" Type="http://schemas.openxmlformats.org/officeDocument/2006/relationships/hyperlink" Target="https://ref.ly/1Kgs14:29" TargetMode="External"/><Relationship Id="rId1600" Type="http://schemas.openxmlformats.org/officeDocument/2006/relationships/hyperlink" Target="https://ref.ly/1Chr29:29" TargetMode="External"/><Relationship Id="rId1601" Type="http://schemas.openxmlformats.org/officeDocument/2006/relationships/hyperlink" Target="https://ref.ly/2Chr9:29" TargetMode="External"/><Relationship Id="rId1602" Type="http://schemas.openxmlformats.org/officeDocument/2006/relationships/hyperlink" Target="https://ref.ly/Bar1:12" TargetMode="External"/><Relationship Id="rId1603" Type="http://schemas.openxmlformats.org/officeDocument/2006/relationships/hyperlink" Target="https://ref.ly/Bar2:6" TargetMode="External"/><Relationship Id="rId1604" Type="http://schemas.openxmlformats.org/officeDocument/2006/relationships/hyperlink" Target="https://ref.ly/Bar2:14" TargetMode="External"/><Relationship Id="rId1605" Type="http://schemas.openxmlformats.org/officeDocument/2006/relationships/hyperlink" Target="https://ref.ly/Bar5:1-Bar5:2" TargetMode="External"/><Relationship Id="rId1606" Type="http://schemas.openxmlformats.org/officeDocument/2006/relationships/hyperlink" Target="https://ref.ly/Job28:1-Job28:28" TargetMode="External"/><Relationship Id="rId1607" Type="http://schemas.openxmlformats.org/officeDocument/2006/relationships/hyperlink" Target="https://ref.ly/Isa40:1-Isa45:25" TargetMode="External"/><Relationship Id="rId1608" Type="http://schemas.openxmlformats.org/officeDocument/2006/relationships/hyperlink" Target="https://ref.ly/Dan8:27" TargetMode="External"/><Relationship Id="rId1609" Type="http://schemas.openxmlformats.org/officeDocument/2006/relationships/hyperlink" Target="https://ref.ly/Dan1:1-Dan6:28" TargetMode="External"/><Relationship Id="rId1610" Type="http://schemas.openxmlformats.org/officeDocument/2006/relationships/hyperlink" Target="https://ref.ly/Dan7:1-Dan12:13" TargetMode="External"/><Relationship Id="rId1611" Type="http://schemas.openxmlformats.org/officeDocument/2006/relationships/hyperlink" Target="https://ref.ly/Dan7:2" TargetMode="External"/><Relationship Id="rId1612" Type="http://schemas.openxmlformats.org/officeDocument/2006/relationships/hyperlink" Target="https://ref.ly/Matt24:15" TargetMode="External"/><Relationship Id="rId1613" Type="http://schemas.openxmlformats.org/officeDocument/2006/relationships/hyperlink" Target="https://ref.ly/Dan1:4-Dan1:5" TargetMode="External"/><Relationship Id="rId1614" Type="http://schemas.openxmlformats.org/officeDocument/2006/relationships/hyperlink" Target="https://ref.ly/Dan5:30-Dan5:31" TargetMode="External"/><Relationship Id="rId1615" Type="http://schemas.openxmlformats.org/officeDocument/2006/relationships/hyperlink" Target="https://ref.ly/Dan6:28" TargetMode="External"/><Relationship Id="rId1616" Type="http://schemas.openxmlformats.org/officeDocument/2006/relationships/hyperlink" Target="https://ref.ly/1Chr5:26" TargetMode="External"/><Relationship Id="rId1617" Type="http://schemas.openxmlformats.org/officeDocument/2006/relationships/hyperlink" Target="https://ref.ly/Dan1:1-Dan2:4" TargetMode="External"/><Relationship Id="rId1618" Type="http://schemas.openxmlformats.org/officeDocument/2006/relationships/hyperlink" Target="https://ref.ly/Dan8:1-Dan12:13" TargetMode="External"/><Relationship Id="rId1619" Type="http://schemas.openxmlformats.org/officeDocument/2006/relationships/hyperlink" Target="https://ref.ly/Dan2:4-Dan7:28" TargetMode="External"/><Relationship Id="rId1620" Type="http://schemas.openxmlformats.org/officeDocument/2006/relationships/hyperlink" Target="https://ref.ly/Dan12:9" TargetMode="External"/><Relationship Id="rId1621" Type="http://schemas.openxmlformats.org/officeDocument/2006/relationships/hyperlink" Target="https://ref.ly/Dan12:13" TargetMode="External"/><Relationship Id="rId1622" Type="http://schemas.openxmlformats.org/officeDocument/2006/relationships/hyperlink" Target="https://ref.ly/Dan1:1-Dan1:21" TargetMode="External"/><Relationship Id="rId1623" Type="http://schemas.openxmlformats.org/officeDocument/2006/relationships/hyperlink" Target="https://ref.ly/Dan2:1-Dan2:49" TargetMode="External"/><Relationship Id="rId1624" Type="http://schemas.openxmlformats.org/officeDocument/2006/relationships/hyperlink" Target="https://ref.ly/Dan2:44" TargetMode="External"/><Relationship Id="rId1625" Type="http://schemas.openxmlformats.org/officeDocument/2006/relationships/hyperlink" Target="https://ref.ly/Dan3:1-Dan3:30" TargetMode="External"/><Relationship Id="rId1626" Type="http://schemas.openxmlformats.org/officeDocument/2006/relationships/hyperlink" Target="https://ref.ly/Deut5:7" TargetMode="External"/><Relationship Id="rId1627" Type="http://schemas.openxmlformats.org/officeDocument/2006/relationships/hyperlink" Target="https://ref.ly/Dan3:17-Dan3:18" TargetMode="External"/><Relationship Id="rId1628" Type="http://schemas.openxmlformats.org/officeDocument/2006/relationships/hyperlink" Target="https://ref.ly/Dan4:1-Dan4:37" TargetMode="External"/><Relationship Id="rId1629" Type="http://schemas.openxmlformats.org/officeDocument/2006/relationships/hyperlink" Target="https://ref.ly/Dan2:47" TargetMode="External"/><Relationship Id="rId1630" Type="http://schemas.openxmlformats.org/officeDocument/2006/relationships/hyperlink" Target="https://ref.ly/Dan3:28" TargetMode="External"/><Relationship Id="rId1631" Type="http://schemas.openxmlformats.org/officeDocument/2006/relationships/hyperlink" Target="https://ref.ly/Dan4:37" TargetMode="External"/><Relationship Id="rId1632" Type="http://schemas.openxmlformats.org/officeDocument/2006/relationships/hyperlink" Target="https://ref.ly/Dan4:30" TargetMode="External"/><Relationship Id="rId1633" Type="http://schemas.openxmlformats.org/officeDocument/2006/relationships/hyperlink" Target="https://ref.ly/Dan5:1-Dan5:31" TargetMode="External"/><Relationship Id="rId1634" Type="http://schemas.openxmlformats.org/officeDocument/2006/relationships/hyperlink" Target="https://ref.ly/Dan5:26-Dan5:28" TargetMode="External"/><Relationship Id="rId1635" Type="http://schemas.openxmlformats.org/officeDocument/2006/relationships/hyperlink" Target="https://ref.ly/Dan5:18-Dan5:22" TargetMode="External"/><Relationship Id="rId1636" Type="http://schemas.openxmlformats.org/officeDocument/2006/relationships/hyperlink" Target="https://ref.ly/Dan6:1-Dan6:28" TargetMode="External"/><Relationship Id="rId1637" Type="http://schemas.openxmlformats.org/officeDocument/2006/relationships/hyperlink" Target="https://ref.ly/Dan6:25-Dan6:27" TargetMode="External"/><Relationship Id="rId1638" Type="http://schemas.openxmlformats.org/officeDocument/2006/relationships/hyperlink" Target="https://ref.ly/Dan7:1-Dan7:28" TargetMode="External"/><Relationship Id="rId1639" Type="http://schemas.openxmlformats.org/officeDocument/2006/relationships/hyperlink" Target="https://ref.ly/Dan7:1" TargetMode="External"/><Relationship Id="rId1640" Type="http://schemas.openxmlformats.org/officeDocument/2006/relationships/hyperlink" Target="https://ref.ly/Dan10:1" TargetMode="External"/><Relationship Id="rId1641" Type="http://schemas.openxmlformats.org/officeDocument/2006/relationships/hyperlink" Target="https://ref.ly/Dan8:1-Dan8:27" TargetMode="External"/><Relationship Id="rId1642" Type="http://schemas.openxmlformats.org/officeDocument/2006/relationships/hyperlink" Target="https://ref.ly/Dan9:1-Dan9:27" TargetMode="External"/><Relationship Id="rId1643" Type="http://schemas.openxmlformats.org/officeDocument/2006/relationships/hyperlink" Target="https://ref.ly/Dan10:1-Dan12:13" TargetMode="External"/><Relationship Id="rId1644" Type="http://schemas.openxmlformats.org/officeDocument/2006/relationships/hyperlink" Target="https://ref.ly/Dan7:13" TargetMode="External"/><Relationship Id="rId1645" Type="http://schemas.openxmlformats.org/officeDocument/2006/relationships/hyperlink" Target="https://ref.ly/Matt26:63-Matt26:64" TargetMode="External"/><Relationship Id="rId1646" Type="http://schemas.openxmlformats.org/officeDocument/2006/relationships/hyperlink" Target="https://ref.ly/Jer52:1-Jer52:34" TargetMode="External"/><Relationship Id="rId1647" Type="http://schemas.openxmlformats.org/officeDocument/2006/relationships/hyperlink" Target="https://ref.ly/Jer32:6-Jer32:7" TargetMode="External"/><Relationship Id="rId1648" Type="http://schemas.openxmlformats.org/officeDocument/2006/relationships/hyperlink" Target="https://ref.ly/Jer52:31" TargetMode="External"/><Relationship Id="rId1649" Type="http://schemas.openxmlformats.org/officeDocument/2006/relationships/hyperlink" Target="https://ref.ly/Jer52:33" TargetMode="External"/><Relationship Id="rId1650" Type="http://schemas.openxmlformats.org/officeDocument/2006/relationships/hyperlink" Target="https://ref.ly/Jer43:6-Jer43:7" TargetMode="External"/><Relationship Id="rId1651" Type="http://schemas.openxmlformats.org/officeDocument/2006/relationships/hyperlink" Target="https://ref.ly/Jer51:1-Jer51:64" TargetMode="External"/><Relationship Id="rId1652" Type="http://schemas.openxmlformats.org/officeDocument/2006/relationships/hyperlink" Target="https://ref.ly/2Kgs24:18-2Kgs25:30" TargetMode="External"/><Relationship Id="rId1653" Type="http://schemas.openxmlformats.org/officeDocument/2006/relationships/hyperlink" Target="https://ref.ly/Jer45:5" TargetMode="External"/><Relationship Id="rId1654" Type="http://schemas.openxmlformats.org/officeDocument/2006/relationships/hyperlink" Target="https://ref.ly/Sir0:49" TargetMode="External"/><Relationship Id="rId1655" Type="http://schemas.openxmlformats.org/officeDocument/2006/relationships/hyperlink" Target="https://ref.ly/Jer30:1-Jer33:26" TargetMode="External"/><Relationship Id="rId1656" Type="http://schemas.openxmlformats.org/officeDocument/2006/relationships/hyperlink" Target="https://ref.ly/Jer27:1-Jer29:32" TargetMode="External"/><Relationship Id="rId1657" Type="http://schemas.openxmlformats.org/officeDocument/2006/relationships/hyperlink" Target="https://ref.ly/Jer10:11" TargetMode="External"/><Relationship Id="rId1658" Type="http://schemas.openxmlformats.org/officeDocument/2006/relationships/hyperlink" Target="https://ref.ly/Ezra4:1-Ezra7:28" TargetMode="External"/><Relationship Id="rId1659" Type="http://schemas.openxmlformats.org/officeDocument/2006/relationships/hyperlink" Target="https://ref.ly/Dan2:1-Dan7:28" TargetMode="External"/><Relationship Id="rId1660" Type="http://schemas.openxmlformats.org/officeDocument/2006/relationships/hyperlink" Target="https://ref.ly/Jer23:1-Jer23:40" TargetMode="External"/><Relationship Id="rId1661" Type="http://schemas.openxmlformats.org/officeDocument/2006/relationships/hyperlink" Target="https://ref.ly/Jer46:1-Jer51:64" TargetMode="External"/><Relationship Id="rId1662" Type="http://schemas.openxmlformats.org/officeDocument/2006/relationships/hyperlink" Target="https://ref.ly/Jer25:13-Jer25:14" TargetMode="External"/><Relationship Id="rId1663" Type="http://schemas.openxmlformats.org/officeDocument/2006/relationships/hyperlink" Target="https://ref.ly/Jer26:1-Jer31:40" TargetMode="External"/><Relationship Id="rId1664" Type="http://schemas.openxmlformats.org/officeDocument/2006/relationships/hyperlink" Target="https://ref.ly/Jer29:1-Jer29:32" TargetMode="External"/><Relationship Id="rId1665" Type="http://schemas.openxmlformats.org/officeDocument/2006/relationships/hyperlink" Target="https://ref.ly/Jer1:10" TargetMode="External"/><Relationship Id="rId1666" Type="http://schemas.openxmlformats.org/officeDocument/2006/relationships/hyperlink" Target="https://ref.ly/Jer38:14" TargetMode="External"/><Relationship Id="rId1667" Type="http://schemas.openxmlformats.org/officeDocument/2006/relationships/hyperlink" Target="https://ref.ly/Jer42:3" TargetMode="External"/><Relationship Id="rId1668" Type="http://schemas.openxmlformats.org/officeDocument/2006/relationships/hyperlink" Target="https://ref.ly/Jer31:31-Jer31:37" TargetMode="External"/><Relationship Id="rId1669" Type="http://schemas.openxmlformats.org/officeDocument/2006/relationships/hyperlink" Target="https://ref.ly/Jer21:8" TargetMode="External"/><Relationship Id="rId1670" Type="http://schemas.openxmlformats.org/officeDocument/2006/relationships/hyperlink" Target="https://ref.ly/Jer27:13" TargetMode="External"/><Relationship Id="rId1671" Type="http://schemas.openxmlformats.org/officeDocument/2006/relationships/hyperlink" Target="https://ref.ly/Jer13:23" TargetMode="External"/><Relationship Id="rId1672" Type="http://schemas.openxmlformats.org/officeDocument/2006/relationships/hyperlink" Target="https://ref.ly/Jer17:9-Jer17:10" TargetMode="External"/><Relationship Id="rId1673" Type="http://schemas.openxmlformats.org/officeDocument/2006/relationships/hyperlink" Target="https://ref.ly/Jer5:30-Jer5:31" TargetMode="External"/><Relationship Id="rId1674" Type="http://schemas.openxmlformats.org/officeDocument/2006/relationships/hyperlink" Target="https://ref.ly/Jer33:3" TargetMode="External"/><Relationship Id="rId1675" Type="http://schemas.openxmlformats.org/officeDocument/2006/relationships/hyperlink" Target="https://ref.ly/Jer24:7" TargetMode="External"/><Relationship Id="rId1676" Type="http://schemas.openxmlformats.org/officeDocument/2006/relationships/hyperlink" Target="https://ref.ly/Jer32:38-Jer32:41" TargetMode="External"/><Relationship Id="rId1677" Type="http://schemas.openxmlformats.org/officeDocument/2006/relationships/hyperlink" Target="https://ref.ly/Jer31:33-Jer31:35" TargetMode="External"/><Relationship Id="rId1678" Type="http://schemas.openxmlformats.org/officeDocument/2006/relationships/hyperlink" Target="https://ref.ly/Jer33:15-Jer33:16" TargetMode="External"/><Relationship Id="rId1679" Type="http://schemas.openxmlformats.org/officeDocument/2006/relationships/hyperlink" Target="https://ref.ly/Jer2:1-Jer25:38" TargetMode="External"/><Relationship Id="rId1680" Type="http://schemas.openxmlformats.org/officeDocument/2006/relationships/hyperlink" Target="https://ref.ly/Jer26:1-Jer29:32" TargetMode="External"/><Relationship Id="rId1681" Type="http://schemas.openxmlformats.org/officeDocument/2006/relationships/hyperlink" Target="https://ref.ly/Jer34:1-Jer45:5" TargetMode="External"/><Relationship Id="rId1682" Type="http://schemas.openxmlformats.org/officeDocument/2006/relationships/hyperlink" Target="https://ref.ly/Jer2:1-Jer3:5" TargetMode="External"/><Relationship Id="rId1683" Type="http://schemas.openxmlformats.org/officeDocument/2006/relationships/hyperlink" Target="https://ref.ly/Jer4:1-Jer4:31" TargetMode="External"/><Relationship Id="rId1684" Type="http://schemas.openxmlformats.org/officeDocument/2006/relationships/hyperlink" Target="https://ref.ly/Jer5:1-Jer6:28" TargetMode="External"/><Relationship Id="rId1685" Type="http://schemas.openxmlformats.org/officeDocument/2006/relationships/hyperlink" Target="https://ref.ly/Jer7:1-Jer10:21" TargetMode="External"/><Relationship Id="rId1686" Type="http://schemas.openxmlformats.org/officeDocument/2006/relationships/hyperlink" Target="https://ref.ly/Jer11:1-Jer13:27" TargetMode="External"/><Relationship Id="rId1687" Type="http://schemas.openxmlformats.org/officeDocument/2006/relationships/hyperlink" Target="https://ref.ly/Jer14:1-Jer14:22" TargetMode="External"/><Relationship Id="rId1688" Type="http://schemas.openxmlformats.org/officeDocument/2006/relationships/hyperlink" Target="https://ref.ly/Jer15:1-Jer15:21" TargetMode="External"/><Relationship Id="rId1689" Type="http://schemas.openxmlformats.org/officeDocument/2006/relationships/hyperlink" Target="https://ref.ly/Jer13:1-Jer13:27" TargetMode="External"/><Relationship Id="rId1690" Type="http://schemas.openxmlformats.org/officeDocument/2006/relationships/hyperlink" Target="https://ref.ly/Jer19:1-Jer19:15" TargetMode="External"/><Relationship Id="rId1691" Type="http://schemas.openxmlformats.org/officeDocument/2006/relationships/hyperlink" Target="https://ref.ly/Jer24:1-Jer24:10" TargetMode="External"/><Relationship Id="rId1692" Type="http://schemas.openxmlformats.org/officeDocument/2006/relationships/hyperlink" Target="https://ref.ly/Jer27:1-Jer28:17" TargetMode="External"/><Relationship Id="rId1693" Type="http://schemas.openxmlformats.org/officeDocument/2006/relationships/hyperlink" Target="https://ref.ly/Jer35:1-Jer35:19" TargetMode="External"/><Relationship Id="rId1694" Type="http://schemas.openxmlformats.org/officeDocument/2006/relationships/hyperlink" Target="https://ref.ly/Jer16:1-Jer16:4" TargetMode="External"/><Relationship Id="rId1695" Type="http://schemas.openxmlformats.org/officeDocument/2006/relationships/hyperlink" Target="https://ref.ly/Jer16:5-Jer16:7" TargetMode="External"/><Relationship Id="rId1696" Type="http://schemas.openxmlformats.org/officeDocument/2006/relationships/hyperlink" Target="https://ref.ly/Jer16:8-Jer16:9" TargetMode="External"/><Relationship Id="rId1697" Type="http://schemas.openxmlformats.org/officeDocument/2006/relationships/hyperlink" Target="https://ref.ly/Jer17:19,Jer17:27" TargetMode="External"/><Relationship Id="rId1698" Type="http://schemas.openxmlformats.org/officeDocument/2006/relationships/hyperlink" Target="https://ref.ly/Jer39:3" TargetMode="External"/><Relationship Id="rId1699" Type="http://schemas.openxmlformats.org/officeDocument/2006/relationships/hyperlink" Target="https://ref.ly/Jer18:1-Jer18:23" TargetMode="External"/><Relationship Id="rId1700" Type="http://schemas.openxmlformats.org/officeDocument/2006/relationships/hyperlink" Target="https://ref.ly/Jer1:8" TargetMode="External"/><Relationship Id="rId1701" Type="http://schemas.openxmlformats.org/officeDocument/2006/relationships/hyperlink" Target="https://ref.ly/Jer1:19" TargetMode="External"/><Relationship Id="rId1702" Type="http://schemas.openxmlformats.org/officeDocument/2006/relationships/hyperlink" Target="https://ref.ly/Jer11:19-Jer11:23" TargetMode="External"/><Relationship Id="rId1703" Type="http://schemas.openxmlformats.org/officeDocument/2006/relationships/hyperlink" Target="https://ref.ly/Jer12:6" TargetMode="External"/><Relationship Id="rId1704" Type="http://schemas.openxmlformats.org/officeDocument/2006/relationships/hyperlink" Target="https://ref.ly/Jer20:2-Jer20:3" TargetMode="External"/><Relationship Id="rId1705" Type="http://schemas.openxmlformats.org/officeDocument/2006/relationships/hyperlink" Target="https://ref.ly/Jer20:9" TargetMode="External"/><Relationship Id="rId1706" Type="http://schemas.openxmlformats.org/officeDocument/2006/relationships/hyperlink" Target="https://ref.ly/Jer20:7-Jer20:18" TargetMode="External"/><Relationship Id="rId1707" Type="http://schemas.openxmlformats.org/officeDocument/2006/relationships/hyperlink" Target="https://ref.ly/Jer26:8-Jer26:24" TargetMode="External"/><Relationship Id="rId1708" Type="http://schemas.openxmlformats.org/officeDocument/2006/relationships/hyperlink" Target="https://ref.ly/Jer37:14-Jer37:17" TargetMode="External"/><Relationship Id="rId1709" Type="http://schemas.openxmlformats.org/officeDocument/2006/relationships/hyperlink" Target="https://ref.ly/Jer37:21" TargetMode="External"/><Relationship Id="rId1710" Type="http://schemas.openxmlformats.org/officeDocument/2006/relationships/hyperlink" Target="https://ref.ly/Jer38:6" TargetMode="External"/><Relationship Id="rId1711" Type="http://schemas.openxmlformats.org/officeDocument/2006/relationships/hyperlink" Target="https://ref.ly/Jer38:10" TargetMode="External"/><Relationship Id="rId1712" Type="http://schemas.openxmlformats.org/officeDocument/2006/relationships/hyperlink" Target="https://ref.ly/Jer38:28" TargetMode="External"/><Relationship Id="rId1713" Type="http://schemas.openxmlformats.org/officeDocument/2006/relationships/hyperlink" Target="https://ref.ly/Jer36:23" TargetMode="External"/><Relationship Id="rId1714" Type="http://schemas.openxmlformats.org/officeDocument/2006/relationships/hyperlink" Target="https://ref.ly/Jer43:1-Jer43:7" TargetMode="External"/><Relationship Id="rId1715" Type="http://schemas.openxmlformats.org/officeDocument/2006/relationships/hyperlink" Target="https://ref.ly/Jer44:16" TargetMode="External"/><Relationship Id="rId1716" Type="http://schemas.openxmlformats.org/officeDocument/2006/relationships/hyperlink" Target="https://ref.ly/Jer32:28-Jer32:35" TargetMode="External"/><Relationship Id="rId1717" Type="http://schemas.openxmlformats.org/officeDocument/2006/relationships/hyperlink" Target="https://ref.ly/Jer3:11-Jer3:18" TargetMode="External"/><Relationship Id="rId1718" Type="http://schemas.openxmlformats.org/officeDocument/2006/relationships/hyperlink" Target="https://ref.ly/Jer16:14-Jer16:16" TargetMode="External"/><Relationship Id="rId1719" Type="http://schemas.openxmlformats.org/officeDocument/2006/relationships/hyperlink" Target="https://ref.ly/Jer23:2-Jer23:8" TargetMode="External"/><Relationship Id="rId1720" Type="http://schemas.openxmlformats.org/officeDocument/2006/relationships/hyperlink" Target="https://ref.ly/Jer29:10-Jer29:14" TargetMode="External"/><Relationship Id="rId1721" Type="http://schemas.openxmlformats.org/officeDocument/2006/relationships/hyperlink" Target="https://ref.ly/Heb8:8-Heb8:12" TargetMode="External"/><Relationship Id="rId1722" Type="http://schemas.openxmlformats.org/officeDocument/2006/relationships/hyperlink" Target="https://ref.ly/Jer31:31-Jer31:40" TargetMode="External"/><Relationship Id="rId1723" Type="http://schemas.openxmlformats.org/officeDocument/2006/relationships/hyperlink" Target="https://ref.ly/Jer3:16" TargetMode="External"/><Relationship Id="rId1724" Type="http://schemas.openxmlformats.org/officeDocument/2006/relationships/hyperlink" Target="https://ref.ly/Jer32:40" TargetMode="External"/><Relationship Id="rId1725" Type="http://schemas.openxmlformats.org/officeDocument/2006/relationships/hyperlink" Target="https://ref.ly/Jer33:19-Jer33:26" TargetMode="External"/><Relationship Id="rId1726" Type="http://schemas.openxmlformats.org/officeDocument/2006/relationships/hyperlink" Target="https://ref.ly/Jer35:18-Jer35:19" TargetMode="External"/><Relationship Id="rId1727" Type="http://schemas.openxmlformats.org/officeDocument/2006/relationships/hyperlink" Target="https://ref.ly/Jer35:15-Jer35:17" TargetMode="External"/><Relationship Id="rId1728" Type="http://schemas.openxmlformats.org/officeDocument/2006/relationships/hyperlink" Target="https://ref.ly/Jer36:1-Jer36:32" TargetMode="External"/><Relationship Id="rId1729" Type="http://schemas.openxmlformats.org/officeDocument/2006/relationships/hyperlink" Target="https://ref.ly/Jer35:15" TargetMode="External"/><Relationship Id="rId1730" Type="http://schemas.openxmlformats.org/officeDocument/2006/relationships/hyperlink" Target="https://ref.ly/Jer37:1-Jer37:21" TargetMode="External"/><Relationship Id="rId1731" Type="http://schemas.openxmlformats.org/officeDocument/2006/relationships/hyperlink" Target="https://ref.ly/Jer35:1-Jer36:32" TargetMode="External"/><Relationship Id="rId1732" Type="http://schemas.openxmlformats.org/officeDocument/2006/relationships/hyperlink" Target="https://ref.ly/Jer37:11" TargetMode="External"/><Relationship Id="rId1733" Type="http://schemas.openxmlformats.org/officeDocument/2006/relationships/hyperlink" Target="https://ref.ly/Jer32:6-Jer32:15" TargetMode="External"/><Relationship Id="rId1734" Type="http://schemas.openxmlformats.org/officeDocument/2006/relationships/hyperlink" Target="https://ref.ly/Jer21:9" TargetMode="External"/><Relationship Id="rId1735" Type="http://schemas.openxmlformats.org/officeDocument/2006/relationships/hyperlink" Target="https://ref.ly/Jer38:2" TargetMode="External"/><Relationship Id="rId1736" Type="http://schemas.openxmlformats.org/officeDocument/2006/relationships/hyperlink" Target="https://ref.ly/Jer38:4-Jer38:5" TargetMode="External"/><Relationship Id="rId1737" Type="http://schemas.openxmlformats.org/officeDocument/2006/relationships/hyperlink" Target="https://ref.ly/Jer38:22" TargetMode="External"/><Relationship Id="rId1738" Type="http://schemas.openxmlformats.org/officeDocument/2006/relationships/hyperlink" Target="https://ref.ly/Jer39:1-Jer43:7" TargetMode="External"/><Relationship Id="rId1739" Type="http://schemas.openxmlformats.org/officeDocument/2006/relationships/hyperlink" Target="https://ref.ly/Jer39:1-Jer39:18" TargetMode="External"/><Relationship Id="rId1740" Type="http://schemas.openxmlformats.org/officeDocument/2006/relationships/hyperlink" Target="https://ref.ly/Jer40:1-Jer41:18" TargetMode="External"/><Relationship Id="rId1741" Type="http://schemas.openxmlformats.org/officeDocument/2006/relationships/hyperlink" Target="https://ref.ly/Jer42:1-Jer42:22" TargetMode="External"/><Relationship Id="rId1742" Type="http://schemas.openxmlformats.org/officeDocument/2006/relationships/hyperlink" Target="https://ref.ly/Jer44:1-Jer44:30" TargetMode="External"/><Relationship Id="rId1743" Type="http://schemas.openxmlformats.org/officeDocument/2006/relationships/hyperlink" Target="https://ref.ly/Jer44:4-Jer44:6" TargetMode="External"/><Relationship Id="rId1744" Type="http://schemas.openxmlformats.org/officeDocument/2006/relationships/hyperlink" Target="https://ref.ly/Jer44:15-Jer44:16" TargetMode="External"/><Relationship Id="rId1745" Type="http://schemas.openxmlformats.org/officeDocument/2006/relationships/hyperlink" Target="https://ref.ly/Jer45:1-Jer45:5" TargetMode="External"/><Relationship Id="rId1746" Type="http://schemas.openxmlformats.org/officeDocument/2006/relationships/hyperlink" Target="https://ref.ly/Jer45:4" TargetMode="External"/><Relationship Id="rId1747" Type="http://schemas.openxmlformats.org/officeDocument/2006/relationships/hyperlink" Target="https://ref.ly/Jer51:59" TargetMode="External"/><Relationship Id="rId1748" Type="http://schemas.openxmlformats.org/officeDocument/2006/relationships/hyperlink" Target="https://ref.ly/Jer46:1" TargetMode="External"/><Relationship Id="rId1749" Type="http://schemas.openxmlformats.org/officeDocument/2006/relationships/hyperlink" Target="https://ref.ly/Isa13:1-Isa23:18" TargetMode="External"/><Relationship Id="rId1750" Type="http://schemas.openxmlformats.org/officeDocument/2006/relationships/hyperlink" Target="https://ref.ly/Ezek25:1-Ezek32:32" TargetMode="External"/><Relationship Id="rId1751" Type="http://schemas.openxmlformats.org/officeDocument/2006/relationships/hyperlink" Target="https://ref.ly/Amos1:3-Amos2:16" TargetMode="External"/><Relationship Id="rId1752" Type="http://schemas.openxmlformats.org/officeDocument/2006/relationships/hyperlink" Target="https://ref.ly/Jer46:1-Jer46:12" TargetMode="External"/><Relationship Id="rId1753" Type="http://schemas.openxmlformats.org/officeDocument/2006/relationships/hyperlink" Target="https://ref.ly/Jer46:13-Jer46:26" TargetMode="External"/><Relationship Id="rId1754" Type="http://schemas.openxmlformats.org/officeDocument/2006/relationships/hyperlink" Target="https://ref.ly/Jer43:10" TargetMode="External"/><Relationship Id="rId1755" Type="http://schemas.openxmlformats.org/officeDocument/2006/relationships/hyperlink" Target="https://ref.ly/Jer46:27-Jer46:28" TargetMode="External"/><Relationship Id="rId1756" Type="http://schemas.openxmlformats.org/officeDocument/2006/relationships/hyperlink" Target="https://ref.ly/Jer30:10-Jer30:11" TargetMode="External"/><Relationship Id="rId1757" Type="http://schemas.openxmlformats.org/officeDocument/2006/relationships/hyperlink" Target="https://ref.ly/Ezek32:24" TargetMode="External"/><Relationship Id="rId1758" Type="http://schemas.openxmlformats.org/officeDocument/2006/relationships/hyperlink" Target="https://ref.ly/2Kgs25:1-2Kgs25:30" TargetMode="External"/><Relationship Id="rId1759" Type="http://schemas.openxmlformats.org/officeDocument/2006/relationships/hyperlink" Target="https://ref.ly/2Chr36:1-2Chr36:23" TargetMode="External"/><Relationship Id="rId1760" Type="http://schemas.openxmlformats.org/officeDocument/2006/relationships/hyperlink" Target="https://ref.ly/Phil4:3" TargetMode="External"/><Relationship Id="rId1761" Type="http://schemas.openxmlformats.org/officeDocument/2006/relationships/hyperlink" Target="https://ref.ly/Rev3:5" TargetMode="External"/><Relationship Id="rId1762" Type="http://schemas.openxmlformats.org/officeDocument/2006/relationships/hyperlink" Target="https://ref.ly/Rev13:8" TargetMode="External"/><Relationship Id="rId1763" Type="http://schemas.openxmlformats.org/officeDocument/2006/relationships/hyperlink" Target="https://ref.ly/Rev17:8" TargetMode="External"/><Relationship Id="rId1764" Type="http://schemas.openxmlformats.org/officeDocument/2006/relationships/hyperlink" Target="https://ref.ly/Rev20:12,Rev20:15" TargetMode="External"/><Relationship Id="rId1765" Type="http://schemas.openxmlformats.org/officeDocument/2006/relationships/hyperlink" Target="https://ref.ly/Rev21:27" TargetMode="External"/><Relationship Id="rId1766" Type="http://schemas.openxmlformats.org/officeDocument/2006/relationships/hyperlink" Target="https://ref.ly/Exod32:32" TargetMode="External"/><Relationship Id="rId1767" Type="http://schemas.openxmlformats.org/officeDocument/2006/relationships/hyperlink" Target="https://ref.ly/Ps69:28" TargetMode="External"/><Relationship Id="rId1768" Type="http://schemas.openxmlformats.org/officeDocument/2006/relationships/hyperlink" Target="https://ref.ly/Dan7:10" TargetMode="External"/><Relationship Id="rId1769" Type="http://schemas.openxmlformats.org/officeDocument/2006/relationships/hyperlink" Target="https://ref.ly/Dan12:1" TargetMode="External"/><Relationship Id="rId1770" Type="http://schemas.openxmlformats.org/officeDocument/2006/relationships/hyperlink" Target="https://ref.ly/Mal3:16" TargetMode="External"/><Relationship Id="rId1771" Type="http://schemas.openxmlformats.org/officeDocument/2006/relationships/hyperlink" Target="https://ref.ly/Ps87:6" TargetMode="External"/><Relationship Id="rId1772" Type="http://schemas.openxmlformats.org/officeDocument/2006/relationships/hyperlink" Target="https://ref.ly/Luke10:20" TargetMode="External"/><Relationship Id="rId1773" Type="http://schemas.openxmlformats.org/officeDocument/2006/relationships/hyperlink" Target="https://ref.ly/Heb12:23" TargetMode="External"/><Relationship Id="rId1774" Type="http://schemas.openxmlformats.org/officeDocument/2006/relationships/hyperlink" Target="https://ref.ly/Rev20:15" TargetMode="External"/><Relationship Id="rId1775" Type="http://schemas.openxmlformats.org/officeDocument/2006/relationships/hyperlink" Target="https://ref.ly/Exod24:7" TargetMode="External"/><Relationship Id="rId1776" Type="http://schemas.openxmlformats.org/officeDocument/2006/relationships/hyperlink" Target="https://ref.ly/2Kgs23:2,2Kgs23:21" TargetMode="External"/><Relationship Id="rId1777" Type="http://schemas.openxmlformats.org/officeDocument/2006/relationships/hyperlink" Target="https://ref.ly/2Chr34:30" TargetMode="External"/><Relationship Id="rId1778" Type="http://schemas.openxmlformats.org/officeDocument/2006/relationships/hyperlink" Target="https://ref.ly/Exod20:1-Exod23:32" TargetMode="External"/><Relationship Id="rId1779" Type="http://schemas.openxmlformats.org/officeDocument/2006/relationships/hyperlink" Target="https://ref.ly/Exod24:4" TargetMode="External"/><Relationship Id="rId1780" Type="http://schemas.openxmlformats.org/officeDocument/2006/relationships/hyperlink" Target="https://ref.ly/Exod32:15-Exod32:16" TargetMode="External"/><Relationship Id="rId1781" Type="http://schemas.openxmlformats.org/officeDocument/2006/relationships/hyperlink" Target="https://ref.ly/Exod19:25" TargetMode="External"/><Relationship Id="rId1782" Type="http://schemas.openxmlformats.org/officeDocument/2006/relationships/hyperlink" Target="https://ref.ly/Exod20:1" TargetMode="External"/><Relationship Id="rId1783" Type="http://schemas.openxmlformats.org/officeDocument/2006/relationships/hyperlink" Target="https://ref.ly/2Kgs23:11" TargetMode="External"/><Relationship Id="rId1784" Type="http://schemas.openxmlformats.org/officeDocument/2006/relationships/hyperlink" Target="https://ref.ly/2Chr34:30-2Chr34:33" TargetMode="External"/><Relationship Id="rId1785" Type="http://schemas.openxmlformats.org/officeDocument/2006/relationships/hyperlink" Target="https://ref.ly/2Kgs23:21" TargetMode="External"/><Relationship Id="rId1786" Type="http://schemas.openxmlformats.org/officeDocument/2006/relationships/hyperlink" Target="https://ref.ly/2Kgs22:16-2Kgs22:19" TargetMode="External"/><Relationship Id="rId1787" Type="http://schemas.openxmlformats.org/officeDocument/2006/relationships/hyperlink" Target="https://ref.ly/Exod21:1-Exod23:33" TargetMode="External"/><Relationship Id="rId1788" Type="http://schemas.openxmlformats.org/officeDocument/2006/relationships/hyperlink" Target="https://ref.ly/Exod23:15" TargetMode="External"/><Relationship Id="rId1789" Type="http://schemas.openxmlformats.org/officeDocument/2006/relationships/hyperlink" Target="https://ref.ly/Exod22:18" TargetMode="External"/><Relationship Id="rId1790" Type="http://schemas.openxmlformats.org/officeDocument/2006/relationships/hyperlink" Target="https://ref.ly/Exod23:33" TargetMode="External"/><Relationship Id="rId1791" Type="http://schemas.openxmlformats.org/officeDocument/2006/relationships/hyperlink" Target="https://ref.ly/Eccl1:1-Eccl1:2,Eccl1:12" TargetMode="External"/><Relationship Id="rId1792" Type="http://schemas.openxmlformats.org/officeDocument/2006/relationships/hyperlink" Target="https://ref.ly/Eccl7:27" TargetMode="External"/><Relationship Id="rId1793" Type="http://schemas.openxmlformats.org/officeDocument/2006/relationships/hyperlink" Target="https://ref.ly/Eccl12:8-Eccl12:10" TargetMode="External"/><Relationship Id="rId1794" Type="http://schemas.openxmlformats.org/officeDocument/2006/relationships/hyperlink" Target="https://ref.ly/Eccl1:16-Eccl1:17" TargetMode="External"/><Relationship Id="rId1795" Type="http://schemas.openxmlformats.org/officeDocument/2006/relationships/hyperlink" Target="https://ref.ly/Eccl2:6-Eccl2:7" TargetMode="External"/><Relationship Id="rId1796" Type="http://schemas.openxmlformats.org/officeDocument/2006/relationships/hyperlink" Target="https://ref.ly/Eccl1:12" TargetMode="External"/><Relationship Id="rId1797" Type="http://schemas.openxmlformats.org/officeDocument/2006/relationships/hyperlink" Target="https://ref.ly/Eccl1:16" TargetMode="External"/><Relationship Id="rId1798" Type="http://schemas.openxmlformats.org/officeDocument/2006/relationships/hyperlink" Target="https://ref.ly/1Kgs4:31" TargetMode="External"/><Relationship Id="rId1799" Type="http://schemas.openxmlformats.org/officeDocument/2006/relationships/hyperlink" Target="https://ref.ly/Eccl1:2-Eccl1:11" TargetMode="External"/><Relationship Id="rId1800" Type="http://schemas.openxmlformats.org/officeDocument/2006/relationships/hyperlink" Target="https://ref.ly/Eccl3:1-Eccl3:15" TargetMode="External"/><Relationship Id="rId1801" Type="http://schemas.openxmlformats.org/officeDocument/2006/relationships/hyperlink" Target="https://ref.ly/Eccl7:14-Eccl7:18" TargetMode="External"/><Relationship Id="rId1802" Type="http://schemas.openxmlformats.org/officeDocument/2006/relationships/hyperlink" Target="https://ref.ly/Eccl1:12-Eccl1:14,Eccl1:18" TargetMode="External"/><Relationship Id="rId1803" Type="http://schemas.openxmlformats.org/officeDocument/2006/relationships/hyperlink" Target="https://ref.ly/Eccl2:1-Eccl2:9,Eccl2:18-Eccl2:23" TargetMode="External"/><Relationship Id="rId1804" Type="http://schemas.openxmlformats.org/officeDocument/2006/relationships/hyperlink" Target="https://ref.ly/Eccl2:18-Eccl2:23" TargetMode="External"/><Relationship Id="rId1805" Type="http://schemas.openxmlformats.org/officeDocument/2006/relationships/hyperlink" Target="https://ref.ly/Eccl2:24-Eccl2:25" TargetMode="External"/><Relationship Id="rId1806" Type="http://schemas.openxmlformats.org/officeDocument/2006/relationships/hyperlink" Target="https://ref.ly/Eccl3:10-Eccl3:13" TargetMode="External"/><Relationship Id="rId1807" Type="http://schemas.openxmlformats.org/officeDocument/2006/relationships/hyperlink" Target="https://ref.ly/Eccl3:22" TargetMode="External"/><Relationship Id="rId1808" Type="http://schemas.openxmlformats.org/officeDocument/2006/relationships/hyperlink" Target="https://ref.ly/Jer22:15" TargetMode="External"/><Relationship Id="rId1809" Type="http://schemas.openxmlformats.org/officeDocument/2006/relationships/hyperlink" Target="https://ref.ly/Luke17:27-Luke17:28" TargetMode="External"/><Relationship Id="rId1810" Type="http://schemas.openxmlformats.org/officeDocument/2006/relationships/hyperlink" Target="https://ref.ly/Eccl3:16-Eccl4:3" TargetMode="External"/><Relationship Id="rId1811" Type="http://schemas.openxmlformats.org/officeDocument/2006/relationships/hyperlink" Target="https://ref.ly/Eccl8:11" TargetMode="External"/><Relationship Id="rId1812" Type="http://schemas.openxmlformats.org/officeDocument/2006/relationships/hyperlink" Target="https://ref.ly/Eccl3:18" TargetMode="External"/><Relationship Id="rId1813" Type="http://schemas.openxmlformats.org/officeDocument/2006/relationships/hyperlink" Target="https://ref.ly/Eccl3:21" TargetMode="External"/><Relationship Id="rId1814" Type="http://schemas.openxmlformats.org/officeDocument/2006/relationships/hyperlink" Target="https://ref.ly/Rom8:20-Rom8:23" TargetMode="External"/><Relationship Id="rId1815" Type="http://schemas.openxmlformats.org/officeDocument/2006/relationships/hyperlink" Target="https://ref.ly/Rom8:28" TargetMode="External"/><Relationship Id="rId1816" Type="http://schemas.openxmlformats.org/officeDocument/2006/relationships/hyperlink" Target="https://ref.ly/Eccl2:1-Eccl2:8" TargetMode="External"/><Relationship Id="rId1817" Type="http://schemas.openxmlformats.org/officeDocument/2006/relationships/hyperlink" Target="https://ref.ly/Eccl1:1-Eccl1:11" TargetMode="External"/><Relationship Id="rId1818" Type="http://schemas.openxmlformats.org/officeDocument/2006/relationships/hyperlink" Target="https://ref.ly/Eccl1:4-Eccl1:11" TargetMode="External"/><Relationship Id="rId1819" Type="http://schemas.openxmlformats.org/officeDocument/2006/relationships/hyperlink" Target="https://ref.ly/Eccl1:3" TargetMode="External"/><Relationship Id="rId1820" Type="http://schemas.openxmlformats.org/officeDocument/2006/relationships/hyperlink" Target="https://ref.ly/Eccl1:12-Eccl2:26" TargetMode="External"/><Relationship Id="rId1821" Type="http://schemas.openxmlformats.org/officeDocument/2006/relationships/hyperlink" Target="https://ref.ly/Eccl1:12-Eccl1:18" TargetMode="External"/><Relationship Id="rId1822" Type="http://schemas.openxmlformats.org/officeDocument/2006/relationships/hyperlink" Target="https://ref.ly/Eccl2:1-Eccl2:11" TargetMode="External"/><Relationship Id="rId1823" Type="http://schemas.openxmlformats.org/officeDocument/2006/relationships/hyperlink" Target="https://ref.ly/Eccl2:12-Eccl2:17" TargetMode="External"/><Relationship Id="rId1824" Type="http://schemas.openxmlformats.org/officeDocument/2006/relationships/hyperlink" Target="https://ref.ly/Eccl2:21" TargetMode="External"/><Relationship Id="rId1825" Type="http://schemas.openxmlformats.org/officeDocument/2006/relationships/hyperlink" Target="https://ref.ly/Eccl2:24-Eccl2:26" TargetMode="External"/><Relationship Id="rId1826" Type="http://schemas.openxmlformats.org/officeDocument/2006/relationships/hyperlink" Target="https://ref.ly/Eccl3:1-Eccl3:22" TargetMode="External"/><Relationship Id="rId1827" Type="http://schemas.openxmlformats.org/officeDocument/2006/relationships/hyperlink" Target="https://ref.ly/Eccl3:1-Eccl3:9" TargetMode="External"/><Relationship Id="rId1828" Type="http://schemas.openxmlformats.org/officeDocument/2006/relationships/hyperlink" Target="https://ref.ly/Eccl3:11" TargetMode="External"/><Relationship Id="rId1829" Type="http://schemas.openxmlformats.org/officeDocument/2006/relationships/hyperlink" Target="https://ref.ly/Eccl3:19-Eccl3:20" TargetMode="External"/><Relationship Id="rId1830" Type="http://schemas.openxmlformats.org/officeDocument/2006/relationships/hyperlink" Target="https://ref.ly/Eccl4:1-Eccl4:16" TargetMode="External"/><Relationship Id="rId1831" Type="http://schemas.openxmlformats.org/officeDocument/2006/relationships/hyperlink" Target="https://ref.ly/Eccl4:1-Eccl4:3" TargetMode="External"/><Relationship Id="rId1832" Type="http://schemas.openxmlformats.org/officeDocument/2006/relationships/hyperlink" Target="https://ref.ly/Eccl4:9-Eccl4:12" TargetMode="External"/><Relationship Id="rId1833" Type="http://schemas.openxmlformats.org/officeDocument/2006/relationships/hyperlink" Target="https://ref.ly/Eccl5:1-Eccl6:12" TargetMode="External"/><Relationship Id="rId1834" Type="http://schemas.openxmlformats.org/officeDocument/2006/relationships/hyperlink" Target="https://ref.ly/Eccl5:1-Eccl5:2,Eccl5:4-Eccl5:6" TargetMode="External"/><Relationship Id="rId1835" Type="http://schemas.openxmlformats.org/officeDocument/2006/relationships/hyperlink" Target="https://ref.ly/Eccl5:8-Eccl6:9" TargetMode="External"/><Relationship Id="rId1836" Type="http://schemas.openxmlformats.org/officeDocument/2006/relationships/hyperlink" Target="https://ref.ly/Eccl7:1-Eccl8:17" TargetMode="External"/><Relationship Id="rId1837" Type="http://schemas.openxmlformats.org/officeDocument/2006/relationships/hyperlink" Target="https://ref.ly/Eccl7:1-Eccl7:13" TargetMode="External"/><Relationship Id="rId1838" Type="http://schemas.openxmlformats.org/officeDocument/2006/relationships/hyperlink" Target="https://ref.ly/Eccl7:23-Eccl7:29" TargetMode="External"/><Relationship Id="rId1839" Type="http://schemas.openxmlformats.org/officeDocument/2006/relationships/hyperlink" Target="https://ref.ly/Eccl8:2-Eccl8:9" TargetMode="External"/><Relationship Id="rId1840" Type="http://schemas.openxmlformats.org/officeDocument/2006/relationships/hyperlink" Target="https://ref.ly/Eccl8:13" TargetMode="External"/><Relationship Id="rId1841" Type="http://schemas.openxmlformats.org/officeDocument/2006/relationships/hyperlink" Target="https://ref.ly/Eccl9:1-Eccl9:18" TargetMode="External"/><Relationship Id="rId1842" Type="http://schemas.openxmlformats.org/officeDocument/2006/relationships/hyperlink" Target="https://ref.ly/Eccl9:1-Eccl9:6,Eccl9:11-Eccl9:12" TargetMode="External"/><Relationship Id="rId1843" Type="http://schemas.openxmlformats.org/officeDocument/2006/relationships/hyperlink" Target="https://ref.ly/Eccl9:13-Eccl9:16" TargetMode="External"/><Relationship Id="rId1844" Type="http://schemas.openxmlformats.org/officeDocument/2006/relationships/hyperlink" Target="https://ref.ly/Eccl9:7-Eccl9:10" TargetMode="External"/><Relationship Id="rId1845" Type="http://schemas.openxmlformats.org/officeDocument/2006/relationships/hyperlink" Target="https://ref.ly/Eccl10:1-Eccl10:20" TargetMode="External"/><Relationship Id="rId1846" Type="http://schemas.openxmlformats.org/officeDocument/2006/relationships/hyperlink" Target="https://ref.ly/Eccl11:1-Eccl12:14" TargetMode="External"/><Relationship Id="rId1847" Type="http://schemas.openxmlformats.org/officeDocument/2006/relationships/hyperlink" Target="https://ref.ly/Eccl11:1-Eccl11:10" TargetMode="External"/><Relationship Id="rId1848" Type="http://schemas.openxmlformats.org/officeDocument/2006/relationships/hyperlink" Target="https://ref.ly/Eccl11:9-Eccl11:10" TargetMode="External"/><Relationship Id="rId1849" Type="http://schemas.openxmlformats.org/officeDocument/2006/relationships/hyperlink" Target="https://ref.ly/Eccl12:1-Eccl12:8" TargetMode="External"/><Relationship Id="rId1850" Type="http://schemas.openxmlformats.org/officeDocument/2006/relationships/hyperlink" Target="https://ref.ly/Eccl12:13-Eccl12:14" TargetMode="External"/><Relationship Id="rId1851" Type="http://schemas.openxmlformats.org/officeDocument/2006/relationships/hyperlink" Target="https://ref.ly/Num21:1-Num21:35" TargetMode="External"/><Relationship Id="rId1852" Type="http://schemas.openxmlformats.org/officeDocument/2006/relationships/hyperlink" Target="https://ref.ly/Num21:15" TargetMode="External"/><Relationship Id="rId1853" Type="http://schemas.openxmlformats.org/officeDocument/2006/relationships/hyperlink" Target="https://ref.ly/Num21:27-Num21:30" TargetMode="External"/><Relationship Id="rId1854" Type="http://schemas.openxmlformats.org/officeDocument/2006/relationships/hyperlink" Target="https://ref.ly/Esth9:20" TargetMode="External"/><Relationship Id="rId1855" Type="http://schemas.openxmlformats.org/officeDocument/2006/relationships/hyperlink" Target="https://ref.ly/2Macc15:36" TargetMode="External"/><Relationship Id="rId1856" Type="http://schemas.openxmlformats.org/officeDocument/2006/relationships/hyperlink" Target="https://ref.ly/Esth9:16-Esth9:28" TargetMode="External"/><Relationship Id="rId1857" Type="http://schemas.openxmlformats.org/officeDocument/2006/relationships/hyperlink" Target="https://ref.ly/Esth4:16" TargetMode="External"/><Relationship Id="rId1858" Type="http://schemas.openxmlformats.org/officeDocument/2006/relationships/hyperlink" Target="https://ref.ly/Esth9:13-Esth9:14" TargetMode="External"/><Relationship Id="rId1859" Type="http://schemas.openxmlformats.org/officeDocument/2006/relationships/hyperlink" Target="https://ref.ly/Rev7:1-Rev7:17" TargetMode="External"/><Relationship Id="rId1860" Type="http://schemas.openxmlformats.org/officeDocument/2006/relationships/hyperlink" Target="https://ref.ly/Rev14:1-Rev14:20" TargetMode="External"/><Relationship Id="rId1861" Type="http://schemas.openxmlformats.org/officeDocument/2006/relationships/hyperlink" Target="https://ref.ly/Esth2:5-Esth2:6" TargetMode="External"/><Relationship Id="rId1862" Type="http://schemas.openxmlformats.org/officeDocument/2006/relationships/hyperlink" Target="https://ref.ly/Esth1:4" TargetMode="External"/><Relationship Id="rId1863" Type="http://schemas.openxmlformats.org/officeDocument/2006/relationships/hyperlink" Target="https://ref.ly/Esth2:7" TargetMode="External"/><Relationship Id="rId1864" Type="http://schemas.openxmlformats.org/officeDocument/2006/relationships/hyperlink" Target="https://ref.ly/Esth7:9" TargetMode="External"/><Relationship Id="rId1865" Type="http://schemas.openxmlformats.org/officeDocument/2006/relationships/hyperlink" Target="https://ref.ly/Esth9:16" TargetMode="External"/><Relationship Id="rId1866" Type="http://schemas.openxmlformats.org/officeDocument/2006/relationships/hyperlink" Target="https://ref.ly/Esth1:1-Esth1:9" TargetMode="External"/><Relationship Id="rId1867" Type="http://schemas.openxmlformats.org/officeDocument/2006/relationships/hyperlink" Target="https://ref.ly/Esth1:10-Esth1:22" TargetMode="External"/><Relationship Id="rId1868" Type="http://schemas.openxmlformats.org/officeDocument/2006/relationships/hyperlink" Target="https://ref.ly/Esth2:1-Esth2:18" TargetMode="External"/><Relationship Id="rId1869" Type="http://schemas.openxmlformats.org/officeDocument/2006/relationships/hyperlink" Target="https://ref.ly/Esth2:19-Esth2:23" TargetMode="External"/><Relationship Id="rId1870" Type="http://schemas.openxmlformats.org/officeDocument/2006/relationships/hyperlink" Target="https://ref.ly/Esth3:1-Esth3:15" TargetMode="External"/><Relationship Id="rId1871" Type="http://schemas.openxmlformats.org/officeDocument/2006/relationships/hyperlink" Target="https://ref.ly/Esth4:1-Esth4:17" TargetMode="External"/><Relationship Id="rId1872" Type="http://schemas.openxmlformats.org/officeDocument/2006/relationships/hyperlink" Target="https://ref.ly/Esth5:1-Esth6:1" TargetMode="External"/><Relationship Id="rId1873" Type="http://schemas.openxmlformats.org/officeDocument/2006/relationships/hyperlink" Target="https://ref.ly/Esth6:1-Esth6:14" TargetMode="External"/><Relationship Id="rId1874" Type="http://schemas.openxmlformats.org/officeDocument/2006/relationships/hyperlink" Target="https://ref.ly/Esth7:1-Esth7:10" TargetMode="External"/><Relationship Id="rId1875" Type="http://schemas.openxmlformats.org/officeDocument/2006/relationships/hyperlink" Target="https://ref.ly/Esth8:1-Esth8:17" TargetMode="External"/><Relationship Id="rId1876" Type="http://schemas.openxmlformats.org/officeDocument/2006/relationships/hyperlink" Target="https://ref.ly/Esth9:1-Esth9:16" TargetMode="External"/><Relationship Id="rId1877" Type="http://schemas.openxmlformats.org/officeDocument/2006/relationships/hyperlink" Target="https://ref.ly/Esth9:17-Esth10:3" TargetMode="External"/><Relationship Id="rId1878" Type="http://schemas.openxmlformats.org/officeDocument/2006/relationships/hyperlink" Target="https://ref.ly/2Sam1:17-2Sam1:27" TargetMode="External"/><Relationship Id="rId1879" Type="http://schemas.openxmlformats.org/officeDocument/2006/relationships/hyperlink" Target="https://ref.ly/1Kgs8:12-1Kgs8:13" TargetMode="External"/><Relationship Id="rId1880" Type="http://schemas.openxmlformats.org/officeDocument/2006/relationships/hyperlink" Target="https://ref.ly/Josh10:12-Josh10:13" TargetMode="External"/><Relationship Id="rId1881" Type="http://schemas.openxmlformats.org/officeDocument/2006/relationships/hyperlink" Target="https://ref.ly/1Kgs8:14-1Kgs8:53" TargetMode="External"/><Relationship Id="rId1882" Type="http://schemas.openxmlformats.org/officeDocument/2006/relationships/hyperlink" Target="https://ref.ly/Exod15:21" TargetMode="External"/><Relationship Id="rId1883" Type="http://schemas.openxmlformats.org/officeDocument/2006/relationships/hyperlink" Target="https://ref.ly/Judg5:1-Judg5:31" TargetMode="External"/><Relationship Id="rId1884" Type="http://schemas.openxmlformats.org/officeDocument/2006/relationships/hyperlink" Target="https://ref.ly/Ps1:1-Ps1:6" TargetMode="External"/><Relationship Id="rId1885" Type="http://schemas.openxmlformats.org/officeDocument/2006/relationships/hyperlink" Target="https://ref.ly/Ps32:1-Ps32:11" TargetMode="External"/><Relationship Id="rId1886" Type="http://schemas.openxmlformats.org/officeDocument/2006/relationships/hyperlink" Target="https://ref.ly/Ps34:1-Ps34:22" TargetMode="External"/><Relationship Id="rId1887" Type="http://schemas.openxmlformats.org/officeDocument/2006/relationships/hyperlink" Target="https://ref.ly/Ps37:1-Ps37:40" TargetMode="External"/><Relationship Id="rId1888" Type="http://schemas.openxmlformats.org/officeDocument/2006/relationships/hyperlink" Target="https://ref.ly/Prov3:15-Prov3:17" TargetMode="External"/><Relationship Id="rId1889" Type="http://schemas.openxmlformats.org/officeDocument/2006/relationships/hyperlink" Target="https://ref.ly/Job21:7-Job21:15" TargetMode="External"/><Relationship Id="rId1890" Type="http://schemas.openxmlformats.org/officeDocument/2006/relationships/hyperlink" Target="https://ref.ly/Job38:1-Job42:17" TargetMode="External"/><Relationship Id="rId1891" Type="http://schemas.openxmlformats.org/officeDocument/2006/relationships/hyperlink" Target="https://ref.ly/1Chr8:12" TargetMode="External"/><Relationship Id="rId1892" Type="http://schemas.openxmlformats.org/officeDocument/2006/relationships/hyperlink" Target="https://ref.ly/Ezra2:33" TargetMode="External"/><Relationship Id="rId1893" Type="http://schemas.openxmlformats.org/officeDocument/2006/relationships/hyperlink" Target="https://ref.ly/Neh7:37" TargetMode="External"/><Relationship Id="rId1894" Type="http://schemas.openxmlformats.org/officeDocument/2006/relationships/hyperlink" Target="https://ref.ly/Neh11:35" TargetMode="External"/><Relationship Id="rId1895" Type="http://schemas.openxmlformats.org/officeDocument/2006/relationships/hyperlink" Target="https://ref.ly/Acts9:32-Acts9:35" TargetMode="External"/><Relationship Id="rId1896" Type="http://schemas.openxmlformats.org/officeDocument/2006/relationships/hyperlink" Target="https://ref.ly/2Sam9:4" TargetMode="External"/><Relationship Id="rId1897" Type="http://schemas.openxmlformats.org/officeDocument/2006/relationships/hyperlink" Target="https://ref.ly/Amos6:13" TargetMode="External"/><Relationship Id="rId1898" Type="http://schemas.openxmlformats.org/officeDocument/2006/relationships/hyperlink" Target="https://ref.ly/2Tim1:5" TargetMode="External"/><Relationship Id="rId1899" Type="http://schemas.openxmlformats.org/officeDocument/2006/relationships/hyperlink" Target="https://ref.ly/Acts16:1" TargetMode="External"/><Relationship Id="rId1900" Type="http://schemas.openxmlformats.org/officeDocument/2006/relationships/hyperlink" Target="https://ref.ly/Acts14:1-Acts14:28" TargetMode="External"/><Relationship Id="rId1901" Type="http://schemas.openxmlformats.org/officeDocument/2006/relationships/hyperlink" Target="https://ref.ly/Lev11:44" TargetMode="External"/><Relationship Id="rId1902" Type="http://schemas.openxmlformats.org/officeDocument/2006/relationships/hyperlink" Target="https://ref.ly/Gen1:29" TargetMode="External"/><Relationship Id="rId1903" Type="http://schemas.openxmlformats.org/officeDocument/2006/relationships/hyperlink" Target="https://ref.ly/Gen7:2" TargetMode="External"/><Relationship Id="rId1904" Type="http://schemas.openxmlformats.org/officeDocument/2006/relationships/hyperlink" Target="https://ref.ly/Gen8:20" TargetMode="External"/><Relationship Id="rId1905" Type="http://schemas.openxmlformats.org/officeDocument/2006/relationships/hyperlink" Target="https://ref.ly/Gen9:4" TargetMode="External"/><Relationship Id="rId1906" Type="http://schemas.openxmlformats.org/officeDocument/2006/relationships/hyperlink" Target="https://ref.ly/Gen32:32" TargetMode="External"/><Relationship Id="rId1907" Type="http://schemas.openxmlformats.org/officeDocument/2006/relationships/hyperlink" Target="https://ref.ly/Deut14:3-Deut14:21" TargetMode="External"/><Relationship Id="rId1908" Type="http://schemas.openxmlformats.org/officeDocument/2006/relationships/hyperlink" Target="https://ref.ly/Lev10:9" TargetMode="External"/><Relationship Id="rId1909" Type="http://schemas.openxmlformats.org/officeDocument/2006/relationships/hyperlink" Target="https://ref.ly/Num6:3-Num6:4" TargetMode="External"/><Relationship Id="rId1910" Type="http://schemas.openxmlformats.org/officeDocument/2006/relationships/hyperlink" Target="https://ref.ly/Judg13:14" TargetMode="External"/><Relationship Id="rId1911" Type="http://schemas.openxmlformats.org/officeDocument/2006/relationships/hyperlink" Target="https://ref.ly/Jer35:6" TargetMode="External"/><Relationship Id="rId1912" Type="http://schemas.openxmlformats.org/officeDocument/2006/relationships/hyperlink" Target="https://ref.ly/Lev11:2-Lev11:8" TargetMode="External"/><Relationship Id="rId1913" Type="http://schemas.openxmlformats.org/officeDocument/2006/relationships/hyperlink" Target="https://ref.ly/Lev11:9-Lev11:12" TargetMode="External"/><Relationship Id="rId1914" Type="http://schemas.openxmlformats.org/officeDocument/2006/relationships/hyperlink" Target="https://ref.ly/Lev11:13-Lev11:19" TargetMode="External"/><Relationship Id="rId1915" Type="http://schemas.openxmlformats.org/officeDocument/2006/relationships/hyperlink" Target="https://ref.ly/Lev11:22-Lev11:23" TargetMode="External"/><Relationship Id="rId1916" Type="http://schemas.openxmlformats.org/officeDocument/2006/relationships/hyperlink" Target="https://ref.ly/Lev11:29-Lev11:31" TargetMode="External"/><Relationship Id="rId1917" Type="http://schemas.openxmlformats.org/officeDocument/2006/relationships/hyperlink" Target="https://ref.ly/Deut14:21" TargetMode="External"/><Relationship Id="rId1918" Type="http://schemas.openxmlformats.org/officeDocument/2006/relationships/hyperlink" Target="https://ref.ly/Lev17:15" TargetMode="External"/><Relationship Id="rId1919" Type="http://schemas.openxmlformats.org/officeDocument/2006/relationships/hyperlink" Target="https://ref.ly/Lev11:32-Lev11:34" TargetMode="External"/><Relationship Id="rId1920" Type="http://schemas.openxmlformats.org/officeDocument/2006/relationships/hyperlink" Target="https://ref.ly/Exod23:19" TargetMode="External"/><Relationship Id="rId1921" Type="http://schemas.openxmlformats.org/officeDocument/2006/relationships/hyperlink" Target="https://ref.ly/Exod34:26" TargetMode="External"/><Relationship Id="rId1922" Type="http://schemas.openxmlformats.org/officeDocument/2006/relationships/hyperlink" Target="https://ref.ly/Lev17:14" TargetMode="External"/><Relationship Id="rId1923" Type="http://schemas.openxmlformats.org/officeDocument/2006/relationships/hyperlink" Target="https://ref.ly/Lev3:16" TargetMode="External"/><Relationship Id="rId1924" Type="http://schemas.openxmlformats.org/officeDocument/2006/relationships/hyperlink" Target="https://ref.ly/Lev7:23" TargetMode="External"/><Relationship Id="rId1925" Type="http://schemas.openxmlformats.org/officeDocument/2006/relationships/hyperlink" Target="https://ref.ly/Exod29:22" TargetMode="External"/><Relationship Id="rId1926" Type="http://schemas.openxmlformats.org/officeDocument/2006/relationships/hyperlink" Target="https://ref.ly/Lev3:9" TargetMode="External"/><Relationship Id="rId1927" Type="http://schemas.openxmlformats.org/officeDocument/2006/relationships/hyperlink" Target="https://ref.ly/Lev17:10" TargetMode="External"/><Relationship Id="rId1928" Type="http://schemas.openxmlformats.org/officeDocument/2006/relationships/hyperlink" Target="https://ref.ly/Lev19:26" TargetMode="External"/><Relationship Id="rId1929" Type="http://schemas.openxmlformats.org/officeDocument/2006/relationships/hyperlink" Target="https://ref.ly/Deut12:16" TargetMode="External"/><Relationship Id="rId1930" Type="http://schemas.openxmlformats.org/officeDocument/2006/relationships/hyperlink" Target="https://ref.ly/Deut15:23" TargetMode="External"/><Relationship Id="rId1931" Type="http://schemas.openxmlformats.org/officeDocument/2006/relationships/hyperlink" Target="https://ref.ly/Deut18:9" TargetMode="External"/><Relationship Id="rId1932" Type="http://schemas.openxmlformats.org/officeDocument/2006/relationships/hyperlink" Target="https://ref.ly/Judg13:4" TargetMode="External"/><Relationship Id="rId1933" Type="http://schemas.openxmlformats.org/officeDocument/2006/relationships/hyperlink" Target="https://ref.ly/1Sam14:32-1Sam14:34" TargetMode="External"/><Relationship Id="rId1934" Type="http://schemas.openxmlformats.org/officeDocument/2006/relationships/hyperlink" Target="https://ref.ly/Ezek4:12-Ezek4:14" TargetMode="External"/><Relationship Id="rId1935" Type="http://schemas.openxmlformats.org/officeDocument/2006/relationships/hyperlink" Target="https://ref.ly/Dan1:8" TargetMode="External"/><Relationship Id="rId1936" Type="http://schemas.openxmlformats.org/officeDocument/2006/relationships/hyperlink" Target="https://ref.ly/Isa65:4" TargetMode="External"/><Relationship Id="rId1937" Type="http://schemas.openxmlformats.org/officeDocument/2006/relationships/hyperlink" Target="https://ref.ly/Isa66:3,Isa66:17" TargetMode="External"/><Relationship Id="rId1938" Type="http://schemas.openxmlformats.org/officeDocument/2006/relationships/hyperlink" Target="https://ref.ly/1Macc1:54,1Macc1:62-1Macc1:63" TargetMode="External"/><Relationship Id="rId1939" Type="http://schemas.openxmlformats.org/officeDocument/2006/relationships/hyperlink" Target="https://ref.ly/2Macc6:5" TargetMode="External"/><Relationship Id="rId1940" Type="http://schemas.openxmlformats.org/officeDocument/2006/relationships/hyperlink" Target="https://ref.ly/2Macc7:1" TargetMode="External"/><Relationship Id="rId1941" Type="http://schemas.openxmlformats.org/officeDocument/2006/relationships/hyperlink" Target="https://ref.ly/Deut12:23" TargetMode="External"/><Relationship Id="rId1942" Type="http://schemas.openxmlformats.org/officeDocument/2006/relationships/hyperlink" Target="https://ref.ly/Lev17:11-Lev17:12" TargetMode="External"/><Relationship Id="rId1943" Type="http://schemas.openxmlformats.org/officeDocument/2006/relationships/hyperlink" Target="https://ref.ly/Heb10:1,Heb10:4,Heb10:12" TargetMode="External"/><Relationship Id="rId1944" Type="http://schemas.openxmlformats.org/officeDocument/2006/relationships/hyperlink" Target="https://ref.ly/Deut22:6-Deut22:7" TargetMode="External"/><Relationship Id="rId1945" Type="http://schemas.openxmlformats.org/officeDocument/2006/relationships/hyperlink" Target="https://ref.ly/Acts10:9-Acts10:16" TargetMode="External"/><Relationship Id="rId1946" Type="http://schemas.openxmlformats.org/officeDocument/2006/relationships/hyperlink" Target="https://ref.ly/Acts11:1-Acts11:10" TargetMode="External"/><Relationship Id="rId1947" Type="http://schemas.openxmlformats.org/officeDocument/2006/relationships/hyperlink" Target="https://ref.ly/Rom14:20,Rom14:23" TargetMode="External"/><Relationship Id="rId1948" Type="http://schemas.openxmlformats.org/officeDocument/2006/relationships/hyperlink" Target="https://ref.ly/Num14:18" TargetMode="External"/><Relationship Id="rId1949" Type="http://schemas.openxmlformats.org/officeDocument/2006/relationships/hyperlink" Target="https://ref.ly/Ps86:15" TargetMode="External"/><Relationship Id="rId1950" Type="http://schemas.openxmlformats.org/officeDocument/2006/relationships/hyperlink" Target="https://ref.ly/Jer15:15" TargetMode="External"/><Relationship Id="rId1951" Type="http://schemas.openxmlformats.org/officeDocument/2006/relationships/hyperlink" Target="https://ref.ly/Rom2:4" TargetMode="External"/><Relationship Id="rId1952" Type="http://schemas.openxmlformats.org/officeDocument/2006/relationships/hyperlink" Target="https://ref.ly/1Tim1:16" TargetMode="External"/><Relationship Id="rId1953" Type="http://schemas.openxmlformats.org/officeDocument/2006/relationships/hyperlink" Target="https://ref.ly/1Pet3:20" TargetMode="External"/><Relationship Id="rId1954" Type="http://schemas.openxmlformats.org/officeDocument/2006/relationships/hyperlink" Target="https://ref.ly/Gal5:22" TargetMode="External"/><Relationship Id="rId1955" Type="http://schemas.openxmlformats.org/officeDocument/2006/relationships/hyperlink" Target="https://ref.ly/Gen11:27-Gen11:32" TargetMode="External"/><Relationship Id="rId1956" Type="http://schemas.openxmlformats.org/officeDocument/2006/relationships/hyperlink" Target="https://ref.ly/Gen13:10" TargetMode="External"/><Relationship Id="rId1957" Type="http://schemas.openxmlformats.org/officeDocument/2006/relationships/hyperlink" Target="https://ref.ly/Gen14:1-Gen14:24" TargetMode="External"/><Relationship Id="rId1958" Type="http://schemas.openxmlformats.org/officeDocument/2006/relationships/hyperlink" Target="https://ref.ly/Gen19:1-Gen19:38" TargetMode="External"/><Relationship Id="rId1959" Type="http://schemas.openxmlformats.org/officeDocument/2006/relationships/hyperlink" Target="https://ref.ly/Gen19:30-Gen19:38" TargetMode="External"/><Relationship Id="rId1960" Type="http://schemas.openxmlformats.org/officeDocument/2006/relationships/hyperlink" Target="https://ref.ly/2Pet2:7-2Pet2:9" TargetMode="External"/><Relationship Id="rId1961" Type="http://schemas.openxmlformats.org/officeDocument/2006/relationships/hyperlink" Target="https://ref.ly/Luke17:28-Luke17:29" TargetMode="External"/><Relationship Id="rId1962" Type="http://schemas.openxmlformats.org/officeDocument/2006/relationships/hyperlink" Target="https://ref.ly/Gen36:20" TargetMode="External"/><Relationship Id="rId1963" Type="http://schemas.openxmlformats.org/officeDocument/2006/relationships/hyperlink" Target="https://ref.ly/Gen36:22,Gen36:29" TargetMode="External"/><Relationship Id="rId1964" Type="http://schemas.openxmlformats.org/officeDocument/2006/relationships/hyperlink" Target="https://ref.ly/1Chr1:38-1Chr1:39" TargetMode="External"/><Relationship Id="rId1965" Type="http://schemas.openxmlformats.org/officeDocument/2006/relationships/hyperlink" Target="https://ref.ly/Prov31:28-Prov31:31" TargetMode="External"/><Relationship Id="rId1966" Type="http://schemas.openxmlformats.org/officeDocument/2006/relationships/hyperlink" Target="https://ref.ly/1Pet2:14" TargetMode="External"/><Relationship Id="rId1967" Type="http://schemas.openxmlformats.org/officeDocument/2006/relationships/hyperlink" Target="https://ref.ly/Matt6:1-Matt6:6" TargetMode="External"/><Relationship Id="rId1968" Type="http://schemas.openxmlformats.org/officeDocument/2006/relationships/hyperlink" Target="https://ref.ly/John12:43" TargetMode="External"/><Relationship Id="rId1969" Type="http://schemas.openxmlformats.org/officeDocument/2006/relationships/hyperlink" Target="https://ref.ly/Matt5:16" TargetMode="External"/><Relationship Id="rId1970" Type="http://schemas.openxmlformats.org/officeDocument/2006/relationships/hyperlink" Target="https://ref.ly/Ps149:3" TargetMode="External"/><Relationship Id="rId1971" Type="http://schemas.openxmlformats.org/officeDocument/2006/relationships/hyperlink" Target="https://ref.ly/Ps103:20" TargetMode="External"/><Relationship Id="rId1972" Type="http://schemas.openxmlformats.org/officeDocument/2006/relationships/hyperlink" Target="https://ref.ly/Ps148:2" TargetMode="External"/><Relationship Id="rId1973" Type="http://schemas.openxmlformats.org/officeDocument/2006/relationships/hyperlink" Target="https://ref.ly/Luke2:13-Luke2:14" TargetMode="External"/><Relationship Id="rId1974" Type="http://schemas.openxmlformats.org/officeDocument/2006/relationships/hyperlink" Target="https://ref.ly/Rev7:11-Rev7:12" TargetMode="External"/><Relationship Id="rId1975" Type="http://schemas.openxmlformats.org/officeDocument/2006/relationships/hyperlink" Target="https://ref.ly/Ps19:1-Ps19:6" TargetMode="External"/><Relationship Id="rId1976" Type="http://schemas.openxmlformats.org/officeDocument/2006/relationships/hyperlink" Target="https://ref.ly/Ps148:1-Ps148:14" TargetMode="External"/><Relationship Id="rId1977" Type="http://schemas.openxmlformats.org/officeDocument/2006/relationships/hyperlink" Target="https://ref.ly/Ps89:5" TargetMode="External"/><Relationship Id="rId1978" Type="http://schemas.openxmlformats.org/officeDocument/2006/relationships/hyperlink" Target="https://ref.ly/Ps96:11" TargetMode="External"/><Relationship Id="rId1979" Type="http://schemas.openxmlformats.org/officeDocument/2006/relationships/hyperlink" Target="https://ref.ly/Ps98:4" TargetMode="External"/><Relationship Id="rId1980" Type="http://schemas.openxmlformats.org/officeDocument/2006/relationships/hyperlink" Target="https://ref.ly/Ps150:6" TargetMode="External"/><Relationship Id="rId1981" Type="http://schemas.openxmlformats.org/officeDocument/2006/relationships/hyperlink" Target="https://ref.ly/Ps135:19-Ps135:20" TargetMode="External"/><Relationship Id="rId1982" Type="http://schemas.openxmlformats.org/officeDocument/2006/relationships/hyperlink" Target="https://ref.ly/2Chr20:21" TargetMode="External"/><Relationship Id="rId1983" Type="http://schemas.openxmlformats.org/officeDocument/2006/relationships/hyperlink" Target="https://ref.ly/Exod15:20" TargetMode="External"/><Relationship Id="rId1984" Type="http://schemas.openxmlformats.org/officeDocument/2006/relationships/hyperlink" Target="https://ref.ly/2Sam6:14" TargetMode="External"/><Relationship Id="rId1985" Type="http://schemas.openxmlformats.org/officeDocument/2006/relationships/hyperlink" Target="https://ref.ly/Ps67:2-Ps67:3" TargetMode="External"/><Relationship Id="rId1986" Type="http://schemas.openxmlformats.org/officeDocument/2006/relationships/hyperlink" Target="https://ref.ly/Rom15:7-Rom15:12" TargetMode="External"/><Relationship Id="rId1987" Type="http://schemas.openxmlformats.org/officeDocument/2006/relationships/hyperlink" Target="https://ref.ly/Eph1:6,Eph1:12,Eph1:14" TargetMode="External"/><Relationship Id="rId1988" Type="http://schemas.openxmlformats.org/officeDocument/2006/relationships/hyperlink" Target="https://ref.ly/Phil1:11" TargetMode="External"/><Relationship Id="rId1989" Type="http://schemas.openxmlformats.org/officeDocument/2006/relationships/hyperlink" Target="https://ref.ly/Rev4:1-Rev5:14" TargetMode="External"/><Relationship Id="rId1990" Type="http://schemas.openxmlformats.org/officeDocument/2006/relationships/hyperlink" Target="https://ref.ly/Ps119:164" TargetMode="External"/><Relationship Id="rId1991" Type="http://schemas.openxmlformats.org/officeDocument/2006/relationships/hyperlink" Target="https://ref.ly/Ps113:3" TargetMode="External"/><Relationship Id="rId1992" Type="http://schemas.openxmlformats.org/officeDocument/2006/relationships/hyperlink" Target="https://ref.ly/Ps145:1" TargetMode="External"/><Relationship Id="rId1993" Type="http://schemas.openxmlformats.org/officeDocument/2006/relationships/hyperlink" Target="https://ref.ly/Ps146:2" TargetMode="External"/><Relationship Id="rId1994" Type="http://schemas.openxmlformats.org/officeDocument/2006/relationships/hyperlink" Target="https://ref.ly/Ps102:21" TargetMode="External"/><Relationship Id="rId1995" Type="http://schemas.openxmlformats.org/officeDocument/2006/relationships/hyperlink" Target="https://ref.ly/Ps107:32" TargetMode="External"/><Relationship Id="rId1996" Type="http://schemas.openxmlformats.org/officeDocument/2006/relationships/hyperlink" Target="https://ref.ly/Ps149:5" TargetMode="External"/><Relationship Id="rId1997" Type="http://schemas.openxmlformats.org/officeDocument/2006/relationships/hyperlink" Target="https://ref.ly/Acts16:25" TargetMode="External"/><Relationship Id="rId1998" Type="http://schemas.openxmlformats.org/officeDocument/2006/relationships/hyperlink" Target="https://ref.ly/Ps47:7" TargetMode="External"/><Relationship Id="rId1999" Type="http://schemas.openxmlformats.org/officeDocument/2006/relationships/hyperlink" Target="https://ref.ly/Ps144:9" TargetMode="External"/><Relationship Id="rId2000" Type="http://schemas.openxmlformats.org/officeDocument/2006/relationships/hyperlink" Target="https://ref.ly/Ps150:3-Ps150:5" TargetMode="External"/><Relationship Id="rId2001" Type="http://schemas.openxmlformats.org/officeDocument/2006/relationships/hyperlink" Target="https://ref.ly/Col3:16" TargetMode="External"/><Relationship Id="rId2002" Type="http://schemas.openxmlformats.org/officeDocument/2006/relationships/hyperlink" Target="https://ref.ly/Eph5:19" TargetMode="External"/><Relationship Id="rId2003" Type="http://schemas.openxmlformats.org/officeDocument/2006/relationships/hyperlink" Target="https://ref.ly/Eph5:14" TargetMode="External"/><Relationship Id="rId2004" Type="http://schemas.openxmlformats.org/officeDocument/2006/relationships/hyperlink" Target="https://ref.ly/Phil2:6-Phil2:11" TargetMode="External"/><Relationship Id="rId2005" Type="http://schemas.openxmlformats.org/officeDocument/2006/relationships/hyperlink" Target="https://ref.ly/1Tim1:17" TargetMode="External"/><Relationship Id="rId2006" Type="http://schemas.openxmlformats.org/officeDocument/2006/relationships/hyperlink" Target="https://ref.ly/2Tim2:11-2Tim2:13" TargetMode="External"/><Relationship Id="rId2007" Type="http://schemas.openxmlformats.org/officeDocument/2006/relationships/hyperlink" Target="https://ref.ly/Ps8:3" TargetMode="External"/><Relationship Id="rId2008" Type="http://schemas.openxmlformats.org/officeDocument/2006/relationships/hyperlink" Target="https://ref.ly/Ps21:4" TargetMode="External"/><Relationship Id="rId2009" Type="http://schemas.openxmlformats.org/officeDocument/2006/relationships/hyperlink" Target="https://ref.ly/Ps116:1" TargetMode="External"/><Relationship Id="rId2010" Type="http://schemas.openxmlformats.org/officeDocument/2006/relationships/hyperlink" Target="https://ref.ly/Exod15:1-Exod15:2" TargetMode="External"/><Relationship Id="rId2011" Type="http://schemas.openxmlformats.org/officeDocument/2006/relationships/hyperlink" Target="https://ref.ly/Ps107:1-Ps107:43" TargetMode="External"/><Relationship Id="rId2012" Type="http://schemas.openxmlformats.org/officeDocument/2006/relationships/hyperlink" Target="https://ref.ly/Rev19:6" TargetMode="External"/><Relationship Id="rId2013" Type="http://schemas.openxmlformats.org/officeDocument/2006/relationships/hyperlink" Target="https://ref.ly/Luke2:22-Luke2:24" TargetMode="External"/><Relationship Id="rId2014" Type="http://schemas.openxmlformats.org/officeDocument/2006/relationships/hyperlink" Target="https://ref.ly/Exod22:30" TargetMode="External"/><Relationship Id="rId2015" Type="http://schemas.openxmlformats.org/officeDocument/2006/relationships/hyperlink" Target="https://ref.ly/Num18:21-Num18:32" TargetMode="External"/><Relationship Id="rId2016" Type="http://schemas.openxmlformats.org/officeDocument/2006/relationships/hyperlink" Target="https://ref.ly/Deut26:5-Deut26:15" TargetMode="External"/><Relationship Id="rId2017" Type="http://schemas.openxmlformats.org/officeDocument/2006/relationships/hyperlink" Target="https://ref.ly/Gen28:18-Gen28:22" TargetMode="External"/><Relationship Id="rId2018" Type="http://schemas.openxmlformats.org/officeDocument/2006/relationships/hyperlink" Target="https://ref.ly/1Sam1:10-1Sam1:11" TargetMode="External"/><Relationship Id="rId2019" Type="http://schemas.openxmlformats.org/officeDocument/2006/relationships/hyperlink" Target="https://ref.ly/Gen35:3,Gen35:14" TargetMode="External"/><Relationship Id="rId2020" Type="http://schemas.openxmlformats.org/officeDocument/2006/relationships/hyperlink" Target="https://ref.ly/1Sam1:24-1Sam1:25" TargetMode="External"/><Relationship Id="rId2021" Type="http://schemas.openxmlformats.org/officeDocument/2006/relationships/hyperlink" Target="https://ref.ly/Lev4:1-Lev5:19" TargetMode="External"/><Relationship Id="rId2022" Type="http://schemas.openxmlformats.org/officeDocument/2006/relationships/hyperlink" Target="https://ref.ly/Lev13:1-Lev15:33" TargetMode="External"/><Relationship Id="rId2023" Type="http://schemas.openxmlformats.org/officeDocument/2006/relationships/hyperlink" Target="https://ref.ly/Exod23:17" TargetMode="External"/><Relationship Id="rId2024" Type="http://schemas.openxmlformats.org/officeDocument/2006/relationships/hyperlink" Target="https://ref.ly/Deut16:16" TargetMode="External"/><Relationship Id="rId2025" Type="http://schemas.openxmlformats.org/officeDocument/2006/relationships/hyperlink" Target="https://ref.ly/1Sam1:3" TargetMode="External"/><Relationship Id="rId2026" Type="http://schemas.openxmlformats.org/officeDocument/2006/relationships/hyperlink" Target="https://ref.ly/Luke2:41" TargetMode="External"/><Relationship Id="rId2027" Type="http://schemas.openxmlformats.org/officeDocument/2006/relationships/hyperlink" Target="https://ref.ly/Lev23:39-Lev23:43" TargetMode="External"/><Relationship Id="rId2028" Type="http://schemas.openxmlformats.org/officeDocument/2006/relationships/hyperlink" Target="https://ref.ly/John1:29" TargetMode="External"/><Relationship Id="rId2029" Type="http://schemas.openxmlformats.org/officeDocument/2006/relationships/hyperlink" Target="https://ref.ly/Heb10:11-Heb10:12" TargetMode="External"/><Relationship Id="rId2030" Type="http://schemas.openxmlformats.org/officeDocument/2006/relationships/hyperlink" Target="https://ref.ly/Matt12:6" TargetMode="External"/><Relationship Id="rId2031" Type="http://schemas.openxmlformats.org/officeDocument/2006/relationships/hyperlink" Target="https://ref.ly/John2:19-John2:22" TargetMode="External"/><Relationship Id="rId2032" Type="http://schemas.openxmlformats.org/officeDocument/2006/relationships/hyperlink" Target="https://ref.ly/Heb10:19-Heb10:20" TargetMode="External"/><Relationship Id="rId2033" Type="http://schemas.openxmlformats.org/officeDocument/2006/relationships/hyperlink" Target="https://ref.ly/John4:1-John4:54" TargetMode="External"/><Relationship Id="rId2034" Type="http://schemas.openxmlformats.org/officeDocument/2006/relationships/hyperlink" Target="https://ref.ly/Deut11:26-Deut11:29" TargetMode="External"/><Relationship Id="rId2035" Type="http://schemas.openxmlformats.org/officeDocument/2006/relationships/hyperlink" Target="https://ref.ly/Deut27:1-Deut27:8" TargetMode="External"/><Relationship Id="rId2036" Type="http://schemas.openxmlformats.org/officeDocument/2006/relationships/hyperlink" Target="https://ref.ly/Deut12:5" TargetMode="External"/><Relationship Id="rId2037" Type="http://schemas.openxmlformats.org/officeDocument/2006/relationships/hyperlink" Target="https://ref.ly/2Chr6:6" TargetMode="External"/><Relationship Id="rId2038" Type="http://schemas.openxmlformats.org/officeDocument/2006/relationships/hyperlink" Target="https://ref.ly/2Chr7:12" TargetMode="External"/><Relationship Id="rId2039" Type="http://schemas.openxmlformats.org/officeDocument/2006/relationships/hyperlink" Target="https://ref.ly/Ps78:67-Ps78:68" TargetMode="External"/><Relationship Id="rId2040" Type="http://schemas.openxmlformats.org/officeDocument/2006/relationships/hyperlink" Target="https://ref.ly/Eph2:22" TargetMode="External"/><Relationship Id="rId2041" Type="http://schemas.openxmlformats.org/officeDocument/2006/relationships/hyperlink" Target="https://ref.ly/Rev21:1-Rev21:27" TargetMode="External"/><Relationship Id="rId2042" Type="http://schemas.openxmlformats.org/officeDocument/2006/relationships/hyperlink" Target="https://ref.ly/Rev22:1-Rev22:21" TargetMode="External"/><Relationship Id="rId2043" Type="http://schemas.openxmlformats.org/officeDocument/2006/relationships/hyperlink" Target="https://ref.ly/Ezek47:1-Ezek47:23" TargetMode="External"/><Relationship Id="rId2044" Type="http://schemas.openxmlformats.org/officeDocument/2006/relationships/hyperlink" Target="https://ref.ly/Col4:14" TargetMode="External"/><Relationship Id="rId2045" Type="http://schemas.openxmlformats.org/officeDocument/2006/relationships/hyperlink" Target="https://ref.ly/Acts16:10-Acts16:17" TargetMode="External"/><Relationship Id="rId2046" Type="http://schemas.openxmlformats.org/officeDocument/2006/relationships/hyperlink" Target="https://ref.ly/Acts20:5-Acts21:18" TargetMode="External"/><Relationship Id="rId2047" Type="http://schemas.openxmlformats.org/officeDocument/2006/relationships/hyperlink" Target="https://ref.ly/Luke21:20" TargetMode="External"/><Relationship Id="rId2048" Type="http://schemas.openxmlformats.org/officeDocument/2006/relationships/hyperlink" Target="https://ref.ly/Luke1:3" TargetMode="External"/><Relationship Id="rId2049" Type="http://schemas.openxmlformats.org/officeDocument/2006/relationships/hyperlink" Target="https://ref.ly/Luke3:22" TargetMode="External"/><Relationship Id="rId2050" Type="http://schemas.openxmlformats.org/officeDocument/2006/relationships/hyperlink" Target="https://ref.ly/Luke4:2" TargetMode="External"/><Relationship Id="rId2051" Type="http://schemas.openxmlformats.org/officeDocument/2006/relationships/hyperlink" Target="https://ref.ly/Luke2:14" TargetMode="External"/><Relationship Id="rId2052" Type="http://schemas.openxmlformats.org/officeDocument/2006/relationships/hyperlink" Target="https://ref.ly/Luke19:38" TargetMode="External"/><Relationship Id="rId2053" Type="http://schemas.openxmlformats.org/officeDocument/2006/relationships/hyperlink" Target="https://ref.ly/Luke1:1-Luke1:4" TargetMode="External"/><Relationship Id="rId2054" Type="http://schemas.openxmlformats.org/officeDocument/2006/relationships/hyperlink" Target="https://ref.ly/Luke1:5-Luke2:52" TargetMode="External"/><Relationship Id="rId2055" Type="http://schemas.openxmlformats.org/officeDocument/2006/relationships/hyperlink" Target="https://ref.ly/Num6:1-Num6:4" TargetMode="External"/><Relationship Id="rId2056" Type="http://schemas.openxmlformats.org/officeDocument/2006/relationships/hyperlink" Target="https://ref.ly/Luke1:41" TargetMode="External"/><Relationship Id="rId2057" Type="http://schemas.openxmlformats.org/officeDocument/2006/relationships/hyperlink" Target="https://ref.ly/Luke1:26-Luke1:38" TargetMode="External"/><Relationship Id="rId2058" Type="http://schemas.openxmlformats.org/officeDocument/2006/relationships/hyperlink" Target="https://ref.ly/Luke2:21-Luke2:40" TargetMode="External"/><Relationship Id="rId2059" Type="http://schemas.openxmlformats.org/officeDocument/2006/relationships/hyperlink" Target="https://ref.ly/Luke2:52" TargetMode="External"/><Relationship Id="rId2060" Type="http://schemas.openxmlformats.org/officeDocument/2006/relationships/hyperlink" Target="https://ref.ly/Luke3:1-Luke4:30" TargetMode="External"/><Relationship Id="rId2061" Type="http://schemas.openxmlformats.org/officeDocument/2006/relationships/hyperlink" Target="https://ref.ly/Luke4:3,Luke4:9" TargetMode="External"/><Relationship Id="rId2062" Type="http://schemas.openxmlformats.org/officeDocument/2006/relationships/hyperlink" Target="https://ref.ly/Isa61:1-Isa61:2" TargetMode="External"/><Relationship Id="rId2063" Type="http://schemas.openxmlformats.org/officeDocument/2006/relationships/hyperlink" Target="https://ref.ly/Luke4:24" TargetMode="External"/><Relationship Id="rId2064" Type="http://schemas.openxmlformats.org/officeDocument/2006/relationships/hyperlink" Target="https://ref.ly/Luke4:31-Luke9:50" TargetMode="External"/><Relationship Id="rId2065" Type="http://schemas.openxmlformats.org/officeDocument/2006/relationships/hyperlink" Target="https://ref.ly/Luke6:1-Luke6:11" TargetMode="External"/><Relationship Id="rId2066" Type="http://schemas.openxmlformats.org/officeDocument/2006/relationships/hyperlink" Target="https://ref.ly/Luke6:12-Luke6:49" TargetMode="External"/><Relationship Id="rId2067" Type="http://schemas.openxmlformats.org/officeDocument/2006/relationships/hyperlink" Target="https://ref.ly/Luke8:1-Luke8:18" TargetMode="External"/><Relationship Id="rId2068" Type="http://schemas.openxmlformats.org/officeDocument/2006/relationships/hyperlink" Target="https://ref.ly/Luke5:1-Luke5:11,Luke5:27-Luke5:32" TargetMode="External"/><Relationship Id="rId2069" Type="http://schemas.openxmlformats.org/officeDocument/2006/relationships/hyperlink" Target="https://ref.ly/Luke9:1-Luke9:11" TargetMode="External"/><Relationship Id="rId2070" Type="http://schemas.openxmlformats.org/officeDocument/2006/relationships/hyperlink" Target="https://ref.ly/Luke8:3" TargetMode="External"/><Relationship Id="rId2071" Type="http://schemas.openxmlformats.org/officeDocument/2006/relationships/hyperlink" Target="https://ref.ly/Luke9:10-Luke9:36" TargetMode="External"/><Relationship Id="rId2072" Type="http://schemas.openxmlformats.org/officeDocument/2006/relationships/hyperlink" Target="https://ref.ly/Luke9:51-Luke19:27" TargetMode="External"/><Relationship Id="rId2073" Type="http://schemas.openxmlformats.org/officeDocument/2006/relationships/hyperlink" Target="https://ref.ly/Luke10:25-Luke10:37" TargetMode="External"/><Relationship Id="rId2074" Type="http://schemas.openxmlformats.org/officeDocument/2006/relationships/hyperlink" Target="https://ref.ly/Luke17:11-Luke17:19" TargetMode="External"/><Relationship Id="rId2075" Type="http://schemas.openxmlformats.org/officeDocument/2006/relationships/hyperlink" Target="https://ref.ly/Luke11:31" TargetMode="External"/><Relationship Id="rId2076" Type="http://schemas.openxmlformats.org/officeDocument/2006/relationships/hyperlink" Target="https://ref.ly/Luke11:37-Luke11:44" TargetMode="External"/><Relationship Id="rId2077" Type="http://schemas.openxmlformats.org/officeDocument/2006/relationships/hyperlink" Target="https://ref.ly/Luke13:32-Luke13:33" TargetMode="External"/><Relationship Id="rId2078" Type="http://schemas.openxmlformats.org/officeDocument/2006/relationships/hyperlink" Target="https://ref.ly/Luke13:18-Luke13:30" TargetMode="External"/><Relationship Id="rId2079" Type="http://schemas.openxmlformats.org/officeDocument/2006/relationships/hyperlink" Target="https://ref.ly/Luke19:11-Luke19:27" TargetMode="External"/><Relationship Id="rId2080" Type="http://schemas.openxmlformats.org/officeDocument/2006/relationships/hyperlink" Target="https://ref.ly/Luke18:15-Luke18:17" TargetMode="External"/><Relationship Id="rId2081" Type="http://schemas.openxmlformats.org/officeDocument/2006/relationships/hyperlink" Target="https://ref.ly/Luke18:18-Luke18:30" TargetMode="External"/><Relationship Id="rId2082" Type="http://schemas.openxmlformats.org/officeDocument/2006/relationships/hyperlink" Target="https://ref.ly/Luke19:1-Luke19:10" TargetMode="External"/><Relationship Id="rId2083" Type="http://schemas.openxmlformats.org/officeDocument/2006/relationships/hyperlink" Target="https://ref.ly/Luke19:28-Luke24:53" TargetMode="External"/><Relationship Id="rId2084" Type="http://schemas.openxmlformats.org/officeDocument/2006/relationships/hyperlink" Target="https://ref.ly/Luke19:28-Luke19:44" TargetMode="External"/><Relationship Id="rId2085" Type="http://schemas.openxmlformats.org/officeDocument/2006/relationships/hyperlink" Target="https://ref.ly/Luke20:1-Luke21:38" TargetMode="External"/><Relationship Id="rId2086" Type="http://schemas.openxmlformats.org/officeDocument/2006/relationships/hyperlink" Target="https://ref.ly/Luke22:1-Luke22:6" TargetMode="External"/><Relationship Id="rId2087" Type="http://schemas.openxmlformats.org/officeDocument/2006/relationships/hyperlink" Target="https://ref.ly/Luke22:7-Luke22:46" TargetMode="External"/><Relationship Id="rId2088" Type="http://schemas.openxmlformats.org/officeDocument/2006/relationships/hyperlink" Target="https://ref.ly/Luke23:27" TargetMode="External"/><Relationship Id="rId2089" Type="http://schemas.openxmlformats.org/officeDocument/2006/relationships/hyperlink" Target="https://ref.ly/Luke23:35" TargetMode="External"/><Relationship Id="rId2090" Type="http://schemas.openxmlformats.org/officeDocument/2006/relationships/hyperlink" Target="https://ref.ly/Luke24:6" TargetMode="External"/><Relationship Id="rId2091" Type="http://schemas.openxmlformats.org/officeDocument/2006/relationships/hyperlink" Target="https://ref.ly/Luke24:39" TargetMode="External"/><Relationship Id="rId2092" Type="http://schemas.openxmlformats.org/officeDocument/2006/relationships/hyperlink" Target="https://ref.ly/Luke24:46-Luke24:49" TargetMode="External"/><Relationship Id="rId2093" Type="http://schemas.openxmlformats.org/officeDocument/2006/relationships/hyperlink" Target="https://ref.ly/Luke24:50-Luke24:53" TargetMode="External"/><Relationship Id="rId2094" Type="http://schemas.openxmlformats.org/officeDocument/2006/relationships/hyperlink" Target="https://ref.ly/Luke24:47" TargetMode="External"/><Relationship Id="rId2095" Type="http://schemas.openxmlformats.org/officeDocument/2006/relationships/hyperlink" Target="https://ref.ly/Acts20:5-Acts20:15" TargetMode="External"/><Relationship Id="rId2096" Type="http://schemas.openxmlformats.org/officeDocument/2006/relationships/hyperlink" Target="https://ref.ly/Acts21:1-Acts21:18" TargetMode="External"/><Relationship Id="rId2097" Type="http://schemas.openxmlformats.org/officeDocument/2006/relationships/hyperlink" Target="https://ref.ly/Phlm1:24" TargetMode="External"/><Relationship Id="rId2098" Type="http://schemas.openxmlformats.org/officeDocument/2006/relationships/hyperlink" Target="https://ref.ly/Col4:11" TargetMode="External"/><Relationship Id="rId2099" Type="http://schemas.openxmlformats.org/officeDocument/2006/relationships/hyperlink" Target="https://ref.ly/Luke4:38" TargetMode="External"/><Relationship Id="rId2100" Type="http://schemas.openxmlformats.org/officeDocument/2006/relationships/hyperlink" Target="https://ref.ly/Luke5:12" TargetMode="External"/><Relationship Id="rId2101" Type="http://schemas.openxmlformats.org/officeDocument/2006/relationships/hyperlink" Target="https://ref.ly/Luke8:43" TargetMode="External"/><Relationship Id="rId2102" Type="http://schemas.openxmlformats.org/officeDocument/2006/relationships/hyperlink" Target="https://ref.ly/Isa15:5" TargetMode="External"/><Relationship Id="rId2103" Type="http://schemas.openxmlformats.org/officeDocument/2006/relationships/hyperlink" Target="https://ref.ly/Isa14:12" TargetMode="External"/><Relationship Id="rId2104" Type="http://schemas.openxmlformats.org/officeDocument/2006/relationships/hyperlink" Target="https://ref.ly/Isa13:1-Isa13:22" TargetMode="External"/><Relationship Id="rId2105" Type="http://schemas.openxmlformats.org/officeDocument/2006/relationships/hyperlink" Target="https://ref.ly/Isa14:1-Isa14:32" TargetMode="External"/><Relationship Id="rId2106" Type="http://schemas.openxmlformats.org/officeDocument/2006/relationships/hyperlink" Target="https://ref.ly/Isa14:3-Isa14:4" TargetMode="External"/><Relationship Id="rId2107" Type="http://schemas.openxmlformats.org/officeDocument/2006/relationships/hyperlink" Target="https://ref.ly/Luke10:18" TargetMode="External"/><Relationship Id="rId2108" Type="http://schemas.openxmlformats.org/officeDocument/2006/relationships/hyperlink" Target="https://ref.ly/Rev12:7-Rev12:10" TargetMode="External"/><Relationship Id="rId2109" Type="http://schemas.openxmlformats.org/officeDocument/2006/relationships/hyperlink" Target="https://ref.ly/Rev12:1-Rev20:15" TargetMode="External"/><Relationship Id="rId2110" Type="http://schemas.openxmlformats.org/officeDocument/2006/relationships/hyperlink" Target="https://ref.ly/Acts13:1" TargetMode="External"/><Relationship Id="rId2111" Type="http://schemas.openxmlformats.org/officeDocument/2006/relationships/hyperlink" Target="https://ref.ly/Acts11:19-Acts11:21" TargetMode="External"/><Relationship Id="rId2112" Type="http://schemas.openxmlformats.org/officeDocument/2006/relationships/hyperlink" Target="https://ref.ly/Rom9:3" TargetMode="External"/><Relationship Id="rId2113" Type="http://schemas.openxmlformats.org/officeDocument/2006/relationships/hyperlink" Target="https://ref.ly/Col4:12-Col4:14" TargetMode="External"/><Relationship Id="rId2114" Type="http://schemas.openxmlformats.org/officeDocument/2006/relationships/hyperlink" Target="https://ref.ly/Gen10:1-Gen10:32" TargetMode="External"/><Relationship Id="rId2115" Type="http://schemas.openxmlformats.org/officeDocument/2006/relationships/hyperlink" Target="https://ref.ly/Jer46:9" TargetMode="External"/><Relationship Id="rId2116" Type="http://schemas.openxmlformats.org/officeDocument/2006/relationships/hyperlink" Target="https://ref.ly/Ezek27:10" TargetMode="External"/><Relationship Id="rId2117" Type="http://schemas.openxmlformats.org/officeDocument/2006/relationships/hyperlink" Target="https://ref.ly/Gen1:3" TargetMode="External"/><Relationship Id="rId2118" Type="http://schemas.openxmlformats.org/officeDocument/2006/relationships/hyperlink" Target="https://ref.ly/Gen1:16" TargetMode="External"/><Relationship Id="rId2119" Type="http://schemas.openxmlformats.org/officeDocument/2006/relationships/hyperlink" Target="https://ref.ly/Job38:19" TargetMode="External"/><Relationship Id="rId2120" Type="http://schemas.openxmlformats.org/officeDocument/2006/relationships/hyperlink" Target="https://ref.ly/Job38:24" TargetMode="External"/><Relationship Id="rId2121" Type="http://schemas.openxmlformats.org/officeDocument/2006/relationships/hyperlink" Target="https://ref.ly/Exod25:37" TargetMode="External"/><Relationship Id="rId2122" Type="http://schemas.openxmlformats.org/officeDocument/2006/relationships/hyperlink" Target="https://ref.ly/Eccl11:7" TargetMode="External"/><Relationship Id="rId2123" Type="http://schemas.openxmlformats.org/officeDocument/2006/relationships/hyperlink" Target="https://ref.ly/Exod10:23" TargetMode="External"/><Relationship Id="rId2124" Type="http://schemas.openxmlformats.org/officeDocument/2006/relationships/hyperlink" Target="https://ref.ly/Exod13:21" TargetMode="External"/><Relationship Id="rId2125" Type="http://schemas.openxmlformats.org/officeDocument/2006/relationships/hyperlink" Target="https://ref.ly/Exod14:20" TargetMode="External"/><Relationship Id="rId2126" Type="http://schemas.openxmlformats.org/officeDocument/2006/relationships/hyperlink" Target="https://ref.ly/Neh9:19" TargetMode="External"/><Relationship Id="rId2127" Type="http://schemas.openxmlformats.org/officeDocument/2006/relationships/hyperlink" Target="https://ref.ly/Neh9:12" TargetMode="External"/><Relationship Id="rId2128" Type="http://schemas.openxmlformats.org/officeDocument/2006/relationships/hyperlink" Target="https://ref.ly/Ps78:14" TargetMode="External"/><Relationship Id="rId2129" Type="http://schemas.openxmlformats.org/officeDocument/2006/relationships/hyperlink" Target="https://ref.ly/Ps105:39" TargetMode="External"/><Relationship Id="rId2130" Type="http://schemas.openxmlformats.org/officeDocument/2006/relationships/hyperlink" Target="https://ref.ly/Job12:22" TargetMode="External"/><Relationship Id="rId2131" Type="http://schemas.openxmlformats.org/officeDocument/2006/relationships/hyperlink" Target="https://ref.ly/Job29:2-Job29:3" TargetMode="External"/><Relationship Id="rId2132" Type="http://schemas.openxmlformats.org/officeDocument/2006/relationships/hyperlink" Target="https://ref.ly/Job22:28" TargetMode="External"/><Relationship Id="rId2133" Type="http://schemas.openxmlformats.org/officeDocument/2006/relationships/hyperlink" Target="https://ref.ly/Ps18:28" TargetMode="External"/><Relationship Id="rId2134" Type="http://schemas.openxmlformats.org/officeDocument/2006/relationships/hyperlink" Target="https://ref.ly/Ps118:27" TargetMode="External"/><Relationship Id="rId2135" Type="http://schemas.openxmlformats.org/officeDocument/2006/relationships/hyperlink" Target="https://ref.ly/Ps97:11" TargetMode="External"/><Relationship Id="rId2136" Type="http://schemas.openxmlformats.org/officeDocument/2006/relationships/hyperlink" Target="https://ref.ly/Ps112:4" TargetMode="External"/><Relationship Id="rId2137" Type="http://schemas.openxmlformats.org/officeDocument/2006/relationships/hyperlink" Target="https://ref.ly/Isa60:19-Isa60:20" TargetMode="External"/><Relationship Id="rId2138" Type="http://schemas.openxmlformats.org/officeDocument/2006/relationships/hyperlink" Target="https://ref.ly/Ps27:1" TargetMode="External"/><Relationship Id="rId2139" Type="http://schemas.openxmlformats.org/officeDocument/2006/relationships/hyperlink" Target="https://ref.ly/Ps104:2" TargetMode="External"/><Relationship Id="rId2140" Type="http://schemas.openxmlformats.org/officeDocument/2006/relationships/hyperlink" Target="https://ref.ly/Dan2:22" TargetMode="External"/><Relationship Id="rId2141" Type="http://schemas.openxmlformats.org/officeDocument/2006/relationships/hyperlink" Target="https://ref.ly/Ps139:12" TargetMode="External"/><Relationship Id="rId2142" Type="http://schemas.openxmlformats.org/officeDocument/2006/relationships/hyperlink" Target="https://ref.ly/Mic7:8-Mic7:9" TargetMode="External"/><Relationship Id="rId2143" Type="http://schemas.openxmlformats.org/officeDocument/2006/relationships/hyperlink" Target="https://ref.ly/Ps4:6" TargetMode="External"/><Relationship Id="rId2144" Type="http://schemas.openxmlformats.org/officeDocument/2006/relationships/hyperlink" Target="https://ref.ly/Ps44:3" TargetMode="External"/><Relationship Id="rId2145" Type="http://schemas.openxmlformats.org/officeDocument/2006/relationships/hyperlink" Target="https://ref.ly/Ps89:15" TargetMode="External"/><Relationship Id="rId2146" Type="http://schemas.openxmlformats.org/officeDocument/2006/relationships/hyperlink" Target="https://ref.ly/Ps90:8" TargetMode="External"/><Relationship Id="rId2147" Type="http://schemas.openxmlformats.org/officeDocument/2006/relationships/hyperlink" Target="https://ref.ly/Job29:24" TargetMode="External"/><Relationship Id="rId2148" Type="http://schemas.openxmlformats.org/officeDocument/2006/relationships/hyperlink" Target="https://ref.ly/Isa42:6" TargetMode="External"/><Relationship Id="rId2149" Type="http://schemas.openxmlformats.org/officeDocument/2006/relationships/hyperlink" Target="https://ref.ly/Isa49:6" TargetMode="External"/><Relationship Id="rId2150" Type="http://schemas.openxmlformats.org/officeDocument/2006/relationships/hyperlink" Target="https://ref.ly/Isa51:4" TargetMode="External"/><Relationship Id="rId2151" Type="http://schemas.openxmlformats.org/officeDocument/2006/relationships/hyperlink" Target="https://ref.ly/Prov4:18" TargetMode="External"/><Relationship Id="rId2152" Type="http://schemas.openxmlformats.org/officeDocument/2006/relationships/hyperlink" Target="https://ref.ly/Job12:25" TargetMode="External"/><Relationship Id="rId2153" Type="http://schemas.openxmlformats.org/officeDocument/2006/relationships/hyperlink" Target="https://ref.ly/Job18:5-Job18:17" TargetMode="External"/><Relationship Id="rId2154" Type="http://schemas.openxmlformats.org/officeDocument/2006/relationships/hyperlink" Target="https://ref.ly/Lam3:2" TargetMode="External"/><Relationship Id="rId2155" Type="http://schemas.openxmlformats.org/officeDocument/2006/relationships/hyperlink" Target="https://ref.ly/Acts22:6-Acts22:11" TargetMode="External"/><Relationship Id="rId2156" Type="http://schemas.openxmlformats.org/officeDocument/2006/relationships/hyperlink" Target="https://ref.ly/Acts26:13" TargetMode="External"/><Relationship Id="rId2157" Type="http://schemas.openxmlformats.org/officeDocument/2006/relationships/hyperlink" Target="https://ref.ly/Acts12:7" TargetMode="External"/><Relationship Id="rId2158" Type="http://schemas.openxmlformats.org/officeDocument/2006/relationships/hyperlink" Target="https://ref.ly/Rev22:5" TargetMode="External"/><Relationship Id="rId2159" Type="http://schemas.openxmlformats.org/officeDocument/2006/relationships/hyperlink" Target="https://ref.ly/Rev21:11" TargetMode="External"/><Relationship Id="rId2160" Type="http://schemas.openxmlformats.org/officeDocument/2006/relationships/hyperlink" Target="https://ref.ly/1John1:5" TargetMode="External"/><Relationship Id="rId2161" Type="http://schemas.openxmlformats.org/officeDocument/2006/relationships/hyperlink" Target="https://ref.ly/Jas1:17" TargetMode="External"/><Relationship Id="rId2162" Type="http://schemas.openxmlformats.org/officeDocument/2006/relationships/hyperlink" Target="https://ref.ly/1Tim6:16" TargetMode="External"/><Relationship Id="rId2163" Type="http://schemas.openxmlformats.org/officeDocument/2006/relationships/hyperlink" Target="https://ref.ly/1John1:7" TargetMode="External"/><Relationship Id="rId2164" Type="http://schemas.openxmlformats.org/officeDocument/2006/relationships/hyperlink" Target="https://ref.ly/John9:5" TargetMode="External"/><Relationship Id="rId2165" Type="http://schemas.openxmlformats.org/officeDocument/2006/relationships/hyperlink" Target="https://ref.ly/John12:46" TargetMode="External"/><Relationship Id="rId2166" Type="http://schemas.openxmlformats.org/officeDocument/2006/relationships/hyperlink" Target="https://ref.ly/John1:1-John1:10" TargetMode="External"/><Relationship Id="rId2167" Type="http://schemas.openxmlformats.org/officeDocument/2006/relationships/hyperlink" Target="https://ref.ly/John1:7-John1:8" TargetMode="External"/><Relationship Id="rId2168" Type="http://schemas.openxmlformats.org/officeDocument/2006/relationships/hyperlink" Target="https://ref.ly/John1:9-John1:12" TargetMode="External"/><Relationship Id="rId2169" Type="http://schemas.openxmlformats.org/officeDocument/2006/relationships/hyperlink" Target="https://ref.ly/Matt4:16" TargetMode="External"/><Relationship Id="rId2170" Type="http://schemas.openxmlformats.org/officeDocument/2006/relationships/hyperlink" Target="https://ref.ly/Luke2:32" TargetMode="External"/><Relationship Id="rId2171" Type="http://schemas.openxmlformats.org/officeDocument/2006/relationships/hyperlink" Target="https://ref.ly/Acts13:47" TargetMode="External"/><Relationship Id="rId2172" Type="http://schemas.openxmlformats.org/officeDocument/2006/relationships/hyperlink" Target="https://ref.ly/Acts26:18" TargetMode="External"/><Relationship Id="rId2173" Type="http://schemas.openxmlformats.org/officeDocument/2006/relationships/hyperlink" Target="https://ref.ly/John1:5" TargetMode="External"/><Relationship Id="rId2174" Type="http://schemas.openxmlformats.org/officeDocument/2006/relationships/hyperlink" Target="https://ref.ly/1John2:8" TargetMode="External"/><Relationship Id="rId2175" Type="http://schemas.openxmlformats.org/officeDocument/2006/relationships/hyperlink" Target="https://ref.ly/John3:19" TargetMode="External"/><Relationship Id="rId2176" Type="http://schemas.openxmlformats.org/officeDocument/2006/relationships/hyperlink" Target="https://ref.ly/John3:20-John3:21" TargetMode="External"/><Relationship Id="rId2177" Type="http://schemas.openxmlformats.org/officeDocument/2006/relationships/hyperlink" Target="https://ref.ly/John11:10" TargetMode="External"/><Relationship Id="rId2178" Type="http://schemas.openxmlformats.org/officeDocument/2006/relationships/hyperlink" Target="https://ref.ly/John12:36" TargetMode="External"/><Relationship Id="rId2179" Type="http://schemas.openxmlformats.org/officeDocument/2006/relationships/hyperlink" Target="https://ref.ly/Luke16:8" TargetMode="External"/><Relationship Id="rId2180" Type="http://schemas.openxmlformats.org/officeDocument/2006/relationships/hyperlink" Target="https://ref.ly/1Thess5:5" TargetMode="External"/><Relationship Id="rId2181" Type="http://schemas.openxmlformats.org/officeDocument/2006/relationships/hyperlink" Target="https://ref.ly/Matt5:14" TargetMode="External"/><Relationship Id="rId2182" Type="http://schemas.openxmlformats.org/officeDocument/2006/relationships/hyperlink" Target="https://ref.ly/Matt6:23" TargetMode="External"/><Relationship Id="rId2183" Type="http://schemas.openxmlformats.org/officeDocument/2006/relationships/hyperlink" Target="https://ref.ly/Luke11:35" TargetMode="External"/><Relationship Id="rId2184" Type="http://schemas.openxmlformats.org/officeDocument/2006/relationships/hyperlink" Target="https://ref.ly/Song6:10" TargetMode="External"/><Relationship Id="rId2185" Type="http://schemas.openxmlformats.org/officeDocument/2006/relationships/hyperlink" Target="https://ref.ly/Isa24:23" TargetMode="External"/><Relationship Id="rId2186" Type="http://schemas.openxmlformats.org/officeDocument/2006/relationships/hyperlink" Target="https://ref.ly/Isa30:26" TargetMode="External"/><Relationship Id="rId2187" Type="http://schemas.openxmlformats.org/officeDocument/2006/relationships/hyperlink" Target="https://ref.ly/Judg8:21,Judg8:26" TargetMode="External"/><Relationship Id="rId2188" Type="http://schemas.openxmlformats.org/officeDocument/2006/relationships/hyperlink" Target="https://ref.ly/Isa3:18" TargetMode="External"/><Relationship Id="rId2189" Type="http://schemas.openxmlformats.org/officeDocument/2006/relationships/hyperlink" Target="https://ref.ly/Gen1:14" TargetMode="External"/><Relationship Id="rId2190" Type="http://schemas.openxmlformats.org/officeDocument/2006/relationships/hyperlink" Target="https://ref.ly/Ps104:19" TargetMode="External"/><Relationship Id="rId2191" Type="http://schemas.openxmlformats.org/officeDocument/2006/relationships/hyperlink" Target="https://ref.ly/Sir43:6-Sir43:7" TargetMode="External"/><Relationship Id="rId2192" Type="http://schemas.openxmlformats.org/officeDocument/2006/relationships/hyperlink" Target="https://ref.ly/Num10:10" TargetMode="External"/><Relationship Id="rId2193" Type="http://schemas.openxmlformats.org/officeDocument/2006/relationships/hyperlink" Target="https://ref.ly/Num28:11-Num28:14" TargetMode="External"/><Relationship Id="rId2194" Type="http://schemas.openxmlformats.org/officeDocument/2006/relationships/hyperlink" Target="https://ref.ly/2Chr2:4" TargetMode="External"/><Relationship Id="rId2195" Type="http://schemas.openxmlformats.org/officeDocument/2006/relationships/hyperlink" Target="https://ref.ly/Lev23:5-Lev23:6" TargetMode="External"/><Relationship Id="rId2196" Type="http://schemas.openxmlformats.org/officeDocument/2006/relationships/hyperlink" Target="https://ref.ly/Ps81:3-Ps81:5" TargetMode="External"/><Relationship Id="rId2197" Type="http://schemas.openxmlformats.org/officeDocument/2006/relationships/hyperlink" Target="https://ref.ly/Lev23:34" TargetMode="External"/><Relationship Id="rId2198" Type="http://schemas.openxmlformats.org/officeDocument/2006/relationships/hyperlink" Target="https://ref.ly/Lev23:24" TargetMode="External"/><Relationship Id="rId2199" Type="http://schemas.openxmlformats.org/officeDocument/2006/relationships/hyperlink" Target="https://ref.ly/Ps136:9" TargetMode="External"/><Relationship Id="rId2200" Type="http://schemas.openxmlformats.org/officeDocument/2006/relationships/hyperlink" Target="https://ref.ly/Jer31:35" TargetMode="External"/><Relationship Id="rId2201" Type="http://schemas.openxmlformats.org/officeDocument/2006/relationships/hyperlink" Target="https://ref.ly/Ps72:5" TargetMode="External"/><Relationship Id="rId2202" Type="http://schemas.openxmlformats.org/officeDocument/2006/relationships/hyperlink" Target="https://ref.ly/Ps89:37-Ps89:38" TargetMode="External"/><Relationship Id="rId2203" Type="http://schemas.openxmlformats.org/officeDocument/2006/relationships/hyperlink" Target="https://ref.ly/Isa13:10" TargetMode="External"/><Relationship Id="rId2204" Type="http://schemas.openxmlformats.org/officeDocument/2006/relationships/hyperlink" Target="https://ref.ly/Ezek32:7" TargetMode="External"/><Relationship Id="rId2205" Type="http://schemas.openxmlformats.org/officeDocument/2006/relationships/hyperlink" Target="https://ref.ly/Joel2:10" TargetMode="External"/><Relationship Id="rId2206" Type="http://schemas.openxmlformats.org/officeDocument/2006/relationships/hyperlink" Target="https://ref.ly/Hab3:11" TargetMode="External"/><Relationship Id="rId2207" Type="http://schemas.openxmlformats.org/officeDocument/2006/relationships/hyperlink" Target="https://ref.ly/Matt24:29" TargetMode="External"/><Relationship Id="rId2208" Type="http://schemas.openxmlformats.org/officeDocument/2006/relationships/hyperlink" Target="https://ref.ly/Mark13:24" TargetMode="External"/><Relationship Id="rId2209" Type="http://schemas.openxmlformats.org/officeDocument/2006/relationships/hyperlink" Target="https://ref.ly/Rev6:12" TargetMode="External"/><Relationship Id="rId2210" Type="http://schemas.openxmlformats.org/officeDocument/2006/relationships/hyperlink" Target="https://ref.ly/Ps121:6" TargetMode="External"/><Relationship Id="rId2211" Type="http://schemas.openxmlformats.org/officeDocument/2006/relationships/hyperlink" Target="https://ref.ly/Deut33:14" TargetMode="External"/><Relationship Id="rId2212" Type="http://schemas.openxmlformats.org/officeDocument/2006/relationships/hyperlink" Target="https://ref.ly/Deut4:19" TargetMode="External"/><Relationship Id="rId2213" Type="http://schemas.openxmlformats.org/officeDocument/2006/relationships/hyperlink" Target="https://ref.ly/Deut17:3" TargetMode="External"/><Relationship Id="rId2214" Type="http://schemas.openxmlformats.org/officeDocument/2006/relationships/hyperlink" Target="https://ref.ly/2Kgs21:3" TargetMode="External"/><Relationship Id="rId2215" Type="http://schemas.openxmlformats.org/officeDocument/2006/relationships/hyperlink" Target="https://ref.ly/2Kgs23:4-2Kgs23:5" TargetMode="External"/><Relationship Id="rId2216" Type="http://schemas.openxmlformats.org/officeDocument/2006/relationships/hyperlink" Target="https://ref.ly/Jer7:18" TargetMode="External"/><Relationship Id="rId2217" Type="http://schemas.openxmlformats.org/officeDocument/2006/relationships/hyperlink" Target="https://ref.ly/Jer8:2" TargetMode="External"/><Relationship Id="rId2218" Type="http://schemas.openxmlformats.org/officeDocument/2006/relationships/hyperlink" Target="https://ref.ly/Isa5:12" TargetMode="External"/><Relationship Id="rId2219" Type="http://schemas.openxmlformats.org/officeDocument/2006/relationships/hyperlink" Target="https://ref.ly/Isa14:11" TargetMode="External"/><Relationship Id="rId2220" Type="http://schemas.openxmlformats.org/officeDocument/2006/relationships/hyperlink" Target="https://ref.ly/Amos5:23" TargetMode="External"/><Relationship Id="rId2221" Type="http://schemas.openxmlformats.org/officeDocument/2006/relationships/hyperlink" Target="https://ref.ly/Amos6:5" TargetMode="External"/><Relationship Id="rId2222" Type="http://schemas.openxmlformats.org/officeDocument/2006/relationships/hyperlink" Target="https://ref.ly/Gen28:19" TargetMode="External"/><Relationship Id="rId2223" Type="http://schemas.openxmlformats.org/officeDocument/2006/relationships/hyperlink" Target="https://ref.ly/Gen35:6" TargetMode="External"/><Relationship Id="rId2224" Type="http://schemas.openxmlformats.org/officeDocument/2006/relationships/hyperlink" Target="https://ref.ly/Josh16:2" TargetMode="External"/><Relationship Id="rId2225" Type="http://schemas.openxmlformats.org/officeDocument/2006/relationships/hyperlink" Target="https://ref.ly/Judg1:22-Judg1:25" TargetMode="External"/><Relationship Id="rId2226" Type="http://schemas.openxmlformats.org/officeDocument/2006/relationships/hyperlink" Target="https://ref.ly/Judg1:26" TargetMode="External"/><Relationship Id="rId2227" Type="http://schemas.openxmlformats.org/officeDocument/2006/relationships/hyperlink" Target="https://ref.ly/Acts14:6" TargetMode="External"/><Relationship Id="rId2228" Type="http://schemas.openxmlformats.org/officeDocument/2006/relationships/hyperlink" Target="https://ref.ly/Acts14:11" TargetMode="External"/><Relationship Id="rId2229" Type="http://schemas.openxmlformats.org/officeDocument/2006/relationships/hyperlink" Target="https://ref.ly/Acts14:21-Acts14:22" TargetMode="External"/><Relationship Id="rId2230" Type="http://schemas.openxmlformats.org/officeDocument/2006/relationships/hyperlink" Target="https://ref.ly/Acts14:11-Acts14:18" TargetMode="External"/><Relationship Id="rId2231" Type="http://schemas.openxmlformats.org/officeDocument/2006/relationships/hyperlink" Target="https://ref.ly/Acts16:1-Acts16:5" TargetMode="External"/><Relationship Id="rId2232" Type="http://schemas.openxmlformats.org/officeDocument/2006/relationships/hyperlink" Target="https://ref.ly/Acts21:1" TargetMode="External"/><Relationship Id="rId2233" Type="http://schemas.openxmlformats.org/officeDocument/2006/relationships/hyperlink" Target="https://ref.ly/Acts27:5-Acts27:7" TargetMode="External"/><Relationship Id="rId2234" Type="http://schemas.openxmlformats.org/officeDocument/2006/relationships/hyperlink" Target="https://ref.ly/1Macc15:23" TargetMode="External"/><Relationship Id="rId2235" Type="http://schemas.openxmlformats.org/officeDocument/2006/relationships/hyperlink" Target="https://ref.ly/Acts9:32-Acts9:38" TargetMode="External"/><Relationship Id="rId2236" Type="http://schemas.openxmlformats.org/officeDocument/2006/relationships/hyperlink" Target="https://ref.ly/Acts16:14,Acts16:40" TargetMode="External"/><Relationship Id="rId2237" Type="http://schemas.openxmlformats.org/officeDocument/2006/relationships/hyperlink" Target="https://ref.ly/Luke3:1" TargetMode="External"/><Relationship Id="rId2238" Type="http://schemas.openxmlformats.org/officeDocument/2006/relationships/hyperlink" Target="https://ref.ly/Acts23:26" TargetMode="External"/><Relationship Id="rId2239" Type="http://schemas.openxmlformats.org/officeDocument/2006/relationships/hyperlink" Target="https://ref.ly/1Macc3:31-1Macc3:37" TargetMode="External"/><Relationship Id="rId2240" Type="http://schemas.openxmlformats.org/officeDocument/2006/relationships/hyperlink" Target="https://ref.ly/2Tim3:11" TargetMode="External"/><Relationship Id="rId2241" Type="http://schemas.openxmlformats.org/officeDocument/2006/relationships/hyperlink" Target="https://ref.ly/Acts14:8" TargetMode="External"/><Relationship Id="rId2242" Type="http://schemas.openxmlformats.org/officeDocument/2006/relationships/hyperlink" Target="https://ref.ly/Acts14:9-Acts14:21" TargetMode="External"/><Relationship Id="rId2243" Type="http://schemas.openxmlformats.org/officeDocument/2006/relationships/hyperlink" Target="https://ref.ly/Acts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