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Naam was Caleb’s descendant from the tribe of Judah (</w:t>
      </w:r>
      <w:r>
        <w:rPr>
          <w:lang w:val="en_US" w:bidi="en_US"/>
        </w:rPr>
        <w:t>1 Chronicles 4:15</w:t>
      </w:r>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r>
        <w:rPr>
          <w:lang w:val="en_US" w:bidi="en_US"/>
        </w:rPr>
        <w:t>Genesis 4:22</w:t>
      </w:r>
      <w:r>
        <w:rPr>
          <w:lang w:val="en_US" w:bidi="en_US"/>
        </w:rPr>
        <w:t>).</w:t>
      </w:r>
    </w:p>
    <w:p>
      <w:pPr>
        <w:pStyle w:val="ListNumber"/>
        <w:spacing w:line="240" w:lineRule="auto"/>
        <w:ind w:left="720"/>
      </w:pPr>
      <w:r>
        <w:rPr>
          <w:lang w:val="en_US" w:bidi="en_US"/>
        </w:rPr>
      </w:r>
      <w:r>
        <w:rPr>
          <w:lang w:val="en_US" w:bidi="en_US"/>
        </w:rPr>
        <w:t>One of the wives of King Solomon. She was from Ammon (</w:t>
      </w:r>
      <w:r>
        <w:rPr>
          <w:lang w:val="en_US" w:bidi="en_US"/>
        </w:rPr>
        <w:t>1 Kings 14:21, 31</w:t>
      </w:r>
      <w:r>
        <w:rPr>
          <w:lang w:val="en_US" w:bidi="en_US"/>
        </w:rPr>
        <w:t xml:space="preserve">; </w:t>
      </w:r>
      <w:r>
        <w:rPr>
          <w:lang w:val="en_US" w:bidi="en_US"/>
        </w:rPr>
        <w:t>2 Chronicles 12:13</w:t>
      </w:r>
      <w:r>
        <w:rPr>
          <w:lang w:val="en_US" w:bidi="en_US"/>
        </w:rPr>
        <w:t>). It is certain that she had partial responsibility for the idolatry of Solomon. Her son Rehoboam ruled Judah after the death of Solomon (</w:t>
      </w:r>
      <w:r>
        <w:rPr>
          <w:lang w:val="en_US" w:bidi="en_US"/>
        </w:rPr>
        <w:t>1 Kings 14:21–24</w:t>
      </w:r>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r>
        <w:rPr>
          <w:lang w:val="en_US" w:bidi="en_US"/>
        </w:rPr>
        <w:t>Jos 15:41</w:t>
      </w:r>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r>
        <w:rPr>
          <w:lang w:val="en_US" w:bidi="en_US"/>
        </w:rPr>
        <w:t>Genesis 46:21</w:t>
      </w:r>
      <w:r>
        <w:rPr>
          <w:lang w:val="en_US" w:bidi="en_US"/>
        </w:rPr>
        <w:t xml:space="preserve">; </w:t>
      </w:r>
      <w:r>
        <w:rPr>
          <w:lang w:val="en_US" w:bidi="en_US"/>
        </w:rPr>
        <w:t>Numbers 26:38</w:t>
      </w:r>
      <w:r>
        <w:rPr>
          <w:lang w:val="en_US" w:bidi="en_US"/>
        </w:rPr>
        <w:t>–</w:t>
      </w:r>
      <w:r>
        <w:rPr>
          <w:lang w:val="en_US" w:bidi="en_US"/>
        </w:rPr>
        <w:t>40</w:t>
      </w:r>
      <w:r>
        <w:rPr>
          <w:lang w:val="en_US" w:bidi="en_US"/>
        </w:rPr>
        <w:t xml:space="preserve">; </w:t>
      </w:r>
      <w:r>
        <w:rPr>
          <w:lang w:val="en_US" w:bidi="en_US"/>
        </w:rPr>
        <w:t>1 Chronicles 8:4, 7</w:t>
      </w:r>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r>
        <w:rPr>
          <w:lang w:val="en_US" w:bidi="en_US"/>
        </w:rPr>
        <w:t>2 Kings 5</w:t>
      </w:r>
      <w:r>
        <w:rPr>
          <w:lang w:val="en_US" w:bidi="en_US"/>
        </w:rPr>
        <w:t xml:space="preserve">). The king respected him for his character and military successes even though he had leprosy. This did not exclude him from society, as it would have done in Israel (compare </w:t>
      </w:r>
      <w:r>
        <w:rPr>
          <w:lang w:val="en_US" w:bidi="en_US"/>
        </w:rPr>
        <w:t>Leviticus 13–14</w:t>
      </w:r>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r>
        <w:rPr>
          <w:lang w:val="en_US" w:bidi="en_US"/>
        </w:rPr>
        <w:t>Exodus 20:24</w:t>
      </w:r>
      <w:r>
        <w:rPr>
          <w:lang w:val="en_US" w:bidi="en_US"/>
        </w:rPr>
        <w:t xml:space="preserve">). </w:t>
        <w:br/>
      </w:r>
      <w:r>
        <w:rPr>
          <w:lang w:val="en_US" w:bidi="en_US"/>
        </w:rPr>
        <w:t xml:space="preserve">In </w:t>
      </w:r>
      <w:r>
        <w:rPr>
          <w:lang w:val="en_US" w:bidi="en_US"/>
        </w:rPr>
        <w:t>Luke 4:27</w:t>
      </w:r>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r>
        <w:rPr>
          <w:lang w:val="en_US" w:bidi="en_US"/>
        </w:rPr>
        <w:t>Job 2:11</w:t>
      </w:r>
      <w:r>
        <w:rPr>
          <w:lang w:val="en_US" w:bidi="en_US"/>
        </w:rPr>
        <w:t xml:space="preserve">; </w:t>
      </w:r>
      <w:r>
        <w:rPr>
          <w:lang w:val="en_US" w:bidi="en_US"/>
        </w:rPr>
        <w:t>11:1</w:t>
      </w:r>
      <w:r>
        <w:rPr>
          <w:lang w:val="en_US" w:bidi="en_US"/>
        </w:rPr>
        <w:t xml:space="preserve">; </w:t>
      </w:r>
      <w:r>
        <w:rPr>
          <w:lang w:val="en_US" w:bidi="en_US"/>
        </w:rPr>
        <w:t>20:1</w:t>
      </w:r>
      <w:r>
        <w:rPr>
          <w:lang w:val="en_US" w:bidi="en_US"/>
        </w:rPr>
        <w:t xml:space="preserve">; </w:t>
      </w:r>
      <w:r>
        <w:rPr>
          <w:lang w:val="en_US" w:bidi="en_US"/>
        </w:rPr>
        <w:t>42:9</w:t>
      </w:r>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r>
        <w:rPr>
          <w:lang w:val="en_US" w:bidi="en_US"/>
        </w:rPr>
        <w:t>Numbers 26:40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Naarah was one of Ashhur’s two wives, who bore him four sons (</w:t>
      </w:r>
      <w:r>
        <w:rPr>
          <w:lang w:val="en_US" w:bidi="en_US"/>
        </w:rPr>
        <w:t>1 Chronicles 4:5–6</w:t>
      </w:r>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r>
        <w:rPr>
          <w:lang w:val="en_US" w:bidi="en_US"/>
        </w:rPr>
        <w:t>Jos 16:7</w:t>
      </w:r>
      <w:r>
        <w:rPr>
          <w:lang w:val="en_US" w:bidi="en_US"/>
        </w:rPr>
        <w:t xml:space="preserve">); alternately called Naaran in </w:t>
      </w:r>
      <w:r>
        <w:rPr>
          <w:lang w:val="en_US" w:bidi="en_US"/>
        </w:rPr>
        <w:t>1 Chronicles 7:28</w:t>
      </w:r>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r>
        <w:rPr>
          <w:lang w:val="en_US" w:bidi="en_US"/>
        </w:rPr>
        <w:t>1 Chronicles 11:37</w:t>
      </w:r>
      <w:r>
        <w:rPr>
          <w:lang w:val="en_US" w:bidi="en_US"/>
        </w:rPr>
        <w:t>). He might have been the same person as Paari (</w:t>
      </w:r>
      <w:r>
        <w:rPr>
          <w:lang w:val="en_US" w:bidi="en_US"/>
        </w:rPr>
        <w:t>2 Samuel 23:35</w:t>
      </w:r>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Naaran is another name for Naarah, a town on the border of Ephraim, in </w:t>
      </w:r>
      <w:r>
        <w:rPr>
          <w:lang w:val="en_US" w:bidi="en_US"/>
        </w:rPr>
        <w:t>1 Chronicles 7:28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Naarath is the King James Version spelling of Naarah, a town on the border of Ephraim, in </w:t>
      </w:r>
      <w:r>
        <w:rPr>
          <w:lang w:val="en_US" w:bidi="en_US"/>
        </w:rPr>
        <w:t>Joshua 16:7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r>
        <w:rPr>
          <w:lang w:val="en_US" w:bidi="en_US"/>
        </w:rPr>
        <w:t>Exodus 6:23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r>
        <w:rPr>
          <w:lang w:val="en_US" w:bidi="en_US"/>
        </w:rPr>
        <w:t>Matthew 1:4</w:t>
      </w:r>
      <w:r>
        <w:rPr>
          <w:lang w:val="en_US" w:bidi="en_US"/>
        </w:rPr>
        <w:t xml:space="preserve"> and </w:t>
      </w:r>
      <w:r>
        <w:rPr>
          <w:lang w:val="en_US" w:bidi="en_US"/>
        </w:rPr>
        <w:t>Luke 3:32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r>
        <w:rPr>
          <w:lang w:val="en_US" w:bidi="en_US"/>
        </w:rPr>
        <w:t>1 Sm 25:3</w:t>
      </w:r>
      <w:r>
        <w:rPr>
          <w:lang w:val="en_US" w:bidi="en_US"/>
        </w:rPr>
        <w:t>).</w:t>
      </w:r>
    </w:p>
    <w:p>
      <w:pPr/>
      <w:r>
        <w:rPr>
          <w:lang w:val="en_US" w:bidi="en_US"/>
        </w:rPr>
      </w:r>
      <w:r>
        <w:rPr>
          <w:lang w:val="en_US" w:bidi="en_US"/>
        </w:rPr>
        <w:t>When he enters the story of David (</w:t>
      </w:r>
      <w:r>
        <w:rPr>
          <w:lang w:val="en_US" w:bidi="en_US"/>
        </w:rPr>
        <w:t>1 Sm 25</w:t>
      </w:r>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r>
        <w:rPr>
          <w:lang w:val="en_US" w:bidi="en_US"/>
        </w:rPr>
        <w:t>2 Cor 11:32–33</w:t>
      </w:r>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(2 Macc 5:8).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r>
        <w:rPr>
          <w:lang w:val="en_US" w:bidi="en_US"/>
        </w:rPr>
        <w:t>1 Kgs 21</w:t>
      </w:r>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r>
        <w:rPr>
          <w:lang w:val="en_US" w:bidi="en_US"/>
        </w:rPr>
        <w:t>Lv 24:10–23</w:t>
      </w:r>
      <w:r>
        <w:rPr>
          <w:lang w:val="en_US" w:bidi="en_US"/>
        </w:rPr>
        <w:t>). Two witnesses secured a conviction, according to the law of Moses (</w:t>
      </w:r>
      <w:r>
        <w:rPr>
          <w:lang w:val="en_US" w:bidi="en_US"/>
        </w:rPr>
        <w:t>Dt 17:6–7</w:t>
      </w:r>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r>
        <w:rPr>
          <w:lang w:val="en_US" w:bidi="en_US"/>
        </w:rPr>
        <w:t>1 Kgs 22:34–40</w:t>
      </w:r>
      <w:r>
        <w:rPr>
          <w:lang w:val="en_US" w:bidi="en_US"/>
        </w:rPr>
        <w:t>). The blood of Jezebel was indeed licked up by dogs (</w:t>
      </w:r>
      <w:r>
        <w:rPr>
          <w:lang w:val="en_US" w:bidi="en_US"/>
        </w:rPr>
        <w:t>2 Kgs 9:36</w:t>
      </w:r>
      <w:r>
        <w:rPr>
          <w:lang w:val="en_US" w:bidi="en_US"/>
        </w:rPr>
        <w:t xml:space="preserve">), and the body of Joram, their son, was flung into Naboth’s vineyard (v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r>
        <w:rPr>
          <w:lang w:val="en_US" w:bidi="en_US"/>
        </w:rPr>
        <w:t>2 Samuel 6:6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r>
        <w:rPr>
          <w:lang w:val="en_US" w:bidi="en_US"/>
        </w:rPr>
        <w:t>Joshua 24:2</w:t>
      </w:r>
      <w:r>
        <w:rPr>
          <w:lang w:val="en_US" w:bidi="en_US"/>
        </w:rPr>
        <w:t xml:space="preserve"> and </w:t>
      </w:r>
      <w:r>
        <w:rPr>
          <w:lang w:val="en_US" w:bidi="en_US"/>
        </w:rPr>
        <w:t>Luke 3:34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r>
        <w:rPr>
          <w:lang w:val="en_US" w:bidi="en_US"/>
        </w:rPr>
        <w:t>2 Samuel 6:6</w:t>
      </w:r>
      <w:r>
        <w:rPr>
          <w:lang w:val="en_US" w:bidi="en_US"/>
        </w:rPr>
        <w:t xml:space="preserve">). </w:t>
      </w:r>
    </w:p>
    <w:p>
      <w:pPr/>
      <w:r>
        <w:rPr>
          <w:lang w:val="en_US" w:bidi="en_US"/>
        </w:rPr>
      </w:r>
      <w:r>
        <w:rPr>
          <w:lang w:val="en_US" w:bidi="en_US"/>
        </w:rPr>
        <w:t>Because of this incident, David renamed this place Perez-uzzah, which means "the breaking forth upon Uzzah" (</w:t>
      </w:r>
      <w:r>
        <w:rPr>
          <w:lang w:val="en_US" w:bidi="en_US"/>
        </w:rPr>
        <w:t>2 Samuel 6:8</w:t>
      </w:r>
      <w:r>
        <w:rPr>
          <w:lang w:val="en_US" w:bidi="en_US"/>
        </w:rPr>
        <w:t>). In another account of this same event, this place is called "Kidon" instead of "Nacon" (</w:t>
      </w:r>
      <w:r>
        <w:rPr>
          <w:lang w:val="en_US" w:bidi="en_US"/>
        </w:rPr>
        <w:t>1 Chronicles 13:9</w:t>
      </w:r>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r>
        <w:rPr>
          <w:lang w:val="en_US" w:bidi="en_US"/>
        </w:rPr>
        <w:t>Exodus 6:23</w:t>
      </w:r>
      <w:r>
        <w:rPr>
          <w:lang w:val="en_US" w:bidi="en_US"/>
        </w:rPr>
        <w:t xml:space="preserve">; </w:t>
      </w:r>
      <w:r>
        <w:rPr>
          <w:lang w:val="en_US" w:bidi="en_US"/>
        </w:rPr>
        <w:t>Numbers 3:2</w:t>
      </w:r>
      <w:r>
        <w:rPr>
          <w:lang w:val="en_US" w:bidi="en_US"/>
        </w:rPr>
        <w:t xml:space="preserve">; </w:t>
      </w:r>
      <w:r>
        <w:rPr>
          <w:lang w:val="en_US" w:bidi="en_US"/>
        </w:rPr>
        <w:t>1 Chronicles 24:1</w:t>
      </w:r>
      <w:r>
        <w:rPr>
          <w:lang w:val="en_US" w:bidi="en_US"/>
        </w:rPr>
        <w:t>). Nadab became one of Israel’s first priests together with his brothers and father. He participated in the signing of the covenant with God on Mount Sinai (</w:t>
      </w:r>
      <w:r>
        <w:rPr>
          <w:lang w:val="en_US" w:bidi="en_US"/>
        </w:rPr>
        <w:t>Exodus 24:1, 9</w:t>
      </w:r>
      <w:r>
        <w:rPr>
          <w:lang w:val="en_US" w:bidi="en_US"/>
        </w:rPr>
        <w:t>). God chosen him to serve as a priest (</w:t>
      </w:r>
      <w:r>
        <w:rPr>
          <w:lang w:val="en_US" w:bidi="en_US"/>
        </w:rPr>
        <w:t>28:1</w:t>
      </w:r>
      <w:r>
        <w:rPr>
          <w:lang w:val="en_US" w:bidi="en_US"/>
        </w:rPr>
        <w:t>).</w:t>
        <w:br/>
      </w:r>
      <w:r>
        <w:rPr>
          <w:lang w:val="en_US" w:bidi="en_US"/>
        </w:rPr>
        <w:t>Nadab and his brother Abihu, Aaron’s second son, died because they offered “strange fire” to the Lord (</w:t>
      </w:r>
      <w:r>
        <w:rPr>
          <w:lang w:val="en_US" w:bidi="en_US"/>
        </w:rPr>
        <w:t>Leviticus 10:1–2</w:t>
      </w:r>
      <w:r>
        <w:rPr>
          <w:lang w:val="en_US" w:bidi="en_US"/>
        </w:rPr>
        <w:t xml:space="preserve">; </w:t>
      </w:r>
      <w:r>
        <w:rPr>
          <w:lang w:val="en_US" w:bidi="en_US"/>
        </w:rPr>
        <w:t>Numbers 3:4</w:t>
      </w:r>
      <w:r>
        <w:rPr>
          <w:lang w:val="en_US" w:bidi="en_US"/>
        </w:rPr>
        <w:t xml:space="preserve">; </w:t>
      </w:r>
      <w:r>
        <w:rPr>
          <w:lang w:val="en_US" w:bidi="en_US"/>
        </w:rPr>
        <w:t>1 Chronicles 24:2</w:t>
      </w:r>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r>
        <w:rPr>
          <w:lang w:val="en_US" w:bidi="en_US"/>
        </w:rPr>
        <w:t>Leviticus 10:9</w:t>
      </w:r>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r>
        <w:rPr>
          <w:lang w:val="en_US" w:bidi="en_US"/>
        </w:rPr>
        <w:t>Leviticus 10:3–7</w:t>
      </w:r>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r>
        <w:rPr>
          <w:lang w:val="en_US" w:bidi="en_US"/>
        </w:rPr>
        <w:t>1 Kings 14:20</w:t>
      </w:r>
      <w:r>
        <w:rPr>
          <w:lang w:val="en_US" w:bidi="en_US"/>
        </w:rPr>
        <w:t xml:space="preserve">; </w:t>
      </w:r>
      <w:r>
        <w:rPr>
          <w:lang w:val="en_US" w:bidi="en_US"/>
        </w:rPr>
        <w:t>15:25</w:t>
      </w:r>
      <w:r>
        <w:rPr>
          <w:lang w:val="en_US" w:bidi="en_US"/>
        </w:rPr>
        <w:t>). He became king during the second year of King Asa's reign in Judah and was replaced in the third year of Asa's reign (</w:t>
      </w:r>
      <w:r>
        <w:rPr>
          <w:lang w:val="en_US" w:bidi="en_US"/>
        </w:rPr>
        <w:t>1 Kings 15:28</w:t>
      </w:r>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r>
        <w:rPr>
          <w:lang w:val="en_US" w:bidi="en_US"/>
        </w:rPr>
        <w:t>1 Kings 15:29</w:t>
      </w:r>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r>
        <w:rPr>
          <w:lang w:val="en_US" w:bidi="en_US"/>
        </w:rPr>
        <w:t>1 Chronicles 2:26–30</w:t>
      </w:r>
      <w:r>
        <w:rPr>
          <w:lang w:val="en_US" w:bidi="en_US"/>
        </w:rPr>
        <w:t>).</w:t>
      </w:r>
    </w:p>
    <w:p>
      <w:pPr>
        <w:pStyle w:val="ListNumber"/>
        <w:spacing w:line="240" w:lineRule="auto"/>
        <w:ind w:left="720"/>
      </w:pPr>
      <w:r>
        <w:rPr>
          <w:lang w:val="en_US" w:bidi="en_US"/>
        </w:rPr>
      </w:r>
      <w:r>
        <w:rPr>
          <w:lang w:val="en_US" w:bidi="en_US"/>
        </w:rPr>
        <w:t>The son of Jeiel and Maacah, a Gibeonite (</w:t>
      </w:r>
      <w:r>
        <w:rPr>
          <w:lang w:val="en_US" w:bidi="en_US"/>
        </w:rPr>
        <w:t>1 Chronicles 8:30</w:t>
      </w:r>
      <w:r>
        <w:rPr>
          <w:lang w:val="en_US" w:bidi="en_US"/>
        </w:rPr>
        <w:t xml:space="preserve">; </w:t>
      </w:r>
      <w:r>
        <w:rPr>
          <w:lang w:val="en_US" w:bidi="en_US"/>
        </w:rPr>
        <w:t>9:36</w:t>
      </w:r>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r>
        <w:rPr>
          <w:lang w:val="en_US" w:bidi="en_US"/>
        </w:rPr>
        <w:t>Luke 3:25.</w:t>
      </w:r>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Nahalal was a city in the land of Zebulun (</w:t>
      </w:r>
      <w:r>
        <w:rPr>
          <w:lang w:val="en_US" w:bidi="en_US"/>
        </w:rPr>
        <w:t>Joshua 19:15</w:t>
      </w:r>
      <w:r>
        <w:rPr>
          <w:lang w:val="en_US" w:bidi="en_US"/>
        </w:rPr>
        <w:t>). It was given to the Levites (</w:t>
      </w:r>
      <w:r>
        <w:rPr>
          <w:lang w:val="en_US" w:bidi="en_US"/>
        </w:rPr>
        <w:t>Joshua 21:35</w:t>
      </w:r>
      <w:r>
        <w:rPr>
          <w:lang w:val="en_US" w:bidi="en_US"/>
        </w:rPr>
        <w:t>). The tribe of Zebulun was unable to remove the Canaanites from the city, so they made them slaves (</w:t>
      </w:r>
      <w:r>
        <w:rPr>
          <w:lang w:val="en_US" w:bidi="en_US"/>
        </w:rPr>
        <w:t>Judges 1:30</w:t>
      </w:r>
      <w:r>
        <w:rPr>
          <w:lang w:val="en_US" w:bidi="en_US"/>
        </w:rPr>
        <w:t>, where it is spelled “Nahalol”). The exact location of the city is unknown. Some possible locations include:</w:t>
      </w:r>
    </w:p>
    <w:p>
      <w:pPr>
        <w:pStyle w:val="ListBullet"/>
        <w:spacing w:line="240" w:lineRule="auto"/>
        <w:ind w:left="720"/>
      </w:pPr>
      <w:r>
        <w:rPr>
          <w:lang w:val="en_US" w:bidi="en_US"/>
        </w:rPr>
      </w:r>
      <w:r>
        <w:rPr>
          <w:lang w:val="en_US" w:bidi="en_US"/>
        </w:rPr>
        <w:t>Tell el-Beida, south of modern Nahalal, and</w:t>
      </w:r>
    </w:p>
    <w:p>
      <w:pPr>
        <w:pStyle w:val="ListBullet"/>
        <w:spacing w:line="240" w:lineRule="auto"/>
        <w:ind w:left="720"/>
      </w:pPr>
      <w:r>
        <w:rPr>
          <w:lang w:val="en_US" w:bidi="en_US"/>
        </w:rPr>
      </w:r>
      <w:r>
        <w:rPr>
          <w:lang w:val="en_US" w:bidi="en_US"/>
        </w:rPr>
        <w:t>Tell en-Nahl, north of the Kishon River,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r>
        <w:rPr>
          <w:lang w:val="en_US" w:bidi="en_US"/>
        </w:rPr>
        <w:t>Numbers 21:19</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Nahallal is the King James Version spelling of Nahalal, a city of Zebulun, in </w:t>
      </w:r>
      <w:r>
        <w:rPr>
          <w:lang w:val="en_US" w:bidi="en_US"/>
        </w:rPr>
        <w:t>Joshua 19:15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Nahalol was a city of Zebulun, in </w:t>
      </w:r>
      <w:r>
        <w:rPr>
          <w:lang w:val="en_US" w:bidi="en_US"/>
        </w:rPr>
        <w:t>Judges 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Naham was a man from the tribe of Judah. He was the brother of Hodiah’s wife (</w:t>
      </w:r>
      <w:r>
        <w:rPr>
          <w:lang w:val="en_US" w:bidi="en_US"/>
        </w:rPr>
        <w:t>1 Chronicles 4:19</w:t>
      </w:r>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r>
        <w:rPr>
          <w:lang w:val="en_US" w:bidi="en_US"/>
        </w:rPr>
        <w:t>Neh 7:7</w:t>
      </w:r>
      <w:r>
        <w:rPr>
          <w:lang w:val="en_US" w:bidi="en_US"/>
        </w:rPr>
        <w:t xml:space="preserve">). His name is omitted in the parallel list of returning officials in </w:t>
      </w:r>
      <w:r>
        <w:rPr>
          <w:lang w:val="en_US" w:bidi="en_US"/>
        </w:rPr>
        <w:t>Ezra 2:2</w:t>
      </w:r>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r>
        <w:rPr>
          <w:lang w:val="en_US" w:bidi="en_US"/>
        </w:rPr>
        <w:t>2 Samuel 23:37</w:t>
      </w:r>
      <w:r>
        <w:rPr>
          <w:lang w:val="en_US" w:bidi="en_US"/>
        </w:rPr>
        <w:t xml:space="preserve">; </w:t>
      </w:r>
      <w:r>
        <w:rPr>
          <w:lang w:val="en_US" w:bidi="en_US"/>
        </w:rPr>
        <w:t>1 Chronicles 11:39</w:t>
      </w:r>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r>
        <w:rPr>
          <w:lang w:val="en_US" w:bidi="en_US"/>
        </w:rPr>
        <w:t>1 Samuel 11:1–2</w:t>
      </w:r>
      <w:r>
        <w:rPr>
          <w:lang w:val="en_US" w:bidi="en_US"/>
        </w:rPr>
        <w:t xml:space="preserve">; </w:t>
      </w:r>
      <w:r>
        <w:rPr>
          <w:lang w:val="en_US" w:bidi="en_US"/>
        </w:rPr>
        <w:t>12:12</w:t>
      </w:r>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r>
        <w:rPr>
          <w:lang w:val="en_US" w:bidi="en_US"/>
        </w:rPr>
        <w:t>2 Samuel 10:2</w:t>
      </w:r>
      <w:r>
        <w:rPr>
          <w:lang w:val="en_US" w:bidi="en_US"/>
        </w:rPr>
        <w:t xml:space="preserve">; </w:t>
      </w:r>
      <w:r>
        <w:rPr>
          <w:lang w:val="en_US" w:bidi="en_US"/>
        </w:rPr>
        <w:t>1 Chronicles 19:1–2</w:t>
      </w:r>
      <w:r>
        <w:rPr>
          <w:lang w:val="en_US" w:bidi="en_US"/>
        </w:rPr>
        <w:t>).</w:t>
      </w:r>
    </w:p>
    <w:p>
      <w:pPr>
        <w:pStyle w:val="ListNumber"/>
        <w:spacing w:line="240" w:lineRule="auto"/>
        <w:ind w:left="720"/>
      </w:pPr>
      <w:r>
        <w:rPr>
          <w:lang w:val="en_US" w:bidi="en_US"/>
        </w:rPr>
      </w:r>
      <w:r>
        <w:rPr>
          <w:lang w:val="en_US" w:bidi="en_US"/>
        </w:rPr>
        <w:t>The father of Abigail and Zeruiah (</w:t>
      </w:r>
      <w:r>
        <w:rPr>
          <w:lang w:val="en_US" w:bidi="en_US"/>
        </w:rPr>
        <w:t>2 Samuel 17:25</w:t>
      </w:r>
      <w:r>
        <w:rPr>
          <w:lang w:val="en_US" w:bidi="en_US"/>
        </w:rPr>
        <w:t xml:space="preserve">). These women were also called the daughters of Jesse and the sisters of David and his brothers in </w:t>
      </w:r>
      <w:r>
        <w:rPr>
          <w:lang w:val="en_US" w:bidi="en_US"/>
        </w:rPr>
        <w:t>1 Chronicles 2:16</w:t>
      </w:r>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r>
        <w:rPr>
          <w:lang w:val="en_US" w:bidi="en_US"/>
        </w:rPr>
        <w:t>2 Samuel 17:27</w:t>
      </w:r>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r>
        <w:rPr>
          <w:lang w:val="en_US" w:bidi="en_US"/>
        </w:rPr>
        <w:t>Gn 36:13, 17</w:t>
      </w:r>
      <w:r>
        <w:rPr>
          <w:lang w:val="en_US" w:bidi="en_US"/>
        </w:rPr>
        <w:t xml:space="preserve">; </w:t>
      </w:r>
      <w:r>
        <w:rPr>
          <w:lang w:val="en_US" w:bidi="en_US"/>
        </w:rPr>
        <w:t>1 Chr 1:37</w:t>
      </w:r>
      <w:r>
        <w:rPr>
          <w:lang w:val="en_US" w:bidi="en_US"/>
        </w:rPr>
        <w:t>).</w:t>
      </w:r>
    </w:p>
    <w:p>
      <w:pPr/>
      <w:r>
        <w:rPr>
          <w:lang w:val="en_US" w:bidi="en_US"/>
        </w:rPr>
      </w:r>
      <w:r>
        <w:rPr>
          <w:lang w:val="en_US" w:bidi="en_US"/>
        </w:rPr>
        <w:t>2. Levite of the family of Kohath and Elkanah’s grandson (</w:t>
      </w:r>
      <w:r>
        <w:rPr>
          <w:lang w:val="en_US" w:bidi="en_US"/>
        </w:rPr>
        <w:t>1 Chr 6:26</w:t>
      </w:r>
      <w:r>
        <w:rPr>
          <w:lang w:val="en_US" w:bidi="en_US"/>
        </w:rPr>
        <w:t>).</w:t>
      </w:r>
    </w:p>
    <w:p>
      <w:pPr/>
      <w:r>
        <w:rPr>
          <w:lang w:val="en_US" w:bidi="en_US"/>
        </w:rPr>
      </w:r>
      <w:r>
        <w:rPr>
          <w:lang w:val="en_US" w:bidi="en_US"/>
        </w:rPr>
        <w:t>3. Levite who oversaw the temple during King Hezekiah’s reign (</w:t>
      </w:r>
      <w:r>
        <w:rPr>
          <w:lang w:val="en_US" w:bidi="en_US"/>
        </w:rPr>
        <w:t>2 Chr 31:13</w:t>
      </w:r>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r>
        <w:rPr>
          <w:lang w:val="en_US" w:bidi="en_US"/>
        </w:rPr>
        <w:t>Numbers 13:14</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r>
        <w:rPr>
          <w:lang w:val="en_US" w:bidi="en_US"/>
        </w:rPr>
        <w:t>Genesis 11:22</w:t>
      </w:r>
      <w:r>
        <w:rPr>
          <w:lang w:val="en_US" w:bidi="en_US"/>
        </w:rPr>
        <w:t>–</w:t>
      </w:r>
      <w:r>
        <w:rPr>
          <w:lang w:val="en_US" w:bidi="en_US"/>
        </w:rPr>
        <w:t>25</w:t>
      </w:r>
      <w:r>
        <w:rPr>
          <w:lang w:val="en_US" w:bidi="en_US"/>
        </w:rPr>
        <w:t xml:space="preserve">; </w:t>
      </w:r>
      <w:r>
        <w:rPr>
          <w:lang w:val="en_US" w:bidi="en_US"/>
        </w:rPr>
        <w:t>1 Chronicles 1:26</w:t>
      </w:r>
      <w:r>
        <w:rPr>
          <w:lang w:val="en_US" w:bidi="en_US"/>
        </w:rPr>
        <w:t xml:space="preserve">), also an ancestor of Jesus according to </w:t>
      </w:r>
      <w:r>
        <w:rPr>
          <w:lang w:val="en_US" w:bidi="en_US"/>
        </w:rPr>
        <w:t>Luke 3:34.</w:t>
      </w:r>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r>
        <w:rPr>
          <w:lang w:val="en_US" w:bidi="en_US"/>
        </w:rPr>
        <w:t>Genesis 11:26</w:t>
      </w:r>
      <w:r>
        <w:rPr>
          <w:lang w:val="en_US" w:bidi="en_US"/>
        </w:rPr>
        <w:t>–</w:t>
      </w:r>
      <w:r>
        <w:rPr>
          <w:lang w:val="en_US" w:bidi="en_US"/>
        </w:rPr>
        <w:t>29</w:t>
      </w:r>
      <w:r>
        <w:rPr>
          <w:lang w:val="en_US" w:bidi="en_US"/>
        </w:rPr>
        <w:t xml:space="preserve">; </w:t>
      </w:r>
      <w:r>
        <w:rPr>
          <w:lang w:val="en_US" w:bidi="en_US"/>
        </w:rPr>
        <w:t>Joshua 24:2</w:t>
      </w:r>
      <w:r>
        <w:rPr>
          <w:lang w:val="en_US" w:bidi="en_US"/>
        </w:rPr>
        <w:t xml:space="preserve">). He married Milcah, Haran’s daughter, and his family is named in </w:t>
      </w:r>
      <w:r>
        <w:rPr>
          <w:lang w:val="en_US" w:bidi="en_US"/>
        </w:rPr>
        <w:t>Genesis 22:20</w:t>
      </w:r>
      <w:r>
        <w:rPr>
          <w:lang w:val="en_US" w:bidi="en_US"/>
        </w:rPr>
        <w:t>–</w:t>
      </w:r>
      <w:r>
        <w:rPr>
          <w:lang w:val="en_US" w:bidi="en_US"/>
        </w:rPr>
        <w:t>23</w:t>
      </w:r>
      <w:r>
        <w:rPr>
          <w:lang w:val="en_US" w:bidi="en_US"/>
        </w:rPr>
        <w:t xml:space="preserve">. Abraham sent his servant to find a wife for Isaac at Nahor’s residence in Mesopotamia (see </w:t>
      </w:r>
      <w:r>
        <w:rPr>
          <w:lang w:val="en_US" w:bidi="en_US"/>
        </w:rPr>
        <w:t>Genesis 24:10</w:t>
      </w:r>
      <w:r>
        <w:rPr>
          <w:lang w:val="en_US" w:bidi="en_US"/>
        </w:rPr>
        <w:t>, which possibly suggests that the city itself was called Nahor). There he found Rebekah, Nahor’s granddaughter (</w:t>
      </w:r>
      <w:r>
        <w:rPr>
          <w:lang w:val="en_US" w:bidi="en_US"/>
        </w:rPr>
        <w:t>Genesis 24:1</w:t>
      </w:r>
      <w:r>
        <w:rPr>
          <w:lang w:val="en_US" w:bidi="en_US"/>
        </w:rPr>
        <w:t>–</w:t>
      </w:r>
      <w:r>
        <w:rPr>
          <w:lang w:val="en_US" w:bidi="en_US"/>
        </w:rPr>
        <w:t>51</w:t>
      </w:r>
      <w:r>
        <w:rPr>
          <w:lang w:val="en_US" w:bidi="en_US"/>
        </w:rPr>
        <w:t xml:space="preserve">). </w:t>
        <w:br/>
      </w:r>
      <w:r>
        <w:rPr>
          <w:lang w:val="en_US" w:bidi="en_US"/>
        </w:rPr>
        <w:t>Nahor is also named as the father (perhaps grandfather) of Laban, to whom Jacob went when he fled from his brother Esau (</w:t>
      </w:r>
      <w:r>
        <w:rPr>
          <w:lang w:val="en_US" w:bidi="en_US"/>
        </w:rPr>
        <w:t>Genesis 29:5</w:t>
      </w:r>
      <w:r>
        <w:rPr>
          <w:lang w:val="en_US" w:bidi="en_US"/>
        </w:rPr>
        <w:t xml:space="preserve">). Both of these texts link Abraham’s family with related Semitic people. In </w:t>
      </w:r>
      <w:r>
        <w:rPr>
          <w:lang w:val="en_US" w:bidi="en_US"/>
        </w:rPr>
        <w:t>Genesis 31:53</w:t>
      </w:r>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r>
        <w:rPr>
          <w:lang w:val="en_US" w:bidi="en_US"/>
        </w:rPr>
        <w:t>Gn 24:10</w:t>
      </w:r>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r>
        <w:rPr>
          <w:lang w:val="en_US" w:bidi="en_US"/>
        </w:rPr>
        <w:t>Exodus 6:23</w:t>
      </w:r>
      <w:r>
        <w:rPr>
          <w:lang w:val="en_US" w:bidi="en_US"/>
        </w:rPr>
        <w:t xml:space="preserve">; </w:t>
      </w:r>
      <w:r>
        <w:rPr>
          <w:lang w:val="en_US" w:bidi="en_US"/>
        </w:rPr>
        <w:t>1 Chronicles 2:10</w:t>
      </w:r>
      <w:r>
        <w:rPr>
          <w:lang w:val="en_US" w:bidi="en_US"/>
        </w:rPr>
        <w:t>–</w:t>
      </w:r>
      <w:r>
        <w:rPr>
          <w:lang w:val="en_US" w:bidi="en_US"/>
        </w:rPr>
        <w:t>11</w:t>
      </w:r>
      <w:r>
        <w:rPr>
          <w:lang w:val="en_US" w:bidi="en_US"/>
        </w:rPr>
        <w:t xml:space="preserve">). </w:t>
      </w:r>
    </w:p>
    <w:p>
      <w:pPr/>
      <w:r>
        <w:rPr>
          <w:lang w:val="en_US" w:bidi="en_US"/>
        </w:rPr>
      </w:r>
      <w:r>
        <w:rPr>
          <w:lang w:val="en_US" w:bidi="en_US"/>
        </w:rPr>
        <w:t>Nahshon, the prince of Judah’s tribe at the start of Israel’s wandering in the wilderness wanderings (</w:t>
      </w:r>
      <w:r>
        <w:rPr>
          <w:lang w:val="en_US" w:bidi="en_US"/>
        </w:rPr>
        <w:t>Numbers 1:7</w:t>
      </w:r>
      <w:r>
        <w:rPr>
          <w:lang w:val="en_US" w:bidi="en_US"/>
        </w:rPr>
        <w:t xml:space="preserve">; </w:t>
      </w:r>
      <w:r>
        <w:rPr>
          <w:lang w:val="en_US" w:bidi="en_US"/>
        </w:rPr>
        <w:t>2:3</w:t>
      </w:r>
      <w:r>
        <w:rPr>
          <w:lang w:val="en_US" w:bidi="en_US"/>
        </w:rPr>
        <w:t xml:space="preserve">; </w:t>
      </w:r>
      <w:r>
        <w:rPr>
          <w:lang w:val="en_US" w:bidi="en_US"/>
        </w:rPr>
        <w:t>10:14</w:t>
      </w:r>
      <w:r>
        <w:rPr>
          <w:lang w:val="en_US" w:bidi="en_US"/>
        </w:rPr>
        <w:t>), represented his tribe at the dedication of the altar (</w:t>
      </w:r>
      <w:r>
        <w:rPr>
          <w:lang w:val="en_US" w:bidi="en_US"/>
        </w:rPr>
        <w:t>Numbers 7:12</w:t>
      </w:r>
      <w:r>
        <w:rPr>
          <w:lang w:val="en_US" w:bidi="en_US"/>
        </w:rPr>
        <w:t>).</w:t>
      </w:r>
    </w:p>
    <w:p>
      <w:pPr/>
      <w:r>
        <w:rPr>
          <w:lang w:val="en_US" w:bidi="en_US"/>
        </w:rPr>
      </w:r>
      <w:r>
        <w:rPr>
          <w:lang w:val="en_US" w:bidi="en_US"/>
        </w:rPr>
        <w:t xml:space="preserve">In </w:t>
      </w:r>
      <w:r>
        <w:rPr>
          <w:lang w:val="en_US" w:bidi="en_US"/>
        </w:rPr>
        <w:t>Ruth 4:20,</w:t>
      </w:r>
      <w:r>
        <w:rPr>
          <w:lang w:val="en_US" w:bidi="en_US"/>
        </w:rPr>
        <w:t xml:space="preserve"> he is listed as David’s ancestor and a descendant of Judah through the line of Perez. In Matthew and Luke’s family lists, he is listed as an ancestor of Jesus Christ (</w:t>
      </w:r>
      <w:r>
        <w:rPr>
          <w:lang w:val="en_US" w:bidi="en_US"/>
        </w:rPr>
        <w:t>Matthew 1:4</w:t>
      </w:r>
      <w:r>
        <w:rPr>
          <w:lang w:val="en_US" w:bidi="en_US"/>
        </w:rPr>
        <w:t xml:space="preserve">; </w:t>
      </w:r>
      <w:r>
        <w:rPr>
          <w:lang w:val="en_US" w:bidi="en_US"/>
        </w:rPr>
        <w:t>Luke 3:32</w:t>
      </w:r>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r>
        <w:rPr>
          <w:lang w:val="en_US" w:bidi="en_US"/>
        </w:rPr>
        <w:t>Nahum 1:1</w:t>
      </w:r>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r>
        <w:rPr>
          <w:lang w:val="en_US" w:bidi="en_US"/>
        </w:rPr>
        <w:t xml:space="preserve">Nahum 1:15 </w:t>
      </w:r>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r>
        <w:rPr>
          <w:lang w:val="en_US" w:bidi="en_US"/>
        </w:rPr>
        <w:t>Luke 3:25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r>
        <w:rPr>
          <w:lang w:val="en_US" w:bidi="en_US"/>
        </w:rPr>
        <w:t>Luke 7:11</w:t>
      </w:r>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r>
        <w:rPr>
          <w:lang w:val="en_US" w:bidi="en_US"/>
        </w:rPr>
        <w:t>1 Samuel 19:18–20:1</w:t>
      </w:r>
      <w:r>
        <w:rPr>
          <w:lang w:val="en_US" w:bidi="en_US"/>
        </w:rPr>
        <w:t>).The prophet Samuel gave David a place to stay there. Samuel also led a group of prophets in Naioth. These prophets lived and worked together in the town of Ramah, where Samuel was from (</w:t>
      </w:r>
      <w:r>
        <w:rPr>
          <w:lang w:val="en_US" w:bidi="en_US"/>
        </w:rPr>
        <w:t>1 Samuel 1:9</w:t>
      </w:r>
      <w:r>
        <w:rPr>
          <w:lang w:val="en_US" w:bidi="en_US"/>
        </w:rPr>
        <w:t xml:space="preserve">, </w:t>
      </w:r>
      <w:r>
        <w:rPr>
          <w:lang w:val="en_US" w:bidi="en_US"/>
        </w:rPr>
        <w:t>23</w:t>
      </w:r>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r>
        <w:rPr>
          <w:lang w:val="en_US" w:bidi="en_US"/>
        </w:rPr>
        <w:t>2 Samuel 15:25</w:t>
      </w:r>
      <w:r>
        <w:rPr>
          <w:lang w:val="en_US" w:bidi="en_US"/>
        </w:rPr>
        <w:t xml:space="preserve">, a similar word is used for the place where God lives. This has led some to think that Naioth might have been a kind of sanctuary (a special place for worship or prayer) in Ramah (see also </w:t>
      </w:r>
      <w:r>
        <w:rPr>
          <w:lang w:val="en_US" w:bidi="en_US"/>
        </w:rPr>
        <w:t>1 Samuel 10:5</w:t>
      </w:r>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Nanea was a Persian goddess mentioned in 2 Maccabees 1:13. A man named Antiochus was killed in a temple dedicated to her in Elymais.</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r>
        <w:rPr>
          <w:lang w:val="en_US" w:bidi="en_US"/>
        </w:rPr>
        <w:t>Ruth 1:1–2</w:t>
      </w:r>
      <w:r>
        <w:rPr>
          <w:lang w:val="en_US" w:bidi="en_US"/>
        </w:rPr>
        <w:t xml:space="preserve">). Her husband and two sons died in Moab (verses </w:t>
      </w:r>
      <w:r>
        <w:rPr>
          <w:lang w:val="en_US" w:bidi="en_US"/>
        </w:rPr>
        <w:t>3–5</w:t>
      </w:r>
      <w:r>
        <w:rPr>
          <w:lang w:val="en_US" w:bidi="en_US"/>
        </w:rPr>
        <w:t xml:space="preserve">). So, Naomi returned to Bethlehem with Ruth, her Moabitess daughter-in-law (verses </w:t>
      </w:r>
      <w:r>
        <w:rPr>
          <w:lang w:val="en_US" w:bidi="en_US"/>
        </w:rPr>
        <w:t>8–22</w:t>
      </w:r>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r>
        <w:rPr>
          <w:lang w:val="en_US" w:bidi="en_US"/>
        </w:rPr>
        <w:t>20–21</w:t>
      </w:r>
      <w:r>
        <w:rPr>
          <w:lang w:val="en_US" w:bidi="en_US"/>
        </w:rPr>
        <w:t xml:space="preserve">). Her family troubles were later resolved when Ruth married Boaz. Boaz was a close relative of Elimelech (chapters </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A region or town identified with Dor, a site on the Mediterranean coast, in </w:t>
      </w:r>
      <w:r>
        <w:rPr>
          <w:lang w:val="en_US" w:bidi="en_US"/>
        </w:rPr>
        <w:t>Joshua 12:23</w:t>
      </w:r>
      <w:r>
        <w:rPr>
          <w:lang w:val="en_US" w:bidi="en_US"/>
        </w:rPr>
        <w:t xml:space="preserve"> and </w:t>
      </w:r>
      <w:r>
        <w:rPr>
          <w:lang w:val="en_US" w:bidi="en_US"/>
        </w:rPr>
        <w:t>1 Kings 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r>
        <w:rPr>
          <w:lang w:val="en_US" w:bidi="en_US"/>
        </w:rPr>
        <w:t>Gn 25:15</w:t>
      </w:r>
      <w:r>
        <w:rPr>
          <w:lang w:val="en_US" w:bidi="en_US"/>
        </w:rPr>
        <w:t xml:space="preserve">; </w:t>
      </w:r>
      <w:r>
        <w:rPr>
          <w:lang w:val="en_US" w:bidi="en_US"/>
        </w:rPr>
        <w:t>1 Chr 1:31</w:t>
      </w:r>
      <w:r>
        <w:rPr>
          <w:lang w:val="en_US" w:bidi="en_US"/>
        </w:rPr>
        <w:t>) and the founder of a tribe that later went to war against the tribes of Israel living east of the Jordan (</w:t>
      </w:r>
      <w:r>
        <w:rPr>
          <w:lang w:val="en_US" w:bidi="en_US"/>
        </w:rPr>
        <w:t>1 Chr 5:19</w:t>
      </w:r>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Naphoth-dor is another form of Naphath-dor, a site on the Mediterranean coast, in </w:t>
      </w:r>
      <w:r>
        <w:rPr>
          <w:lang w:val="en_US" w:bidi="en_US"/>
        </w:rPr>
        <w:t>Joshua 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r>
        <w:rPr>
          <w:lang w:val="en_US" w:bidi="en_US"/>
        </w:rPr>
        <w:t>Jos 20:7</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r>
        <w:rPr>
          <w:lang w:val="en_US" w:bidi="en_US"/>
        </w:rPr>
        <w:t>Genesis 35:25</w:t>
      </w:r>
      <w:r>
        <w:rPr>
          <w:lang w:val="en_US" w:bidi="en_US"/>
        </w:rPr>
        <w:t xml:space="preserve">; </w:t>
      </w:r>
      <w:r>
        <w:rPr>
          <w:lang w:val="en_US" w:bidi="en_US"/>
        </w:rPr>
        <w:t>1 Chronicles 2:2</w:t>
      </w:r>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r>
        <w:rPr>
          <w:lang w:val="en_US" w:bidi="en_US"/>
        </w:rPr>
        <w:t>Genesis 30:8</w:t>
      </w:r>
      <w:r>
        <w:rPr>
          <w:lang w:val="en_US" w:bidi="en_US"/>
        </w:rPr>
        <w:t>). Naphtali eventually moved his family with Jacob to Egypt (</w:t>
      </w:r>
      <w:r>
        <w:rPr>
          <w:lang w:val="en_US" w:bidi="en_US"/>
        </w:rPr>
        <w:t>Genesis 46:24</w:t>
      </w:r>
      <w:r>
        <w:rPr>
          <w:lang w:val="en_US" w:bidi="en_US"/>
        </w:rPr>
        <w:t xml:space="preserve">; </w:t>
      </w:r>
      <w:r>
        <w:rPr>
          <w:lang w:val="en_US" w:bidi="en_US"/>
        </w:rPr>
        <w:t>Exodus 1:4</w:t>
      </w:r>
      <w:r>
        <w:rPr>
          <w:lang w:val="en_US" w:bidi="en_US"/>
        </w:rPr>
        <w:t>). He had four sons (</w:t>
      </w:r>
      <w:r>
        <w:rPr>
          <w:lang w:val="en_US" w:bidi="en_US"/>
        </w:rPr>
        <w:t>Numbers 26:50</w:t>
      </w:r>
      <w:r>
        <w:rPr>
          <w:lang w:val="en_US" w:bidi="en_US"/>
        </w:rPr>
        <w:t xml:space="preserve">; </w:t>
      </w:r>
      <w:r>
        <w:rPr>
          <w:lang w:val="en_US" w:bidi="en_US"/>
        </w:rPr>
        <w:t>1 Chronicles 7:13</w:t>
      </w:r>
      <w:r>
        <w:rPr>
          <w:lang w:val="en_US" w:bidi="en_US"/>
        </w:rPr>
        <w:t>). His descendants became one of the 12 tribes of Israel (</w:t>
      </w:r>
      <w:r>
        <w:rPr>
          <w:lang w:val="en_US" w:bidi="en_US"/>
        </w:rPr>
        <w:t>Numbers 1:43</w:t>
      </w:r>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r>
        <w:rPr>
          <w:lang w:val="en_US" w:bidi="en_US"/>
        </w:rPr>
        <w:t>Gn 10:13</w:t>
      </w:r>
      <w:r>
        <w:rPr>
          <w:lang w:val="en_US" w:bidi="en_US"/>
        </w:rPr>
        <w:t xml:space="preserve">; </w:t>
      </w:r>
      <w:r>
        <w:rPr>
          <w:lang w:val="en_US" w:bidi="en_US"/>
        </w:rPr>
        <w:t>1 Chr 1:11</w:t>
      </w:r>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Narcissus was a Christian whose household knew the Lord and received greetings from Paul in his letter to Rome (</w:t>
      </w:r>
      <w:r>
        <w:rPr>
          <w:lang w:val="en_US" w:bidi="en_US"/>
        </w:rPr>
        <w:t>Romans 16:11</w:t>
      </w:r>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r>
        <w:rPr>
          <w:lang w:val="en_US" w:bidi="en_US"/>
        </w:rPr>
        <w:t>Isaiah 35:1</w:t>
      </w:r>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r>
        <w:rPr>
          <w:lang w:val="en_US" w:bidi="en_US"/>
        </w:rPr>
        <w:t>Song of Solomon 1:12</w:t>
      </w:r>
      <w:r>
        <w:rPr>
          <w:lang w:val="en_US" w:bidi="en_US"/>
        </w:rPr>
        <w:t xml:space="preserve">; </w:t>
      </w:r>
      <w:r>
        <w:rPr>
          <w:lang w:val="en_US" w:bidi="en_US"/>
        </w:rPr>
        <w:t>4:13–14</w:t>
      </w:r>
      <w:r>
        <w:rPr>
          <w:lang w:val="en_US" w:bidi="en_US"/>
        </w:rPr>
        <w:t xml:space="preserve">; </w:t>
      </w:r>
      <w:r>
        <w:rPr>
          <w:lang w:val="en_US" w:bidi="en_US"/>
        </w:rPr>
        <w:t>Mark 14:3</w:t>
      </w:r>
      <w:r>
        <w:rPr>
          <w:lang w:val="en_US" w:bidi="en_US"/>
        </w:rPr>
        <w:t xml:space="preserve">; </w:t>
      </w:r>
      <w:r>
        <w:rPr>
          <w:lang w:val="en_US" w:bidi="en_US"/>
        </w:rPr>
        <w:t>John 12:3</w:t>
      </w:r>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A son of David with Bathsheba, the third son to be born in Jerusalem (</w:t>
      </w:r>
      <w:r>
        <w:rPr>
          <w:lang w:val="en_US" w:bidi="en_US"/>
        </w:rPr>
        <w:t>2 Samuel 5:14</w:t>
      </w:r>
      <w:r>
        <w:rPr>
          <w:lang w:val="en_US" w:bidi="en_US"/>
        </w:rPr>
        <w:t xml:space="preserve">; </w:t>
      </w:r>
      <w:r>
        <w:rPr>
          <w:lang w:val="en_US" w:bidi="en_US"/>
        </w:rPr>
        <w:t>1 Chronicles 3:5</w:t>
      </w:r>
      <w:r>
        <w:rPr>
          <w:lang w:val="en_US" w:bidi="en_US"/>
        </w:rPr>
        <w:t xml:space="preserve">; </w:t>
      </w:r>
      <w:r>
        <w:rPr>
          <w:lang w:val="en_US" w:bidi="en_US"/>
        </w:rPr>
        <w:t>14:4</w:t>
      </w:r>
      <w:r>
        <w:rPr>
          <w:lang w:val="en_US" w:bidi="en_US"/>
        </w:rPr>
        <w:t>). Nathan was Solomon’s older brother. Nathan is mentioned in Zechariah's prophecy about the future repentance of the inhabitants of Jerusalem (</w:t>
      </w:r>
      <w:r>
        <w:rPr>
          <w:lang w:val="en_US" w:bidi="en_US"/>
        </w:rPr>
        <w:t xml:space="preserve">Zechariah 12:12). </w:t>
      </w:r>
      <w:r>
        <w:rPr>
          <w:lang w:val="en_US" w:bidi="en_US"/>
        </w:rPr>
        <w:t>He is also a part of the family line of Jesus, through Joseph (</w:t>
      </w:r>
      <w:r>
        <w:rPr>
          <w:lang w:val="en_US" w:bidi="en_US"/>
        </w:rPr>
        <w:t>Luke 3:31</w:t>
      </w:r>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family line of David, but also the messianic king. Nathan's oracle was vital. It dealt with two great institutions: the temple and the Davidic monarchy (</w:t>
      </w:r>
      <w:r>
        <w:rPr>
          <w:lang w:val="en_US" w:bidi="en_US"/>
        </w:rPr>
        <w:t>2 Samuel 7:1</w:t>
      </w:r>
      <w:r>
        <w:rPr>
          <w:lang w:val="en_US" w:bidi="en_US"/>
        </w:rPr>
        <w:t>–</w:t>
      </w:r>
      <w:r>
        <w:rPr>
          <w:lang w:val="en_US" w:bidi="en_US"/>
        </w:rPr>
        <w:t>7</w:t>
      </w:r>
      <w:r>
        <w:rPr>
          <w:lang w:val="en_US" w:bidi="en_US"/>
        </w:rPr>
        <w:t xml:space="preserve">; </w:t>
      </w:r>
      <w:r>
        <w:rPr>
          <w:lang w:val="en_US" w:bidi="en_US"/>
        </w:rPr>
        <w:t>1 Chronicles 17:1</w:t>
      </w:r>
      <w:r>
        <w:rPr>
          <w:lang w:val="en_US" w:bidi="en_US"/>
        </w:rPr>
        <w:t>–</w:t>
      </w:r>
      <w:r>
        <w:rPr>
          <w:lang w:val="en_US" w:bidi="en_US"/>
        </w:rPr>
        <w:t>15</w:t>
      </w:r>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r>
        <w:rPr>
          <w:lang w:val="en_US" w:bidi="en_US"/>
        </w:rPr>
        <w:t>2 Samuel 11:1</w:t>
      </w:r>
      <w:r>
        <w:rPr>
          <w:lang w:val="en_US" w:bidi="en_US"/>
        </w:rPr>
        <w:t>–</w:t>
      </w:r>
      <w:r>
        <w:rPr>
          <w:lang w:val="en_US" w:bidi="en_US"/>
        </w:rPr>
        <w:t>13</w:t>
      </w:r>
      <w:r>
        <w:rPr>
          <w:lang w:val="en_US" w:bidi="en_US"/>
        </w:rPr>
        <w:t xml:space="preserve">; </w:t>
      </w:r>
      <w:r>
        <w:rPr>
          <w:lang w:val="en_US" w:bidi="en_US"/>
        </w:rPr>
        <w:t>23:39</w:t>
      </w:r>
      <w:r>
        <w:rPr>
          <w:lang w:val="en_US" w:bidi="en_US"/>
        </w:rPr>
        <w:t>). When this did not work, he had Joab, the army's general, arrange for Uriah to be killed in battle. After that, David took Bathsheba as his wife (</w:t>
      </w:r>
      <w:r>
        <w:rPr>
          <w:lang w:val="en_US" w:bidi="en_US"/>
        </w:rPr>
        <w:t>2 Samuel 11:14</w:t>
      </w:r>
      <w:r>
        <w:rPr>
          <w:lang w:val="en_US" w:bidi="en_US"/>
        </w:rPr>
        <w:t>–</w:t>
      </w:r>
      <w:r>
        <w:rPr>
          <w:lang w:val="en_US" w:bidi="en_US"/>
        </w:rPr>
        <w:t>27</w:t>
      </w:r>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r>
        <w:rPr>
          <w:lang w:val="en_US" w:bidi="en_US"/>
        </w:rPr>
        <w:t>2 Samuel 12:1</w:t>
      </w:r>
      <w:r>
        <w:rPr>
          <w:lang w:val="en_US" w:bidi="en_US"/>
        </w:rPr>
        <w:t>–</w:t>
      </w:r>
      <w:r>
        <w:rPr>
          <w:lang w:val="en_US" w:bidi="en_US"/>
        </w:rPr>
        <w:t>9</w:t>
      </w:r>
      <w:r>
        <w:rPr>
          <w:lang w:val="en_US" w:bidi="en_US"/>
        </w:rPr>
        <w:t>). Then Nathan told David that he was like the rich man in the story. Nathan helped David see how bad his actions were and told him what would happen because of his sin (</w:t>
      </w:r>
      <w:r>
        <w:rPr>
          <w:lang w:val="en_US" w:bidi="en_US"/>
        </w:rPr>
        <w:t>2 Samuel 12:10</w:t>
      </w:r>
      <w:r>
        <w:rPr>
          <w:lang w:val="en_US" w:bidi="en_US"/>
        </w:rPr>
        <w:t>–</w:t>
      </w:r>
      <w:r>
        <w:rPr>
          <w:lang w:val="en_US" w:bidi="en_US"/>
        </w:rPr>
        <w:t>12</w:t>
      </w:r>
      <w:r>
        <w:rPr>
          <w:lang w:val="en_US" w:bidi="en_US"/>
        </w:rPr>
        <w:t>). This prophecy was fulfilled through a rape, the deaths of three of David’s sons, and civil war (</w:t>
      </w:r>
      <w:r>
        <w:rPr>
          <w:lang w:val="en_US" w:bidi="en_US"/>
        </w:rPr>
        <w:t>2 Samuel 13–18</w:t>
      </w:r>
      <w:r>
        <w:rPr>
          <w:lang w:val="en_US" w:bidi="en_US"/>
        </w:rPr>
        <w:t xml:space="preserve">; </w:t>
      </w:r>
      <w:r>
        <w:rPr>
          <w:lang w:val="en_US" w:bidi="en_US"/>
        </w:rPr>
        <w:t>1 Kings 1</w:t>
      </w:r>
      <w:r>
        <w:rPr>
          <w:lang w:val="en_US" w:bidi="en_US"/>
        </w:rPr>
        <w:t>). Bathsheba’s child also would not live (</w:t>
      </w:r>
      <w:r>
        <w:rPr>
          <w:lang w:val="en_US" w:bidi="en_US"/>
        </w:rPr>
        <w:t>2 Samuel 12:14</w:t>
      </w:r>
      <w:r>
        <w:rPr>
          <w:lang w:val="en_US" w:bidi="en_US"/>
        </w:rPr>
        <w:t>).</w:t>
        <w:br/>
      </w:r>
      <w:r>
        <w:rPr>
          <w:lang w:val="en_US" w:bidi="en_US"/>
        </w:rPr>
        <w:t>When David was near death, one of his sons, Adonijah, seized power (</w:t>
      </w:r>
      <w:r>
        <w:rPr>
          <w:lang w:val="en_US" w:bidi="en_US"/>
        </w:rPr>
        <w:t>1 Kings 1:1, 10</w:t>
      </w:r>
      <w:r>
        <w:rPr>
          <w:lang w:val="en_US" w:bidi="en_US"/>
        </w:rPr>
        <w:t>). Nathan urged Bathsheba to remind David of a promise. It concerned Solomon's succession. He supported her by intervening in time (</w:t>
      </w:r>
      <w:r>
        <w:rPr>
          <w:lang w:val="en_US" w:bidi="en_US"/>
        </w:rPr>
        <w:t>1 Kings 1:10</w:t>
      </w:r>
      <w:r>
        <w:rPr>
          <w:lang w:val="en_US" w:bidi="en_US"/>
        </w:rPr>
        <w:t>–</w:t>
      </w:r>
      <w:r>
        <w:rPr>
          <w:lang w:val="en_US" w:bidi="en_US"/>
        </w:rPr>
        <w:t>27</w:t>
      </w:r>
      <w:r>
        <w:rPr>
          <w:lang w:val="en_US" w:bidi="en_US"/>
        </w:rPr>
        <w:t>). David immediately approved Solomon’s crowning (</w:t>
      </w:r>
      <w:r>
        <w:rPr>
          <w:lang w:val="en_US" w:bidi="en_US"/>
        </w:rPr>
        <w:t>1 Kings 1:28</w:t>
      </w:r>
      <w:r>
        <w:rPr>
          <w:lang w:val="en_US" w:bidi="en_US"/>
        </w:rPr>
        <w:t>–</w:t>
      </w:r>
      <w:r>
        <w:rPr>
          <w:lang w:val="en_US" w:bidi="en_US"/>
        </w:rPr>
        <w:t>53</w:t>
      </w:r>
      <w:r>
        <w:rPr>
          <w:lang w:val="en_US" w:bidi="en_US"/>
        </w:rPr>
        <w:t>).</w:t>
        <w:br/>
      </w:r>
      <w:r>
        <w:rPr>
          <w:lang w:val="en_US" w:bidi="en_US"/>
        </w:rPr>
        <w:t>Nathan was an important historian (</w:t>
      </w:r>
      <w:r>
        <w:rPr>
          <w:lang w:val="en_US" w:bidi="en_US"/>
        </w:rPr>
        <w:t>1 Chronicles 29:29</w:t>
      </w:r>
      <w:r>
        <w:rPr>
          <w:lang w:val="en_US" w:bidi="en_US"/>
        </w:rPr>
        <w:t xml:space="preserve">; </w:t>
      </w:r>
      <w:r>
        <w:rPr>
          <w:lang w:val="en_US" w:bidi="en_US"/>
        </w:rPr>
        <w:t>2 Chronicles 9:29</w:t>
      </w:r>
      <w:r>
        <w:rPr>
          <w:lang w:val="en_US" w:bidi="en_US"/>
        </w:rPr>
        <w:t>). He and David played a vital role in developing the music for temple worship (</w:t>
      </w:r>
      <w:r>
        <w:rPr>
          <w:lang w:val="en_US" w:bidi="en_US"/>
        </w:rPr>
        <w:t>2 Chronicles 29:25</w:t>
      </w:r>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r>
        <w:rPr>
          <w:lang w:val="en_US" w:bidi="en_US"/>
        </w:rPr>
        <w:t>2 Samuel 23:36</w:t>
      </w:r>
      <w:r>
        <w:rPr>
          <w:lang w:val="en_US" w:bidi="en_US"/>
        </w:rPr>
        <w:t>). He was possibly the Nathan noted as the brother of Joel (</w:t>
      </w:r>
      <w:r>
        <w:rPr>
          <w:lang w:val="en_US" w:bidi="en_US"/>
        </w:rPr>
        <w:t>1 Chronicles 11:38</w:t>
      </w:r>
      <w:r>
        <w:rPr>
          <w:lang w:val="en_US" w:bidi="en_US"/>
        </w:rPr>
        <w:t>).</w:t>
      </w:r>
    </w:p>
    <w:p>
      <w:pPr>
        <w:pStyle w:val="ListNumber"/>
        <w:spacing w:line="240" w:lineRule="auto"/>
        <w:ind w:left="720"/>
      </w:pPr>
      <w:r>
        <w:rPr>
          <w:lang w:val="en_US" w:bidi="en_US"/>
        </w:rPr>
      </w:r>
      <w:r>
        <w:rPr>
          <w:lang w:val="en_US" w:bidi="en_US"/>
        </w:rPr>
        <w:t>The father of two important court officials (</w:t>
      </w:r>
      <w:r>
        <w:rPr>
          <w:lang w:val="en_US" w:bidi="en_US"/>
        </w:rPr>
        <w:t>1 Kings 4:5</w:t>
      </w:r>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r>
        <w:rPr>
          <w:lang w:val="en_US" w:bidi="en_US"/>
        </w:rPr>
        <w:t>1 Chronicles 2:36</w:t>
      </w:r>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r>
        <w:rPr>
          <w:lang w:val="en_US" w:bidi="en_US"/>
        </w:rPr>
        <w:t>Ezra 8:16</w:t>
      </w:r>
      <w:r>
        <w:rPr>
          <w:lang w:val="en_US" w:bidi="en_US"/>
        </w:rPr>
        <w:t>). Nathan might be among those who promised to divorce their foreign wives (</w:t>
      </w:r>
      <w:r>
        <w:rPr>
          <w:lang w:val="en_US" w:bidi="en_US"/>
        </w:rPr>
        <w:t>Ezra 10:39</w:t>
      </w:r>
      <w:r>
        <w:rPr>
          <w:lang w:val="en_US" w:bidi="en_US"/>
        </w:rPr>
        <w:t>). But the name "Nathan," meaning "gift," was a very common name.</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r>
        <w:rPr>
          <w:lang w:val="en_US" w:bidi="en_US"/>
        </w:rPr>
        <w:t>John 1:45–50</w:t>
      </w:r>
      <w:r>
        <w:rPr>
          <w:lang w:val="en_US" w:bidi="en_US"/>
        </w:rPr>
        <w:t xml:space="preserve">; </w:t>
      </w:r>
      <w:r>
        <w:rPr>
          <w:lang w:val="en_US" w:bidi="en_US"/>
        </w:rPr>
        <w:t>21:2</w:t>
      </w:r>
      <w:r>
        <w:rPr>
          <w:lang w:val="en_US" w:bidi="en_US"/>
        </w:rPr>
        <w:t>). He was initially skeptical when Philip described Jesus as the fulfillment of the whole Old Testament (</w:t>
      </w:r>
      <w:r>
        <w:rPr>
          <w:lang w:val="en_US" w:bidi="en_US"/>
        </w:rPr>
        <w:t>1:45–46</w:t>
      </w:r>
      <w:r>
        <w:rPr>
          <w:lang w:val="en_US" w:bidi="en_US"/>
        </w:rPr>
        <w:t xml:space="preserve">). Nathanael proclaimed Jesus to be the Son of God and the King of Israel (verse </w:t>
      </w:r>
      <w:r>
        <w:rPr>
          <w:lang w:val="en_US" w:bidi="en_US"/>
        </w:rPr>
        <w:t>49</w:t>
      </w:r>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r>
        <w:rPr>
          <w:lang w:val="en_US" w:bidi="en_US"/>
        </w:rPr>
        <w:t>Matthew 10:2–4</w:t>
      </w:r>
      <w:r>
        <w:rPr>
          <w:lang w:val="en_US" w:bidi="en_US"/>
        </w:rPr>
        <w:t xml:space="preserve">; </w:t>
      </w:r>
      <w:r>
        <w:rPr>
          <w:lang w:val="en_US" w:bidi="en_US"/>
        </w:rPr>
        <w:t>Mark 3:16–19</w:t>
      </w:r>
      <w:r>
        <w:rPr>
          <w:lang w:val="en_US" w:bidi="en_US"/>
        </w:rPr>
        <w:t xml:space="preserve">; </w:t>
      </w:r>
      <w:r>
        <w:rPr>
          <w:lang w:val="en_US" w:bidi="en_US"/>
        </w:rPr>
        <w:t>Luke 6:14–16</w:t>
      </w:r>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r>
        <w:rPr>
          <w:lang w:val="en_US" w:bidi="en_US"/>
        </w:rPr>
        <w:t>John 1:47</w:t>
      </w:r>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r>
        <w:rPr>
          <w:lang w:val="en_US" w:bidi="en_US"/>
        </w:rPr>
        <w:t>John 7:15, 27, 41</w:t>
      </w:r>
      <w:r>
        <w:rPr>
          <w:lang w:val="en_US" w:bidi="en_US"/>
        </w:rPr>
        <w:t xml:space="preserve">; </w:t>
      </w:r>
      <w:r>
        <w:rPr>
          <w:lang w:val="en_US" w:bidi="en_US"/>
        </w:rPr>
        <w:t>9:41</w:t>
      </w:r>
      <w:r>
        <w:rPr>
          <w:lang w:val="en_US" w:bidi="en_US"/>
        </w:rPr>
        <w:t>).</w:t>
      </w:r>
    </w:p>
    <w:p>
      <w:pPr>
        <w:pStyle w:val="ListNumber"/>
        <w:spacing w:line="240" w:lineRule="auto"/>
        <w:ind w:left="720"/>
      </w:pPr>
      <w:r>
        <w:rPr>
          <w:lang w:val="en_US" w:bidi="en_US"/>
        </w:rPr>
      </w:r>
      <w:r>
        <w:rPr>
          <w:lang w:val="en_US" w:bidi="en_US"/>
        </w:rPr>
        <w:t>Jesus saw Nathanael under a fig tree (</w:t>
      </w:r>
      <w:r>
        <w:rPr>
          <w:lang w:val="en_US" w:bidi="en_US"/>
        </w:rPr>
        <w:t>John 1:48</w:t>
      </w:r>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r>
        <w:rPr>
          <w:lang w:val="en_US" w:bidi="en_US"/>
        </w:rPr>
        <w:t>Genesis 25–32</w:t>
      </w:r>
      <w:r>
        <w:rPr>
          <w:lang w:val="en_US" w:bidi="en_US"/>
        </w:rPr>
        <w:t xml:space="preserve">, Jacob acts in clever and sometimes deceptive ways in his dealings with Esau and Laban. </w:t>
      </w:r>
      <w:r>
        <w:rPr>
          <w:lang w:val="en_US" w:bidi="en_US"/>
        </w:rPr>
        <w:t>John 1:51</w:t>
      </w:r>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r>
        <w:rPr>
          <w:lang w:val="en_US" w:bidi="en_US"/>
        </w:rPr>
        <w:t>Romans 9:6</w:t>
      </w:r>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An official during King Josiah’s reign. Horses for sun worship were kept near his quarters but were removed by Josiah (</w:t>
      </w:r>
      <w:r>
        <w:rPr>
          <w:lang w:val="en_US" w:bidi="en_US"/>
        </w:rPr>
        <w:t>2 Kings 23:11</w:t>
      </w:r>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r>
        <w:rPr>
          <w:lang w:val="en_US" w:bidi="en_US"/>
        </w:rPr>
        <w:t>Genesis 10</w:t>
      </w:r>
      <w:r>
        <w:rPr>
          <w:lang w:val="en_US" w:bidi="en_US"/>
        </w:rPr>
        <w:t>). The story assumes each group has its own land and language (</w:t>
      </w:r>
      <w:r>
        <w:rPr>
          <w:lang w:val="en_US" w:bidi="en_US"/>
        </w:rPr>
        <w:t>Genesis 10:5, 20, 31</w:t>
      </w:r>
      <w:r>
        <w:rPr>
          <w:lang w:val="en_US" w:bidi="en_US"/>
        </w:rPr>
        <w:t xml:space="preserve">). </w:t>
      </w:r>
    </w:p>
    <w:p>
      <w:pPr/>
      <w:r>
        <w:rPr>
          <w:lang w:val="en_US" w:bidi="en_US"/>
        </w:rPr>
      </w:r>
      <w:r>
        <w:rPr>
          <w:lang w:val="en_US" w:bidi="en_US"/>
        </w:rPr>
        <w:t xml:space="preserve">The story of the tower of Babel in </w:t>
      </w:r>
      <w:r>
        <w:rPr>
          <w:lang w:val="en_US" w:bidi="en_US"/>
        </w:rPr>
        <w:t>Genesis 11</w:t>
      </w:r>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r>
        <w:rPr>
          <w:lang w:val="en_US" w:bidi="en_US"/>
        </w:rPr>
        <w:t>Acts 17:26</w:t>
      </w:r>
      <w:r>
        <w:rPr>
          <w:lang w:val="en_US" w:bidi="en_US"/>
        </w:rPr>
        <w:t xml:space="preserve">). </w:t>
      </w:r>
    </w:p>
    <w:p>
      <w:pPr/>
      <w:r>
        <w:rPr>
          <w:lang w:val="en_US" w:bidi="en_US"/>
        </w:rPr>
      </w:r>
      <w:r>
        <w:rPr>
          <w:lang w:val="en_US" w:bidi="en_US"/>
        </w:rPr>
        <w:t>The prophet Zephaniah anticipated a future when God would unite all nations under one language (</w:t>
      </w:r>
      <w:r>
        <w:rPr>
          <w:lang w:val="en_US" w:bidi="en_US"/>
        </w:rPr>
        <w:t>Zephaniah 3:9</w:t>
      </w:r>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r>
        <w:rPr>
          <w:lang w:val="en_US" w:bidi="en_US"/>
        </w:rPr>
        <w:t>Revelation 21:22–26</w:t>
      </w:r>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r>
        <w:rPr>
          <w:lang w:val="en_US" w:bidi="en_US"/>
        </w:rPr>
        <w:t>Genesis 11:31–12:9</w:t>
      </w:r>
      <w:r>
        <w:rPr>
          <w:lang w:val="en_US" w:bidi="en_US"/>
        </w:rPr>
        <w:t xml:space="preserve">). </w:t>
      </w:r>
      <w:r>
        <w:rPr>
          <w:lang w:val="en_US" w:bidi="en_US"/>
        </w:rPr>
        <w:t>Deuteronomy 26:5</w:t>
      </w:r>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r>
        <w:rPr>
          <w:lang w:val="en_US" w:bidi="en_US"/>
        </w:rPr>
        <w:t>Exodus 12:38</w:t>
      </w:r>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r>
        <w:rPr>
          <w:lang w:val="en_US" w:bidi="en_US"/>
        </w:rPr>
        <w:t>Genesis 16</w:t>
      </w:r>
      <w:r>
        <w:rPr>
          <w:lang w:val="en_US" w:bidi="en_US"/>
        </w:rPr>
        <w:t>). Of Isaac and Rebekah's twin sons, Esau, the firstborn, is the ancestor of the Edomites who lived in the southeast and were traditional enemies of Israel (</w:t>
      </w:r>
      <w:r>
        <w:rPr>
          <w:lang w:val="en_US" w:bidi="en_US"/>
        </w:rPr>
        <w:t>Genesis 25:23</w:t>
      </w:r>
      <w:r>
        <w:rPr>
          <w:lang w:val="en_US" w:bidi="en_US"/>
        </w:rPr>
        <w:t xml:space="preserve">; </w:t>
      </w:r>
      <w:r>
        <w:rPr>
          <w:lang w:val="en_US" w:bidi="en_US"/>
        </w:rPr>
        <w:t>Numbers 20:21</w:t>
      </w:r>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r>
        <w:rPr>
          <w:lang w:val="en_US" w:bidi="en_US"/>
        </w:rPr>
        <w:t>Genesis 15:16–20</w:t>
      </w:r>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r>
        <w:rPr>
          <w:lang w:val="en_US" w:bidi="en_US"/>
        </w:rPr>
        <w:t>Leviticus 18</w:t>
      </w:r>
      <w:r>
        <w:rPr>
          <w:lang w:val="en_US" w:bidi="en_US"/>
        </w:rPr>
        <w:t>). They practiced spiritism (communicating with spirits), fortune-telling, witchcraft, and communicating with the dead, so the Hebrews were told to avoid these activities (</w:t>
      </w:r>
      <w:r>
        <w:rPr>
          <w:lang w:val="en_US" w:bidi="en_US"/>
        </w:rPr>
        <w:t>Leviticus 19:26</w:t>
      </w:r>
      <w:r>
        <w:rPr>
          <w:lang w:val="en_US" w:bidi="en_US"/>
        </w:rPr>
        <w:t xml:space="preserve">; </w:t>
      </w:r>
      <w:r>
        <w:rPr>
          <w:lang w:val="en_US" w:bidi="en_US"/>
        </w:rPr>
        <w:t>Leviticus 20:6</w:t>
      </w:r>
      <w:r>
        <w:rPr>
          <w:lang w:val="en_US" w:bidi="en_US"/>
        </w:rPr>
        <w:t>). The nations worshiped many gods and practiced human sacrifice, often of children, which God detests (</w:t>
      </w:r>
      <w:r>
        <w:rPr>
          <w:lang w:val="en_US" w:bidi="en_US"/>
        </w:rPr>
        <w:t>Leviticus 20:1–5</w:t>
      </w:r>
      <w:r>
        <w:rPr>
          <w:lang w:val="en_US" w:bidi="en_US"/>
        </w:rPr>
        <w:t xml:space="preserve">; </w:t>
      </w:r>
      <w:r>
        <w:rPr>
          <w:lang w:val="en_US" w:bidi="en_US"/>
        </w:rPr>
        <w:t>2 Kings 17:29–34</w:t>
      </w:r>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r>
        <w:rPr>
          <w:lang w:val="en_US" w:bidi="en_US"/>
        </w:rPr>
        <w:t>Isaiah 44:12–20</w:t>
      </w:r>
      <w:r>
        <w:rPr>
          <w:lang w:val="en_US" w:bidi="en_US"/>
        </w:rPr>
        <w:t>). The fertility gods Baalim and Ashteroth of the Canaanites often tempted the people of Israel. Scripture repeatedly says that God would drive out these nations and give their land to Israel for these reasons (</w:t>
      </w:r>
      <w:r>
        <w:rPr>
          <w:lang w:val="en_US" w:bidi="en_US"/>
        </w:rPr>
        <w:t>Exodus 34:24</w:t>
      </w:r>
      <w:r>
        <w:rPr>
          <w:lang w:val="en_US" w:bidi="en_US"/>
        </w:rPr>
        <w:t xml:space="preserve">; </w:t>
      </w:r>
      <w:r>
        <w:rPr>
          <w:lang w:val="en_US" w:bidi="en_US"/>
        </w:rPr>
        <w:t>Deuteronomy 12:29–31</w:t>
      </w:r>
      <w:r>
        <w:rPr>
          <w:lang w:val="en_US" w:bidi="en_US"/>
        </w:rPr>
        <w:t>). The prophetic messages against the nations supported this negative view (</w:t>
      </w:r>
      <w:r>
        <w:rPr>
          <w:lang w:val="en_US" w:bidi="en_US"/>
        </w:rPr>
        <w:t>Jeremiah 46–51</w:t>
      </w:r>
      <w:r>
        <w:rPr>
          <w:lang w:val="en_US" w:bidi="en_US"/>
        </w:rPr>
        <w:t xml:space="preserve">; </w:t>
      </w:r>
      <w:r>
        <w:rPr>
          <w:lang w:val="en_US" w:bidi="en_US"/>
        </w:rPr>
        <w:t>Amos 1:3–2:3</w:t>
      </w:r>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r>
        <w:rPr>
          <w:lang w:val="en_US" w:bidi="en_US"/>
        </w:rPr>
        <w:t>Psalm 66:1–8</w:t>
      </w:r>
      <w:r>
        <w:rPr>
          <w:lang w:val="en_US" w:bidi="en_US"/>
        </w:rPr>
        <w:t>). The psalmist prays for God's saving power to be known among all nations. He states that God judges people fairly and guides nations. Everyone on earth should respect him (</w:t>
      </w:r>
      <w:r>
        <w:rPr>
          <w:lang w:val="en_US" w:bidi="en_US"/>
        </w:rPr>
        <w:t>Psalm 67:7</w:t>
      </w:r>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r>
        <w:rPr>
          <w:lang w:val="en_US" w:bidi="en_US"/>
        </w:rPr>
        <w:t>Isaiah 56:6–8</w:t>
      </w:r>
      <w:r>
        <w:rPr>
          <w:lang w:val="en_US" w:bidi="en_US"/>
        </w:rPr>
        <w:t>). Isaiah's hopeful vision for the future shows people from all nations coming to Jerusalem to worship the Lord and learn his ways. Instead of nations fighting, all will live in peace under God's rule (</w:t>
      </w:r>
      <w:r>
        <w:rPr>
          <w:lang w:val="en_US" w:bidi="en_US"/>
        </w:rPr>
        <w:t>Isaiah 2:2–4</w:t>
      </w:r>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r>
        <w:rPr>
          <w:lang w:val="en_US" w:bidi="en_US"/>
        </w:rPr>
        <w:t>Matthew 4:15–16</w:t>
      </w:r>
      <w:r>
        <w:rPr>
          <w:lang w:val="en_US" w:bidi="en_US"/>
        </w:rPr>
        <w:t>). Jesus taught in Galilee, which was a mostly non-Jewish area. He traveled to Tyre and Sidon (</w:t>
      </w:r>
      <w:r>
        <w:rPr>
          <w:lang w:val="en_US" w:bidi="en_US"/>
        </w:rPr>
        <w:t>Mark 7:24</w:t>
      </w:r>
      <w:r>
        <w:rPr>
          <w:lang w:val="en_US" w:bidi="en_US"/>
        </w:rPr>
        <w:t>). He also traveled through the region of the Decapolis (</w:t>
      </w:r>
      <w:r>
        <w:rPr>
          <w:lang w:val="en_US" w:bidi="en_US"/>
        </w:rPr>
        <w:t>Mark 7:31</w:t>
      </w:r>
      <w:r>
        <w:rPr>
          <w:lang w:val="en_US" w:bidi="en_US"/>
        </w:rPr>
        <w:t xml:space="preserve">). He ministered to: </w:t>
      </w:r>
    </w:p>
    <w:p>
      <w:pPr>
        <w:pStyle w:val="ListBullet"/>
        <w:spacing w:line="240" w:lineRule="auto"/>
        <w:ind w:left="720"/>
      </w:pPr>
      <w:r>
        <w:rPr>
          <w:lang w:val="en_US" w:bidi="en_US"/>
        </w:rPr>
      </w:r>
      <w:r>
        <w:rPr>
          <w:lang w:val="en_US" w:bidi="en_US"/>
        </w:rPr>
        <w:t>a Roman centurion (</w:t>
      </w:r>
      <w:r>
        <w:rPr>
          <w:lang w:val="en_US" w:bidi="en_US"/>
        </w:rPr>
        <w:t>Luke 7:1–10</w:t>
      </w:r>
      <w:r>
        <w:rPr>
          <w:lang w:val="en_US" w:bidi="en_US"/>
        </w:rPr>
        <w:t>),</w:t>
      </w:r>
    </w:p>
    <w:p>
      <w:pPr>
        <w:pStyle w:val="ListBullet"/>
        <w:spacing w:line="240" w:lineRule="auto"/>
        <w:ind w:left="720"/>
      </w:pPr>
      <w:r>
        <w:rPr>
          <w:lang w:val="en_US" w:bidi="en_US"/>
        </w:rPr>
      </w:r>
      <w:r>
        <w:rPr>
          <w:lang w:val="en_US" w:bidi="en_US"/>
        </w:rPr>
        <w:t>the widow of Nain (</w:t>
      </w:r>
      <w:r>
        <w:rPr>
          <w:lang w:val="en_US" w:bidi="en_US"/>
        </w:rPr>
        <w:t>Luke 7:11–17</w:t>
      </w:r>
      <w:r>
        <w:rPr>
          <w:lang w:val="en_US" w:bidi="en_US"/>
        </w:rPr>
        <w:t>), and</w:t>
      </w:r>
    </w:p>
    <w:p>
      <w:pPr>
        <w:pStyle w:val="ListBullet"/>
        <w:spacing w:line="240" w:lineRule="auto"/>
        <w:ind w:left="720"/>
      </w:pPr>
      <w:r>
        <w:rPr>
          <w:lang w:val="en_US" w:bidi="en_US"/>
        </w:rPr>
      </w:r>
      <w:r>
        <w:rPr>
          <w:lang w:val="en_US" w:bidi="en_US"/>
        </w:rPr>
        <w:t>a Syrophoenician woman (</w:t>
      </w:r>
      <w:r>
        <w:rPr>
          <w:lang w:val="en_US" w:bidi="en_US"/>
        </w:rPr>
        <w:t>Mark 7:26</w:t>
      </w:r>
      <w:r>
        <w:rPr>
          <w:lang w:val="en_US" w:bidi="en_US"/>
        </w:rPr>
        <w:t>).</w:t>
      </w:r>
    </w:p>
    <w:p>
      <w:pPr/>
      <w:r>
        <w:rPr>
          <w:lang w:val="en_US" w:bidi="en_US"/>
        </w:rPr>
      </w:r>
      <w:r>
        <w:rPr>
          <w:lang w:val="en_US" w:bidi="en_US"/>
        </w:rPr>
        <w:t>People from Idumea came to see his miracles (</w:t>
      </w:r>
      <w:r>
        <w:rPr>
          <w:lang w:val="en_US" w:bidi="en_US"/>
        </w:rPr>
        <w:t>Mark 3:8</w:t>
      </w:r>
      <w:r>
        <w:rPr>
          <w:lang w:val="en_US" w:bidi="en_US"/>
        </w:rPr>
        <w:t>).</w:t>
      </w:r>
    </w:p>
    <w:p>
      <w:pPr/>
      <w:r>
        <w:rPr>
          <w:lang w:val="en_US" w:bidi="en_US"/>
        </w:rPr>
      </w:r>
      <w:r>
        <w:rPr>
          <w:lang w:val="en_US" w:bidi="en_US"/>
        </w:rPr>
        <w:t xml:space="preserve">Jesus taught about many topics. The story of the great judgment in </w:t>
      </w:r>
      <w:r>
        <w:rPr>
          <w:lang w:val="en_US" w:bidi="en_US"/>
        </w:rPr>
        <w:t>Matthew 25:31–46</w:t>
      </w:r>
      <w:r>
        <w:rPr>
          <w:lang w:val="en_US" w:bidi="en_US"/>
        </w:rPr>
        <w:t xml:space="preserve"> shows all nations gathered before the Son of Man. Jesus tells the apostles to “make </w:t>
      </w:r>
      <w:r>
        <w:rPr>
          <w:lang w:val="en_US" w:bidi="en_US"/>
        </w:rPr>
        <w:t>disciples of all nations</w:t>
      </w:r>
      <w:r>
        <w:rPr>
          <w:lang w:val="en_US" w:bidi="en_US"/>
        </w:rPr>
        <w:t>” (</w:t>
      </w:r>
      <w:r>
        <w:rPr>
          <w:lang w:val="en_US" w:bidi="en_US"/>
        </w:rPr>
        <w:t>Matthew 28:19</w:t>
      </w:r>
      <w:r>
        <w:rPr>
          <w:lang w:val="en_US" w:bidi="en_US"/>
        </w:rPr>
        <w:t>).</w:t>
      </w:r>
    </w:p>
    <w:p>
      <w:pPr/>
      <w:r>
        <w:rPr>
          <w:lang w:val="en_US" w:bidi="en_US"/>
        </w:rPr>
      </w:r>
      <w:r>
        <w:rPr>
          <w:lang w:val="en_US" w:bidi="en_US"/>
        </w:rPr>
        <w:t>The book of Acts acknowledges the nations' role in the death of Jesus (</w:t>
      </w:r>
      <w:r>
        <w:rPr>
          <w:lang w:val="en_US" w:bidi="en_US"/>
        </w:rPr>
        <w:t>Acts 4:27</w:t>
      </w:r>
      <w:r>
        <w:rPr>
          <w:lang w:val="en_US" w:bidi="en_US"/>
        </w:rPr>
        <w:t>). It also acknowledges their opposition to Paul's ministry (</w:t>
      </w:r>
      <w:r>
        <w:rPr>
          <w:lang w:val="en_US" w:bidi="en_US"/>
        </w:rPr>
        <w:t>Acts 26:17</w:t>
      </w:r>
      <w:r>
        <w:rPr>
          <w:lang w:val="en_US" w:bidi="en_US"/>
        </w:rPr>
        <w:t>). However, it shows that the church successfully shared the good news about Jesus with non-Jewish people. Peter shares the message about Jesus with Cornelius, a Roman soldier from the Italian Regiment (</w:t>
      </w:r>
      <w:r>
        <w:rPr>
          <w:lang w:val="en_US" w:bidi="en_US"/>
        </w:rPr>
        <w:t>Acts 10</w:t>
      </w:r>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r>
        <w:rPr>
          <w:lang w:val="en_US" w:bidi="en_US"/>
        </w:rPr>
        <w:t>Acts 11:1–8</w:t>
      </w:r>
      <w:r>
        <w:rPr>
          <w:lang w:val="en_US" w:bidi="en_US"/>
        </w:rPr>
        <w:t xml:space="preserve">; </w:t>
      </w:r>
      <w:r>
        <w:rPr>
          <w:lang w:val="en_US" w:bidi="en_US"/>
        </w:rPr>
        <w:t>15:1–29</w:t>
      </w:r>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lang w:val="en_US" w:bidi="en_US"/>
        </w:rPr>
        <w:t xml:space="preserve">"Natural man" is an expression that occurs in </w:t>
      </w:r>
      <w:r>
        <w:rPr>
          <w:lang w:val="en_US" w:bidi="en_US"/>
        </w:rPr>
        <w:t>1 Corinthians 2:14</w:t>
      </w:r>
      <w:r>
        <w:rPr>
          <w:lang w:val="en_US" w:bidi="en_US"/>
        </w:rPr>
        <w:t xml:space="preserve"> in certain Bible translations. The word translated as "natural" is also found in </w:t>
      </w:r>
      <w:r>
        <w:rPr>
          <w:lang w:val="en_US" w:bidi="en_US"/>
        </w:rPr>
        <w:t>1 Corinthians 15:44, 46</w:t>
      </w:r>
      <w:r>
        <w:rPr>
          <w:lang w:val="en_US" w:bidi="en_US"/>
        </w:rPr>
        <w:t xml:space="preserve">; </w:t>
      </w:r>
      <w:r>
        <w:rPr>
          <w:lang w:val="en_US" w:bidi="en_US"/>
        </w:rPr>
        <w:t>James 3:15</w:t>
      </w:r>
      <w:r>
        <w:rPr>
          <w:lang w:val="en_US" w:bidi="en_US"/>
        </w:rPr>
        <w:t xml:space="preserve">; and </w:t>
      </w:r>
      <w:r>
        <w:rPr>
          <w:lang w:val="en_US" w:bidi="en_US"/>
        </w:rPr>
        <w:t>Jude 1:19</w:t>
      </w:r>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r>
        <w:rPr>
          <w:lang w:val="en_US" w:bidi="en_US"/>
        </w:rPr>
        <w:t>Romans 7:14</w:t>
      </w:r>
      <w:r>
        <w:rPr>
          <w:lang w:val="en_US" w:bidi="en_US"/>
        </w:rPr>
        <w:t>.</w:t>
      </w:r>
    </w:p>
    <w:p>
      <w:pPr>
        <w:pStyle w:val="ListBullet"/>
        <w:spacing w:line="240" w:lineRule="auto"/>
        <w:ind w:left="720"/>
      </w:pPr>
      <w:r>
        <w:rPr>
          <w:lang w:val="en_US" w:bidi="en_US"/>
        </w:rPr>
      </w:r>
      <w:r>
        <w:rPr>
          <w:lang w:val="en_US" w:bidi="en_US"/>
        </w:rPr>
        <w:t xml:space="preserve">Gifts are "spiritual" in </w:t>
      </w:r>
      <w:r>
        <w:rPr>
          <w:lang w:val="en_US" w:bidi="en_US"/>
        </w:rPr>
        <w:t>1 Corinthians 12:1</w:t>
      </w:r>
      <w:r>
        <w:rPr>
          <w:lang w:val="en_US" w:bidi="en_US"/>
        </w:rPr>
        <w:t>.</w:t>
      </w:r>
    </w:p>
    <w:p>
      <w:pPr>
        <w:pStyle w:val="ListBullet"/>
        <w:spacing w:line="240" w:lineRule="auto"/>
        <w:ind w:left="720"/>
      </w:pPr>
      <w:r>
        <w:rPr>
          <w:lang w:val="en_US" w:bidi="en_US"/>
        </w:rPr>
      </w:r>
      <w:r>
        <w:rPr>
          <w:lang w:val="en_US" w:bidi="en_US"/>
        </w:rPr>
        <w:t xml:space="preserve">Blessings are "spiritual" in </w:t>
      </w:r>
      <w:r>
        <w:rPr>
          <w:lang w:val="en_US" w:bidi="en_US"/>
        </w:rPr>
        <w:t>Ephesians 1:3</w:t>
      </w:r>
      <w:r>
        <w:rPr>
          <w:lang w:val="en_US" w:bidi="en_US"/>
        </w:rPr>
        <w:t>.</w:t>
      </w:r>
    </w:p>
    <w:p>
      <w:pPr>
        <w:pStyle w:val="ListBullet"/>
        <w:spacing w:line="240" w:lineRule="auto"/>
        <w:ind w:left="720"/>
      </w:pPr>
      <w:r>
        <w:rPr>
          <w:lang w:val="en_US" w:bidi="en_US"/>
        </w:rPr>
      </w:r>
      <w:r>
        <w:rPr>
          <w:lang w:val="en_US" w:bidi="en_US"/>
        </w:rPr>
        <w:t xml:space="preserve">Sacrifices are "spiritual" in </w:t>
      </w:r>
      <w:r>
        <w:rPr>
          <w:lang w:val="en_US" w:bidi="en_US"/>
        </w:rPr>
        <w:t>1 Peter 2:5</w:t>
      </w:r>
      <w:r>
        <w:rPr>
          <w:lang w:val="en_US" w:bidi="en_US"/>
        </w:rPr>
        <w:t>.</w:t>
      </w:r>
    </w:p>
    <w:p>
      <w:pPr/>
      <w:r>
        <w:rPr>
          <w:lang w:val="en_US" w:bidi="en_US"/>
        </w:rPr>
      </w:r>
      <w:r>
        <w:rPr>
          <w:lang w:val="en_US" w:bidi="en_US"/>
        </w:rPr>
        <w:t>When the word is applied to persons, it means motivated and directed by the Holy Spirit (</w:t>
      </w:r>
      <w:r>
        <w:rPr>
          <w:lang w:val="en_US" w:bidi="en_US"/>
        </w:rPr>
        <w:t>1 Corinthians 2:15</w:t>
      </w:r>
      <w:r>
        <w:rPr>
          <w:lang w:val="en_US" w:bidi="en_US"/>
        </w:rPr>
        <w:t xml:space="preserve">; </w:t>
      </w:r>
      <w:r>
        <w:rPr>
          <w:lang w:val="en_US" w:bidi="en_US"/>
        </w:rPr>
        <w:t>14:37</w:t>
      </w:r>
      <w:r>
        <w:rPr>
          <w:lang w:val="en_US" w:bidi="en_US"/>
        </w:rPr>
        <w:t xml:space="preserve">; </w:t>
      </w:r>
      <w:r>
        <w:rPr>
          <w:lang w:val="en_US" w:bidi="en_US"/>
        </w:rPr>
        <w:t>Galatians 6:1</w:t>
      </w:r>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r>
        <w:rPr>
          <w:lang w:val="en_US" w:bidi="en_US"/>
        </w:rPr>
        <w:t>1 Corinthians 2:14–15</w:t>
      </w:r>
      <w:r>
        <w:rPr>
          <w:lang w:val="en_US" w:bidi="en_US"/>
        </w:rPr>
        <w:t xml:space="preserve"> "natural man" is set in contrast to "spiritual man." In this context, the natural man is one who does not accept the things that come from the spirit of God (</w:t>
      </w:r>
      <w:r>
        <w:rPr>
          <w:lang w:val="en_US" w:bidi="en_US"/>
        </w:rPr>
        <w:t>2:14</w:t>
      </w:r>
      <w:r>
        <w:rPr>
          <w:lang w:val="en_US" w:bidi="en_US"/>
        </w:rPr>
        <w:t>). Rather, these things are "foolishness" to him. He cannot understand them because they are "spiritually discerned." This foolishness is the foolishness of unbelief (</w:t>
      </w:r>
      <w:r>
        <w:rPr>
          <w:lang w:val="en_US" w:bidi="en_US"/>
        </w:rPr>
        <w:t>1:21</w:t>
      </w:r>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r>
        <w:rPr>
          <w:lang w:val="en_US" w:bidi="en_US"/>
        </w:rPr>
        <w:t>1 Corinthians 15:44–46</w:t>
      </w:r>
      <w:r>
        <w:rPr>
          <w:lang w:val="en_US" w:bidi="en_US"/>
        </w:rPr>
        <w:t xml:space="preserve">, the contrast between spiritual and natural occurs in a different context. The "body" in death is compared to the "body" in resurrection. The body of the believer laid in the grave ("sown") is a natural body (verse </w:t>
      </w:r>
      <w:r>
        <w:rPr>
          <w:lang w:val="en_US" w:bidi="en_US"/>
        </w:rPr>
        <w:t>44</w:t>
      </w:r>
      <w:r>
        <w:rPr>
          <w:lang w:val="en_US" w:bidi="en_US"/>
        </w:rPr>
        <w:t>a). The body of the believer raised from the dead will be a spiritual body. The body raised will be renewed and transformed by the Holy Spirit (</w:t>
      </w:r>
      <w:r>
        <w:rPr>
          <w:lang w:val="en_US" w:bidi="en_US"/>
        </w:rPr>
        <w:t>Romans 8:11</w:t>
      </w:r>
      <w:r>
        <w:rPr>
          <w:lang w:val="en_US" w:bidi="en_US"/>
        </w:rPr>
        <w:t xml:space="preserve">). </w:t>
      </w:r>
    </w:p>
    <w:p>
      <w:pPr/>
      <w:r>
        <w:rPr>
          <w:lang w:val="en_US" w:bidi="en_US"/>
        </w:rPr>
      </w:r>
      <w:r>
        <w:rPr>
          <w:lang w:val="en_US" w:bidi="en_US"/>
        </w:rPr>
        <w:t xml:space="preserve">In </w:t>
      </w:r>
      <w:r>
        <w:rPr>
          <w:lang w:val="en_US" w:bidi="en_US"/>
        </w:rPr>
        <w:t>1 Corinthians 15:44b</w:t>
      </w:r>
      <w:r>
        <w:rPr>
          <w:lang w:val="en_US" w:bidi="en_US"/>
        </w:rPr>
        <w:t xml:space="preserve"> and </w:t>
      </w:r>
      <w:r>
        <w:rPr>
          <w:lang w:val="en_US" w:bidi="en_US"/>
        </w:rPr>
        <w:t>45a</w:t>
      </w:r>
      <w:r>
        <w:rPr>
          <w:lang w:val="en_US" w:bidi="en_US"/>
        </w:rPr>
        <w:t>, however, Paul connects the "natural body" to Adam before the fall when God created him (</w:t>
      </w:r>
      <w:r>
        <w:rPr>
          <w:lang w:val="en_US" w:bidi="en_US"/>
        </w:rPr>
        <w:t>Genesis 2:7)</w:t>
      </w:r>
      <w:r>
        <w:rPr>
          <w:lang w:val="en_US" w:bidi="en_US"/>
        </w:rPr>
        <w:t>. This shows that what is natural refers to the creation. As created originally by God, the "natural" was "very good" (</w:t>
      </w:r>
      <w:r>
        <w:rPr>
          <w:lang w:val="en_US" w:bidi="en_US"/>
        </w:rPr>
        <w:t>Genesis 1:31</w:t>
      </w:r>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r>
        <w:rPr>
          <w:lang w:val="en_US" w:bidi="en_US"/>
        </w:rPr>
        <w:t>Romans 8:19</w:t>
      </w:r>
      <w:r>
        <w:rPr>
          <w:lang w:val="en_US" w:bidi="en_US"/>
        </w:rPr>
        <w:t>–</w:t>
      </w:r>
      <w:r>
        <w:rPr>
          <w:lang w:val="en_US" w:bidi="en_US"/>
        </w:rPr>
        <w:t>22</w:t>
      </w:r>
      <w:r>
        <w:rPr>
          <w:lang w:val="en_US" w:bidi="en_US"/>
        </w:rPr>
        <w:t xml:space="preserve">; </w:t>
      </w:r>
      <w:r>
        <w:rPr>
          <w:lang w:val="en_US" w:bidi="en_US"/>
        </w:rPr>
        <w:t>2 Corinthians 5:17</w:t>
      </w:r>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t xml:space="preserve"> 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r>
        <w:rPr>
          <w:lang w:val="en_US" w:bidi="en_US"/>
        </w:rPr>
        <w:t>Luke 3:25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r>
        <w:rPr>
          <w:lang w:val="en_US" w:bidi="en_US"/>
        </w:rPr>
        <w:t>Matthew 27:16–17</w:t>
      </w:r>
      <w:r>
        <w:rPr>
          <w:lang w:val="en_US" w:bidi="en_US"/>
        </w:rPr>
        <w:t xml:space="preserve">; </w:t>
      </w:r>
      <w:r>
        <w:rPr>
          <w:lang w:val="en_US" w:bidi="en_US"/>
        </w:rPr>
        <w:t>Acts 7:45</w:t>
      </w:r>
      <w:r>
        <w:rPr>
          <w:lang w:val="en_US" w:bidi="en_US"/>
        </w:rPr>
        <w:t xml:space="preserve">; </w:t>
      </w:r>
      <w:r>
        <w:rPr>
          <w:lang w:val="en_US" w:bidi="en_US"/>
        </w:rPr>
        <w:t>Colossians 4:11</w:t>
      </w:r>
      <w:r>
        <w:rPr>
          <w:lang w:val="en_US" w:bidi="en_US"/>
        </w:rPr>
        <w:t xml:space="preserve">; and </w:t>
      </w:r>
      <w:r>
        <w:rPr>
          <w:lang w:val="en_US" w:bidi="en_US"/>
        </w:rPr>
        <w:t>Hebrews 4:8</w:t>
      </w:r>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r>
        <w:rPr>
          <w:lang w:val="en_US" w:bidi="en_US"/>
        </w:rPr>
        <w:t>Mark 1:24</w:t>
      </w:r>
      <w:r>
        <w:rPr>
          <w:lang w:val="en_US" w:bidi="en_US"/>
        </w:rPr>
        <w:t xml:space="preserve">; </w:t>
      </w:r>
      <w:r>
        <w:rPr>
          <w:lang w:val="en_US" w:bidi="en_US"/>
        </w:rPr>
        <w:t>Luke 4:34</w:t>
      </w:r>
      <w:r>
        <w:rPr>
          <w:lang w:val="en_US" w:bidi="en_US"/>
        </w:rPr>
        <w:t>),</w:t>
      </w:r>
    </w:p>
    <w:p>
      <w:pPr>
        <w:pStyle w:val="ListBullet"/>
        <w:spacing w:line="240" w:lineRule="auto"/>
        <w:ind w:left="720"/>
      </w:pPr>
      <w:r>
        <w:rPr>
          <w:lang w:val="en_US" w:bidi="en_US"/>
        </w:rPr>
      </w:r>
      <w:r>
        <w:rPr>
          <w:lang w:val="en_US" w:bidi="en_US"/>
        </w:rPr>
        <w:t>the crowd outside Jericho (</w:t>
      </w:r>
      <w:r>
        <w:rPr>
          <w:lang w:val="en_US" w:bidi="en_US"/>
        </w:rPr>
        <w:t>Mark 10:47</w:t>
      </w:r>
      <w:r>
        <w:rPr>
          <w:lang w:val="en_US" w:bidi="en_US"/>
        </w:rPr>
        <w:t xml:space="preserve">; </w:t>
      </w:r>
      <w:r>
        <w:rPr>
          <w:lang w:val="en_US" w:bidi="en_US"/>
        </w:rPr>
        <w:t>Luke 18:37</w:t>
      </w:r>
      <w:r>
        <w:rPr>
          <w:lang w:val="en_US" w:bidi="en_US"/>
        </w:rPr>
        <w:t>),</w:t>
      </w:r>
    </w:p>
    <w:p>
      <w:pPr>
        <w:pStyle w:val="ListBullet"/>
        <w:spacing w:line="240" w:lineRule="auto"/>
        <w:ind w:left="720"/>
      </w:pPr>
      <w:r>
        <w:rPr>
          <w:lang w:val="en_US" w:bidi="en_US"/>
        </w:rPr>
      </w:r>
      <w:r>
        <w:rPr>
          <w:lang w:val="en_US" w:bidi="en_US"/>
        </w:rPr>
        <w:t>a servant girl (</w:t>
      </w:r>
      <w:r>
        <w:rPr>
          <w:lang w:val="en_US" w:bidi="en_US"/>
        </w:rPr>
        <w:t>Mark 14:67</w:t>
      </w:r>
      <w:r>
        <w:rPr>
          <w:lang w:val="en_US" w:bidi="en_US"/>
        </w:rPr>
        <w:t>),</w:t>
      </w:r>
    </w:p>
    <w:p>
      <w:pPr>
        <w:pStyle w:val="ListBullet"/>
        <w:spacing w:line="240" w:lineRule="auto"/>
        <w:ind w:left="720"/>
      </w:pPr>
      <w:r>
        <w:rPr>
          <w:lang w:val="en_US" w:bidi="en_US"/>
        </w:rPr>
      </w:r>
      <w:r>
        <w:rPr>
          <w:lang w:val="en_US" w:bidi="en_US"/>
        </w:rPr>
        <w:t>soldiers (</w:t>
      </w:r>
      <w:r>
        <w:rPr>
          <w:lang w:val="en_US" w:bidi="en_US"/>
        </w:rPr>
        <w:t>John 18:5–7</w:t>
      </w:r>
      <w:r>
        <w:rPr>
          <w:lang w:val="en_US" w:bidi="en_US"/>
        </w:rPr>
        <w:t xml:space="preserve">), </w:t>
      </w:r>
    </w:p>
    <w:p>
      <w:pPr>
        <w:pStyle w:val="ListBullet"/>
        <w:spacing w:line="240" w:lineRule="auto"/>
        <w:ind w:left="720"/>
      </w:pPr>
      <w:r>
        <w:rPr>
          <w:lang w:val="en_US" w:bidi="en_US"/>
        </w:rPr>
      </w:r>
      <w:r>
        <w:rPr>
          <w:lang w:val="en_US" w:bidi="en_US"/>
        </w:rPr>
        <w:t>Pilate (</w:t>
      </w:r>
      <w:r>
        <w:rPr>
          <w:lang w:val="en_US" w:bidi="en_US"/>
        </w:rPr>
        <w:t>John 19:19</w:t>
      </w:r>
      <w:r>
        <w:rPr>
          <w:lang w:val="en_US" w:bidi="en_US"/>
        </w:rPr>
        <w:t>),</w:t>
      </w:r>
    </w:p>
    <w:p>
      <w:pPr>
        <w:pStyle w:val="ListBullet"/>
        <w:spacing w:line="240" w:lineRule="auto"/>
        <w:ind w:left="720"/>
      </w:pPr>
      <w:r>
        <w:rPr>
          <w:lang w:val="en_US" w:bidi="en_US"/>
        </w:rPr>
      </w:r>
      <w:r>
        <w:rPr>
          <w:lang w:val="en_US" w:bidi="en_US"/>
        </w:rPr>
        <w:t>the two disciples on the road to Emmaus (</w:t>
      </w:r>
      <w:r>
        <w:rPr>
          <w:lang w:val="en_US" w:bidi="en_US"/>
        </w:rPr>
        <w:t>Luke 24:19</w:t>
      </w:r>
      <w:r>
        <w:rPr>
          <w:lang w:val="en_US" w:bidi="en_US"/>
        </w:rPr>
        <w:t>), and</w:t>
      </w:r>
    </w:p>
    <w:p>
      <w:pPr>
        <w:pStyle w:val="ListBullet"/>
        <w:spacing w:line="240" w:lineRule="auto"/>
        <w:ind w:left="720"/>
      </w:pPr>
      <w:r>
        <w:rPr>
          <w:lang w:val="en_US" w:bidi="en_US"/>
        </w:rPr>
      </w:r>
      <w:r>
        <w:rPr>
          <w:lang w:val="en_US" w:bidi="en_US"/>
        </w:rPr>
        <w:t>the angel at the tomb (</w:t>
      </w:r>
      <w:r>
        <w:rPr>
          <w:lang w:val="en_US" w:bidi="en_US"/>
        </w:rPr>
        <w:t>Mark 16:6</w:t>
      </w:r>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r>
        <w:rPr>
          <w:lang w:val="en_US" w:bidi="en_US"/>
        </w:rPr>
        <w:t>Acts 2:22</w:t>
      </w:r>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r>
        <w:rPr>
          <w:lang w:val="en_US" w:bidi="en_US"/>
        </w:rPr>
        <w:t>Acts 3:6</w:t>
      </w:r>
      <w:r>
        <w:rPr>
          <w:lang w:val="en_US" w:bidi="en_US"/>
        </w:rPr>
        <w:t xml:space="preserve">; </w:t>
      </w:r>
      <w:r>
        <w:rPr>
          <w:lang w:val="en_US" w:bidi="en_US"/>
        </w:rPr>
        <w:t>4:10</w:t>
      </w:r>
      <w:r>
        <w:rPr>
          <w:lang w:val="en_US" w:bidi="en_US"/>
        </w:rPr>
        <w:t>).</w:t>
      </w:r>
    </w:p>
    <w:p>
      <w:pPr>
        <w:pStyle w:val="ListBullet"/>
        <w:spacing w:line="240" w:lineRule="auto"/>
        <w:ind w:left="720"/>
      </w:pPr>
      <w:r>
        <w:rPr>
          <w:lang w:val="en_US" w:bidi="en_US"/>
        </w:rPr>
      </w:r>
      <w:r>
        <w:rPr>
          <w:lang w:val="en_US" w:bidi="en_US"/>
        </w:rPr>
        <w:t xml:space="preserve">Paul refers to "Jesus of Nazareth" in </w:t>
      </w:r>
      <w:r>
        <w:rPr>
          <w:lang w:val="en_US" w:bidi="en_US"/>
        </w:rPr>
        <w:t>Acts 26:9</w:t>
      </w:r>
      <w:r>
        <w:rPr>
          <w:lang w:val="en_US" w:bidi="en_US"/>
        </w:rPr>
        <w:t>.</w:t>
      </w:r>
    </w:p>
    <w:p>
      <w:pPr/>
      <w:r>
        <w:rPr>
          <w:lang w:val="en_US" w:bidi="en_US"/>
        </w:rPr>
      </w:r>
      <w:r>
        <w:rPr>
          <w:lang w:val="en_US" w:bidi="en_US"/>
        </w:rPr>
        <w:t xml:space="preserve">People sometimes used the word "Nazarene" in a negative way when talking about Jesus. For example, in </w:t>
      </w:r>
      <w:r>
        <w:rPr>
          <w:lang w:val="en_US" w:bidi="en_US"/>
        </w:rPr>
        <w:t>Acts 6:14</w:t>
      </w:r>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r>
        <w:rPr>
          <w:lang w:val="en_US" w:bidi="en_US"/>
        </w:rPr>
        <w:t>Acts 24:5</w:t>
      </w:r>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word "Nazarene" raises an interesting question in </w:t>
      </w:r>
      <w:r>
        <w:rPr>
          <w:lang w:val="en_US" w:bidi="en_US"/>
        </w:rPr>
        <w:t>Matthew 2:23</w:t>
      </w:r>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r>
        <w:rPr>
          <w:lang w:val="en_US" w:bidi="en_US"/>
        </w:rPr>
        <w:t>Isaiah 11:1</w:t>
      </w:r>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r>
        <w:rPr>
          <w:lang w:val="en_US" w:bidi="en_US"/>
        </w:rPr>
        <w:t>John 1:46</w:t>
      </w:r>
      <w:r>
        <w:rPr>
          <w:lang w:val="en_US" w:bidi="en_US"/>
        </w:rPr>
        <w:t xml:space="preserve">; compare </w:t>
      </w:r>
      <w:r>
        <w:rPr>
          <w:lang w:val="en_US" w:bidi="en_US"/>
        </w:rPr>
        <w:t>Matthew 13:54</w:t>
      </w:r>
      <w:r>
        <w:rPr>
          <w:lang w:val="en_US" w:bidi="en_US"/>
        </w:rPr>
        <w:t xml:space="preserve">; </w:t>
      </w:r>
      <w:r>
        <w:rPr>
          <w:lang w:val="en_US" w:bidi="en_US"/>
        </w:rPr>
        <w:t>Mark 6:2–3</w:t>
      </w:r>
      <w:r>
        <w:rPr>
          <w:lang w:val="en_US" w:bidi="en_US"/>
        </w:rPr>
        <w:t xml:space="preserve">; </w:t>
      </w:r>
      <w:r>
        <w:rPr>
          <w:lang w:val="en_US" w:bidi="en_US"/>
        </w:rPr>
        <w:t>Luke 4:22</w:t>
      </w:r>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r>
        <w:rPr>
          <w:lang w:val="en_US" w:bidi="en_US"/>
        </w:rPr>
        <w:t>Acts 24:5.</w:t>
      </w:r>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r>
        <w:rPr>
          <w:lang w:val="en_US" w:bidi="en_US"/>
        </w:rPr>
        <w:t>Luke 4:29</w:t>
      </w:r>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r>
        <w:rPr>
          <w:lang w:val="en_US" w:bidi="en_US"/>
        </w:rPr>
        <w:t>John 1:46</w:t>
      </w:r>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r>
        <w:rPr>
          <w:lang w:val="en_US" w:bidi="en_US"/>
        </w:rPr>
        <w:t>Luke 1:26–27</w:t>
      </w:r>
      <w:r>
        <w:rPr>
          <w:lang w:val="en_US" w:bidi="en_US"/>
        </w:rPr>
        <w:t>). Sometime after Jesus was born in Bethlehem (about 128.7 kilometers, or 80 miles, to the south), Mary and Joseph returned to Nazareth (</w:t>
      </w:r>
      <w:r>
        <w:rPr>
          <w:lang w:val="en_US" w:bidi="en_US"/>
        </w:rPr>
        <w:t>Matthew 2:23</w:t>
      </w:r>
      <w:r>
        <w:rPr>
          <w:lang w:val="en_US" w:bidi="en_US"/>
        </w:rPr>
        <w:t xml:space="preserve">; </w:t>
      </w:r>
      <w:r>
        <w:rPr>
          <w:lang w:val="en_US" w:bidi="en_US"/>
        </w:rPr>
        <w:t>Luke 2:39</w:t>
      </w:r>
      <w:r>
        <w:rPr>
          <w:lang w:val="en_US" w:bidi="en_US"/>
        </w:rPr>
        <w:t>). Jesus grew up in Nazareth (</w:t>
      </w:r>
      <w:r>
        <w:rPr>
          <w:lang w:val="en_US" w:bidi="en_US"/>
        </w:rPr>
        <w:t>Luke 2:39–40, 51</w:t>
      </w:r>
      <w:r>
        <w:rPr>
          <w:lang w:val="en_US" w:bidi="en_US"/>
        </w:rPr>
        <w:t>). He left the village to be baptized by John in the Jordan River (</w:t>
      </w:r>
      <w:r>
        <w:rPr>
          <w:lang w:val="en_US" w:bidi="en_US"/>
        </w:rPr>
        <w:t>Mark 1:9</w:t>
      </w:r>
      <w:r>
        <w:rPr>
          <w:lang w:val="en_US" w:bidi="en_US"/>
        </w:rPr>
        <w:t xml:space="preserve">). </w:t>
      </w:r>
    </w:p>
    <w:p>
      <w:pPr/>
      <w:r>
        <w:rPr>
          <w:lang w:val="en_US" w:bidi="en_US"/>
        </w:rPr>
      </w:r>
      <w:r>
        <w:rPr>
          <w:lang w:val="en_US" w:bidi="en_US"/>
        </w:rPr>
        <w:t>When Herod arrested John, Jesus moved to Capernaum (</w:t>
      </w:r>
      <w:r>
        <w:rPr>
          <w:lang w:val="en_US" w:bidi="en_US"/>
        </w:rPr>
        <w:t>Matthew 4:13</w:t>
      </w:r>
      <w:r>
        <w:rPr>
          <w:lang w:val="en_US" w:bidi="en_US"/>
        </w:rPr>
        <w:t xml:space="preserve">). Jesus was often identified by his boyhood city as "Jesus of Nazareth" (see </w:t>
      </w:r>
      <w:r>
        <w:rPr>
          <w:lang w:val="en_US" w:bidi="en_US"/>
        </w:rPr>
        <w:t>Mark 10:47</w:t>
      </w:r>
      <w:r>
        <w:rPr>
          <w:lang w:val="en_US" w:bidi="en_US"/>
        </w:rPr>
        <w:t xml:space="preserve">; </w:t>
      </w:r>
      <w:r>
        <w:rPr>
          <w:lang w:val="en_US" w:bidi="en_US"/>
        </w:rPr>
        <w:t>John 18:5, 7</w:t>
      </w:r>
      <w:r>
        <w:rPr>
          <w:lang w:val="en_US" w:bidi="en_US"/>
        </w:rPr>
        <w:t xml:space="preserve">; </w:t>
      </w:r>
      <w:r>
        <w:rPr>
          <w:lang w:val="en_US" w:bidi="en_US"/>
        </w:rPr>
        <w:t>Acts 2:22</w:t>
      </w:r>
      <w:r>
        <w:rPr>
          <w:lang w:val="en_US" w:bidi="en_US"/>
        </w:rPr>
        <w:t>). However, the New Testament records only one later visit by Jesus to Nazareth. On this occasion, Jesus preached in the synagogue and was rejected by the townspeople (</w:t>
      </w:r>
      <w:r>
        <w:rPr>
          <w:lang w:val="en_US" w:bidi="en_US"/>
        </w:rPr>
        <w:t>Luke 4:16–30</w:t>
      </w:r>
      <w:r>
        <w:rPr>
          <w:lang w:val="en_US" w:bidi="en_US"/>
        </w:rPr>
        <w:t xml:space="preserve">; compare </w:t>
      </w:r>
      <w:r>
        <w:rPr>
          <w:lang w:val="en_US" w:bidi="en_US"/>
        </w:rPr>
        <w:t>Matthew 13:54–58</w:t>
      </w:r>
      <w:r>
        <w:rPr>
          <w:lang w:val="en_US" w:bidi="en_US"/>
        </w:rPr>
        <w:t xml:space="preserve">; </w:t>
      </w:r>
      <w:r>
        <w:rPr>
          <w:lang w:val="en_US" w:bidi="en_US"/>
        </w:rPr>
        <w:t>Mark 6:1–6</w:t>
      </w:r>
      <w:r>
        <w:rPr>
          <w:lang w:val="en_US" w:bidi="en_US"/>
        </w:rPr>
        <w:t xml:space="preserve">). The followers of Jesus were also called "Nazarenes" as an insult in </w:t>
      </w:r>
      <w:r>
        <w:rPr>
          <w:lang w:val="en_US" w:bidi="en_US"/>
        </w:rPr>
        <w:t>Acts 24:5</w:t>
      </w:r>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r>
        <w:rPr>
          <w:lang w:val="en_US" w:bidi="en_US"/>
        </w:rPr>
        <w:t>Nm 6:1–21</w:t>
      </w:r>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r>
        <w:rPr>
          <w:lang w:val="en_US" w:bidi="en_US"/>
        </w:rPr>
        <w:t>Jgs 13:5</w:t>
      </w:r>
      <w:r>
        <w:rPr>
          <w:lang w:val="en_US" w:bidi="en_US"/>
        </w:rPr>
        <w:t xml:space="preserve">; </w:t>
      </w:r>
      <w:r>
        <w:rPr>
          <w:lang w:val="en_US" w:bidi="en_US"/>
        </w:rPr>
        <w:t>16:17</w:t>
      </w:r>
      <w:r>
        <w:rPr>
          <w:lang w:val="en_US" w:bidi="en_US"/>
        </w:rPr>
        <w:t>) and remained under that vow to the “day of his death” (</w:t>
      </w:r>
      <w:r>
        <w:rPr>
          <w:lang w:val="en_US" w:bidi="en_US"/>
        </w:rPr>
        <w:t>13:7</w:t>
      </w:r>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r>
        <w:rPr>
          <w:lang w:val="en_US" w:bidi="en_US"/>
        </w:rPr>
        <w:t>Jgs 13:5</w:t>
      </w:r>
      <w:r>
        <w:rPr>
          <w:lang w:val="en_US" w:bidi="en_US"/>
        </w:rPr>
        <w:t>). The prophet Samuel did not cut his hair because of his mother’s vow that no razor would touch his head (</w:t>
      </w:r>
      <w:r>
        <w:rPr>
          <w:lang w:val="en_US" w:bidi="en_US"/>
        </w:rPr>
        <w:t>1 Sm 1:11</w:t>
      </w:r>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r>
        <w:rPr>
          <w:lang w:val="en_US" w:bidi="en_US"/>
        </w:rPr>
        <w:t>Gn 49:26</w:t>
      </w:r>
      <w:r>
        <w:rPr>
          <w:lang w:val="en_US" w:bidi="en_US"/>
        </w:rPr>
        <w:t>) and in the blessing of Moses (</w:t>
      </w:r>
      <w:r>
        <w:rPr>
          <w:lang w:val="en_US" w:bidi="en_US"/>
        </w:rPr>
        <w:t>Dt 33:16</w:t>
      </w:r>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r>
        <w:rPr>
          <w:lang w:val="en_US" w:bidi="en_US"/>
        </w:rPr>
        <w:t>Nm 6:9–12</w:t>
      </w:r>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r>
        <w:rPr>
          <w:lang w:val="en_US" w:bidi="en_US"/>
        </w:rPr>
        <w:t>Nm 6:13–21</w:t>
      </w:r>
      <w:r>
        <w:rPr>
          <w:lang w:val="en_US" w:bidi="en_US"/>
        </w:rPr>
        <w:t>).</w:t>
      </w:r>
    </w:p>
    <w:p>
      <w:pPr/>
      <w:r>
        <w:rPr>
          <w:lang w:val="en_US" w:bidi="en_US"/>
        </w:rPr>
      </w:r>
      <w:r>
        <w:rPr>
          <w:lang w:val="en_US" w:bidi="en_US"/>
        </w:rPr>
        <w:t>Paul completed a similar vow at Cenchrea in NT times (</w:t>
      </w:r>
      <w:r>
        <w:rPr>
          <w:lang w:val="en_US" w:bidi="en_US"/>
        </w:rPr>
        <w:t>Acts 18:18</w:t>
      </w:r>
      <w:r>
        <w:rPr>
          <w:lang w:val="en_US" w:bidi="en_US"/>
        </w:rPr>
        <w:t>) and, then again, along with four other Nazirites in Jerusalem (</w:t>
      </w:r>
      <w:r>
        <w:rPr>
          <w:lang w:val="en_US" w:bidi="en_US"/>
        </w:rPr>
        <w:t>Acts 21:23–24</w:t>
      </w:r>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(1 Macc 3:49–51).</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Neah was a border town in Zebulun’s territory (</w:t>
      </w:r>
      <w:r>
        <w:rPr>
          <w:lang w:val="en_US" w:bidi="en_US"/>
        </w:rPr>
        <w:t>Joshua 19:13</w:t>
      </w:r>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r>
        <w:rPr>
          <w:lang w:val="en_US" w:bidi="en_US"/>
        </w:rPr>
        <w:t>Acts 16:11</w:t>
      </w:r>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r>
        <w:rPr>
          <w:lang w:val="en_US" w:bidi="en_US"/>
        </w:rPr>
        <w:t>1 Chr 3:22–23</w:t>
      </w:r>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r>
        <w:rPr>
          <w:lang w:val="en_US" w:bidi="en_US"/>
        </w:rPr>
        <w:t>1 Chr 4:42</w:t>
      </w:r>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Nebai was a political leader who signed Ezra's covenant of faithfulness to God. Nebai did this with Nehemiah and others after the exile in Babylon (</w:t>
      </w:r>
      <w:r>
        <w:rPr>
          <w:lang w:val="en_US" w:bidi="en_US"/>
        </w:rPr>
        <w:t>Nehemiah 10:19</w:t>
      </w:r>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r>
        <w:rPr>
          <w:lang w:val="en_US" w:bidi="en_US"/>
        </w:rPr>
        <w:t>Genesis 25:13</w:t>
      </w:r>
      <w:r>
        <w:rPr>
          <w:lang w:val="en_US" w:bidi="en_US"/>
        </w:rPr>
        <w:t xml:space="preserve">; </w:t>
      </w:r>
      <w:r>
        <w:rPr>
          <w:lang w:val="en_US" w:bidi="en_US"/>
        </w:rPr>
        <w:t>1 Chronicles 1:29</w:t>
      </w:r>
      <w:r>
        <w:rPr>
          <w:lang w:val="en_US" w:bidi="en_US"/>
        </w:rPr>
        <w:t xml:space="preserve">). His sister was Mahalath, who was also called </w:t>
      </w:r>
      <w:r>
        <w:rPr>
          <w:lang w:val="en_US" w:bidi="en_US"/>
        </w:rPr>
        <w:t>“Basemath”</w:t>
      </w:r>
      <w:r>
        <w:rPr>
          <w:lang w:val="en_US" w:bidi="en_US"/>
        </w:rPr>
        <w:t xml:space="preserve"> (compare </w:t>
      </w:r>
      <w:r>
        <w:rPr>
          <w:lang w:val="en_US" w:bidi="en_US"/>
        </w:rPr>
        <w:t>Genesis 36:3</w:t>
      </w:r>
      <w:r>
        <w:rPr>
          <w:lang w:val="en_US" w:bidi="en_US"/>
        </w:rPr>
        <w:t>). She later married Esau (</w:t>
      </w:r>
      <w:r>
        <w:rPr>
          <w:lang w:val="en_US" w:bidi="en_US"/>
        </w:rPr>
        <w:t>Genesis 28:9</w:t>
      </w:r>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r>
        <w:rPr>
          <w:lang w:val="en_US" w:bidi="en_US"/>
        </w:rPr>
        <w:t>Isaiah 60:7</w:t>
      </w:r>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r>
        <w:rPr>
          <w:lang w:val="en_US" w:bidi="en_US"/>
        </w:rPr>
        <w:t>Neh 11:34</w:t>
      </w:r>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An Ephraimite of Zeredah in the Jordan Valley, a servant to Solomon, and the father of King Jeroboam (</w:t>
      </w:r>
      <w:r>
        <w:rPr>
          <w:lang w:val="en_US" w:bidi="en_US"/>
        </w:rPr>
        <w:t>1 Kings 11:26</w:t>
      </w:r>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r>
        <w:rPr>
          <w:lang w:val="en_US" w:bidi="en_US"/>
        </w:rPr>
        <w:t>Isaiah 46:1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r>
        <w:rPr>
          <w:lang w:val="en_US" w:bidi="en_US"/>
        </w:rPr>
        <w:t>Ezr 2:29</w:t>
      </w:r>
      <w:r>
        <w:rPr>
          <w:lang w:val="en_US" w:bidi="en_US"/>
        </w:rPr>
        <w:t xml:space="preserve">; </w:t>
      </w:r>
      <w:r>
        <w:rPr>
          <w:lang w:val="en_US" w:bidi="en_US"/>
        </w:rPr>
        <w:t>Neh 7:33</w:t>
      </w:r>
      <w:r>
        <w:rPr>
          <w:lang w:val="en_US" w:bidi="en_US"/>
        </w:rPr>
        <w:t>), 7 of whom were encouraged by Ezra to divorce their foreign wives (</w:t>
      </w:r>
      <w:r>
        <w:rPr>
          <w:lang w:val="en_US" w:bidi="en_US"/>
        </w:rPr>
        <w:t>Ezr 10:43</w:t>
      </w:r>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r>
        <w:rPr>
          <w:lang w:val="en_US" w:bidi="en_US"/>
        </w:rPr>
        <w:t>Nm 32:3</w:t>
      </w:r>
      <w:r>
        <w:rPr>
          <w:lang w:val="en_US" w:bidi="en_US"/>
        </w:rPr>
        <w:t>). Reuben was apportioned this town (</w:t>
      </w:r>
      <w:r>
        <w:rPr>
          <w:lang w:val="en_US" w:bidi="en_US"/>
        </w:rPr>
        <w:t>Nm 32:38</w:t>
      </w:r>
      <w:r>
        <w:rPr>
          <w:lang w:val="en_US" w:bidi="en_US"/>
        </w:rPr>
        <w:t xml:space="preserve">; </w:t>
      </w:r>
      <w:r>
        <w:rPr>
          <w:lang w:val="en_US" w:bidi="en_US"/>
        </w:rPr>
        <w:t>1 Chr 5:8</w:t>
      </w:r>
      <w:r>
        <w:rPr>
          <w:lang w:val="en_US" w:bidi="en_US"/>
        </w:rPr>
        <w:t>) but eventually lost it to King Mesha of Moab around 850 BC. Later, Isaiah (</w:t>
      </w:r>
      <w:r>
        <w:rPr>
          <w:lang w:val="en_US" w:bidi="en_US"/>
        </w:rPr>
        <w:t>Is 15:2</w:t>
      </w:r>
      <w:r>
        <w:rPr>
          <w:lang w:val="en_US" w:bidi="en_US"/>
        </w:rPr>
        <w:t>) and Jeremiah (</w:t>
      </w:r>
      <w:r>
        <w:rPr>
          <w:lang w:val="en_US" w:bidi="en_US"/>
        </w:rPr>
        <w:t>Jer 48:1, 22</w:t>
      </w:r>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r>
        <w:rPr>
          <w:lang w:val="en_US" w:bidi="en_US"/>
        </w:rPr>
        <w:t>Dt 32:49</w:t>
      </w:r>
      <w:r>
        <w:rPr>
          <w:lang w:val="en_US" w:bidi="en_US"/>
        </w:rPr>
        <w:t xml:space="preserve">; </w:t>
      </w:r>
      <w:r>
        <w:rPr>
          <w:lang w:val="en_US" w:bidi="en_US"/>
        </w:rPr>
        <w:t>34:1</w:t>
      </w:r>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r>
        <w:rPr>
          <w:lang w:val="en_US" w:bidi="en_US"/>
        </w:rPr>
        <w:t>Jeremiah 21:2</w:t>
      </w:r>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r>
        <w:rPr>
          <w:lang w:val="en_US" w:bidi="en_US"/>
        </w:rPr>
        <w:t>2 Kings 23:34</w:t>
      </w:r>
      <w:r>
        <w:rPr>
          <w:lang w:val="en_US" w:bidi="en_US"/>
        </w:rPr>
        <w:t>). At first, Jehoiakim agreed to serve under Nebuchadnezzar's rule (</w:t>
      </w:r>
      <w:r>
        <w:rPr>
          <w:lang w:val="en_US" w:bidi="en_US"/>
        </w:rPr>
        <w:t>24:2</w:t>
      </w:r>
      <w:r>
        <w:rPr>
          <w:lang w:val="en_US" w:bidi="en_US"/>
        </w:rPr>
        <w:t xml:space="preserve">; compare </w:t>
      </w:r>
      <w:r>
        <w:rPr>
          <w:lang w:val="en_US" w:bidi="en_US"/>
        </w:rPr>
        <w:t>Daniel 1:1–2</w:t>
      </w:r>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r>
        <w:rPr>
          <w:lang w:val="en_US" w:bidi="en_US"/>
        </w:rPr>
        <w:t>2 Kings 24:6</w:t>
      </w:r>
      <w:r>
        <w:rPr>
          <w:lang w:val="en_US" w:bidi="en_US"/>
        </w:rPr>
        <w:t xml:space="preserve">). Jehoiachin reigned for only three months. Nebuchadnezzar came to Jerusalem in 598 BC and took Jehoiachin away to Babylon as a prisoner (verses </w:t>
      </w:r>
      <w:r>
        <w:rPr>
          <w:lang w:val="en_US" w:bidi="en_US"/>
        </w:rPr>
        <w:t>10–17</w:t>
      </w:r>
      <w:r>
        <w:rPr>
          <w:lang w:val="en_US" w:bidi="en_US"/>
        </w:rPr>
        <w:t>). Nebuchadnezzar made Jehoiachin's uncle, Mattaniah, the new king. He gave him the name Zedekiah (</w:t>
      </w:r>
      <w:r>
        <w:rPr>
          <w:lang w:val="en_US" w:bidi="en_US"/>
        </w:rPr>
        <w:t>2 Kings 24:17</w:t>
      </w:r>
      <w:r>
        <w:rPr>
          <w:lang w:val="en_US" w:bidi="en_US"/>
        </w:rPr>
        <w:t xml:space="preserve">; </w:t>
      </w:r>
      <w:r>
        <w:rPr>
          <w:lang w:val="en_US" w:bidi="en_US"/>
        </w:rPr>
        <w:t>2 Chronicles 36:10</w:t>
      </w:r>
      <w:r>
        <w:rPr>
          <w:lang w:val="en_US" w:bidi="en_US"/>
        </w:rPr>
        <w:t>).</w:t>
      </w:r>
    </w:p>
    <w:p>
      <w:pPr/>
      <w:r>
        <w:rPr>
          <w:lang w:val="en_US" w:bidi="en_US"/>
        </w:rPr>
      </w:r>
      <w:r>
        <w:rPr>
          <w:lang w:val="en_US" w:bidi="en_US"/>
        </w:rPr>
        <w:t>Zedekiah rebelled against the king of Babylon (</w:t>
      </w:r>
      <w:r>
        <w:rPr>
          <w:lang w:val="en_US" w:bidi="en_US"/>
        </w:rPr>
        <w:t>2 Kings 24:20</w:t>
      </w:r>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r>
        <w:rPr>
          <w:lang w:val="en_US" w:bidi="en_US"/>
        </w:rPr>
        <w:t>25:6–7</w:t>
      </w:r>
      <w:r>
        <w:rPr>
          <w:lang w:val="en_US" w:bidi="en_US"/>
        </w:rPr>
        <w:t xml:space="preserve">). Nebuchadnezzar's army stole things from the temple and then burned it. They destroyed the city walls. They stole goods from the city and burned it to the ground (verses </w:t>
      </w:r>
      <w:r>
        <w:rPr>
          <w:lang w:val="en_US" w:bidi="en_US"/>
        </w:rPr>
        <w:t>9–17</w:t>
      </w:r>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r>
        <w:rPr>
          <w:lang w:val="en_US" w:bidi="en_US"/>
        </w:rPr>
        <w:t>Jeremiah 43:8–13</w:t>
      </w:r>
      <w:r>
        <w:rPr>
          <w:lang w:val="en_US" w:bidi="en_US"/>
        </w:rPr>
        <w:t xml:space="preserve">; </w:t>
      </w:r>
      <w:r>
        <w:rPr>
          <w:lang w:val="en_US" w:bidi="en_US"/>
        </w:rPr>
        <w:t>46:13</w:t>
      </w:r>
      <w:r>
        <w:rPr>
          <w:lang w:val="en_US" w:bidi="en_US"/>
        </w:rPr>
        <w:t>–</w:t>
      </w:r>
      <w:r>
        <w:rPr>
          <w:lang w:val="en_US" w:bidi="en_US"/>
        </w:rPr>
        <w:t>24</w:t>
      </w:r>
      <w:r>
        <w:rPr>
          <w:lang w:val="en_US" w:bidi="en_US"/>
        </w:rPr>
        <w:t xml:space="preserve">; </w:t>
      </w:r>
      <w:r>
        <w:rPr>
          <w:lang w:val="en_US" w:bidi="en_US"/>
        </w:rPr>
        <w:t>Ezekiel 29–32</w:t>
      </w:r>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r>
        <w:rPr>
          <w:lang w:val="en_US" w:bidi="en_US"/>
        </w:rPr>
        <w:t>Daniel 4:30</w:t>
      </w:r>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r>
        <w:rPr>
          <w:lang w:val="en_US" w:bidi="en_US"/>
        </w:rPr>
        <w:t>2</w:t>
      </w:r>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r>
        <w:rPr>
          <w:lang w:val="en_US" w:bidi="en_US"/>
        </w:rPr>
        <w:t>3</w:t>
      </w:r>
      <w:r>
        <w:rPr>
          <w:lang w:val="en_US" w:bidi="en_US"/>
        </w:rPr>
        <w:t>).</w:t>
      </w:r>
    </w:p>
    <w:p>
      <w:pPr/>
      <w:r>
        <w:rPr>
          <w:lang w:val="en_US" w:bidi="en_US"/>
        </w:rPr>
      </w:r>
      <w:r>
        <w:rPr>
          <w:lang w:val="en_US" w:bidi="en_US"/>
        </w:rPr>
        <w:t>The king had another dream about a great tree that was cut down but later sprouted from the stump (</w:t>
      </w:r>
      <w:r>
        <w:rPr>
          <w:lang w:val="en_US" w:bidi="en_US"/>
        </w:rPr>
        <w:t>4:4–27</w:t>
      </w:r>
      <w:r>
        <w:rPr>
          <w:lang w:val="en_US" w:bidi="en_US"/>
        </w:rPr>
        <w:t xml:space="preserve">). Again, the "wise men of Babylon" did not know what the dream meant. Daniel told Nebuchadnezzar what his dream meant. Because of Nebuchadnezzar's pride, God would humble him for seven years (verses </w:t>
      </w:r>
      <w:r>
        <w:rPr>
          <w:lang w:val="en_US" w:bidi="en_US"/>
        </w:rPr>
        <w:t>28–33</w:t>
      </w:r>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Nebushazban, Nebushasban</w:t>
      </w:r>
      <w:r>
        <w:rPr>
          <w:lang w:val="en_US" w:bidi="en_US"/>
        </w:rPr>
      </w:r>
    </w:p>
    <w:p>
      <w:pPr/>
      <w:r>
        <w:rPr>
          <w:lang w:val="en_US" w:bidi="en_US"/>
        </w:rPr>
      </w:r>
      <w:r>
        <w:rPr>
          <w:lang w:val="en_US" w:bidi="en_US"/>
        </w:rPr>
        <w:t>Nebushazban was a</w:t>
      </w:r>
      <w:r>
        <w:rPr>
          <w:lang w:val="en_US" w:bidi="en_US"/>
        </w:rPr>
        <w:t xml:space="preserve"> Babylonian officer (“the Rabsaris”</w:t>
      </w:r>
      <w:r>
        <w:rPr>
          <w:lang w:val="en_US" w:bidi="en_US"/>
        </w:rPr>
        <w:t xml:space="preserve">) </w:t>
      </w:r>
      <w:r>
        <w:rPr>
          <w:lang w:val="en_US" w:bidi="en_US"/>
        </w:rPr>
        <w:t>among those ordered to provide safety for the prophet Jeremiah after the Babylonians conquered Jerusalem (</w:t>
      </w:r>
      <w:r>
        <w:rPr>
          <w:lang w:val="en_US" w:bidi="en_US"/>
        </w:rPr>
        <w:t>Jeremiah 39:13</w:t>
      </w:r>
      <w:r>
        <w:rPr>
          <w:lang w:val="en_US" w:bidi="en_US"/>
        </w:rPr>
        <w:t>). Nebushazban is also spelled Nebushasban.</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r>
        <w:rPr>
          <w:lang w:val="en_US" w:bidi="en_US"/>
        </w:rPr>
        <w:t>2 Kgs 25:8–20</w:t>
      </w:r>
      <w:r>
        <w:rPr>
          <w:lang w:val="en_US" w:bidi="en_US"/>
        </w:rPr>
        <w:t xml:space="preserve">; </w:t>
      </w:r>
      <w:r>
        <w:rPr>
          <w:lang w:val="en_US" w:bidi="en_US"/>
        </w:rPr>
        <w:t>Jer 39:9–10</w:t>
      </w:r>
      <w:r>
        <w:rPr>
          <w:lang w:val="en_US" w:bidi="en_US"/>
        </w:rPr>
        <w:t xml:space="preserve">; </w:t>
      </w:r>
      <w:r>
        <w:rPr>
          <w:lang w:val="en_US" w:bidi="en_US"/>
        </w:rPr>
        <w:t>52:12–30</w:t>
      </w:r>
      <w:r>
        <w:rPr>
          <w:lang w:val="en_US" w:bidi="en_US"/>
        </w:rPr>
        <w:t>). On the king’s orders, he appointed Gedaliah governor of Judah and Jeremiah’s guardian (</w:t>
      </w:r>
      <w:r>
        <w:rPr>
          <w:lang w:val="en_US" w:bidi="en_US"/>
        </w:rPr>
        <w:t>Jer 39:11–13</w:t>
      </w:r>
      <w:r>
        <w:rPr>
          <w:lang w:val="en_US" w:bidi="en_US"/>
        </w:rPr>
        <w:t xml:space="preserve">; </w:t>
      </w:r>
      <w:r>
        <w:rPr>
          <w:lang w:val="en_US" w:bidi="en_US"/>
        </w:rPr>
        <w:t>41:10</w:t>
      </w:r>
      <w:r>
        <w:rPr>
          <w:lang w:val="en_US" w:bidi="en_US"/>
        </w:rPr>
        <w:t xml:space="preserve">; </w:t>
      </w:r>
      <w:r>
        <w:rPr>
          <w:lang w:val="en_US" w:bidi="en_US"/>
        </w:rPr>
        <w:t>43:6</w:t>
      </w:r>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r>
        <w:rPr>
          <w:lang w:val="en_US" w:bidi="en_US"/>
        </w:rPr>
        <w:t>2 Kgs 23:29–30</w:t>
      </w:r>
      <w:r>
        <w:rPr>
          <w:lang w:val="en_US" w:bidi="en_US"/>
        </w:rPr>
        <w:t xml:space="preserve">; cf. </w:t>
      </w:r>
      <w:r>
        <w:rPr>
          <w:lang w:val="en_US" w:bidi="en_US"/>
        </w:rPr>
        <w:t>2 Chr 35:20–25</w:t>
      </w:r>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r>
        <w:rPr>
          <w:lang w:val="en_US" w:bidi="en_US"/>
        </w:rPr>
        <w:t>2 Kgs 24:7</w:t>
      </w:r>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r>
        <w:rPr>
          <w:lang w:val="en_US" w:bidi="en_US"/>
        </w:rPr>
        <w:t>2 Kgs 23:33–34</w:t>
      </w:r>
      <w:r>
        <w:rPr>
          <w:lang w:val="en_US" w:bidi="en_US"/>
        </w:rPr>
        <w:t xml:space="preserve">). Jehoiakim succeeded to the Davidic throne in Jerusalem, and Judah was forced to pay a tribute of 100 talents of silver and a talent of gold (vv </w:t>
      </w:r>
      <w:r>
        <w:rPr>
          <w:lang w:val="en_US" w:bidi="en_US"/>
        </w:rPr>
        <w:t>33–36</w:t>
      </w:r>
      <w:r>
        <w:rPr>
          <w:lang w:val="en_US" w:bidi="en_US"/>
        </w:rPr>
        <w:t>). When Judah fell to Babylon, the Judeans considered the Egyptian interest in their survival as vital to Egypt’s independence and requested help against Babylonia. The prophet Jeremiah strongly spoke against this dependence on Egypt (</w:t>
      </w:r>
      <w:r>
        <w:rPr>
          <w:lang w:val="en_US" w:bidi="en_US"/>
        </w:rPr>
        <w:t>Jer 46:17–24</w:t>
      </w:r>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lang w:val="en_US" w:bidi="en_US"/>
        </w:rPr>
        <w:t>A necklace is a piece of jewelry worn around the neck. People in Bible times made necklaces from gold, silver, beads, or precious stones. Necklaces could be worn as ornaments, given as gifts, or used as signs of honor and high position (</w:t>
      </w:r>
      <w:r>
        <w:rPr>
          <w:lang w:val="en_US" w:bidi="en_US"/>
        </w:rPr>
        <w:t>Genesis 41:42</w:t>
      </w:r>
      <w:r>
        <w:rPr>
          <w:lang w:val="en_US" w:bidi="en_US"/>
        </w:rPr>
        <w:t>).</w:t>
      </w:r>
    </w:p>
    <w:p>
      <w:pPr/>
      <w:r>
        <w:rPr>
          <w:lang w:val="en_US" w:bidi="en_US"/>
        </w:rPr>
      </w:r>
      <w:r>
        <w:rPr>
          <w:i/>
          <w:lang w:val="en_US" w:bidi="en_US"/>
        </w:rPr>
        <w:t>See also</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r>
        <w:rPr>
          <w:lang w:val="en_US" w:bidi="en_US"/>
        </w:rPr>
        <w:t>Deuteronomy 18:11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Nedabiah was the son of Jeconiah, the king of Judah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r>
        <w:rPr>
          <w:lang w:val="en_US" w:bidi="en_US"/>
        </w:rPr>
        <w:t>Matthew 19:24</w:t>
      </w:r>
      <w:r>
        <w:rPr>
          <w:lang w:val="en_US" w:bidi="en_US"/>
        </w:rPr>
        <w:t xml:space="preserve">; </w:t>
      </w:r>
      <w:r>
        <w:rPr>
          <w:lang w:val="en_US" w:bidi="en_US"/>
        </w:rPr>
        <w:t>Mark 10:25</w:t>
      </w:r>
      <w:r>
        <w:rPr>
          <w:lang w:val="en_US" w:bidi="en_US"/>
        </w:rPr>
        <w:t xml:space="preserve">; </w:t>
      </w:r>
      <w:r>
        <w:rPr>
          <w:lang w:val="en_US" w:bidi="en_US"/>
        </w:rPr>
        <w:t>Luke 18:25</w:t>
      </w:r>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r>
        <w:rPr>
          <w:lang w:val="en_US" w:bidi="en_US"/>
        </w:rPr>
        <w:t>Matthew 19:21–22</w:t>
      </w:r>
      <w:r>
        <w:rPr>
          <w:lang w:val="en_US" w:bidi="en_US"/>
        </w:rPr>
        <w:t xml:space="preserve">; </w:t>
      </w:r>
      <w:r>
        <w:rPr>
          <w:lang w:val="en_US" w:bidi="en_US"/>
        </w:rPr>
        <w:t>Mark 10:21–22</w:t>
      </w:r>
      <w:r>
        <w:rPr>
          <w:lang w:val="en_US" w:bidi="en_US"/>
        </w:rPr>
        <w:t xml:space="preserve">; </w:t>
      </w:r>
      <w:r>
        <w:rPr>
          <w:lang w:val="en_US" w:bidi="en_US"/>
        </w:rPr>
        <w:t>Luke 18:22–23</w:t>
      </w:r>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r>
        <w:rPr>
          <w:lang w:val="en_US" w:bidi="en_US"/>
        </w:rPr>
        <w:t>Gn 12:9</w:t>
      </w:r>
      <w:r>
        <w:rPr>
          <w:lang w:val="en_US" w:bidi="en_US"/>
        </w:rPr>
        <w:t xml:space="preserve">; </w:t>
      </w:r>
      <w:r>
        <w:rPr>
          <w:lang w:val="en_US" w:bidi="en_US"/>
        </w:rPr>
        <w:t>13:1–2</w:t>
      </w:r>
      <w:r>
        <w:rPr>
          <w:lang w:val="en_US" w:bidi="en_US"/>
        </w:rPr>
        <w:t xml:space="preserve">; </w:t>
      </w:r>
      <w:r>
        <w:rPr>
          <w:lang w:val="en_US" w:bidi="en_US"/>
        </w:rPr>
        <w:t>20:1</w:t>
      </w:r>
      <w:r>
        <w:rPr>
          <w:lang w:val="en_US" w:bidi="en_US"/>
        </w:rPr>
        <w:t>). David told Achish, king of Gath, that he had raided “the Negev of Judah,” “the Negev of Jerahmeelites,” and “the Negev of the Kenites” (</w:t>
      </w:r>
      <w:r>
        <w:rPr>
          <w:lang w:val="en_US" w:bidi="en_US"/>
        </w:rPr>
        <w:t>1 Sm 27:10</w:t>
      </w:r>
      <w:r>
        <w:rPr>
          <w:lang w:val="en_US" w:bidi="en_US"/>
        </w:rPr>
        <w:t>), while the Egyptian captured by David stated that the Amalekites had made incursions against “the Negev of the Cherethites,” “the Negev of Judah,” and “the Negev of Caleb” (</w:t>
      </w:r>
      <w:r>
        <w:rPr>
          <w:lang w:val="en_US" w:bidi="en_US"/>
        </w:rPr>
        <w:t>1 Sm 30:14</w:t>
      </w:r>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r>
        <w:rPr>
          <w:lang w:val="en_US" w:bidi="en_US"/>
        </w:rPr>
        <w:t>Psalms 4</w:t>
      </w:r>
      <w:r>
        <w:rPr>
          <w:lang w:val="en_US" w:bidi="en_US"/>
        </w:rPr>
        <w:t xml:space="preserve">, </w:t>
      </w:r>
      <w:r>
        <w:rPr>
          <w:lang w:val="en_US" w:bidi="en_US"/>
        </w:rPr>
        <w:t>6</w:t>
      </w:r>
      <w:r>
        <w:rPr>
          <w:lang w:val="en_US" w:bidi="en_US"/>
        </w:rPr>
        <w:t xml:space="preserve">, </w:t>
      </w:r>
      <w:r>
        <w:rPr>
          <w:lang w:val="en_US" w:bidi="en_US"/>
        </w:rPr>
        <w:t>54–55</w:t>
      </w:r>
      <w:r>
        <w:rPr>
          <w:lang w:val="en_US" w:bidi="en_US"/>
        </w:rPr>
        <w:t xml:space="preserve">, </w:t>
      </w:r>
      <w:r>
        <w:rPr>
          <w:lang w:val="en_US" w:bidi="en_US"/>
        </w:rPr>
        <w:t>61</w:t>
      </w:r>
      <w:r>
        <w:rPr>
          <w:lang w:val="en_US" w:bidi="en_US"/>
        </w:rPr>
        <w:t xml:space="preserve">, </w:t>
      </w:r>
      <w:r>
        <w:rPr>
          <w:lang w:val="en_US" w:bidi="en_US"/>
        </w:rPr>
        <w:t>67</w:t>
      </w:r>
      <w:r>
        <w:rPr>
          <w:lang w:val="en_US" w:bidi="en_US"/>
        </w:rPr>
        <w:t xml:space="preserve"> and </w:t>
      </w:r>
      <w:r>
        <w:rPr>
          <w:lang w:val="en_US" w:bidi="en_US"/>
        </w:rPr>
        <w:t>76</w:t>
      </w:r>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r>
        <w:rPr>
          <w:lang w:val="en_US" w:bidi="en_US"/>
        </w:rPr>
        <w:t>Jer 29:24, 31–32</w:t>
      </w:r>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r>
        <w:rPr>
          <w:lang w:val="en_US" w:bidi="en_US"/>
        </w:rPr>
        <w:t>Ezr 2:2</w:t>
      </w:r>
      <w:r>
        <w:rPr>
          <w:lang w:val="en_US" w:bidi="en_US"/>
        </w:rPr>
        <w:t xml:space="preserve">; </w:t>
      </w:r>
      <w:r>
        <w:rPr>
          <w:lang w:val="en_US" w:bidi="en_US"/>
        </w:rPr>
        <w:t>Neh 7:7</w:t>
      </w:r>
      <w:r>
        <w:rPr>
          <w:lang w:val="en_US" w:bidi="en_US"/>
        </w:rPr>
        <w:t>).</w:t>
      </w:r>
    </w:p>
    <w:p>
      <w:pPr/>
      <w:r>
        <w:rPr>
          <w:lang w:val="en_US" w:bidi="en_US"/>
        </w:rPr>
      </w:r>
      <w:r>
        <w:rPr>
          <w:lang w:val="en_US" w:bidi="en_US"/>
        </w:rPr>
        <w:t>2. Ruler of half the district of Beth-zur who helped rebuild the Jerusalem wall in 444 BC (</w:t>
      </w:r>
      <w:r>
        <w:rPr>
          <w:lang w:val="en_US" w:bidi="en_US"/>
        </w:rPr>
        <w:t>Neh 3:16</w:t>
      </w:r>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r>
        <w:rPr>
          <w:lang w:val="en_US" w:bidi="en_US"/>
        </w:rPr>
        <w:t>Neh 1:1–2:8</w:t>
      </w:r>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r>
        <w:rPr>
          <w:lang w:val="en_US" w:bidi="en_US"/>
        </w:rPr>
        <w:t>Neh 1:4–11</w:t>
      </w:r>
      <w:r>
        <w:rPr>
          <w:lang w:val="en_US" w:bidi="en_US"/>
        </w:rPr>
        <w:t xml:space="preserve">; </w:t>
      </w:r>
      <w:r>
        <w:rPr>
          <w:lang w:val="en_US" w:bidi="en_US"/>
        </w:rPr>
        <w:t>2:4</w:t>
      </w:r>
      <w:r>
        <w:rPr>
          <w:lang w:val="en_US" w:bidi="en_US"/>
        </w:rPr>
        <w:t>) and conviction of divine guidance and help (</w:t>
      </w:r>
      <w:r>
        <w:rPr>
          <w:lang w:val="en_US" w:bidi="en_US"/>
        </w:rPr>
        <w:t>2:8, 18, 20</w:t>
      </w:r>
      <w:r>
        <w:rPr>
          <w:lang w:val="en_US" w:bidi="en_US"/>
        </w:rPr>
        <w:t>) attest. He had to overcome hostility and intimidation from powerful neighboring authorities in Samaria, Ammon, and Arabia (</w:t>
      </w:r>
      <w:r>
        <w:rPr>
          <w:lang w:val="en_US" w:bidi="en_US"/>
        </w:rPr>
        <w:t>4:1–9</w:t>
      </w:r>
      <w:r>
        <w:rPr>
          <w:lang w:val="en_US" w:bidi="en_US"/>
        </w:rPr>
        <w:t xml:space="preserve">; </w:t>
      </w:r>
      <w:r>
        <w:rPr>
          <w:lang w:val="en_US" w:bidi="en_US"/>
        </w:rPr>
        <w:t>6:1–14</w:t>
      </w:r>
      <w:r>
        <w:rPr>
          <w:lang w:val="en_US" w:bidi="en_US"/>
        </w:rPr>
        <w:t xml:space="preserve">). He also required economic justice (ch </w:t>
      </w:r>
      <w:r>
        <w:rPr>
          <w:lang w:val="en_US" w:bidi="en_US"/>
        </w:rPr>
        <w:t>5</w:t>
      </w:r>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r>
        <w:rPr>
          <w:lang w:val="en_US" w:bidi="en_US"/>
        </w:rPr>
        <w:t>Neh 10:1, 32–39</w:t>
      </w:r>
      <w:r>
        <w:rPr>
          <w:lang w:val="en_US" w:bidi="en_US"/>
        </w:rPr>
        <w:t xml:space="preserve">). Clearly, he realized that Judah needed at its heart a religious emphasis as well as political stability. These particular religious reforms are linked with those of his second period as governor (ch </w:t>
      </w:r>
      <w:r>
        <w:rPr>
          <w:lang w:val="en_US" w:bidi="en_US"/>
        </w:rPr>
        <w:t>13</w:t>
      </w:r>
      <w:r>
        <w:rPr>
          <w:lang w:val="en_US" w:bidi="en_US"/>
        </w:rPr>
        <w:t>). Other reforms of that period concerned the observance of the Sabbath (</w:t>
      </w:r>
      <w:r>
        <w:rPr>
          <w:lang w:val="en_US" w:bidi="en_US"/>
        </w:rPr>
        <w:t>13:15–22</w:t>
      </w:r>
      <w:r>
        <w:rPr>
          <w:lang w:val="en_US" w:bidi="en_US"/>
        </w:rPr>
        <w:t>) and the problem of marriages to non-Jews (</w:t>
      </w:r>
      <w:r>
        <w:rPr>
          <w:lang w:val="en_US" w:bidi="en_US"/>
        </w:rPr>
        <w:t>13:23–27</w:t>
      </w:r>
      <w:r>
        <w:rPr>
          <w:lang w:val="en_US" w:bidi="en_US"/>
        </w:rPr>
        <w:t xml:space="preserve">). Nehemiah was a forceful leader (v </w:t>
      </w:r>
      <w:r>
        <w:rPr>
          <w:lang w:val="en_US" w:bidi="en_US"/>
        </w:rPr>
        <w:t>25</w:t>
      </w:r>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r>
        <w:rPr>
          <w:lang w:val="en_US" w:bidi="en_US"/>
        </w:rPr>
        <w:t>Psalm 5</w:t>
      </w:r>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r>
        <w:rPr>
          <w:lang w:val="en_US" w:bidi="en_US"/>
        </w:rPr>
        <w:t>Nehemiah 7:7</w:t>
      </w:r>
      <w:r>
        <w:rPr>
          <w:lang w:val="en_US" w:bidi="en_US"/>
        </w:rPr>
        <w:t xml:space="preserve"> who returned with Zerubbabel to Palestine following the Babylonian captivity. His name is alternately spelled Rehum in </w:t>
      </w:r>
      <w:r>
        <w:rPr>
          <w:lang w:val="en_US" w:bidi="en_US"/>
        </w:rPr>
        <w:t>Ezra 2:2</w:t>
      </w:r>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r>
        <w:rPr>
          <w:lang w:val="en_US" w:bidi="en_US"/>
        </w:rPr>
        <w:t>2 Kings 24:8–15</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The name given to the bronze serpent that Moses made during the wilderness wanderings. King Hezekiah destroyed it during his reforms (</w:t>
      </w:r>
      <w:r>
        <w:rPr>
          <w:lang w:val="en_US" w:bidi="en_US"/>
        </w:rPr>
        <w:t>2 Kings 18:4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r>
        <w:rPr>
          <w:lang w:val="en_US" w:bidi="en_US"/>
        </w:rPr>
        <w:t>Jos 19:27</w:t>
      </w:r>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r>
        <w:rPr>
          <w:lang w:val="en_US" w:bidi="en_US"/>
        </w:rPr>
        <w:t>Lv 6:1–7</w:t>
      </w:r>
      <w:r>
        <w:rPr>
          <w:lang w:val="en_US" w:bidi="en_US"/>
        </w:rPr>
        <w:t xml:space="preserve">; </w:t>
      </w:r>
      <w:r>
        <w:rPr>
          <w:lang w:val="en_US" w:bidi="en_US"/>
        </w:rPr>
        <w:t>19</w:t>
      </w:r>
      <w:r>
        <w:rPr>
          <w:lang w:val="en_US" w:bidi="en_US"/>
        </w:rPr>
        <w:t xml:space="preserve">; </w:t>
      </w:r>
      <w:r>
        <w:rPr>
          <w:lang w:val="en_US" w:bidi="en_US"/>
        </w:rPr>
        <w:t>Dt 15:2–3</w:t>
      </w:r>
      <w:r>
        <w:rPr>
          <w:lang w:val="en_US" w:bidi="en_US"/>
        </w:rPr>
        <w:t xml:space="preserve">). In </w:t>
      </w:r>
      <w:r>
        <w:rPr>
          <w:lang w:val="en_US" w:bidi="en_US"/>
        </w:rPr>
        <w:t>Leviticus 19:18</w:t>
      </w:r>
      <w:r>
        <w:rPr>
          <w:lang w:val="en_US" w:bidi="en_US"/>
        </w:rPr>
        <w:t xml:space="preserve">, a passage often quoted in the NT, the Israelite is commanded to “love your neighbor as yourself.” In </w:t>
      </w:r>
      <w:r>
        <w:rPr>
          <w:lang w:val="en_US" w:bidi="en_US"/>
        </w:rPr>
        <w:t>19:34</w:t>
      </w:r>
      <w:r>
        <w:rPr>
          <w:lang w:val="en_US" w:bidi="en_US"/>
        </w:rPr>
        <w:t xml:space="preserve">, it is explicitly stated that such love should also be shown to the foreigner (or “sojourner”) passing through the land. If “neighbor” (v </w:t>
      </w:r>
      <w:r>
        <w:rPr>
          <w:lang w:val="en_US" w:bidi="en_US"/>
        </w:rPr>
        <w:t>18</w:t>
      </w:r>
      <w:r>
        <w:rPr>
          <w:lang w:val="en_US" w:bidi="en_US"/>
        </w:rPr>
        <w:t xml:space="preserve">) implied a more encompassing notion, such as “mankind” or “fellow man,” there presumably would have been no need to include the further stipulation in verse </w:t>
      </w:r>
      <w:r>
        <w:rPr>
          <w:lang w:val="en_US" w:bidi="en_US"/>
        </w:rPr>
        <w:t>34</w:t>
      </w:r>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r>
        <w:rPr>
          <w:lang w:val="en_US" w:bidi="en_US"/>
        </w:rPr>
        <w:t>Ex 22:5–15</w:t>
      </w:r>
      <w:r>
        <w:rPr>
          <w:lang w:val="en_US" w:bidi="en_US"/>
        </w:rPr>
        <w:t xml:space="preserve">; </w:t>
      </w:r>
      <w:r>
        <w:rPr>
          <w:lang w:val="en_US" w:bidi="en_US"/>
        </w:rPr>
        <w:t>Lv 6:2–7</w:t>
      </w:r>
      <w:r>
        <w:rPr>
          <w:lang w:val="en_US" w:bidi="en_US"/>
        </w:rPr>
        <w:t xml:space="preserve">; </w:t>
      </w:r>
      <w:r>
        <w:rPr>
          <w:lang w:val="en_US" w:bidi="en_US"/>
        </w:rPr>
        <w:t>19:9–18</w:t>
      </w:r>
      <w:r>
        <w:rPr>
          <w:lang w:val="en_US" w:bidi="en_US"/>
        </w:rPr>
        <w:t>) and respected (</w:t>
      </w:r>
      <w:r>
        <w:rPr>
          <w:lang w:val="en_US" w:bidi="en_US"/>
        </w:rPr>
        <w:t>Ex 20:16</w:t>
      </w:r>
      <w:r>
        <w:rPr>
          <w:lang w:val="en_US" w:bidi="en_US"/>
        </w:rPr>
        <w:t>), as were his belongings (</w:t>
      </w:r>
      <w:r>
        <w:rPr>
          <w:lang w:val="en_US" w:bidi="en_US"/>
        </w:rPr>
        <w:t>Ex 20:17</w:t>
      </w:r>
      <w:r>
        <w:rPr>
          <w:lang w:val="en_US" w:bidi="en_US"/>
        </w:rPr>
        <w:t>). To foster such just and merciful relationships within the covenant community, the neighbor was to be thought of as a “brother” (</w:t>
      </w:r>
      <w:r>
        <w:rPr>
          <w:lang w:val="en_US" w:bidi="en_US"/>
        </w:rPr>
        <w:t>Lv 25:25</w:t>
      </w:r>
      <w:r>
        <w:rPr>
          <w:lang w:val="en_US" w:bidi="en_US"/>
        </w:rPr>
        <w:t xml:space="preserve">; </w:t>
      </w:r>
      <w:r>
        <w:rPr>
          <w:lang w:val="en_US" w:bidi="en_US"/>
        </w:rPr>
        <w:t>Dt 22:1–4</w:t>
      </w:r>
      <w:r>
        <w:rPr>
          <w:lang w:val="en_US" w:bidi="en_US"/>
        </w:rPr>
        <w:t>). What one did to one’s neighbor was to be returned in kind (</w:t>
      </w:r>
      <w:r>
        <w:rPr>
          <w:lang w:val="en_US" w:bidi="en_US"/>
        </w:rPr>
        <w:t>Lv 24:19–23</w:t>
      </w:r>
      <w:r>
        <w:rPr>
          <w:lang w:val="en_US" w:bidi="en_US"/>
        </w:rPr>
        <w:t xml:space="preserve">; </w:t>
      </w:r>
      <w:r>
        <w:rPr>
          <w:lang w:val="en_US" w:bidi="en_US"/>
        </w:rPr>
        <w:t>Dt 19:11–19</w:t>
      </w:r>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r>
        <w:rPr>
          <w:lang w:val="en_US" w:bidi="en_US"/>
        </w:rPr>
        <w:t>Lv 6:1–7</w:t>
      </w:r>
      <w:r>
        <w:rPr>
          <w:lang w:val="en_US" w:bidi="en_US"/>
        </w:rPr>
        <w:t xml:space="preserve">; </w:t>
      </w:r>
      <w:r>
        <w:rPr>
          <w:lang w:val="en_US" w:bidi="en_US"/>
        </w:rPr>
        <w:t>19</w:t>
      </w:r>
      <w:r>
        <w:rPr>
          <w:lang w:val="en_US" w:bidi="en_US"/>
        </w:rPr>
        <w:t xml:space="preserve">; </w:t>
      </w:r>
      <w:r>
        <w:rPr>
          <w:lang w:val="en_US" w:bidi="en_US"/>
        </w:rPr>
        <w:t>25:17</w:t>
      </w:r>
      <w:r>
        <w:rPr>
          <w:lang w:val="en_US" w:bidi="en_US"/>
        </w:rPr>
        <w:t xml:space="preserve">; </w:t>
      </w:r>
      <w:r>
        <w:rPr>
          <w:lang w:val="en_US" w:bidi="en_US"/>
        </w:rPr>
        <w:t>Dt 24:10–13</w:t>
      </w:r>
      <w:r>
        <w:rPr>
          <w:lang w:val="en_US" w:bidi="en_US"/>
        </w:rPr>
        <w:t xml:space="preserve">; </w:t>
      </w:r>
      <w:r>
        <w:rPr>
          <w:lang w:val="en_US" w:bidi="en_US"/>
        </w:rPr>
        <w:t>Ps 12</w:t>
      </w:r>
      <w:r>
        <w:rPr>
          <w:lang w:val="en_US" w:bidi="en_US"/>
        </w:rPr>
        <w:t>). Israelites were to treat their neighbors in the same loving way they had themselves been treated by God (</w:t>
      </w:r>
      <w:r>
        <w:rPr>
          <w:lang w:val="en_US" w:bidi="en_US"/>
        </w:rPr>
        <w:t>Ex 22:21</w:t>
      </w:r>
      <w:r>
        <w:rPr>
          <w:lang w:val="en_US" w:bidi="en_US"/>
        </w:rPr>
        <w:t xml:space="preserve">; </w:t>
      </w:r>
      <w:r>
        <w:rPr>
          <w:lang w:val="en_US" w:bidi="en_US"/>
        </w:rPr>
        <w:t>Lv 25:35–38</w:t>
      </w:r>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r>
        <w:rPr>
          <w:lang w:val="en_US" w:bidi="en_US"/>
        </w:rPr>
        <w:t>Dt 28:15–68</w:t>
      </w:r>
      <w:r>
        <w:rPr>
          <w:lang w:val="en_US" w:bidi="en_US"/>
        </w:rPr>
        <w:t xml:space="preserve">; </w:t>
      </w:r>
      <w:r>
        <w:rPr>
          <w:lang w:val="en_US" w:bidi="en_US"/>
        </w:rPr>
        <w:t>Hos 4:1–3</w:t>
      </w:r>
      <w:r>
        <w:rPr>
          <w:lang w:val="en_US" w:bidi="en_US"/>
        </w:rPr>
        <w:t xml:space="preserve">; </w:t>
      </w:r>
      <w:r>
        <w:rPr>
          <w:lang w:val="en_US" w:bidi="en_US"/>
        </w:rPr>
        <w:t>Am 2:6–7</w:t>
      </w:r>
      <w:r>
        <w:rPr>
          <w:lang w:val="en_US" w:bidi="en_US"/>
        </w:rPr>
        <w:t>). That the Israelites often did neglect love for neighbor, particularly the neighbor in need, is a contributing cause for the divine punishment of the exile (</w:t>
      </w:r>
      <w:r>
        <w:rPr>
          <w:lang w:val="en_US" w:bidi="en_US"/>
        </w:rPr>
        <w:t>Jer 5:7–9</w:t>
      </w:r>
      <w:r>
        <w:rPr>
          <w:lang w:val="en_US" w:bidi="en_US"/>
        </w:rPr>
        <w:t xml:space="preserve">; </w:t>
      </w:r>
      <w:r>
        <w:rPr>
          <w:lang w:val="en_US" w:bidi="en_US"/>
        </w:rPr>
        <w:t>7:1–15</w:t>
      </w:r>
      <w:r>
        <w:rPr>
          <w:lang w:val="en_US" w:bidi="en_US"/>
        </w:rPr>
        <w:t xml:space="preserve">; </w:t>
      </w:r>
      <w:r>
        <w:rPr>
          <w:lang w:val="en_US" w:bidi="en_US"/>
        </w:rPr>
        <w:t>9:2–9</w:t>
      </w:r>
      <w:r>
        <w:rPr>
          <w:lang w:val="en_US" w:bidi="en_US"/>
        </w:rPr>
        <w:t xml:space="preserve">; </w:t>
      </w:r>
      <w:r>
        <w:rPr>
          <w:lang w:val="en_US" w:bidi="en_US"/>
        </w:rPr>
        <w:t>Hos 4:1–3</w:t>
      </w:r>
      <w:r>
        <w:rPr>
          <w:lang w:val="en_US" w:bidi="en_US"/>
        </w:rPr>
        <w:t xml:space="preserve">; </w:t>
      </w:r>
      <w:r>
        <w:rPr>
          <w:lang w:val="en_US" w:bidi="en_US"/>
        </w:rPr>
        <w:t>Am 2:6–7</w:t>
      </w:r>
      <w:r>
        <w:rPr>
          <w:lang w:val="en_US" w:bidi="en_US"/>
        </w:rPr>
        <w:t xml:space="preserve">; </w:t>
      </w:r>
      <w:r>
        <w:rPr>
          <w:lang w:val="en_US" w:bidi="en_US"/>
        </w:rPr>
        <w:t>5:10–13</w:t>
      </w:r>
      <w:r>
        <w:rPr>
          <w:lang w:val="en_US" w:bidi="en_US"/>
        </w:rPr>
        <w:t xml:space="preserve">; </w:t>
      </w:r>
      <w:r>
        <w:rPr>
          <w:lang w:val="en_US" w:bidi="en_US"/>
        </w:rPr>
        <w:t>8:4–6</w:t>
      </w:r>
      <w:r>
        <w:rPr>
          <w:lang w:val="en_US" w:bidi="en_US"/>
        </w:rPr>
        <w:t>). The mere fact that proper love of neighbor was also part of Israel’s hope for the messianic age to come (</w:t>
      </w:r>
      <w:r>
        <w:rPr>
          <w:lang w:val="en_US" w:bidi="en_US"/>
        </w:rPr>
        <w:t>Jer 31:34</w:t>
      </w:r>
      <w:r>
        <w:rPr>
          <w:lang w:val="en_US" w:bidi="en_US"/>
        </w:rPr>
        <w:t xml:space="preserve">; </w:t>
      </w:r>
      <w:r>
        <w:rPr>
          <w:lang w:val="en_US" w:bidi="en_US"/>
        </w:rPr>
        <w:t>Zec 3:10</w:t>
      </w:r>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r>
        <w:rPr>
          <w:lang w:val="en_US" w:bidi="en_US"/>
        </w:rPr>
        <w:t>Zec 8:14–17</w:t>
      </w:r>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r>
        <w:rPr>
          <w:lang w:val="en_US" w:bidi="en_US"/>
        </w:rPr>
        <w:t>Mt 5:43</w:t>
      </w:r>
      <w:r>
        <w:rPr>
          <w:lang w:val="en_US" w:bidi="en_US"/>
        </w:rPr>
        <w:t>), he is quoting only partially from the OT (</w:t>
      </w:r>
      <w:r>
        <w:rPr>
          <w:lang w:val="en_US" w:bidi="en_US"/>
        </w:rPr>
        <w:t>Lv 19:18</w:t>
      </w:r>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r>
        <w:rPr>
          <w:lang w:val="en_US" w:bidi="en_US"/>
        </w:rPr>
        <w:t>Mt 5:43–48</w:t>
      </w:r>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r>
        <w:rPr>
          <w:lang w:val="en_US" w:bidi="en_US"/>
        </w:rPr>
        <w:t>Mk 12:28–31</w:t>
      </w:r>
      <w:r>
        <w:rPr>
          <w:lang w:val="en_US" w:bidi="en_US"/>
        </w:rPr>
        <w:t xml:space="preserve">). In response, Jesus cited </w:t>
      </w:r>
      <w:r>
        <w:rPr>
          <w:lang w:val="en_US" w:bidi="en_US"/>
        </w:rPr>
        <w:t>Deuteronomy 6:5</w:t>
      </w:r>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r>
        <w:rPr>
          <w:lang w:val="en_US" w:bidi="en_US"/>
        </w:rPr>
        <w:t>Lv 19:18</w:t>
      </w:r>
      <w:r>
        <w:rPr>
          <w:lang w:val="en_US" w:bidi="en_US"/>
        </w:rPr>
        <w:t xml:space="preserve">). Some scholars suggest that this dramatic and close association of love of God and love of neighbor originated with Jesus. If Jesus was the first to tie these commands together (see </w:t>
      </w:r>
      <w:r>
        <w:rPr>
          <w:lang w:val="en_US" w:bidi="en_US"/>
        </w:rPr>
        <w:t>Mt 22:37</w:t>
      </w:r>
      <w:r>
        <w:rPr>
          <w:lang w:val="en_US" w:bidi="en_US"/>
        </w:rPr>
        <w:t xml:space="preserve">; </w:t>
      </w:r>
      <w:r>
        <w:rPr>
          <w:lang w:val="en_US" w:bidi="en_US"/>
        </w:rPr>
        <w:t>Mk 12:29–31</w:t>
      </w:r>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r>
        <w:rPr>
          <w:lang w:val="en_US" w:bidi="en_US"/>
        </w:rPr>
        <w:t>Lk 10:29</w:t>
      </w:r>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r>
        <w:rPr>
          <w:lang w:val="en_US" w:bidi="en_US"/>
        </w:rPr>
        <w:t>30–35</w:t>
      </w:r>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r>
        <w:rPr>
          <w:lang w:val="en_US" w:bidi="en_US"/>
        </w:rPr>
        <w:t>10:25–28</w:t>
      </w:r>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r>
        <w:rPr>
          <w:lang w:val="en_US" w:bidi="en_US"/>
        </w:rPr>
        <w:t>Jn 4:9</w:t>
      </w:r>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r>
        <w:rPr>
          <w:lang w:val="en_US" w:bidi="en_US"/>
        </w:rPr>
        <w:t>Lk 10:34–35</w:t>
      </w:r>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r>
        <w:rPr>
          <w:lang w:val="en_US" w:bidi="en_US"/>
        </w:rPr>
        <w:t>36–37</w:t>
      </w:r>
      <w:r>
        <w:rPr>
          <w:lang w:val="en_US" w:bidi="en_US"/>
        </w:rPr>
        <w:t>).</w:t>
      </w:r>
    </w:p>
    <w:p>
      <w:pPr/>
      <w:r>
        <w:rPr>
          <w:lang w:val="en_US" w:bidi="en_US"/>
        </w:rPr>
      </w:r>
      <w:r>
        <w:rPr>
          <w:lang w:val="en_US" w:bidi="en_US"/>
        </w:rPr>
        <w:t xml:space="preserve">The parable, like the statement in </w:t>
      </w:r>
      <w:r>
        <w:rPr>
          <w:lang w:val="en_US" w:bidi="en_US"/>
        </w:rPr>
        <w:t>Matthew 5:43–48</w:t>
      </w:r>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r>
        <w:rPr>
          <w:lang w:val="en_US" w:bidi="en_US"/>
        </w:rPr>
        <w:t>Rom 13:8–10</w:t>
      </w:r>
      <w:r>
        <w:rPr>
          <w:lang w:val="en_US" w:bidi="en_US"/>
        </w:rPr>
        <w:t xml:space="preserve">; </w:t>
      </w:r>
      <w:r>
        <w:rPr>
          <w:lang w:val="en_US" w:bidi="en_US"/>
        </w:rPr>
        <w:t>Gal 5:14</w:t>
      </w:r>
      <w:r>
        <w:rPr>
          <w:lang w:val="en_US" w:bidi="en_US"/>
        </w:rPr>
        <w:t>), while James referred to the same commandment as “the royal law” (</w:t>
      </w:r>
      <w:r>
        <w:rPr>
          <w:lang w:val="en_US" w:bidi="en_US"/>
        </w:rPr>
        <w:t>Jas 2:8</w:t>
      </w:r>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r>
        <w:rPr>
          <w:lang w:val="en_US" w:bidi="en_US"/>
        </w:rPr>
        <w:t>Jos 19:33</w:t>
      </w:r>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r>
        <w:rPr>
          <w:lang w:val="en_US" w:bidi="en_US"/>
        </w:rPr>
        <w:t>Ezr 2:48</w:t>
      </w:r>
      <w:r>
        <w:rPr>
          <w:lang w:val="en_US" w:bidi="en_US"/>
        </w:rPr>
        <w:t xml:space="preserve">; </w:t>
      </w:r>
      <w:r>
        <w:rPr>
          <w:lang w:val="en_US" w:bidi="en_US"/>
        </w:rPr>
        <w:t>Neh 7:50</w:t>
      </w:r>
      <w:r>
        <w:rPr>
          <w:lang w:val="en_US" w:bidi="en_US"/>
        </w:rPr>
        <w:t>).</w:t>
      </w:r>
    </w:p>
    <w:p>
      <w:pPr/>
      <w:r>
        <w:rPr>
          <w:lang w:val="en_US" w:bidi="en_US"/>
        </w:rPr>
      </w:r>
      <w:r>
        <w:rPr>
          <w:lang w:val="en_US" w:bidi="en_US"/>
        </w:rPr>
        <w:t>2. Father of a family of returned exiles who could not prove their Israelite descent (</w:t>
      </w:r>
      <w:r>
        <w:rPr>
          <w:lang w:val="en_US" w:bidi="en_US"/>
        </w:rPr>
        <w:t>Ezr 2:60</w:t>
      </w:r>
      <w:r>
        <w:rPr>
          <w:lang w:val="en_US" w:bidi="en_US"/>
        </w:rPr>
        <w:t xml:space="preserve">; </w:t>
      </w:r>
      <w:r>
        <w:rPr>
          <w:lang w:val="en_US" w:bidi="en_US"/>
        </w:rPr>
        <w:t>Neh 7:62</w:t>
      </w:r>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r>
        <w:rPr>
          <w:lang w:val="en_US" w:bidi="en_US"/>
        </w:rPr>
        <w:t>Nm 26:9</w:t>
      </w:r>
      <w:r>
        <w:rPr>
          <w:lang w:val="en_US" w:bidi="en_US"/>
        </w:rPr>
        <w:t>).</w:t>
      </w:r>
    </w:p>
    <w:p>
      <w:pPr/>
      <w:r>
        <w:rPr>
          <w:lang w:val="en_US" w:bidi="en_US"/>
        </w:rPr>
      </w:r>
      <w:r>
        <w:rPr>
          <w:lang w:val="en_US" w:bidi="en_US"/>
        </w:rPr>
        <w:t>2. One of Simeon’s sons (</w:t>
      </w:r>
      <w:r>
        <w:rPr>
          <w:lang w:val="en_US" w:bidi="en_US"/>
        </w:rPr>
        <w:t>Nm 26:12</w:t>
      </w:r>
      <w:r>
        <w:rPr>
          <w:lang w:val="en_US" w:bidi="en_US"/>
        </w:rPr>
        <w:t xml:space="preserve">; </w:t>
      </w:r>
      <w:r>
        <w:rPr>
          <w:lang w:val="en_US" w:bidi="en_US"/>
        </w:rPr>
        <w:t>1 Chr 4:24</w:t>
      </w:r>
      <w:r>
        <w:rPr>
          <w:lang w:val="en_US" w:bidi="en_US"/>
        </w:rPr>
        <w:t>), also called Jemuel (</w:t>
      </w:r>
      <w:r>
        <w:rPr>
          <w:lang w:val="en_US" w:bidi="en_US"/>
        </w:rPr>
        <w:t>Gn 46:10</w:t>
      </w:r>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A Nemuelite was a member of Nemuel’s family from the tribe of Simeon (</w:t>
      </w:r>
      <w:r>
        <w:rPr>
          <w:lang w:val="en_US" w:bidi="en_US"/>
        </w:rPr>
        <w:t>Numbers 26:12</w:t>
      </w:r>
      <w:r>
        <w:rPr>
          <w:lang w:val="en_US" w:bidi="en_US"/>
        </w:rPr>
        <w:t>). Nemuel is also called Jemuel in (</w:t>
      </w:r>
      <w:r>
        <w:rPr>
          <w:lang w:val="en_US" w:bidi="en_US"/>
        </w:rPr>
        <w:t>Genesis 46:10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r>
        <w:rPr>
          <w:lang w:val="en_US" w:bidi="en_US"/>
        </w:rPr>
        <w:t>Exodus 6:21</w:t>
      </w:r>
      <w:r>
        <w:rPr>
          <w:lang w:val="en_US" w:bidi="en_US"/>
        </w:rPr>
        <w:t>).</w:t>
      </w:r>
    </w:p>
    <w:p>
      <w:pPr>
        <w:pStyle w:val="ListNumber"/>
        <w:spacing w:line="240" w:lineRule="auto"/>
        <w:ind w:left="720"/>
      </w:pPr>
      <w:r>
        <w:rPr>
          <w:lang w:val="en_US" w:bidi="en_US"/>
        </w:rPr>
      </w:r>
      <w:r>
        <w:rPr>
          <w:lang w:val="en_US" w:bidi="en_US"/>
        </w:rPr>
        <w:t>David’s son born to him during his reign in Jerusalem (</w:t>
      </w:r>
      <w:r>
        <w:rPr>
          <w:lang w:val="en_US" w:bidi="en_US"/>
        </w:rPr>
        <w:t>2 Samuel 5:15</w:t>
      </w:r>
      <w:r>
        <w:rPr>
          <w:lang w:val="en_US" w:bidi="en_US"/>
        </w:rPr>
        <w:t xml:space="preserve">; </w:t>
      </w:r>
      <w:r>
        <w:rPr>
          <w:lang w:val="en_US" w:bidi="en_US"/>
        </w:rPr>
        <w:t>1 Chronicles 3:7</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r>
        <w:rPr>
          <w:lang w:val="en_US" w:bidi="en_US"/>
        </w:rPr>
        <w:t>Genesis 6:4</w:t>
      </w:r>
      <w:r>
        <w:rPr>
          <w:lang w:val="en_US" w:bidi="en_US"/>
        </w:rPr>
        <w:t xml:space="preserve">; </w:t>
      </w:r>
      <w:r>
        <w:rPr>
          <w:lang w:val="en_US" w:bidi="en_US"/>
        </w:rPr>
        <w:t>Numbers 13:33</w:t>
      </w:r>
      <w:r>
        <w:rPr>
          <w:lang w:val="en_US" w:bidi="en_US"/>
        </w:rPr>
        <w:t>). The Greek translation of the Hebrew Scriptures (the Septuagint) translated "Nephilim" as "giants." Other versions, like the King James Version, followed this. Most modern translations call them Nephilim. They link them to the Anakim (</w:t>
      </w:r>
      <w:r>
        <w:rPr>
          <w:lang w:val="en_US" w:bidi="en_US"/>
        </w:rPr>
        <w:t>Numbers 13:33</w:t>
      </w:r>
      <w:r>
        <w:rPr>
          <w:lang w:val="en_US" w:bidi="en_US"/>
        </w:rPr>
        <w:t xml:space="preserve">; </w:t>
      </w:r>
      <w:r>
        <w:rPr>
          <w:lang w:val="en_US" w:bidi="en_US"/>
        </w:rPr>
        <w:t>Deuteronomy 2:21</w:t>
      </w:r>
      <w:r>
        <w:rPr>
          <w:lang w:val="en_US" w:bidi="en_US"/>
        </w:rPr>
        <w:t>) and the Rephaim (</w:t>
      </w:r>
      <w:r>
        <w:rPr>
          <w:lang w:val="en_US" w:bidi="en_US"/>
        </w:rPr>
        <w:t>Deuteronomy 2:20</w:t>
      </w:r>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r>
        <w:rPr>
          <w:lang w:val="en_US" w:bidi="en_US"/>
        </w:rPr>
        <w:t>Luke 20:34</w:t>
      </w:r>
      <w:r>
        <w:rPr>
          <w:lang w:val="en_US" w:bidi="en_US"/>
        </w:rPr>
        <w:t>–</w:t>
      </w:r>
      <w:r>
        <w:rPr>
          <w:lang w:val="en_US" w:bidi="en_US"/>
        </w:rPr>
        <w:t>35</w:t>
      </w:r>
      <w:r>
        <w:rPr>
          <w:lang w:val="en_US" w:bidi="en_US"/>
        </w:rPr>
        <w:t xml:space="preserve">). This idea assumes that </w:t>
      </w:r>
      <w:r>
        <w:rPr>
          <w:lang w:val="en_US" w:bidi="en_US"/>
        </w:rPr>
        <w:t>Genesis 6:1–4</w:t>
      </w:r>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Nephish is the King James Version spelling of Naphish, Ishmael’s son (</w:t>
      </w:r>
      <w:r>
        <w:rPr>
          <w:lang w:val="en_US" w:bidi="en_US"/>
        </w:rPr>
        <w:t>1 Chronicles 5:19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 xml:space="preserve">Nephishesim is another spelling for </w:t>
      </w:r>
      <w:r>
        <w:rPr>
          <w:lang w:val="en_US" w:bidi="en_US"/>
        </w:rPr>
        <w:t>Nephushesim in</w:t>
      </w:r>
      <w:r>
        <w:rPr>
          <w:lang w:val="en_US" w:bidi="en_US"/>
        </w:rPr>
        <w:t xml:space="preserve"> </w:t>
      </w:r>
      <w:r>
        <w:rPr>
          <w:lang w:val="en_US" w:bidi="en_US"/>
        </w:rPr>
        <w:t>Nehemiah 7:52</w:t>
      </w:r>
      <w:r>
        <w:rPr>
          <w:lang w:val="en_US" w:bidi="en_US"/>
        </w:rPr>
        <w:t xml:space="preserve">. Nephisim is another spelling for Nephusim in </w:t>
      </w:r>
      <w:r>
        <w:rPr>
          <w:lang w:val="en_US" w:bidi="en_US"/>
        </w:rPr>
        <w:t>Ezra 2:50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Nephusim, Nephushesim</w:t>
      </w:r>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r>
        <w:rPr>
          <w:lang w:val="en_US" w:bidi="en_US"/>
        </w:rPr>
        <w:t>Matthew 4:13,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r>
        <w:rPr>
          <w:lang w:val="en_US" w:bidi="en_US"/>
        </w:rPr>
        <w:t>Jos 15:9</w:t>
      </w:r>
      <w:r>
        <w:rPr>
          <w:lang w:val="en_US" w:bidi="en_US"/>
        </w:rPr>
        <w:t xml:space="preserve">; </w:t>
      </w:r>
      <w:r>
        <w:rPr>
          <w:lang w:val="en_US" w:bidi="en_US"/>
        </w:rPr>
        <w:t>18:15</w:t>
      </w:r>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Nephusim, Nephushesim</w:t>
      </w:r>
      <w:r>
        <w:rPr>
          <w:lang w:val="en_US" w:bidi="en_US"/>
        </w:rPr>
      </w:r>
    </w:p>
    <w:p>
      <w:pPr/>
      <w:r>
        <w:rPr>
          <w:lang w:val="en_US" w:bidi="en_US"/>
        </w:rPr>
      </w:r>
      <w:r>
        <w:rPr>
          <w:lang w:val="en_US" w:bidi="en_US"/>
        </w:rPr>
        <w:t>The Nephusim (or Nephushesim) were a group of temple servants who returned to Jerusalem with Zerubbabel after the exile in Babylon (</w:t>
      </w:r>
      <w:r>
        <w:rPr>
          <w:lang w:val="en_US" w:bidi="en_US"/>
        </w:rPr>
        <w:t>Ezra 2:50</w:t>
      </w:r>
      <w:r>
        <w:rPr>
          <w:lang w:val="en_US" w:bidi="en_US"/>
        </w:rPr>
        <w:t xml:space="preserve">; </w:t>
      </w:r>
      <w:r>
        <w:rPr>
          <w:lang w:val="en_US" w:bidi="en_US"/>
        </w:rPr>
        <w:t>Nehemiah 7:52</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Nepthalim is the name used in the King James Version for the tribe of Naphtali in </w:t>
      </w:r>
      <w:r>
        <w:rPr>
          <w:lang w:val="en_US" w:bidi="en_US"/>
        </w:rPr>
        <w:t>Revelation 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Tribe of Naphtali</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r>
        <w:rPr>
          <w:lang w:val="en_US" w:bidi="en_US"/>
        </w:rPr>
        <w:t>1 Samuel 14:51</w:t>
      </w:r>
      <w:r>
        <w:rPr>
          <w:lang w:val="en_US" w:bidi="en_US"/>
        </w:rPr>
        <w:t xml:space="preserve">; </w:t>
      </w:r>
      <w:r>
        <w:rPr>
          <w:lang w:val="en_US" w:bidi="en_US"/>
        </w:rPr>
        <w:t>26:5</w:t>
      </w:r>
      <w:r>
        <w:rPr>
          <w:lang w:val="en_US" w:bidi="en_US"/>
        </w:rPr>
        <w:t xml:space="preserve">; </w:t>
      </w:r>
      <w:r>
        <w:rPr>
          <w:lang w:val="en_US" w:bidi="en_US"/>
        </w:rPr>
        <w:t>2 Samuel 2:8</w:t>
      </w:r>
      <w:r>
        <w:rPr>
          <w:lang w:val="en_US" w:bidi="en_US"/>
        </w:rPr>
        <w:t xml:space="preserve">; </w:t>
      </w:r>
      <w:r>
        <w:rPr>
          <w:lang w:val="en_US" w:bidi="en_US"/>
        </w:rPr>
        <w:t>1 Kings 2:32</w:t>
      </w:r>
      <w:r>
        <w:rPr>
          <w:lang w:val="en_US" w:bidi="en_US"/>
        </w:rPr>
        <w:t xml:space="preserve">; </w:t>
      </w:r>
      <w:r>
        <w:rPr>
          <w:lang w:val="en_US" w:bidi="en_US"/>
        </w:rPr>
        <w:t>1 Chronicles 26:28</w:t>
      </w:r>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r>
        <w:rPr>
          <w:lang w:val="en_US" w:bidi="en_US"/>
        </w:rPr>
        <w:t>1 Samuel 14:51</w:t>
      </w:r>
      <w:r>
        <w:rPr>
          <w:lang w:val="en_US" w:bidi="en_US"/>
        </w:rPr>
        <w:t>). But other passages list Ner as one of the sons of Jeiel, though these readings are difficult to interpret (</w:t>
      </w:r>
      <w:r>
        <w:rPr>
          <w:lang w:val="en_US" w:bidi="en_US"/>
        </w:rPr>
        <w:t>1 Chronicles 8:29–30</w:t>
      </w:r>
      <w:r>
        <w:rPr>
          <w:lang w:val="en_US" w:bidi="en_US"/>
        </w:rPr>
        <w:t xml:space="preserve">; </w:t>
      </w:r>
      <w:r>
        <w:rPr>
          <w:lang w:val="en_US" w:bidi="en_US"/>
        </w:rPr>
        <w:t>9:35–36</w:t>
      </w:r>
      <w:r>
        <w:rPr>
          <w:lang w:val="en_US" w:bidi="en_US"/>
        </w:rPr>
        <w:t>). In other parts of the Bible, Ner is listed as the father of Kish, who was the father of Saul (</w:t>
      </w:r>
      <w:r>
        <w:rPr>
          <w:lang w:val="en_US" w:bidi="en_US"/>
        </w:rPr>
        <w:t>8:33</w:t>
      </w:r>
      <w:r>
        <w:rPr>
          <w:lang w:val="en_US" w:bidi="en_US"/>
        </w:rPr>
        <w:t xml:space="preserve">; </w:t>
      </w:r>
      <w:r>
        <w:rPr>
          <w:lang w:val="en_US" w:bidi="en_US"/>
        </w:rPr>
        <w:t>9:39</w:t>
      </w:r>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Nereus was a Christian in Rome to whom Paul sent greetings in his letter to the Romans (</w:t>
      </w:r>
      <w:r>
        <w:rPr>
          <w:lang w:val="en_US" w:bidi="en_US"/>
        </w:rPr>
        <w:t>Romans 16:15</w:t>
      </w:r>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r>
        <w:rPr>
          <w:lang w:val="en_US" w:bidi="en_US"/>
        </w:rPr>
        <w:t>2 Kgs 17:30</w:t>
      </w:r>
      <w:r>
        <w:rPr>
          <w:lang w:val="en_US" w:bidi="en_US"/>
        </w:rPr>
        <w:t xml:space="preserve">). Nergal, lord of the netherworld and associated with the sun god, was the city god of the northern Babylonian city of Cuthah (cf. v </w:t>
      </w:r>
      <w:r>
        <w:rPr>
          <w:lang w:val="en_US" w:bidi="en_US"/>
        </w:rPr>
        <w:t>24</w:t>
      </w:r>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r>
        <w:rPr>
          <w:lang w:val="en_US" w:bidi="en_US"/>
        </w:rPr>
        <w:t>Jer 39:3</w:t>
      </w:r>
      <w:r>
        <w:rPr>
          <w:lang w:val="en_US" w:bidi="en_US"/>
        </w:rPr>
        <w:t xml:space="preserve">) and later entrusted Jeremiah to Gedaliah’s care (v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r>
        <w:rPr>
          <w:lang w:val="en_US" w:bidi="en_US"/>
        </w:rPr>
        <w:t>Jer 32:12, 16</w:t>
      </w:r>
      <w:r>
        <w:rPr>
          <w:lang w:val="en_US" w:bidi="en_US"/>
        </w:rPr>
        <w:t xml:space="preserve">; </w:t>
      </w:r>
      <w:r>
        <w:rPr>
          <w:lang w:val="en_US" w:bidi="en_US"/>
        </w:rPr>
        <w:t>36:4, 8</w:t>
      </w:r>
      <w:r>
        <w:rPr>
          <w:lang w:val="en_US" w:bidi="en_US"/>
        </w:rPr>
        <w:t>) and Seraiah the quartermaster (</w:t>
      </w:r>
      <w:r>
        <w:rPr>
          <w:lang w:val="en_US" w:bidi="en_US"/>
        </w:rPr>
        <w:t>51:59</w:t>
      </w:r>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r>
        <w:rPr>
          <w:lang w:val="en_US" w:bidi="en_US"/>
        </w:rPr>
        <w:t>Romans 16</w:t>
      </w:r>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r>
        <w:rPr>
          <w:lang w:val="en_US" w:bidi="en_US"/>
        </w:rPr>
        <w:t>Acts 25:11</w:t>
      </w:r>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r>
        <w:rPr>
          <w:lang w:val="en_US" w:bidi="en_US"/>
        </w:rPr>
        <w:t>(Philippians 1:7–14)</w:t>
      </w:r>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r>
        <w:rPr>
          <w:lang w:val="en_US" w:bidi="en_US"/>
        </w:rPr>
        <w:t>1 Peter 4:12</w:t>
      </w:r>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r>
        <w:rPr>
          <w:lang w:val="en_US" w:bidi="en_US"/>
        </w:rPr>
        <w:t>Matthew 4:18</w:t>
      </w:r>
      <w:r>
        <w:rPr>
          <w:lang w:val="en_US" w:bidi="en_US"/>
        </w:rPr>
        <w:t>). The other kind was pulled between boats or dragged through the water (</w:t>
      </w:r>
      <w:r>
        <w:rPr>
          <w:lang w:val="en_US" w:bidi="en_US"/>
        </w:rPr>
        <w:t>John 21:6</w:t>
      </w:r>
      <w:r>
        <w:rPr>
          <w:lang w:val="en_US" w:bidi="en_US"/>
        </w:rPr>
        <w:t>).</w:t>
      </w:r>
    </w:p>
    <w:p>
      <w:pPr/>
      <w:r>
        <w:rPr>
          <w:lang w:val="en_US" w:bidi="en_US"/>
        </w:rPr>
      </w:r>
      <w:r>
        <w:rPr>
          <w:lang w:val="en_US" w:bidi="en_US"/>
        </w:rPr>
        <w:t>Nets were also used as a picture of danger or judgment. For example, the Bible says evil people will be caught in their own nets (</w:t>
      </w:r>
      <w:r>
        <w:rPr>
          <w:lang w:val="en_US" w:bidi="en_US"/>
        </w:rPr>
        <w:t>Ecclesiastes 9:12</w:t>
      </w:r>
      <w:r>
        <w:rPr>
          <w:lang w:val="en_US" w:bidi="en_US"/>
        </w:rPr>
        <w:t xml:space="preserve">; </w:t>
      </w:r>
      <w:r>
        <w:rPr>
          <w:lang w:val="en_US" w:bidi="en_US"/>
        </w:rPr>
        <w:t>Ezekiel 12:13</w:t>
      </w:r>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Netaim was a settlement where potters lived and worked for the king (</w:t>
      </w:r>
      <w:r>
        <w:rPr>
          <w:lang w:val="en_US" w:bidi="en_US"/>
        </w:rPr>
        <w:t>1 Chronicles 4:23</w:t>
      </w:r>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r>
        <w:rPr>
          <w:lang w:val="en_US" w:bidi="en_US"/>
        </w:rPr>
        <w:t>Numbers 1:8</w:t>
      </w:r>
      <w:r>
        <w:rPr>
          <w:lang w:val="en_US" w:bidi="en_US"/>
        </w:rPr>
        <w:t xml:space="preserve">; </w:t>
      </w:r>
      <w:r>
        <w:rPr>
          <w:lang w:val="en_US" w:bidi="en_US"/>
        </w:rPr>
        <w:t>2:5</w:t>
      </w:r>
      <w:r>
        <w:rPr>
          <w:lang w:val="en_US" w:bidi="en_US"/>
        </w:rPr>
        <w:t xml:space="preserve">; </w:t>
      </w:r>
      <w:r>
        <w:rPr>
          <w:lang w:val="en_US" w:bidi="en_US"/>
        </w:rPr>
        <w:t>10:15</w:t>
      </w:r>
      <w:r>
        <w:rPr>
          <w:lang w:val="en_US" w:bidi="en_US"/>
        </w:rPr>
        <w:t>). He represented his relatives at the dedication of the altar (</w:t>
      </w:r>
      <w:r>
        <w:rPr>
          <w:lang w:val="en_US" w:bidi="en_US"/>
        </w:rPr>
        <w:t>7:18, 23</w:t>
      </w:r>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r>
        <w:rPr>
          <w:lang w:val="en_US" w:bidi="en_US"/>
        </w:rPr>
        <w:t>1 Chronicles 2:14</w:t>
      </w:r>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r>
        <w:rPr>
          <w:lang w:val="en_US" w:bidi="en_US"/>
        </w:rPr>
        <w:t>1 Chronicles 24:6</w:t>
      </w:r>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r>
        <w:rPr>
          <w:lang w:val="en_US" w:bidi="en_US"/>
        </w:rPr>
        <w:t>1 Chronicles 26:4</w:t>
      </w:r>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r>
        <w:rPr>
          <w:lang w:val="en_US" w:bidi="en_US"/>
        </w:rPr>
        <w:t>2 Chronicles 17:7</w:t>
      </w:r>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r>
        <w:rPr>
          <w:lang w:val="en_US" w:bidi="en_US"/>
        </w:rPr>
        <w:t>2 Chronicles 35:9</w:t>
      </w:r>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r>
        <w:rPr>
          <w:lang w:val="en_US" w:bidi="en_US"/>
        </w:rPr>
        <w:t>Ezra 10:22</w:t>
      </w:r>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r>
        <w:rPr>
          <w:lang w:val="en_US" w:bidi="en_US"/>
        </w:rPr>
        <w:t>Nehemiah 12:21</w:t>
      </w:r>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r>
        <w:rPr>
          <w:lang w:val="en_US" w:bidi="en_US"/>
        </w:rPr>
        <w:t>2 Kgs 25:23–25</w:t>
      </w:r>
      <w:r>
        <w:rPr>
          <w:lang w:val="en_US" w:bidi="en_US"/>
        </w:rPr>
        <w:t xml:space="preserve">; </w:t>
      </w:r>
      <w:r>
        <w:rPr>
          <w:lang w:val="en_US" w:bidi="en_US"/>
        </w:rPr>
        <w:t>Jer 40:8–15</w:t>
      </w:r>
      <w:r>
        <w:rPr>
          <w:lang w:val="en_US" w:bidi="en_US"/>
        </w:rPr>
        <w:t xml:space="preserve">; </w:t>
      </w:r>
      <w:r>
        <w:rPr>
          <w:lang w:val="en_US" w:bidi="en_US"/>
        </w:rPr>
        <w:t>41:1–18</w:t>
      </w:r>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r>
        <w:rPr>
          <w:lang w:val="en_US" w:bidi="en_US"/>
        </w:rPr>
        <w:t>1 Chr 25:2, 12</w:t>
      </w:r>
      <w:r>
        <w:rPr>
          <w:lang w:val="en_US" w:bidi="en_US"/>
        </w:rPr>
        <w:t>).</w:t>
      </w:r>
    </w:p>
    <w:p>
      <w:pPr/>
      <w:r>
        <w:rPr>
          <w:lang w:val="en_US" w:bidi="en_US"/>
        </w:rPr>
      </w:r>
      <w:r>
        <w:rPr>
          <w:lang w:val="en_US" w:bidi="en_US"/>
        </w:rPr>
        <w:t>3. One of the Levites sent by King Jehoshaphat of Judah to teach the law in the cities of Judah (</w:t>
      </w:r>
      <w:r>
        <w:rPr>
          <w:lang w:val="en_US" w:bidi="en_US"/>
        </w:rPr>
        <w:t>2 Chr 17:8</w:t>
      </w:r>
      <w:r>
        <w:rPr>
          <w:lang w:val="en_US" w:bidi="en_US"/>
        </w:rPr>
        <w:t>).</w:t>
      </w:r>
    </w:p>
    <w:p>
      <w:pPr/>
      <w:r>
        <w:rPr>
          <w:lang w:val="en_US" w:bidi="en_US"/>
        </w:rPr>
      </w:r>
      <w:r>
        <w:rPr>
          <w:lang w:val="en_US" w:bidi="en_US"/>
        </w:rPr>
        <w:t>4. Shelemiah’s son and the father of Jehudi. Jehudi served in the court of King Jehoiakim of Judah (</w:t>
      </w:r>
      <w:r>
        <w:rPr>
          <w:lang w:val="en_US" w:bidi="en_US"/>
        </w:rPr>
        <w:t>Jer 36:14</w:t>
      </w:r>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r>
        <w:rPr>
          <w:lang w:val="en_US" w:bidi="en_US"/>
        </w:rPr>
        <w:t>First Chronicles 9:2</w:t>
      </w:r>
      <w:r>
        <w:rPr>
          <w:lang w:val="en_US" w:bidi="en_US"/>
        </w:rPr>
        <w:t xml:space="preserve"> lists them with the priests and Levites who took possession of their assigned cities. The order in which they are listed—priests, Levites, and Nethinim—shows that they had a role below the Levites (see also </w:t>
      </w:r>
      <w:r>
        <w:rPr>
          <w:lang w:val="en_US" w:bidi="en_US"/>
        </w:rPr>
        <w:t>Nehemiah 7:73</w:t>
      </w:r>
      <w:r>
        <w:rPr>
          <w:lang w:val="en_US" w:bidi="en_US"/>
        </w:rPr>
        <w:t xml:space="preserve">; </w:t>
      </w:r>
      <w:r>
        <w:rPr>
          <w:lang w:val="en_US" w:bidi="en_US"/>
        </w:rPr>
        <w:t>11:3, 20–21</w:t>
      </w:r>
      <w:r>
        <w:rPr>
          <w:lang w:val="en_US" w:bidi="en_US"/>
        </w:rPr>
        <w:t>). They returned from exile as temple servants (</w:t>
      </w:r>
      <w:r>
        <w:rPr>
          <w:lang w:val="en_US" w:bidi="en_US"/>
        </w:rPr>
        <w:t>Ezra 2:43, 58</w:t>
      </w:r>
      <w:r>
        <w:rPr>
          <w:lang w:val="en_US" w:bidi="en_US"/>
        </w:rPr>
        <w:t xml:space="preserve">; </w:t>
      </w:r>
      <w:r>
        <w:rPr>
          <w:lang w:val="en_US" w:bidi="en_US"/>
        </w:rPr>
        <w:t>7:7, 24</w:t>
      </w:r>
      <w:r>
        <w:rPr>
          <w:lang w:val="en_US" w:bidi="en_US"/>
        </w:rPr>
        <w:t xml:space="preserve">; </w:t>
      </w:r>
      <w:r>
        <w:rPr>
          <w:lang w:val="en_US" w:bidi="en_US"/>
        </w:rPr>
        <w:t>8:17, 20</w:t>
      </w:r>
      <w:r>
        <w:rPr>
          <w:lang w:val="en_US" w:bidi="en_US"/>
        </w:rPr>
        <w:t xml:space="preserve">; </w:t>
      </w:r>
      <w:r>
        <w:rPr>
          <w:lang w:val="en_US" w:bidi="en_US"/>
        </w:rPr>
        <w:t>Nehemiah 7:46, 60</w:t>
      </w:r>
      <w:r>
        <w:rPr>
          <w:lang w:val="en_US" w:bidi="en_US"/>
        </w:rPr>
        <w:t>). They lived in Jerusalem (</w:t>
      </w:r>
      <w:r>
        <w:rPr>
          <w:lang w:val="en_US" w:bidi="en_US"/>
        </w:rPr>
        <w:t>Ezra 7:7</w:t>
      </w:r>
      <w:r>
        <w:rPr>
          <w:lang w:val="en_US" w:bidi="en_US"/>
        </w:rPr>
        <w:t xml:space="preserve">; </w:t>
      </w:r>
      <w:r>
        <w:rPr>
          <w:lang w:val="en_US" w:bidi="en_US"/>
        </w:rPr>
        <w:t>Nehemiah 3:31</w:t>
      </w:r>
      <w:r>
        <w:rPr>
          <w:lang w:val="en_US" w:bidi="en_US"/>
        </w:rPr>
        <w:t xml:space="preserve">; </w:t>
      </w:r>
      <w:r>
        <w:rPr>
          <w:lang w:val="en_US" w:bidi="en_US"/>
        </w:rPr>
        <w:t>11:21</w:t>
      </w:r>
      <w:r>
        <w:rPr>
          <w:lang w:val="en_US" w:bidi="en_US"/>
        </w:rPr>
        <w:t>). They helped repair the city walls (</w:t>
      </w:r>
      <w:r>
        <w:rPr>
          <w:lang w:val="en_US" w:bidi="en_US"/>
        </w:rPr>
        <w:t>Nehemiah 3:26</w:t>
      </w:r>
      <w:r>
        <w:rPr>
          <w:lang w:val="en_US" w:bidi="en_US"/>
        </w:rPr>
        <w:t>).</w:t>
      </w:r>
    </w:p>
    <w:p>
      <w:pPr/>
      <w:r>
        <w:rPr>
          <w:lang w:val="en_US" w:bidi="en_US"/>
        </w:rPr>
      </w:r>
      <w:r>
        <w:rPr>
          <w:lang w:val="en_US" w:bidi="en_US"/>
        </w:rPr>
        <w:t xml:space="preserve">We cannot be completely certain about who exactly the Nethinim were. </w:t>
      </w:r>
      <w:r>
        <w:rPr>
          <w:lang w:val="en_US" w:bidi="en_US"/>
        </w:rPr>
        <w:t>Numbers 31:47</w:t>
      </w:r>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r>
        <w:rPr>
          <w:lang w:val="en_US" w:bidi="en_US"/>
        </w:rPr>
        <w:t>Joshua 9:9–27</w:t>
      </w:r>
      <w:r>
        <w:rPr>
          <w:lang w:val="en_US" w:bidi="en_US"/>
        </w:rPr>
        <w:t>). King David increased the number of people serving at the tabernacle by assigning prisoners of war to perform these duties (</w:t>
      </w:r>
      <w:r>
        <w:rPr>
          <w:lang w:val="en_US" w:bidi="en_US"/>
        </w:rPr>
        <w:t>Ezra 8:20</w:t>
      </w:r>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r>
        <w:rPr>
          <w:lang w:val="en_US" w:bidi="en_US"/>
        </w:rPr>
        <w:t>2:58</w:t>
      </w:r>
      <w:r>
        <w:rPr>
          <w:lang w:val="en_US" w:bidi="en_US"/>
        </w:rPr>
        <w:t>). They performed the duties in the rebuilt temple that their ancestors did before the exile. The Israelites considered the Nethinim full members of the restored covenant community. The Nethinim devoted themselves to God (</w:t>
      </w:r>
      <w:r>
        <w:rPr>
          <w:lang w:val="en_US" w:bidi="en_US"/>
        </w:rPr>
        <w:t>Nehemiah 10:28</w:t>
      </w:r>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r>
        <w:rPr>
          <w:lang w:val="en_US" w:bidi="en_US"/>
        </w:rPr>
        <w:t>2 Samuel 23:28–29</w:t>
      </w:r>
      <w:r>
        <w:rPr>
          <w:lang w:val="en_US" w:bidi="en_US"/>
        </w:rPr>
        <w:t xml:space="preserve">; </w:t>
      </w:r>
      <w:r>
        <w:rPr>
          <w:lang w:val="en_US" w:bidi="en_US"/>
        </w:rPr>
        <w:t>1 Chronicles 11:30</w:t>
      </w:r>
      <w:r>
        <w:rPr>
          <w:lang w:val="en_US" w:bidi="en_US"/>
        </w:rPr>
        <w:t xml:space="preserve">; </w:t>
      </w:r>
      <w:r>
        <w:rPr>
          <w:lang w:val="en_US" w:bidi="en_US"/>
        </w:rPr>
        <w:t>27:13–15</w:t>
      </w:r>
      <w:r>
        <w:rPr>
          <w:lang w:val="en_US" w:bidi="en_US"/>
        </w:rPr>
        <w:t>). Seraiah, one of the army leaders who met Gedaliah after Jerusalem fell to Babylon in 586 BC, was also a Netophathite (</w:t>
      </w:r>
      <w:r>
        <w:rPr>
          <w:lang w:val="en_US" w:bidi="en_US"/>
        </w:rPr>
        <w:t>2 Kings 25:23</w:t>
      </w:r>
      <w:r>
        <w:rPr>
          <w:lang w:val="en_US" w:bidi="en_US"/>
        </w:rPr>
        <w:t xml:space="preserve">; </w:t>
      </w:r>
      <w:r>
        <w:rPr>
          <w:lang w:val="en_US" w:bidi="en_US"/>
        </w:rPr>
        <w:t>Jeremiah 40:8</w:t>
      </w:r>
      <w:r>
        <w:rPr>
          <w:lang w:val="en_US" w:bidi="en_US"/>
        </w:rPr>
        <w:t>).</w:t>
      </w:r>
    </w:p>
    <w:p>
      <w:pPr/>
      <w:r>
        <w:rPr>
          <w:lang w:val="en_US" w:bidi="en_US"/>
        </w:rPr>
      </w:r>
      <w:r>
        <w:rPr>
          <w:lang w:val="en_US" w:bidi="en_US"/>
        </w:rPr>
        <w:t>Later, 56 men from Netophah returned from exile in Babylon with Zerubbabel and Joshua (</w:t>
      </w:r>
      <w:r>
        <w:rPr>
          <w:lang w:val="en_US" w:bidi="en_US"/>
        </w:rPr>
        <w:t>Ezra 2:22</w:t>
      </w:r>
      <w:r>
        <w:rPr>
          <w:lang w:val="en_US" w:bidi="en_US"/>
        </w:rPr>
        <w:t>).</w:t>
      </w:r>
    </w:p>
    <w:p>
      <w:pPr/>
      <w:r>
        <w:rPr>
          <w:lang w:val="en_US" w:bidi="en_US"/>
        </w:rPr>
      </w:r>
      <w:r>
        <w:rPr>
          <w:lang w:val="en_US" w:bidi="en_US"/>
        </w:rPr>
        <w:t>Levites also lived in the villages of the Netophathites (</w:t>
      </w:r>
      <w:r>
        <w:rPr>
          <w:lang w:val="en_US" w:bidi="en_US"/>
        </w:rPr>
        <w:t>1 Chronicles 9:16</w:t>
      </w:r>
      <w:r>
        <w:rPr>
          <w:lang w:val="en_US" w:bidi="en_US"/>
        </w:rPr>
        <w:t>). Temple singers came from villages around Jerusalem, including those near Netophah (</w:t>
      </w:r>
      <w:r>
        <w:rPr>
          <w:lang w:val="en_US" w:bidi="en_US"/>
        </w:rPr>
        <w:t>Nehemiah 12:28</w:t>
      </w:r>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r>
        <w:rPr>
          <w:lang w:val="en_US" w:bidi="en_US"/>
        </w:rPr>
        <w:t>1 Chronicles 2:54</w:t>
      </w:r>
      <w:r>
        <w:rPr>
          <w:lang w:val="en_US" w:bidi="en_US"/>
        </w:rPr>
        <w:t xml:space="preserve">; </w:t>
      </w:r>
      <w:r>
        <w:rPr>
          <w:lang w:val="en_US" w:bidi="en_US"/>
        </w:rPr>
        <w:t>Nehemiah 7:26</w:t>
      </w:r>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r>
        <w:rPr>
          <w:lang w:val="en_US" w:bidi="en_US"/>
        </w:rPr>
        <w:t>Isaiah 34:13</w:t>
      </w:r>
      <w:r>
        <w:rPr>
          <w:lang w:val="en_US" w:bidi="en_US"/>
        </w:rPr>
        <w:t xml:space="preserve">; </w:t>
      </w:r>
      <w:r>
        <w:rPr>
          <w:lang w:val="en_US" w:bidi="en_US"/>
        </w:rPr>
        <w:t>Hosea 9:6</w:t>
      </w:r>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New describes something that has recently come into existence. It often replaces what existed before, making the old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r>
        <w:rPr>
          <w:lang w:val="en_US" w:bidi="en_US"/>
        </w:rPr>
        <w:t>2 Corinthians 5:17</w:t>
      </w:r>
      <w:r>
        <w:rPr>
          <w:lang w:val="en_US" w:bidi="en_US"/>
        </w:rPr>
        <w:t>),</w:t>
      </w:r>
    </w:p>
    <w:p>
      <w:pPr>
        <w:pStyle w:val="ListBullet"/>
        <w:spacing w:line="240" w:lineRule="auto"/>
        <w:ind w:left="720"/>
      </w:pPr>
      <w:r>
        <w:rPr>
          <w:lang w:val="en_US" w:bidi="en_US"/>
        </w:rPr>
      </w:r>
      <w:r>
        <w:rPr>
          <w:lang w:val="en_US" w:bidi="en_US"/>
        </w:rPr>
        <w:t>new birth (</w:t>
      </w:r>
      <w:r>
        <w:rPr>
          <w:lang w:val="en_US" w:bidi="en_US"/>
        </w:rPr>
        <w:t>John 3:3</w:t>
      </w:r>
      <w:r>
        <w:rPr>
          <w:lang w:val="en_US" w:bidi="en_US"/>
        </w:rPr>
        <w:t>),</w:t>
      </w:r>
    </w:p>
    <w:p>
      <w:pPr>
        <w:pStyle w:val="ListBullet"/>
        <w:spacing w:line="240" w:lineRule="auto"/>
        <w:ind w:left="720"/>
      </w:pPr>
      <w:r>
        <w:rPr>
          <w:lang w:val="en_US" w:bidi="en_US"/>
        </w:rPr>
      </w:r>
      <w:r>
        <w:rPr>
          <w:lang w:val="en_US" w:bidi="en_US"/>
        </w:rPr>
        <w:t>new man (</w:t>
      </w:r>
      <w:r>
        <w:rPr>
          <w:lang w:val="en_US" w:bidi="en_US"/>
        </w:rPr>
        <w:t>Ephesians 2:15</w:t>
      </w:r>
      <w:r>
        <w:rPr>
          <w:lang w:val="en_US" w:bidi="en_US"/>
        </w:rPr>
        <w:t xml:space="preserve">; </w:t>
      </w:r>
      <w:r>
        <w:rPr>
          <w:lang w:val="en_US" w:bidi="en_US"/>
        </w:rPr>
        <w:t>Colossians 3:10</w:t>
      </w:r>
      <w:r>
        <w:rPr>
          <w:lang w:val="en_US" w:bidi="en_US"/>
        </w:rPr>
        <w:t>),</w:t>
      </w:r>
    </w:p>
    <w:p>
      <w:pPr>
        <w:pStyle w:val="ListBullet"/>
        <w:spacing w:line="240" w:lineRule="auto"/>
        <w:ind w:left="720"/>
      </w:pPr>
      <w:r>
        <w:rPr>
          <w:lang w:val="en_US" w:bidi="en_US"/>
        </w:rPr>
      </w:r>
      <w:r>
        <w:rPr>
          <w:lang w:val="en_US" w:bidi="en_US"/>
        </w:rPr>
        <w:t>new commandment (</w:t>
      </w:r>
      <w:r>
        <w:rPr>
          <w:lang w:val="en_US" w:bidi="en_US"/>
        </w:rPr>
        <w:t>John 13:34</w:t>
      </w:r>
      <w:r>
        <w:rPr>
          <w:lang w:val="en_US" w:bidi="en_US"/>
        </w:rPr>
        <w:t>),</w:t>
      </w:r>
    </w:p>
    <w:p>
      <w:pPr>
        <w:pStyle w:val="ListBullet"/>
        <w:spacing w:line="240" w:lineRule="auto"/>
        <w:ind w:left="720"/>
      </w:pPr>
      <w:r>
        <w:rPr>
          <w:lang w:val="en_US" w:bidi="en_US"/>
        </w:rPr>
      </w:r>
      <w:r>
        <w:rPr>
          <w:lang w:val="en_US" w:bidi="en_US"/>
        </w:rPr>
        <w:t>new covenant (</w:t>
      </w:r>
      <w:r>
        <w:rPr>
          <w:lang w:val="en_US" w:bidi="en_US"/>
        </w:rPr>
        <w:t>Jeremiah 31:31</w:t>
      </w:r>
      <w:r>
        <w:rPr>
          <w:lang w:val="en_US" w:bidi="en_US"/>
        </w:rPr>
        <w:t>),</w:t>
      </w:r>
    </w:p>
    <w:p>
      <w:pPr>
        <w:pStyle w:val="ListBullet"/>
        <w:spacing w:line="240" w:lineRule="auto"/>
        <w:ind w:left="720"/>
      </w:pPr>
      <w:r>
        <w:rPr>
          <w:lang w:val="en_US" w:bidi="en_US"/>
        </w:rPr>
      </w:r>
      <w:r>
        <w:rPr>
          <w:lang w:val="en_US" w:bidi="en_US"/>
        </w:rPr>
        <w:t>new life (</w:t>
      </w:r>
      <w:r>
        <w:rPr>
          <w:lang w:val="en_US" w:bidi="en_US"/>
        </w:rPr>
        <w:t>Romans 6:4</w:t>
      </w:r>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r>
        <w:rPr>
          <w:lang w:val="en_US" w:bidi="en_US"/>
        </w:rPr>
        <w:t>Psalms 33:3</w:t>
      </w:r>
      <w:r>
        <w:rPr>
          <w:lang w:val="en_US" w:bidi="en_US"/>
        </w:rPr>
        <w:t xml:space="preserve">; </w:t>
      </w:r>
      <w:r>
        <w:rPr>
          <w:lang w:val="en_US" w:bidi="en_US"/>
        </w:rPr>
        <w:t>40:3</w:t>
      </w:r>
      <w:r>
        <w:rPr>
          <w:lang w:val="en_US" w:bidi="en_US"/>
        </w:rPr>
        <w:t xml:space="preserve">; </w:t>
      </w:r>
      <w:r>
        <w:rPr>
          <w:lang w:val="en_US" w:bidi="en_US"/>
        </w:rPr>
        <w:t>149:1</w:t>
      </w:r>
      <w:r>
        <w:rPr>
          <w:lang w:val="en_US" w:bidi="en_US"/>
        </w:rPr>
        <w:t xml:space="preserve">; compare also </w:t>
      </w:r>
      <w:r>
        <w:rPr>
          <w:lang w:val="en_US" w:bidi="en_US"/>
        </w:rPr>
        <w:t>Isaiah 42:10</w:t>
      </w:r>
      <w:r>
        <w:rPr>
          <w:lang w:val="en_US" w:bidi="en_US"/>
        </w:rPr>
        <w:t>). Jeremiah speaks of the day when God will make a new covenant (special agreement) with the house of Israel (</w:t>
      </w:r>
      <w:r>
        <w:rPr>
          <w:lang w:val="en_US" w:bidi="en_US"/>
        </w:rPr>
        <w:t>Jeremiah 31:31–34</w:t>
      </w:r>
      <w:r>
        <w:rPr>
          <w:lang w:val="en_US" w:bidi="en_US"/>
        </w:rPr>
        <w:t xml:space="preserve">; compare </w:t>
      </w:r>
      <w:r>
        <w:rPr>
          <w:lang w:val="en_US" w:bidi="en_US"/>
        </w:rPr>
        <w:t>Ezekiel 34:25–31</w:t>
      </w:r>
      <w:r>
        <w:rPr>
          <w:lang w:val="en_US" w:bidi="en_US"/>
        </w:rPr>
        <w:t xml:space="preserve">; </w:t>
      </w:r>
      <w:r>
        <w:rPr>
          <w:lang w:val="en_US" w:bidi="en_US"/>
        </w:rPr>
        <w:t>37:26–28</w:t>
      </w:r>
      <w:r>
        <w:rPr>
          <w:lang w:val="en_US" w:bidi="en_US"/>
        </w:rPr>
        <w:t>). In contrast with the old, this new covenant will be internal, written upon the heart. Ezekiel (</w:t>
      </w:r>
      <w:r>
        <w:rPr>
          <w:lang w:val="en_US" w:bidi="en_US"/>
        </w:rPr>
        <w:t>Ezekiel 36:22–32</w:t>
      </w:r>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r>
        <w:rPr>
          <w:lang w:val="en_US" w:bidi="en_US"/>
        </w:rPr>
        <w:t>Ezekiel 11:19</w:t>
      </w:r>
      <w:r>
        <w:rPr>
          <w:lang w:val="en_US" w:bidi="en_US"/>
        </w:rPr>
        <w:t>). Joel speaks also of that day when the Spirit of God will be poured out on all flesh (</w:t>
      </w:r>
      <w:r>
        <w:rPr>
          <w:lang w:val="en_US" w:bidi="en_US"/>
        </w:rPr>
        <w:t>Joel 2:28</w:t>
      </w:r>
      <w:r>
        <w:rPr>
          <w:lang w:val="en_US" w:bidi="en_US"/>
        </w:rPr>
        <w:t xml:space="preserve">). </w:t>
      </w:r>
      <w:r>
        <w:rPr>
          <w:lang w:val="en_US" w:bidi="en_US"/>
        </w:rPr>
        <w:t>Isaiah 65:17</w:t>
      </w:r>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r>
        <w:rPr>
          <w:lang w:val="en_US" w:bidi="en_US"/>
        </w:rPr>
        <w:t>John 3:3–7</w:t>
      </w:r>
      <w:r>
        <w:rPr>
          <w:lang w:val="en_US" w:bidi="en_US"/>
        </w:rPr>
        <w:t>). But Jesus had to die in order for this new life to be given. The cup of wine Jesus shared with his disciples at the Last Supper symbolized the blood of the new covenant (</w:t>
      </w:r>
      <w:r>
        <w:rPr>
          <w:lang w:val="en_US" w:bidi="en_US"/>
        </w:rPr>
        <w:t>Mark 14:24</w:t>
      </w:r>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r>
        <w:rPr>
          <w:lang w:val="en_US" w:bidi="en_US"/>
        </w:rPr>
        <w:t>Romans 6:4</w:t>
      </w:r>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r>
        <w:rPr>
          <w:lang w:val="en_US" w:bidi="en_US"/>
        </w:rPr>
        <w:t>1 Corinthians 11:25</w:t>
      </w:r>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r>
        <w:rPr>
          <w:lang w:val="en_US" w:bidi="en_US"/>
        </w:rPr>
        <w:t>Hebrews 9:15</w:t>
      </w:r>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r>
        <w:rPr>
          <w:lang w:val="en_US" w:bidi="en_US"/>
        </w:rPr>
        <w:t>10:19–20</w:t>
      </w:r>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r>
        <w:rPr>
          <w:lang w:val="en_US" w:bidi="en_US"/>
        </w:rPr>
        <w:t>2 Corinthians 3:3</w:t>
      </w:r>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r>
        <w:rPr>
          <w:lang w:val="en_US" w:bidi="en_US"/>
        </w:rPr>
        <w:t>2 Corinthians 5:17</w:t>
      </w:r>
      <w:r>
        <w:rPr>
          <w:lang w:val="en_US" w:bidi="en_US"/>
        </w:rPr>
        <w:t xml:space="preserve">; </w:t>
      </w:r>
      <w:r>
        <w:rPr>
          <w:lang w:val="en_US" w:bidi="en_US"/>
        </w:rPr>
        <w:t>Galatians 6:15</w:t>
      </w:r>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r>
        <w:rPr>
          <w:lang w:val="en_US" w:bidi="en_US"/>
        </w:rPr>
        <w:t>Ephesians 2:15</w:t>
      </w:r>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r>
        <w:rPr>
          <w:lang w:val="en_US" w:bidi="en_US"/>
        </w:rPr>
        <w:t>Colossians 3:10–11</w:t>
      </w:r>
      <w:r>
        <w:rPr>
          <w:lang w:val="en_US" w:bidi="en_US"/>
        </w:rPr>
        <w:t>).</w:t>
      </w:r>
    </w:p>
    <w:p>
      <w:pPr/>
      <w:r>
        <w:rPr>
          <w:lang w:val="en_US" w:bidi="en_US"/>
        </w:rPr>
      </w:r>
      <w:r>
        <w:rPr>
          <w:lang w:val="en_US" w:bidi="en_US"/>
        </w:rPr>
        <w:t>The newness of a person in Christ is the foundation for New Testament ethics (</w:t>
      </w:r>
      <w:r>
        <w:rPr>
          <w:lang w:val="en_US" w:bidi="en_US"/>
        </w:rPr>
        <w:t>Ephesians 4:24</w:t>
      </w:r>
      <w:r>
        <w:rPr>
          <w:lang w:val="en_US" w:bidi="en_US"/>
        </w:rPr>
        <w:t xml:space="preserve">; </w:t>
      </w:r>
      <w:r>
        <w:rPr>
          <w:lang w:val="en_US" w:bidi="en_US"/>
        </w:rPr>
        <w:t>Colossians 3:12</w:t>
      </w:r>
      <w:r>
        <w:rPr>
          <w:lang w:val="en_US" w:bidi="en_US"/>
        </w:rPr>
        <w:t>). The new commandment (</w:t>
      </w:r>
      <w:r>
        <w:rPr>
          <w:lang w:val="en_US" w:bidi="en_US"/>
        </w:rPr>
        <w:t>John 13:34</w:t>
      </w:r>
      <w:r>
        <w:rPr>
          <w:lang w:val="en_US" w:bidi="en_US"/>
        </w:rPr>
        <w:t xml:space="preserve">; </w:t>
      </w:r>
      <w:r>
        <w:rPr>
          <w:lang w:val="en_US" w:bidi="en_US"/>
        </w:rPr>
        <w:t>1 John 2:8</w:t>
      </w:r>
      <w:r>
        <w:rPr>
          <w:lang w:val="en_US" w:bidi="en_US"/>
        </w:rPr>
        <w:t>) is not really new (</w:t>
      </w:r>
      <w:r>
        <w:rPr>
          <w:lang w:val="en_US" w:bidi="en_US"/>
        </w:rPr>
        <w:t>1 John 2:7</w:t>
      </w:r>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r>
        <w:rPr>
          <w:lang w:val="en_US" w:bidi="en_US"/>
        </w:rPr>
        <w:t>Romans 12:2</w:t>
      </w:r>
      <w:r>
        <w:rPr>
          <w:lang w:val="en_US" w:bidi="en_US"/>
        </w:rPr>
        <w:t>) realizes the will of God. Paul declares the inner self is being renewed day by day (</w:t>
      </w:r>
      <w:r>
        <w:rPr>
          <w:lang w:val="en_US" w:bidi="en_US"/>
        </w:rPr>
        <w:t>2 Corinthians 4:16</w:t>
      </w:r>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r>
        <w:rPr>
          <w:lang w:val="en_US" w:bidi="en_US"/>
        </w:rPr>
        <w:t>Revelation 21:5</w:t>
      </w:r>
      <w:r>
        <w:rPr>
          <w:lang w:val="en_US" w:bidi="en_US"/>
        </w:rPr>
        <w:t xml:space="preserve">). With the end of the old, there is a new heaven and new earth. The new Jerusalem "coming down out of heaven" as the dwelling place of God (verse </w:t>
      </w:r>
      <w:r>
        <w:rPr>
          <w:lang w:val="en_US" w:bidi="en_US"/>
        </w:rPr>
        <w:t>2</w:t>
      </w:r>
      <w:r>
        <w:rPr>
          <w:lang w:val="en_US" w:bidi="en_US"/>
        </w:rPr>
        <w:t>). The people of God receive a new name (</w:t>
      </w:r>
      <w:r>
        <w:rPr>
          <w:lang w:val="en_US" w:bidi="en_US"/>
        </w:rPr>
        <w:t>3:12</w:t>
      </w:r>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r>
        <w:rPr>
          <w:lang w:val="en_US" w:bidi="en_US"/>
        </w:rPr>
        <w:t>Revelation 5:12–13</w:t>
      </w:r>
      <w:r>
        <w:rPr>
          <w:lang w:val="en_US" w:bidi="en_US"/>
        </w:rPr>
        <w:t>).</w:t>
      </w:r>
    </w:p>
    <w:p>
      <w:pPr/>
      <w:r>
        <w:rPr>
          <w:lang w:val="en_US" w:bidi="en_US"/>
        </w:rPr>
      </w:r>
      <w:r>
        <w:rPr>
          <w:i/>
          <w:lang w:val="en_US" w:bidi="en_US"/>
        </w:rPr>
        <w:t>See also</w:t>
      </w:r>
      <w:r>
        <w:rPr>
          <w:lang w:val="en_US" w:bidi="en_US"/>
        </w:rPr>
        <w:t xml:space="preserve"> </w:t>
      </w:r>
      <w:r>
        <w:rPr>
          <w:lang w:val="en_US" w:bidi="en_US"/>
        </w:rPr>
        <w:t>New Commandment</w:t>
      </w:r>
      <w:r>
        <w:rPr>
          <w:lang w:val="en_US" w:bidi="en_US"/>
        </w:rPr>
        <w:t xml:space="preserve">; </w:t>
      </w:r>
      <w:r>
        <w:rPr>
          <w:lang w:val="en_US" w:bidi="en_US"/>
        </w:rPr>
        <w:t>New Covenant</w:t>
      </w:r>
      <w:r>
        <w:rPr>
          <w:lang w:val="en_US" w:bidi="en_US"/>
        </w:rPr>
        <w:t xml:space="preserve">; </w:t>
      </w:r>
      <w:r>
        <w:rPr>
          <w:lang w:val="en_US" w:bidi="en_US"/>
        </w:rPr>
        <w:t>New Jerusalem</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Renewal, 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r>
        <w:rPr>
          <w:lang w:val="en_US" w:bidi="en_US"/>
        </w:rPr>
        <w:t>John 3:3–7</w:t>
      </w:r>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r>
        <w:rPr>
          <w:lang w:val="en_US" w:bidi="en_US"/>
        </w:rPr>
        <w:t>John 3:3–8</w:t>
      </w:r>
      <w:r>
        <w:rPr>
          <w:lang w:val="en_US" w:bidi="en_US"/>
        </w:rPr>
        <w:t xml:space="preserve">; </w:t>
      </w:r>
      <w:r>
        <w:rPr>
          <w:lang w:val="en_US" w:bidi="en_US"/>
        </w:rPr>
        <w:t>Titus 3:5</w:t>
      </w:r>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The “new commandment” is Christ’s instruction for Christians to love one another. The phrase appears four times in the New Testament, all in the writings of John (</w:t>
      </w:r>
      <w:r>
        <w:rPr>
          <w:lang w:val="en_US" w:bidi="en_US"/>
        </w:rPr>
        <w:t>John 13:34</w:t>
      </w:r>
      <w:r>
        <w:rPr>
          <w:lang w:val="en_US" w:bidi="en_US"/>
        </w:rPr>
        <w:t xml:space="preserve">; </w:t>
      </w:r>
      <w:r>
        <w:rPr>
          <w:lang w:val="en_US" w:bidi="en_US"/>
        </w:rPr>
        <w:t>1 John 2:7, 8</w:t>
      </w:r>
      <w:r>
        <w:rPr>
          <w:lang w:val="en_US" w:bidi="en_US"/>
        </w:rPr>
        <w:t xml:space="preserve">; </w:t>
      </w:r>
      <w:r>
        <w:rPr>
          <w:lang w:val="en_US" w:bidi="en_US"/>
        </w:rPr>
        <w:t>2 John 1:5</w:t>
      </w:r>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r>
        <w:rPr>
          <w:lang w:val="en_US" w:bidi="en_US"/>
        </w:rPr>
        <w:t>John 13:34</w:t>
      </w:r>
      <w:r>
        <w:rPr>
          <w:lang w:val="en_US" w:bidi="en_US"/>
        </w:rPr>
        <w:t>). This command appears in other places in the Bible (</w:t>
      </w:r>
      <w:r>
        <w:rPr>
          <w:lang w:val="en_US" w:bidi="en_US"/>
        </w:rPr>
        <w:t>John 15:12, 17</w:t>
      </w:r>
      <w:r>
        <w:rPr>
          <w:lang w:val="en_US" w:bidi="en_US"/>
        </w:rPr>
        <w:t xml:space="preserve">; </w:t>
      </w:r>
      <w:r>
        <w:rPr>
          <w:lang w:val="en_US" w:bidi="en_US"/>
        </w:rPr>
        <w:t>Romans 13:8</w:t>
      </w:r>
      <w:r>
        <w:rPr>
          <w:lang w:val="en_US" w:bidi="en_US"/>
        </w:rPr>
        <w:t xml:space="preserve">; </w:t>
      </w:r>
      <w:r>
        <w:rPr>
          <w:lang w:val="en_US" w:bidi="en_US"/>
        </w:rPr>
        <w:t>1 Peter 1:22</w:t>
      </w:r>
      <w:r>
        <w:rPr>
          <w:lang w:val="en_US" w:bidi="en_US"/>
        </w:rPr>
        <w:t xml:space="preserve">; </w:t>
      </w:r>
      <w:r>
        <w:rPr>
          <w:lang w:val="en_US" w:bidi="en_US"/>
        </w:rPr>
        <w:t>1 John 3:11</w:t>
      </w:r>
      <w:r>
        <w:rPr>
          <w:lang w:val="en_US" w:bidi="en_US"/>
        </w:rPr>
        <w:t xml:space="preserve">, </w:t>
      </w:r>
      <w:r>
        <w:rPr>
          <w:lang w:val="en_US" w:bidi="en_US"/>
        </w:rPr>
        <w:t>23</w:t>
      </w:r>
      <w:r>
        <w:rPr>
          <w:lang w:val="en_US" w:bidi="en_US"/>
        </w:rPr>
        <w:t xml:space="preserve">; </w:t>
      </w:r>
      <w:r>
        <w:rPr>
          <w:lang w:val="en_US" w:bidi="en_US"/>
        </w:rPr>
        <w:t>4:7</w:t>
      </w:r>
      <w:r>
        <w:rPr>
          <w:lang w:val="en_US" w:bidi="en_US"/>
        </w:rPr>
        <w:t xml:space="preserve">, </w:t>
      </w:r>
      <w:r>
        <w:rPr>
          <w:lang w:val="en_US" w:bidi="en_US"/>
        </w:rPr>
        <w:t>11–12</w:t>
      </w:r>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r>
        <w:rPr>
          <w:lang w:val="en_US" w:bidi="en_US"/>
        </w:rPr>
        <w:t>Matthew 5:43–45</w:t>
      </w:r>
      <w:r>
        <w:rPr>
          <w:lang w:val="en_US" w:bidi="en_US"/>
        </w:rPr>
        <w:t>) and to love their neighbors as themselves (</w:t>
      </w:r>
      <w:r>
        <w:rPr>
          <w:lang w:val="en_US" w:bidi="en_US"/>
        </w:rPr>
        <w:t>Luke 10:25–37</w:t>
      </w:r>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r>
        <w:rPr>
          <w:lang w:val="en_US" w:bidi="en_US"/>
        </w:rPr>
        <w:t>John 13:35</w:t>
      </w:r>
      <w:r>
        <w:rPr>
          <w:lang w:val="en_US" w:bidi="en_US"/>
        </w:rPr>
        <w:t xml:space="preserve">; </w:t>
      </w:r>
      <w:r>
        <w:rPr>
          <w:lang w:val="en_US" w:bidi="en_US"/>
        </w:rPr>
        <w:t>17:21–23</w:t>
      </w:r>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r>
        <w:rPr>
          <w:lang w:val="en_US" w:bidi="en_US"/>
        </w:rPr>
        <w:t>Leviticus 19:18</w:t>
      </w:r>
      <w:r>
        <w:rPr>
          <w:lang w:val="en_US" w:bidi="en_US"/>
        </w:rPr>
        <w:t xml:space="preserve">, </w:t>
      </w:r>
      <w:r>
        <w:rPr>
          <w:lang w:val="en_US" w:bidi="en_US"/>
        </w:rPr>
        <w:t>34</w:t>
      </w:r>
      <w:r>
        <w:rPr>
          <w:lang w:val="en_US" w:bidi="en_US"/>
        </w:rPr>
        <w:t xml:space="preserve">; </w:t>
      </w:r>
      <w:r>
        <w:rPr>
          <w:lang w:val="en_US" w:bidi="en_US"/>
        </w:rPr>
        <w:t>Deuteronomy 10:19</w:t>
      </w:r>
      <w:r>
        <w:rPr>
          <w:lang w:val="en_US" w:bidi="en_US"/>
        </w:rPr>
        <w:t>). The apostle Paul referred to love as the “law of Christ” (</w:t>
      </w:r>
      <w:r>
        <w:rPr>
          <w:lang w:val="en_US" w:bidi="en_US"/>
        </w:rPr>
        <w:t>Galatians 6:2</w:t>
      </w:r>
      <w:r>
        <w:rPr>
          <w:lang w:val="en_US" w:bidi="en_US"/>
        </w:rPr>
        <w:t>), and James called the love command the “royal law” (</w:t>
      </w:r>
      <w:r>
        <w:rPr>
          <w:lang w:val="en_US" w:bidi="en_US"/>
        </w:rPr>
        <w:t>James 2:8</w:t>
      </w:r>
      <w:r>
        <w:rPr>
          <w:lang w:val="en_US" w:bidi="en_US"/>
        </w:rPr>
        <w:t>) and “the perfect law of liberty” (</w:t>
      </w:r>
      <w:r>
        <w:rPr>
          <w:lang w:val="en_US" w:bidi="en_US"/>
        </w:rPr>
        <w:t>1:25</w:t>
      </w:r>
      <w:r>
        <w:rPr>
          <w:lang w:val="en_US" w:bidi="en_US"/>
        </w:rPr>
        <w:t xml:space="preserve">; </w:t>
      </w:r>
      <w:r>
        <w:rPr>
          <w:lang w:val="en_US" w:bidi="en_US"/>
        </w:rPr>
        <w:t>2:12</w:t>
      </w:r>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r>
        <w:rPr>
          <w:lang w:val="en_US" w:bidi="en_US"/>
        </w:rPr>
        <w:t>Romans 8:3</w:t>
      </w:r>
      <w:r>
        <w:rPr>
          <w:lang w:val="en_US" w:bidi="en_US"/>
        </w:rPr>
        <w:t xml:space="preserve">; </w:t>
      </w:r>
      <w:r>
        <w:rPr>
          <w:lang w:val="en_US" w:bidi="en_US"/>
        </w:rPr>
        <w:t>Galatians 3:2</w:t>
      </w:r>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r>
        <w:rPr>
          <w:lang w:val="en_US" w:bidi="en_US"/>
        </w:rPr>
        <w:t>John 15:4</w:t>
      </w:r>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r>
        <w:rPr>
          <w:lang w:val="en_US" w:bidi="en_US"/>
        </w:rPr>
        <w:t>Jeremiah 31:31–34</w:t>
      </w:r>
      <w:r>
        <w:rPr>
          <w:lang w:val="en_US" w:bidi="en_US"/>
        </w:rPr>
        <w:t xml:space="preserve">; </w:t>
      </w:r>
      <w:r>
        <w:rPr>
          <w:lang w:val="en_US" w:bidi="en_US"/>
        </w:rPr>
        <w:t>Luke 22:20</w:t>
      </w:r>
      <w:r>
        <w:rPr>
          <w:lang w:val="en_US" w:bidi="en_US"/>
        </w:rPr>
        <w:t xml:space="preserve">; </w:t>
      </w:r>
      <w:r>
        <w:rPr>
          <w:lang w:val="en_US" w:bidi="en_US"/>
        </w:rPr>
        <w:t>1 Corinthians 11:25</w:t>
      </w:r>
      <w:r>
        <w:rPr>
          <w:lang w:val="en_US" w:bidi="en_US"/>
        </w:rPr>
        <w:t>). Jesus established the new covenant at the Last Supper. Under the new covenant, God “writes” his law on the hearts of believers (</w:t>
      </w:r>
      <w:r>
        <w:rPr>
          <w:lang w:val="en_US" w:bidi="en_US"/>
        </w:rPr>
        <w:t>Hebrews 10:16</w:t>
      </w:r>
      <w:r>
        <w:rPr>
          <w:lang w:val="en_US" w:bidi="en_US"/>
        </w:rPr>
        <w:t>). This means he actively works in them through the Holy Spirit (</w:t>
      </w:r>
      <w:r>
        <w:rPr>
          <w:lang w:val="en_US" w:bidi="en_US"/>
        </w:rPr>
        <w:t>Ezekiel 36:27</w:t>
      </w:r>
      <w:r>
        <w:rPr>
          <w:lang w:val="en_US" w:bidi="en_US"/>
        </w:rPr>
        <w:t xml:space="preserve">; </w:t>
      </w:r>
      <w:r>
        <w:rPr>
          <w:lang w:val="en_US" w:bidi="en_US"/>
        </w:rPr>
        <w:t>2 Corinthians 3:3</w:t>
      </w:r>
      <w:r>
        <w:rPr>
          <w:lang w:val="en_US" w:bidi="en_US"/>
        </w:rPr>
        <w:t>). God gives them a new desire to obey him (</w:t>
      </w:r>
      <w:r>
        <w:rPr>
          <w:lang w:val="en_US" w:bidi="en_US"/>
        </w:rPr>
        <w:t>Romans 8:4</w:t>
      </w:r>
      <w:r>
        <w:rPr>
          <w:lang w:val="en_US" w:bidi="en_US"/>
        </w:rPr>
        <w:t xml:space="preserve">; </w:t>
      </w:r>
      <w:r>
        <w:rPr>
          <w:lang w:val="en_US" w:bidi="en_US"/>
        </w:rPr>
        <w:t>Galatians 5:16</w:t>
      </w:r>
      <w:r>
        <w:rPr>
          <w:lang w:val="en_US" w:bidi="en_US"/>
        </w:rPr>
        <w:t xml:space="preserve">). </w:t>
      </w:r>
    </w:p>
    <w:p>
      <w:pPr/>
      <w:r>
        <w:rPr>
          <w:lang w:val="en_US" w:bidi="en_US"/>
        </w:rPr>
      </w:r>
      <w:r>
        <w:rPr>
          <w:lang w:val="en_US" w:bidi="en_US"/>
        </w:rPr>
        <w:t>The new commandment to love is the main part of the new covenant (</w:t>
      </w:r>
      <w:r>
        <w:rPr>
          <w:lang w:val="en_US" w:bidi="en_US"/>
        </w:rPr>
        <w:t>Romans 13:8, 10</w:t>
      </w:r>
      <w:r>
        <w:rPr>
          <w:lang w:val="en_US" w:bidi="en_US"/>
        </w:rPr>
        <w:t xml:space="preserve">; </w:t>
      </w:r>
      <w:r>
        <w:rPr>
          <w:lang w:val="en_US" w:bidi="en_US"/>
        </w:rPr>
        <w:t>Galatians 5:14</w:t>
      </w:r>
      <w:r>
        <w:rPr>
          <w:lang w:val="en_US" w:bidi="en_US"/>
        </w:rPr>
        <w:t>). Obedience is therefore a gift, because “</w:t>
      </w:r>
      <w:r>
        <w:rPr>
          <w:lang w:val="en_US" w:bidi="en_US"/>
        </w:rPr>
        <w:t>love comes from God. Everyone who loves has been born of God</w:t>
      </w:r>
      <w:r>
        <w:rPr>
          <w:lang w:val="en_US" w:bidi="en_US"/>
        </w:rPr>
        <w:t>” (</w:t>
      </w:r>
      <w:r>
        <w:rPr>
          <w:lang w:val="en_US" w:bidi="en_US"/>
        </w:rPr>
        <w:t>1 John 4:7</w:t>
      </w:r>
      <w:r>
        <w:rPr>
          <w:lang w:val="en_US" w:bidi="en_US"/>
        </w:rPr>
        <w:t>). Love is the result of faith (</w:t>
      </w:r>
      <w:r>
        <w:rPr>
          <w:lang w:val="en_US" w:bidi="en_US"/>
        </w:rPr>
        <w:t>1 John 3:23</w:t>
      </w:r>
      <w:r>
        <w:rPr>
          <w:lang w:val="en_US" w:bidi="en_US"/>
        </w:rPr>
        <w:t>) and is part of the gospel itself (</w:t>
      </w:r>
      <w:r>
        <w:rPr>
          <w:lang w:val="en_US" w:bidi="en_US"/>
        </w:rPr>
        <w:t>1 John 3:11</w:t>
      </w:r>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r>
        <w:rPr>
          <w:lang w:val="en_US" w:bidi="en_US"/>
        </w:rPr>
        <w:t>1 John 2:8</w:t>
      </w:r>
      <w:r>
        <w:rPr>
          <w:lang w:val="en_US" w:bidi="en_US"/>
        </w:rPr>
        <w:t>). In the context of his departure (</w:t>
      </w:r>
      <w:r>
        <w:rPr>
          <w:lang w:val="en_US" w:bidi="en_US"/>
        </w:rPr>
        <w:t>John 13:33–35</w:t>
      </w:r>
      <w:r>
        <w:rPr>
          <w:lang w:val="en_US" w:bidi="en_US"/>
        </w:rPr>
        <w:t>), Jesus gave his disciples a defining commandment (mutual love) that would characterize life in this new age. Obedience to this commandment was to identify them as the disciples of Jesus during his absence (</w:t>
      </w:r>
      <w:r>
        <w:rPr>
          <w:lang w:val="en_US" w:bidi="en_US"/>
        </w:rPr>
        <w:t>John 13:35</w:t>
      </w:r>
      <w:r>
        <w:rPr>
          <w:lang w:val="en_US" w:bidi="en_US"/>
        </w:rPr>
        <w:t xml:space="preserve">; </w:t>
      </w:r>
      <w:r>
        <w:rPr>
          <w:lang w:val="en_US" w:bidi="en_US"/>
        </w:rPr>
        <w:t>17:21–23</w:t>
      </w:r>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r>
        <w:rPr>
          <w:lang w:val="en_US" w:bidi="en_US"/>
        </w:rPr>
        <w:t>John 1:18</w:t>
      </w:r>
      <w:r>
        <w:rPr>
          <w:lang w:val="en_US" w:bidi="en_US"/>
        </w:rPr>
        <w:t xml:space="preserve">; </w:t>
      </w:r>
      <w:r>
        <w:rPr>
          <w:lang w:val="en_US" w:bidi="en_US"/>
        </w:rPr>
        <w:t>10:30</w:t>
      </w:r>
      <w:r>
        <w:rPr>
          <w:lang w:val="en_US" w:bidi="en_US"/>
        </w:rPr>
        <w:t xml:space="preserve">; </w:t>
      </w:r>
      <w:r>
        <w:rPr>
          <w:lang w:val="en_US" w:bidi="en_US"/>
        </w:rPr>
        <w:t>17:6–8</w:t>
      </w:r>
      <w:r>
        <w:rPr>
          <w:lang w:val="en_US" w:bidi="en_US"/>
        </w:rPr>
        <w:t>). No prophet had ever been able to say, “Anyone who has seen Me has seen the Father” (</w:t>
      </w:r>
      <w:r>
        <w:rPr>
          <w:lang w:val="en_US" w:bidi="en_US"/>
        </w:rPr>
        <w:t>John 14:9</w:t>
      </w:r>
      <w:r>
        <w:rPr>
          <w:lang w:val="en_US" w:bidi="en_US"/>
        </w:rPr>
        <w:t>). Therefore, the command from Jesus that his disciples love each other “as I have loved you” (</w:t>
      </w:r>
      <w:r>
        <w:rPr>
          <w:lang w:val="en_US" w:bidi="en_US"/>
        </w:rPr>
        <w:t>John 13:34</w:t>
      </w:r>
      <w:r>
        <w:rPr>
          <w:lang w:val="en_US" w:bidi="en_US"/>
        </w:rPr>
        <w:t xml:space="preserve">) </w:t>
      </w:r>
      <w:r>
        <w:rPr>
          <w:lang w:val="en_US" w:bidi="en_US"/>
        </w:rPr>
        <w:t>was new and shocking by any human standard</w:t>
      </w:r>
      <w:r>
        <w:rPr>
          <w:lang w:val="en_US" w:bidi="en_US"/>
        </w:rPr>
        <w:t>. No one had ever loved perfectly as Jesus did (</w:t>
      </w:r>
      <w:r>
        <w:rPr>
          <w:lang w:val="en_US" w:bidi="en_US"/>
        </w:rPr>
        <w:t>John 13:1</w:t>
      </w:r>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r>
        <w:rPr>
          <w:lang w:val="en_US" w:bidi="en_US"/>
        </w:rPr>
        <w:t>John 15:13</w:t>
      </w:r>
      <w:r>
        <w:rPr>
          <w:lang w:val="en_US" w:bidi="en_US"/>
        </w:rPr>
        <w:t>). Similarly, John concluded that “we ought to lay down our lives for our brothers” (</w:t>
      </w:r>
      <w:r>
        <w:rPr>
          <w:lang w:val="en_US" w:bidi="en_US"/>
        </w:rPr>
        <w:t>1 John 3:16</w:t>
      </w:r>
      <w:r>
        <w:rPr>
          <w:lang w:val="en_US" w:bidi="en_US"/>
        </w:rPr>
        <w:t>). Love means not refusing to help a fellow Christian who is in need (</w:t>
      </w:r>
      <w:r>
        <w:rPr>
          <w:lang w:val="en_US" w:bidi="en_US"/>
        </w:rPr>
        <w:t>1 John 3:17</w:t>
      </w:r>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Ten Commandments</w:t>
      </w:r>
      <w:r>
        <w:rPr>
          <w:lang w:val="en_US" w:bidi="en_US"/>
        </w:rPr>
        <w:t xml:space="preserve">; </w:t>
      </w:r>
      <w:r>
        <w:rPr>
          <w:lang w:val="en_US" w:bidi="en_US"/>
        </w:rPr>
        <w:t>Biblical Concept of Law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r>
        <w:rPr>
          <w:lang w:val="en_US" w:bidi="en_US"/>
        </w:rPr>
        <w:t>Jn 13:34</w:t>
      </w:r>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r>
        <w:rPr>
          <w:lang w:val="en_US" w:bidi="en_US"/>
        </w:rPr>
        <w:t>Ezekiel 34:23–31</w:t>
      </w:r>
      <w:r>
        <w:rPr>
          <w:lang w:val="en_US" w:bidi="en_US"/>
        </w:rPr>
        <w:t xml:space="preserve">; </w:t>
      </w:r>
      <w:r>
        <w:rPr>
          <w:lang w:val="en_US" w:bidi="en_US"/>
        </w:rPr>
        <w:t>37:24–28</w:t>
      </w:r>
      <w:r>
        <w:rPr>
          <w:lang w:val="en_US" w:bidi="en_US"/>
        </w:rPr>
        <w:t xml:space="preserve">; </w:t>
      </w:r>
      <w:r>
        <w:rPr>
          <w:lang w:val="en_US" w:bidi="en_US"/>
        </w:rPr>
        <w:t>Joel 2:12–32</w:t>
      </w:r>
      <w:r>
        <w:rPr>
          <w:lang w:val="en_US" w:bidi="en_US"/>
        </w:rPr>
        <w:t>). The actual phrase occurs only once (</w:t>
      </w:r>
      <w:r>
        <w:rPr>
          <w:lang w:val="en_US" w:bidi="en_US"/>
        </w:rPr>
        <w:t>Jeremiah 31:31–34</w:t>
      </w:r>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r>
        <w:rPr>
          <w:lang w:val="en_US" w:bidi="en_US"/>
        </w:rPr>
        <w:t>Exodus 31:18</w:t>
      </w:r>
      <w:r>
        <w:rPr>
          <w:lang w:val="en_US" w:bidi="en_US"/>
        </w:rPr>
        <w:t xml:space="preserve">; </w:t>
      </w:r>
      <w:r>
        <w:rPr>
          <w:lang w:val="en_US" w:bidi="en_US"/>
        </w:rPr>
        <w:t>34:27–32</w:t>
      </w:r>
      <w:r>
        <w:rPr>
          <w:lang w:val="en_US" w:bidi="en_US"/>
        </w:rPr>
        <w:t xml:space="preserve">; </w:t>
      </w:r>
      <w:r>
        <w:rPr>
          <w:lang w:val="en_US" w:bidi="en_US"/>
        </w:rPr>
        <w:t>Deuteronomy 4:13</w:t>
      </w:r>
      <w:r>
        <w:rPr>
          <w:lang w:val="en_US" w:bidi="en_US"/>
        </w:rPr>
        <w:t xml:space="preserve">; </w:t>
      </w:r>
      <w:r>
        <w:rPr>
          <w:lang w:val="en_US" w:bidi="en_US"/>
        </w:rPr>
        <w:t>5:22</w:t>
      </w:r>
      <w:r>
        <w:rPr>
          <w:lang w:val="en_US" w:bidi="en_US"/>
        </w:rPr>
        <w:t xml:space="preserve">; </w:t>
      </w:r>
      <w:r>
        <w:rPr>
          <w:lang w:val="en_US" w:bidi="en_US"/>
        </w:rPr>
        <w:t>9:11</w:t>
      </w:r>
      <w:r>
        <w:rPr>
          <w:lang w:val="en_US" w:bidi="en_US"/>
        </w:rPr>
        <w:t xml:space="preserve">; </w:t>
      </w:r>
      <w:r>
        <w:rPr>
          <w:lang w:val="en_US" w:bidi="en_US"/>
        </w:rPr>
        <w:t>10:3–4</w:t>
      </w:r>
      <w:r>
        <w:rPr>
          <w:lang w:val="en_US" w:bidi="en_US"/>
        </w:rPr>
        <w:t>). It was also written in a book (</w:t>
      </w:r>
      <w:r>
        <w:rPr>
          <w:lang w:val="en_US" w:bidi="en_US"/>
        </w:rPr>
        <w:t>Exodus 24:7</w:t>
      </w:r>
      <w:r>
        <w:rPr>
          <w:lang w:val="en_US" w:bidi="en_US"/>
        </w:rPr>
        <w:t xml:space="preserve">; compare the phrase “the old way of the written code,” </w:t>
      </w:r>
      <w:r>
        <w:rPr>
          <w:lang w:val="en_US" w:bidi="en_US"/>
        </w:rPr>
        <w:t>Romans 7:6</w:t>
      </w:r>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r>
        <w:rPr>
          <w:lang w:val="en_US" w:bidi="en_US"/>
        </w:rPr>
        <w:t>Romans 8:2–4</w:t>
      </w:r>
      <w:r>
        <w:rPr>
          <w:lang w:val="en_US" w:bidi="en_US"/>
        </w:rPr>
        <w:t>). Other prophets also talked about how God would work inside people's hearts (</w:t>
      </w:r>
      <w:r>
        <w:rPr>
          <w:lang w:val="en_US" w:bidi="en_US"/>
        </w:rPr>
        <w:t>Ezekiel 11:19–21</w:t>
      </w:r>
      <w:r>
        <w:rPr>
          <w:lang w:val="en_US" w:bidi="en_US"/>
        </w:rPr>
        <w:t xml:space="preserve">; </w:t>
      </w:r>
      <w:r>
        <w:rPr>
          <w:lang w:val="en_US" w:bidi="en_US"/>
        </w:rPr>
        <w:t>36:26–27</w:t>
      </w:r>
      <w:r>
        <w:rPr>
          <w:lang w:val="en_US" w:bidi="en_US"/>
        </w:rPr>
        <w:t>). The prophet Joel said that one day God would give his Spirit to all kinds of people: “</w:t>
      </w:r>
      <w:r>
        <w:rPr>
          <w:lang w:val="en_US" w:bidi="en_US"/>
        </w:rPr>
        <w:t>I will pour out My Spirit in those days</w:t>
      </w:r>
      <w:r>
        <w:rPr>
          <w:lang w:val="en_US" w:bidi="en_US"/>
        </w:rPr>
        <w:t>” (</w:t>
      </w:r>
      <w:r>
        <w:rPr>
          <w:lang w:val="en_US" w:bidi="en_US"/>
        </w:rPr>
        <w:t>Joel 2:28–32</w:t>
      </w:r>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r>
        <w:rPr>
          <w:lang w:val="en_US" w:bidi="en_US"/>
        </w:rPr>
        <w:t>Judges 2:10</w:t>
      </w:r>
      <w:r>
        <w:rPr>
          <w:lang w:val="en_US" w:bidi="en_US"/>
        </w:rPr>
        <w:t xml:space="preserve">; </w:t>
      </w:r>
      <w:r>
        <w:rPr>
          <w:lang w:val="en_US" w:bidi="en_US"/>
        </w:rPr>
        <w:t>Hosea 4:1, 6</w:t>
      </w:r>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r>
        <w:rPr>
          <w:lang w:val="en_US" w:bidi="en_US"/>
        </w:rPr>
        <w:t>Exodus 34:6–7</w:t>
      </w:r>
      <w:r>
        <w:rPr>
          <w:lang w:val="en_US" w:bidi="en_US"/>
        </w:rPr>
        <w:t>). But now Jeremiah was telling them something new: God would never think about their sins again (</w:t>
      </w:r>
      <w:r>
        <w:rPr>
          <w:lang w:val="en_US" w:bidi="en_US"/>
        </w:rPr>
        <w:t>Jeremiah 31:34</w:t>
      </w:r>
      <w:r>
        <w:rPr>
          <w:lang w:val="en_US" w:bidi="en_US"/>
        </w:rPr>
        <w:t>). Under the old covenant, people were reminded of their sins every year (</w:t>
      </w:r>
      <w:r>
        <w:rPr>
          <w:lang w:val="en_US" w:bidi="en_US"/>
        </w:rPr>
        <w:t>Hebrews 10:3</w:t>
      </w:r>
      <w:r>
        <w:rPr>
          <w:lang w:val="en_US" w:bidi="en_US"/>
        </w:rPr>
        <w:t>). But under the new covenant, God removes all memory of sin (</w:t>
      </w:r>
      <w:r>
        <w:rPr>
          <w:lang w:val="en_US" w:bidi="en_US"/>
        </w:rPr>
        <w:t>10:14</w:t>
      </w:r>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r>
        <w:rPr>
          <w:lang w:val="en_US" w:bidi="en_US"/>
        </w:rPr>
        <w:t>1 Corinthians 11:25</w:t>
      </w:r>
      <w:r>
        <w:rPr>
          <w:lang w:val="en_US" w:bidi="en_US"/>
        </w:rPr>
        <w:t xml:space="preserve">; </w:t>
      </w:r>
      <w:r>
        <w:rPr>
          <w:lang w:val="en_US" w:bidi="en_US"/>
        </w:rPr>
        <w:t>2 Corinthians 3:6</w:t>
      </w:r>
      <w:r>
        <w:rPr>
          <w:lang w:val="en_US" w:bidi="en_US"/>
        </w:rPr>
        <w:t xml:space="preserve">; </w:t>
      </w:r>
      <w:r>
        <w:rPr>
          <w:lang w:val="en_US" w:bidi="en_US"/>
        </w:rPr>
        <w:t>Hebrews 8:8, 13</w:t>
      </w:r>
      <w:r>
        <w:rPr>
          <w:lang w:val="en_US" w:bidi="en_US"/>
        </w:rPr>
        <w:t xml:space="preserve">; </w:t>
      </w:r>
      <w:r>
        <w:rPr>
          <w:lang w:val="en_US" w:bidi="en_US"/>
        </w:rPr>
        <w:t>9:15</w:t>
      </w:r>
      <w:r>
        <w:rPr>
          <w:lang w:val="en_US" w:bidi="en_US"/>
        </w:rPr>
        <w:t xml:space="preserve">; </w:t>
      </w:r>
      <w:r>
        <w:rPr>
          <w:lang w:val="en_US" w:bidi="en_US"/>
        </w:rPr>
        <w:t>12:24)</w:t>
      </w:r>
      <w:r>
        <w:rPr>
          <w:lang w:val="en_US" w:bidi="en_US"/>
        </w:rPr>
        <w:t xml:space="preserve"> According to some manuscripts, it is likely </w:t>
      </w:r>
      <w:r>
        <w:rPr>
          <w:lang w:val="en_US" w:bidi="en_US"/>
        </w:rPr>
        <w:t>Luke 22:20</w:t>
      </w:r>
      <w:r>
        <w:rPr>
          <w:lang w:val="en_US" w:bidi="en_US"/>
        </w:rPr>
        <w:t xml:space="preserve">, also uses the phrase. In some Greek handwritten copies of </w:t>
      </w:r>
      <w:r>
        <w:rPr>
          <w:lang w:val="en_US" w:bidi="en_US"/>
        </w:rPr>
        <w:t>Matthew 26:28</w:t>
      </w:r>
      <w:r>
        <w:rPr>
          <w:lang w:val="en_US" w:bidi="en_US"/>
        </w:rPr>
        <w:t xml:space="preserve"> and </w:t>
      </w:r>
      <w:r>
        <w:rPr>
          <w:lang w:val="en_US" w:bidi="en_US"/>
        </w:rPr>
        <w:t>Mark 14:24</w:t>
      </w:r>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r>
        <w:rPr>
          <w:lang w:val="en_US" w:bidi="en_US"/>
        </w:rPr>
        <w:t>Exodus 24:6–8</w:t>
      </w:r>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r>
        <w:rPr>
          <w:lang w:val="en_US" w:bidi="en_US"/>
        </w:rPr>
        <w:t>Acts 1:5</w:t>
      </w:r>
      <w:r>
        <w:rPr>
          <w:lang w:val="en_US" w:bidi="en_US"/>
        </w:rPr>
        <w:t xml:space="preserve">; </w:t>
      </w:r>
      <w:r>
        <w:rPr>
          <w:lang w:val="en_US" w:bidi="en_US"/>
        </w:rPr>
        <w:t>11:16</w:t>
      </w:r>
      <w:r>
        <w:rPr>
          <w:lang w:val="en_US" w:bidi="en_US"/>
        </w:rPr>
        <w:t xml:space="preserve">; compare. </w:t>
      </w:r>
      <w:r>
        <w:rPr>
          <w:lang w:val="en_US" w:bidi="en_US"/>
        </w:rPr>
        <w:t>Matthew 3:11</w:t>
      </w:r>
      <w:r>
        <w:rPr>
          <w:lang w:val="en_US" w:bidi="en_US"/>
        </w:rPr>
        <w:t xml:space="preserve">; </w:t>
      </w:r>
      <w:r>
        <w:rPr>
          <w:lang w:val="en_US" w:bidi="en_US"/>
        </w:rPr>
        <w:t>Mark 1:8</w:t>
      </w:r>
      <w:r>
        <w:rPr>
          <w:lang w:val="en_US" w:bidi="en_US"/>
        </w:rPr>
        <w:t xml:space="preserve">; </w:t>
      </w:r>
      <w:r>
        <w:rPr>
          <w:lang w:val="en_US" w:bidi="en_US"/>
        </w:rPr>
        <w:t>Luke 3:16</w:t>
      </w:r>
      <w:r>
        <w:rPr>
          <w:lang w:val="en_US" w:bidi="en_US"/>
        </w:rPr>
        <w:t xml:space="preserve">; and </w:t>
      </w:r>
      <w:r>
        <w:rPr>
          <w:lang w:val="en_US" w:bidi="en_US"/>
        </w:rPr>
        <w:t>John 1:33</w:t>
      </w:r>
      <w:r>
        <w:rPr>
          <w:lang w:val="en_US" w:bidi="en_US"/>
        </w:rPr>
        <w:t xml:space="preserve">). In the Gospel of John, John the Baptist makes the promise (compare </w:t>
      </w:r>
      <w:r>
        <w:rPr>
          <w:lang w:val="en_US" w:bidi="en_US"/>
        </w:rPr>
        <w:t>1 Corinthian 12:13</w:t>
      </w:r>
      <w:r>
        <w:rPr>
          <w:lang w:val="en_US" w:bidi="en_US"/>
        </w:rPr>
        <w:t xml:space="preserve">). Both Old Testament predictions refer to the same new covenant that God would make in the future, as shown in </w:t>
      </w:r>
      <w:r>
        <w:rPr>
          <w:lang w:val="en_US" w:bidi="en_US"/>
        </w:rPr>
        <w:t>2 Corinthians 3:6</w:t>
      </w:r>
      <w:r>
        <w:rPr>
          <w:lang w:val="en_US" w:bidi="en_US"/>
        </w:rPr>
        <w:t>. There, Paul stated that God “</w:t>
      </w:r>
      <w:r>
        <w:rPr>
          <w:lang w:val="en_US" w:bidi="en_US"/>
        </w:rPr>
        <w:t>has qualified us as ministers of a new covenant</w:t>
      </w:r>
      <w:r>
        <w:rPr>
          <w:lang w:val="en_US" w:bidi="en_US"/>
        </w:rPr>
        <w:t xml:space="preserve">” (compare. </w:t>
      </w:r>
      <w:r>
        <w:rPr>
          <w:lang w:val="en_US" w:bidi="en_US"/>
        </w:rPr>
        <w:t>Jeremiah 31:31</w:t>
      </w:r>
      <w:r>
        <w:rPr>
          <w:lang w:val="en_US" w:bidi="en_US"/>
        </w:rPr>
        <w:t>), not “</w:t>
      </w:r>
      <w:r>
        <w:rPr>
          <w:lang w:val="en_US" w:bidi="en_US"/>
        </w:rPr>
        <w:t>of the letter but of the Spirit</w:t>
      </w:r>
      <w:r>
        <w:rPr>
          <w:lang w:val="en_US" w:bidi="en_US"/>
        </w:rPr>
        <w:t xml:space="preserve">” (compare </w:t>
      </w:r>
      <w:r>
        <w:rPr>
          <w:lang w:val="en_US" w:bidi="en_US"/>
        </w:rPr>
        <w:t>Joel 2:28–32</w:t>
      </w:r>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r>
        <w:rPr>
          <w:lang w:val="en_US" w:bidi="en_US"/>
        </w:rPr>
        <w:t>2 Corinthians 3</w:t>
      </w:r>
      <w:r>
        <w:rPr>
          <w:lang w:val="en_US" w:bidi="en_US"/>
        </w:rPr>
        <w:t>, Paul explains the difference between the old and new covenants. The old covenant, which God gave through Moses (</w:t>
      </w:r>
      <w:r>
        <w:rPr>
          <w:lang w:val="en_US" w:bidi="en_US"/>
        </w:rPr>
        <w:t>3:14</w:t>
      </w:r>
      <w:r>
        <w:rPr>
          <w:lang w:val="en_US" w:bidi="en_US"/>
        </w:rPr>
        <w:t>), was written on stone and brought death (</w:t>
      </w:r>
      <w:r>
        <w:rPr>
          <w:lang w:val="en_US" w:bidi="en_US"/>
        </w:rPr>
        <w:t>3:7</w:t>
      </w:r>
      <w:r>
        <w:rPr>
          <w:lang w:val="en_US" w:bidi="en_US"/>
        </w:rPr>
        <w:t>). But the new covenant that Jesus started is different and better (</w:t>
      </w:r>
      <w:r>
        <w:rPr>
          <w:lang w:val="en_US" w:bidi="en_US"/>
        </w:rPr>
        <w:t>3:8–9</w:t>
      </w:r>
      <w:r>
        <w:rPr>
          <w:lang w:val="en_US" w:bidi="en_US"/>
        </w:rPr>
        <w:t>). In this new covenant, God's Spirit writes his laws directly on people's hearts (</w:t>
      </w:r>
      <w:r>
        <w:rPr>
          <w:lang w:val="en_US" w:bidi="en_US"/>
        </w:rPr>
        <w:t>3:3</w:t>
      </w:r>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r>
        <w:rPr>
          <w:lang w:val="en_US" w:bidi="en_US"/>
        </w:rPr>
        <w:t>Hebrews 8:8–12</w:t>
      </w:r>
      <w:r>
        <w:rPr>
          <w:lang w:val="en_US" w:bidi="en_US"/>
        </w:rPr>
        <w:t xml:space="preserve"> quotes </w:t>
      </w:r>
      <w:r>
        <w:rPr>
          <w:lang w:val="en_US" w:bidi="en_US"/>
        </w:rPr>
        <w:t>Jeremiah 31:31–34</w:t>
      </w:r>
      <w:r>
        <w:rPr>
          <w:lang w:val="en_US" w:bidi="en_US"/>
        </w:rPr>
        <w:t xml:space="preserve">, which is the longest Old Testament quotation found in the New Testament. In </w:t>
      </w:r>
      <w:r>
        <w:rPr>
          <w:lang w:val="en_US" w:bidi="en_US"/>
        </w:rPr>
        <w:t>Hebrews 12:24</w:t>
      </w:r>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r>
        <w:rPr>
          <w:lang w:val="en_US" w:bidi="en_US"/>
        </w:rPr>
        <w:t>Hebrews 7:23</w:t>
      </w:r>
      <w:r>
        <w:rPr>
          <w:lang w:val="en_US" w:bidi="en_US"/>
        </w:rPr>
        <w:t xml:space="preserve">). </w:t>
        <w:br/>
      </w:r>
      <w:r>
        <w:rPr>
          <w:lang w:val="en_US" w:bidi="en_US"/>
        </w:rPr>
        <w:t>The new covenant is different. Jesus is our priest, and he lives forever. He never needs to be replaced, and he is always there to speak to God for his people (</w:t>
      </w:r>
      <w:r>
        <w:rPr>
          <w:lang w:val="en_US" w:bidi="en_US"/>
        </w:rPr>
        <w:t>7:24–25</w:t>
      </w:r>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r>
        <w:rPr>
          <w:lang w:val="en_US" w:bidi="en_US"/>
        </w:rPr>
        <w:t>7:27</w:t>
      </w:r>
      <w:r>
        <w:rPr>
          <w:lang w:val="en_US" w:bidi="en_US"/>
        </w:rPr>
        <w:t xml:space="preserve">; </w:t>
      </w:r>
      <w:r>
        <w:rPr>
          <w:lang w:val="en_US" w:bidi="en_US"/>
        </w:rPr>
        <w:t>9:25–28</w:t>
      </w:r>
      <w:r>
        <w:rPr>
          <w:lang w:val="en_US" w:bidi="en_US"/>
        </w:rPr>
        <w:t xml:space="preserve">; </w:t>
      </w:r>
      <w:r>
        <w:rPr>
          <w:lang w:val="en_US" w:bidi="en_US"/>
        </w:rPr>
        <w:t>10:12</w:t>
      </w:r>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r>
        <w:rPr>
          <w:lang w:val="en_US" w:bidi="en_US"/>
        </w:rPr>
        <w:t>10:2–3</w:t>
      </w:r>
      <w:r>
        <w:rPr>
          <w:lang w:val="en_US" w:bidi="en_US"/>
        </w:rPr>
        <w:t xml:space="preserve">). </w:t>
        <w:br/>
      </w:r>
      <w:r>
        <w:rPr>
          <w:lang w:val="en_US" w:bidi="en_US"/>
        </w:rPr>
        <w:t>Jesus's sacrifice was different. When he gave his life, it was one perfect sacrifice that worked completely and forever (</w:t>
      </w:r>
      <w:r>
        <w:rPr>
          <w:lang w:val="en_US" w:bidi="en_US"/>
        </w:rPr>
        <w:t>9:11–14</w:t>
      </w:r>
      <w:r>
        <w:rPr>
          <w:lang w:val="en_US" w:bidi="en_US"/>
        </w:rPr>
        <w:t xml:space="preserve">; </w:t>
      </w:r>
      <w:r>
        <w:rPr>
          <w:lang w:val="en_US" w:bidi="en_US"/>
        </w:rPr>
        <w:t>10:1–10</w:t>
      </w:r>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r>
        <w:rPr>
          <w:lang w:val="en_US" w:bidi="en_US"/>
        </w:rPr>
        <w:t>8:6</w:t>
      </w:r>
      <w:r>
        <w:rPr>
          <w:lang w:val="en_US" w:bidi="en_US"/>
        </w:rPr>
        <w:t>).</w:t>
      </w:r>
    </w:p>
    <w:p>
      <w:pPr>
        <w:pStyle w:val="ListNumber"/>
        <w:spacing w:line="240" w:lineRule="auto"/>
        <w:ind w:left="720"/>
      </w:pPr>
      <w:r>
        <w:rPr>
          <w:lang w:val="en_US" w:bidi="en_US"/>
        </w:rPr>
      </w:r>
      <w:r>
        <w:rPr>
          <w:lang w:val="en_US" w:bidi="en_US"/>
        </w:rPr>
        <w:t>The old covenant was not complete and had weaknesses (</w:t>
      </w:r>
      <w:r>
        <w:rPr>
          <w:lang w:val="en_US" w:bidi="en_US"/>
        </w:rPr>
        <w:t>8:7</w:t>
      </w:r>
      <w:r>
        <w:rPr>
          <w:lang w:val="en_US" w:bidi="en_US"/>
        </w:rPr>
        <w:t>). This is why it was replaced by something better (</w:t>
      </w:r>
      <w:r>
        <w:rPr>
          <w:lang w:val="en_US" w:bidi="en_US"/>
        </w:rPr>
        <w:t>8:13</w:t>
      </w:r>
      <w:r>
        <w:rPr>
          <w:lang w:val="en_US" w:bidi="en_US"/>
        </w:rPr>
        <w:t>). But the new covenant is complete and perfect, and it will last forever (</w:t>
      </w:r>
      <w:r>
        <w:rPr>
          <w:lang w:val="en_US" w:bidi="en_US"/>
        </w:rPr>
        <w:t>13:20</w:t>
      </w:r>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r>
        <w:rPr>
          <w:lang w:val="en_US" w:bidi="en_US"/>
        </w:rPr>
        <w:t>9:6–8</w:t>
      </w:r>
      <w:r>
        <w:rPr>
          <w:lang w:val="en_US" w:bidi="en_US"/>
        </w:rPr>
        <w:t xml:space="preserve">). Under the new covenant, everyone can come to God directly. When we do this, God cleanses our hearts and takes away our guilt (compare </w:t>
      </w:r>
      <w:r>
        <w:rPr>
          <w:lang w:val="en_US" w:bidi="en_US"/>
        </w:rPr>
        <w:t>9:14</w:t>
      </w:r>
      <w:r>
        <w:rPr>
          <w:lang w:val="en_US" w:bidi="en_US"/>
        </w:rPr>
        <w:t xml:space="preserve"> with </w:t>
      </w:r>
      <w:r>
        <w:rPr>
          <w:lang w:val="en_US" w:bidi="en_US"/>
        </w:rPr>
        <w:t>9:9</w:t>
      </w:r>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r>
        <w:rPr>
          <w:lang w:val="en_US" w:bidi="en_US"/>
        </w:rPr>
        <w:t>7:20–22</w:t>
      </w:r>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r>
        <w:rPr>
          <w:lang w:val="en_US" w:bidi="en_US"/>
        </w:rPr>
        <w:t>6:4</w:t>
      </w:r>
      <w:r>
        <w:rPr>
          <w:lang w:val="en_US" w:bidi="en_US"/>
        </w:rPr>
        <w:t xml:space="preserve">). Paul tells us that the Holy Spirit is proof ("seal") that we belong to God and a promise ("pledge") that we will receive everything God has promised us (see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Ephesians 1:13–14</w:t>
      </w:r>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r>
        <w:rPr>
          <w:lang w:val="en_US" w:bidi="en_US"/>
        </w:rPr>
        <w:t>Romans 8:2–4</w:t>
      </w:r>
      <w:r>
        <w:rPr>
          <w:lang w:val="en_US" w:bidi="en_US"/>
        </w:rPr>
        <w:t xml:space="preserve">; </w:t>
      </w:r>
      <w:r>
        <w:rPr>
          <w:lang w:val="en_US" w:bidi="en_US"/>
        </w:rPr>
        <w:t>Galatians 5:16–25</w:t>
      </w:r>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r>
        <w:rPr>
          <w:lang w:val="en_US" w:bidi="en_US"/>
        </w:rPr>
        <w:t>Luke 22:20</w:t>
      </w:r>
      <w:r>
        <w:rPr>
          <w:lang w:val="en_US" w:bidi="en_US"/>
        </w:rPr>
        <w:t xml:space="preserve">; compare </w:t>
      </w:r>
      <w:r>
        <w:rPr>
          <w:lang w:val="en_US" w:bidi="en_US"/>
        </w:rPr>
        <w:t>Jeremiah 31:31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"New creation" refers to God's work of renewing and restoring everything he has made.</w:t>
      </w:r>
      <w:r>
        <w:rPr>
          <w:i/>
          <w:lang w:val="en_US" w:bidi="en_US"/>
        </w:rPr>
        <w:t xml:space="preserve"> </w:t>
      </w:r>
      <w:r>
        <w:rPr>
          <w:lang w:val="en_US" w:bidi="en_US"/>
        </w:rPr>
        <w:t>"New creature" refers to a person who has been transformed through faith in Jesus Christ. Together, these ideas express the Bible's message of redemption, which develops throughout the Old Testament and New Testament and will reach its fulfillment at the second coming of Jesus Christ.</w:t>
      </w:r>
    </w:p>
    <w:p>
      <w:pPr/>
      <w:r>
        <w:rPr>
          <w:lang w:val="en_US" w:bidi="en_US"/>
        </w:rPr>
      </w:r>
      <w:r>
        <w:rPr>
          <w:lang w:val="en_US" w:bidi="en_US"/>
        </w:rPr>
        <w:t xml:space="preserve">One of the most important truths in the Bible is that God created heaven and earth and continues to sustain and rule over everything he has made (for example, </w:t>
      </w:r>
      <w:r>
        <w:rPr>
          <w:lang w:val="en_US" w:bidi="en_US"/>
        </w:rPr>
        <w:t>Genesis 1</w:t>
      </w:r>
      <w:r>
        <w:rPr>
          <w:lang w:val="en_US" w:bidi="en_US"/>
        </w:rPr>
        <w:t xml:space="preserve">; </w:t>
      </w:r>
      <w:r>
        <w:rPr>
          <w:lang w:val="en_US" w:bidi="en_US"/>
        </w:rPr>
        <w:t>Psalms 33:6–11</w:t>
      </w:r>
      <w:r>
        <w:rPr>
          <w:lang w:val="en_US" w:bidi="en_US"/>
        </w:rPr>
        <w:t xml:space="preserve">; </w:t>
      </w:r>
      <w:r>
        <w:rPr>
          <w:lang w:val="en_US" w:bidi="en_US"/>
        </w:rPr>
        <w:t>104</w:t>
      </w:r>
      <w:r>
        <w:rPr>
          <w:lang w:val="en_US" w:bidi="en_US"/>
        </w:rPr>
        <w:t xml:space="preserve">; </w:t>
      </w:r>
      <w:r>
        <w:rPr>
          <w:lang w:val="en_US" w:bidi="en_US"/>
        </w:rPr>
        <w:t>Matthew 6:25–32</w:t>
      </w:r>
      <w:r>
        <w:rPr>
          <w:lang w:val="en_US" w:bidi="en_US"/>
        </w:rPr>
        <w:t>). The Bible also teaches that humans are creatures made in God's image (</w:t>
      </w:r>
      <w:r>
        <w:rPr>
          <w:lang w:val="en_US" w:bidi="en_US"/>
        </w:rPr>
        <w:t>Genesis 1–2</w:t>
      </w:r>
      <w:r>
        <w:rPr>
          <w:lang w:val="en_US" w:bidi="en_US"/>
        </w:rPr>
        <w:t>). Because of this, the Bible's message of salvation can only be understood correctly when we understand God as Creator.</w:t>
      </w:r>
    </w:p>
    <w:p>
      <w:pPr/>
      <w:r>
        <w:rPr>
          <w:lang w:val="en_US" w:bidi="en_US"/>
        </w:rPr>
      </w:r>
      <w:r>
        <w:rPr>
          <w:lang w:val="en_US" w:bidi="en_US"/>
        </w:rPr>
        <w:t>Human sin is serious because people have turned away from the Creator. Instead, they have "w</w:t>
      </w:r>
      <w:r>
        <w:rPr>
          <w:lang w:val="en_US" w:bidi="en_US"/>
        </w:rPr>
        <w:t>orshiped and served the creature rather than the Creator</w:t>
      </w:r>
      <w:r>
        <w:rPr>
          <w:lang w:val="en_US" w:bidi="en_US"/>
        </w:rPr>
        <w:t>" (</w:t>
      </w:r>
      <w:r>
        <w:rPr>
          <w:lang w:val="en_US" w:bidi="en_US"/>
        </w:rPr>
        <w:t>Romans 1:25</w:t>
      </w:r>
      <w:r>
        <w:rPr>
          <w:lang w:val="en_US" w:bidi="en_US"/>
        </w:rPr>
        <w:t>). God is the Redeemer because he is also the Creator. The people he saves are his creatures who have rebelled against him. Along with humanity, the whole created order suffers under the effects of sin and is subject to frustration and decay (</w:t>
      </w:r>
      <w:r>
        <w:rPr>
          <w:lang w:val="en_US" w:bidi="en_US"/>
        </w:rPr>
        <w:t>Genesis 3:17–18</w:t>
      </w:r>
      <w:r>
        <w:rPr>
          <w:lang w:val="en_US" w:bidi="en_US"/>
        </w:rPr>
        <w:t xml:space="preserve">; </w:t>
      </w:r>
      <w:r>
        <w:rPr>
          <w:lang w:val="en_US" w:bidi="en_US"/>
        </w:rPr>
        <w:t>Romans 8:20–21</w:t>
      </w:r>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connection between creation and salvation is especially clear in </w:t>
      </w:r>
      <w:r>
        <w:rPr>
          <w:lang w:val="en_US" w:bidi="en_US"/>
        </w:rPr>
        <w:t>Isaiah 40–66</w:t>
      </w:r>
      <w:r>
        <w:rPr>
          <w:lang w:val="en_US" w:bidi="en_US"/>
        </w:rPr>
        <w:t xml:space="preserve">. Here, the prophet talks about God's ultimate redemption for Israel. This future salvation often highlights God as the Creator of heaven, earth, and Israel (see </w:t>
      </w:r>
      <w:r>
        <w:rPr>
          <w:lang w:val="en_US" w:bidi="en_US"/>
        </w:rPr>
        <w:t>Isaiah 40:12–31</w:t>
      </w:r>
      <w:r>
        <w:rPr>
          <w:lang w:val="en_US" w:bidi="en_US"/>
        </w:rPr>
        <w:t xml:space="preserve">; </w:t>
      </w:r>
      <w:r>
        <w:rPr>
          <w:lang w:val="en_US" w:bidi="en_US"/>
        </w:rPr>
        <w:t>44:24</w:t>
      </w:r>
      <w:r>
        <w:rPr>
          <w:lang w:val="en_US" w:bidi="en_US"/>
        </w:rPr>
        <w:t xml:space="preserve">; </w:t>
      </w:r>
      <w:r>
        <w:rPr>
          <w:lang w:val="en_US" w:bidi="en_US"/>
        </w:rPr>
        <w:t>45:18</w:t>
      </w:r>
      <w:r>
        <w:rPr>
          <w:lang w:val="en_US" w:bidi="en_US"/>
        </w:rPr>
        <w:t xml:space="preserve">; </w:t>
      </w:r>
      <w:r>
        <w:rPr>
          <w:lang w:val="en_US" w:bidi="en_US"/>
        </w:rPr>
        <w:t>48:13</w:t>
      </w:r>
      <w:r>
        <w:rPr>
          <w:lang w:val="en_US" w:bidi="en_US"/>
        </w:rPr>
        <w:t xml:space="preserve">; </w:t>
      </w:r>
      <w:r>
        <w:rPr>
          <w:lang w:val="en_US" w:bidi="en_US"/>
        </w:rPr>
        <w:t>51:16</w:t>
      </w:r>
      <w:r>
        <w:rPr>
          <w:lang w:val="en_US" w:bidi="en_US"/>
        </w:rPr>
        <w:t xml:space="preserve">; </w:t>
      </w:r>
      <w:r>
        <w:rPr>
          <w:lang w:val="en_US" w:bidi="en_US"/>
        </w:rPr>
        <w:t>64:8</w:t>
      </w:r>
      <w:r>
        <w:rPr>
          <w:lang w:val="en_US" w:bidi="en_US"/>
        </w:rPr>
        <w:t>).</w:t>
      </w:r>
    </w:p>
    <w:p>
      <w:pPr/>
      <w:r>
        <w:rPr>
          <w:lang w:val="en_US" w:bidi="en_US"/>
        </w:rPr>
      </w:r>
      <w:r>
        <w:rPr>
          <w:lang w:val="en_US" w:bidi="en_US"/>
        </w:rPr>
        <w:t>Isaiah speaks of "new heavens and a new earth" (</w:t>
      </w:r>
      <w:r>
        <w:rPr>
          <w:lang w:val="en_US" w:bidi="en_US"/>
        </w:rPr>
        <w:t>Isaiah 65:17</w:t>
      </w:r>
      <w:r>
        <w:rPr>
          <w:lang w:val="en_US" w:bidi="en_US"/>
        </w:rPr>
        <w:t xml:space="preserve">; </w:t>
      </w:r>
      <w:r>
        <w:rPr>
          <w:lang w:val="en_US" w:bidi="en_US"/>
        </w:rPr>
        <w:t>66:22</w:t>
      </w:r>
      <w:r>
        <w:rPr>
          <w:lang w:val="en_US" w:bidi="en_US"/>
        </w:rPr>
        <w:t>). This idea of a new creation shows that the salvation God promises is for everyone, not just Israel. God’s work of recreation and restoration at the end connects to his work of creation in the beginning (</w:t>
      </w:r>
      <w:r>
        <w:rPr>
          <w:lang w:val="en_US" w:bidi="en_US"/>
        </w:rPr>
        <w:t>Isaiah 48:12</w:t>
      </w:r>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connects creation and redemption (God's work of saving people). Several writers compare Christ's saving work with his role in creation or show how the two are related (</w:t>
      </w:r>
      <w:r>
        <w:rPr>
          <w:lang w:val="en_US" w:bidi="en_US"/>
        </w:rPr>
        <w:t>John 1:3</w:t>
      </w:r>
      <w:r>
        <w:rPr>
          <w:lang w:val="en_US" w:bidi="en_US"/>
        </w:rPr>
        <w:t xml:space="preserve">; </w:t>
      </w:r>
      <w:r>
        <w:rPr>
          <w:lang w:val="en_US" w:bidi="en_US"/>
        </w:rPr>
        <w:t>Colossians 1:15–18</w:t>
      </w:r>
      <w:r>
        <w:rPr>
          <w:lang w:val="en_US" w:bidi="en_US"/>
        </w:rPr>
        <w:t xml:space="preserve">; </w:t>
      </w:r>
      <w:r>
        <w:rPr>
          <w:lang w:val="en_US" w:bidi="en_US"/>
        </w:rPr>
        <w:t>Hebrews 1:2–3</w:t>
      </w:r>
      <w:r>
        <w:rPr>
          <w:lang w:val="en_US" w:bidi="en_US"/>
        </w:rPr>
        <w:t xml:space="preserve">; </w:t>
      </w:r>
      <w:r>
        <w:rPr>
          <w:lang w:val="en_US" w:bidi="en_US"/>
        </w:rPr>
        <w:t>Revelation 3:14</w:t>
      </w:r>
      <w:r>
        <w:rPr>
          <w:lang w:val="en_US" w:bidi="en_US"/>
        </w:rPr>
        <w:t>). TWhat Christ did at the end of history, "when the time had fully come" (</w:t>
      </w:r>
      <w:r>
        <w:rPr>
          <w:lang w:val="en_US" w:bidi="en_US"/>
        </w:rPr>
        <w:t>Galatians 4:4</w:t>
      </w:r>
      <w:r>
        <w:rPr>
          <w:lang w:val="en_US" w:bidi="en_US"/>
        </w:rPr>
        <w:t xml:space="preserve">; </w:t>
      </w:r>
      <w:r>
        <w:rPr>
          <w:lang w:val="en_US" w:bidi="en_US"/>
        </w:rPr>
        <w:t>Ephesians 1:10</w:t>
      </w:r>
      <w:r>
        <w:rPr>
          <w:lang w:val="en_US" w:bidi="en_US"/>
        </w:rPr>
        <w:t>) and "in these last days" (</w:t>
      </w:r>
      <w:r>
        <w:rPr>
          <w:lang w:val="en_US" w:bidi="en_US"/>
        </w:rPr>
        <w:t>Hebrews 1:2</w:t>
      </w:r>
      <w:r>
        <w:rPr>
          <w:lang w:val="en_US" w:bidi="en_US"/>
        </w:rPr>
        <w:t>) is based on what he did at the beginning. The redemption Christ accomplished is a work of new creation.</w:t>
      </w:r>
    </w:p>
    <w:p>
      <w:pPr/>
      <w:r>
        <w:rPr>
          <w:lang w:val="en_US" w:bidi="en_US"/>
        </w:rPr>
      </w:r>
      <w:r>
        <w:rPr>
          <w:lang w:val="en_US" w:bidi="en_US"/>
        </w:rPr>
        <w:t>Paul clearly connects new creation with Christ's work when he calls Christ the "last Adam" and "second man" (</w:t>
      </w:r>
      <w:r>
        <w:rPr>
          <w:lang w:val="en_US" w:bidi="en_US"/>
        </w:rPr>
        <w:t>1 Corinthians 15:45–47</w:t>
      </w:r>
      <w:r>
        <w:rPr>
          <w:lang w:val="en_US" w:bidi="en_US"/>
        </w:rPr>
        <w:t xml:space="preserve">; compare verse </w:t>
      </w:r>
      <w:r>
        <w:rPr>
          <w:lang w:val="en_US" w:bidi="en_US"/>
        </w:rPr>
        <w:t>22</w:t>
      </w:r>
      <w:r>
        <w:rPr>
          <w:lang w:val="en_US" w:bidi="en_US"/>
        </w:rPr>
        <w:t xml:space="preserve">; </w:t>
      </w:r>
      <w:r>
        <w:rPr>
          <w:lang w:val="en_US" w:bidi="en_US"/>
        </w:rPr>
        <w:t>Romans 5:14</w:t>
      </w:r>
      <w:r>
        <w:rPr>
          <w:lang w:val="en_US" w:bidi="en_US"/>
        </w:rPr>
        <w:t>). This description is very similar to "Son of Man," the title Jesus often used for himself. By calling Christ the "last Adam," Paul emphasizes the contrast between Adam and Christ (</w:t>
      </w:r>
      <w:r>
        <w:rPr>
          <w:lang w:val="en_US" w:bidi="en_US"/>
        </w:rPr>
        <w:t>Romans 1</w:t>
      </w:r>
      <w:r>
        <w:rPr>
          <w:lang w:val="en_US" w:bidi="en_US"/>
        </w:rPr>
        <w:t xml:space="preserve">; </w:t>
      </w:r>
      <w:r>
        <w:rPr>
          <w:lang w:val="en_US" w:bidi="en_US"/>
        </w:rPr>
        <w:t>1 Corinthians 15</w:t>
      </w:r>
      <w:r>
        <w:rPr>
          <w:lang w:val="en_US" w:bidi="en_US"/>
        </w:rPr>
        <w:t>). Adam's disobedience brought sin into the world, and sin led to condemnation and death. In contrast, Christ's obedience brought righteousness (a right relationship with God), resulting in justification (being made right with God) and life.</w:t>
      </w:r>
    </w:p>
    <w:p>
      <w:pPr/>
      <w:r>
        <w:rPr>
          <w:lang w:val="en_US" w:bidi="en_US"/>
        </w:rPr>
      </w:r>
      <w:r>
        <w:rPr>
          <w:lang w:val="en_US" w:bidi="en_US"/>
        </w:rPr>
        <w:t xml:space="preserve">Paul explains more of the contrast between Adam and Christ in </w:t>
      </w:r>
      <w:r>
        <w:rPr>
          <w:lang w:val="en_US" w:bidi="en_US"/>
        </w:rPr>
        <w:t>1 Corinthians 15:42–49</w:t>
      </w:r>
      <w:r>
        <w:rPr>
          <w:lang w:val="en_US" w:bidi="en_US"/>
        </w:rPr>
        <w:t xml:space="preserve">. He compares the believer's present body, which is weak and subject to death, with the body believers will receive at the resurrection (when God raises the dead). He summarizes this contrast by calling one body "natural" and the other "spiritual." </w:t>
      </w:r>
    </w:p>
    <w:p>
      <w:pPr/>
      <w:r>
        <w:rPr>
          <w:lang w:val="en_US" w:bidi="en_US"/>
        </w:rPr>
      </w:r>
      <w:r>
        <w:rPr>
          <w:lang w:val="en_US" w:bidi="en_US"/>
        </w:rPr>
        <w:t>Adam and Christ represent these two kinds of bodies. At the same time, Paul presents them as representatives of two different orders of life. Adam, the first man, is the representative head of the natural, earthly order. Because of his sin, this order became subject to corruption and death (</w:t>
      </w:r>
      <w:r>
        <w:rPr>
          <w:lang w:val="en_US" w:bidi="en_US"/>
        </w:rPr>
        <w:t>Romans 5:12–19</w:t>
      </w:r>
      <w:r>
        <w:rPr>
          <w:lang w:val="en_US" w:bidi="en_US"/>
        </w:rPr>
        <w:t>). Christ, the second and last Adam, is the representative head of the spiritual, heavenly order, which is marked by life, power, and glory. Ultimately, this passage contrasts two stages in God's plan: the present creation and its future completion in the new creation. Each begins with an Adam.</w:t>
      </w:r>
    </w:p>
    <w:p>
      <w:pPr/>
      <w:r>
        <w:rPr>
          <w:lang w:val="en_US" w:bidi="en_US"/>
        </w:rPr>
      </w:r>
      <w:r>
        <w:rPr>
          <w:lang w:val="en_US" w:bidi="en_US"/>
        </w:rPr>
        <w:t>Two other points are important for understanding Paul's teaching about the new creation, as well as the teaching of other New Testament writers.</w:t>
      </w:r>
    </w:p>
    <w:p>
      <w:pPr>
        <w:pStyle w:val="ListNumber"/>
        <w:numPr>
          <w:ilvl w:val="0"/>
          <w:numId w:val="30"/>
        </w:numPr>
        <w:spacing w:line="240" w:lineRule="auto"/>
        <w:ind w:left="720"/>
      </w:pPr>
      <w:r>
        <w:rPr>
          <w:lang w:val="en_US" w:bidi="en_US"/>
        </w:rPr>
      </w:r>
      <w:r>
        <w:rPr>
          <w:lang w:val="en_US" w:bidi="en_US"/>
        </w:rPr>
        <w:t>The believer's resurrection depends completely on Christ's resurrection. As the last Adam, Christ became the life-giving Spirit through his resurrection (</w:t>
      </w:r>
      <w:r>
        <w:rPr>
          <w:lang w:val="en_US" w:bidi="en_US"/>
        </w:rPr>
        <w:t>1 Corinthians 15:45</w:t>
      </w:r>
      <w:r>
        <w:rPr>
          <w:lang w:val="en_US" w:bidi="en_US"/>
        </w:rPr>
        <w:t xml:space="preserve">). The main emphasis is the close connection between Christ's resurrection and the resurrection of believers (compare with </w:t>
      </w:r>
      <w:r>
        <w:rPr>
          <w:lang w:val="en_US" w:bidi="en_US"/>
        </w:rPr>
        <w:t>1 Corinthians 15:12–20</w:t>
      </w:r>
      <w:r>
        <w:rPr>
          <w:lang w:val="en_US" w:bidi="en_US"/>
        </w:rPr>
        <w:t xml:space="preserve">; </w:t>
      </w:r>
      <w:r>
        <w:rPr>
          <w:lang w:val="en_US" w:bidi="en_US"/>
        </w:rPr>
        <w:t>Colossians 1:18</w:t>
      </w:r>
      <w:r>
        <w:rPr>
          <w:lang w:val="en_US" w:bidi="en_US"/>
        </w:rPr>
        <w:t xml:space="preserve">). </w:t>
        <w:br/>
      </w:r>
      <w:r>
        <w:rPr>
          <w:lang w:val="en_US" w:bidi="en_US"/>
        </w:rPr>
        <w:t>In the New Testament message, Christ's resurrection is the great saving act that corresponds to creation itself (</w:t>
      </w:r>
      <w:r>
        <w:rPr>
          <w:lang w:val="en_US" w:bidi="en_US"/>
        </w:rPr>
        <w:t>Romans 4:17</w:t>
      </w:r>
      <w:r>
        <w:rPr>
          <w:lang w:val="en_US" w:bidi="en_US"/>
        </w:rPr>
        <w:t>). According to the New Testament, the new creation is already a present reality because Christ has been raised from the dead.</w:t>
      </w:r>
    </w:p>
    <w:p>
      <w:pPr>
        <w:pStyle w:val="ListNumber"/>
        <w:spacing w:line="240" w:lineRule="auto"/>
        <w:ind w:left="720"/>
      </w:pPr>
      <w:r>
        <w:rPr>
          <w:lang w:val="en_US" w:bidi="en_US"/>
        </w:rPr>
      </w:r>
      <w:r>
        <w:rPr>
          <w:lang w:val="en_US" w:bidi="en_US"/>
        </w:rPr>
        <w:t xml:space="preserve">When </w:t>
      </w:r>
      <w:r>
        <w:rPr>
          <w:lang w:val="en_US" w:bidi="en_US"/>
        </w:rPr>
        <w:t>1 Corinthians 15:45</w:t>
      </w:r>
      <w:r>
        <w:rPr>
          <w:lang w:val="en_US" w:bidi="en_US"/>
        </w:rPr>
        <w:t xml:space="preserve"> says that the last Adam became a life-giving Spirit, it points to the unity between the exalted Christ and the Holy Spirit in giving life. The Holy Spirit is the power of the new creation (compare </w:t>
      </w:r>
      <w:r>
        <w:rPr>
          <w:lang w:val="en_US" w:bidi="en_US"/>
        </w:rPr>
        <w:t>Hebrews 6:5</w:t>
      </w:r>
      <w:r>
        <w:rPr>
          <w:lang w:val="en_US" w:bidi="en_US"/>
        </w:rPr>
        <w:t>). Wherever the Holy Spirit is at work as the gift of the glorified Christ, the new creation is present.</w:t>
      </w:r>
    </w:p>
    <w:p>
      <w:pPr/>
      <w:r>
        <w:rPr>
          <w:lang w:val="en_US" w:bidi="en_US"/>
        </w:rPr>
      </w:r>
      <w:r>
        <w:rPr>
          <w:lang w:val="en_US" w:bidi="en_US"/>
        </w:rPr>
        <w:t>The new creation is the fulfillment of what the Old Testament promised and looked forward to in the last days. It has already begun through Christ's work as the last Adam, especially through his death and resurrection. It will be completed when he returns.</w:t>
      </w:r>
    </w:p>
    <w:p>
      <w:pPr/>
      <w:r>
        <w:rPr>
          <w:lang w:val="en_US" w:bidi="en_US"/>
        </w:rPr>
      </w:r>
      <w:r>
        <w:rPr>
          <w:lang w:val="en_US" w:bidi="en_US"/>
        </w:rPr>
        <w:t>Until then, believers live in a time when both the old creation and the new creation exist side by side. The new creation has begun, but the old creation is still passing away (</w:t>
      </w:r>
      <w:r>
        <w:rPr>
          <w:lang w:val="en_US" w:bidi="en_US"/>
        </w:rPr>
        <w:t>1 Corinthians 7:31</w:t>
      </w:r>
      <w:r>
        <w:rPr>
          <w:lang w:val="en_US" w:bidi="en_US"/>
        </w:rPr>
        <w:t>). The idea of the new creation is closely related to the kingdom of God. In the Synoptic Gospels (Matthew, Mark, and Luke), the kingdom of God is the central theme of the teaching of Jesus. Jesus announced that the kingdom was both present through his own person and work (</w:t>
      </w:r>
      <w:r>
        <w:rPr>
          <w:lang w:val="en_US" w:bidi="en_US"/>
        </w:rPr>
        <w:t>Matthew 12:28</w:t>
      </w:r>
      <w:r>
        <w:rPr>
          <w:lang w:val="en_US" w:bidi="en_US"/>
        </w:rPr>
        <w:t xml:space="preserve">; </w:t>
      </w:r>
      <w:r>
        <w:rPr>
          <w:lang w:val="en_US" w:bidi="en_US"/>
        </w:rPr>
        <w:t>13:11, 16–17</w:t>
      </w:r>
      <w:r>
        <w:rPr>
          <w:lang w:val="en_US" w:bidi="en_US"/>
        </w:rPr>
        <w:t>) and still future (</w:t>
      </w:r>
      <w:r>
        <w:rPr>
          <w:lang w:val="en_US" w:bidi="en_US"/>
        </w:rPr>
        <w:t>Matthew 8:11</w:t>
      </w:r>
      <w:r>
        <w:rPr>
          <w:lang w:val="en_US" w:bidi="en_US"/>
        </w:rPr>
        <w:t xml:space="preserve">; </w:t>
      </w:r>
      <w:r>
        <w:rPr>
          <w:lang w:val="en_US" w:bidi="en_US"/>
        </w:rPr>
        <w:t>25:34</w:t>
      </w:r>
      <w:r>
        <w:rPr>
          <w:lang w:val="en_US" w:bidi="en_US"/>
        </w:rPr>
        <w:t xml:space="preserve">). </w:t>
      </w:r>
    </w:p>
    <w:p>
      <w:pPr/>
      <w:r>
        <w:rPr>
          <w:lang w:val="en_US" w:bidi="en_US"/>
        </w:rPr>
      </w:r>
      <w:r>
        <w:rPr>
          <w:lang w:val="en_US" w:bidi="en_US"/>
        </w:rPr>
        <w:t xml:space="preserve">Jewish people in the time of Jesus often spoke of two ages: the present age and the age to come. Jesus and the early church also used this way of speaking about God's plan (for example, </w:t>
      </w:r>
      <w:r>
        <w:rPr>
          <w:lang w:val="en_US" w:bidi="en_US"/>
        </w:rPr>
        <w:t>Matthew 12:32</w:t>
      </w:r>
      <w:r>
        <w:rPr>
          <w:lang w:val="en_US" w:bidi="en_US"/>
        </w:rPr>
        <w:t xml:space="preserve">; </w:t>
      </w:r>
      <w:r>
        <w:rPr>
          <w:lang w:val="en_US" w:bidi="en_US"/>
        </w:rPr>
        <w:t>Ephesians 1:21</w:t>
      </w:r>
      <w:r>
        <w:rPr>
          <w:lang w:val="en_US" w:bidi="en_US"/>
        </w:rPr>
        <w:t>). The new creation is this long-awaited age to come.</w:t>
      </w:r>
    </w:p>
    <w:p>
      <w:pPr/>
      <w:r>
        <w:rPr>
          <w:lang w:val="en_US" w:bidi="en_US"/>
        </w:rPr>
      </w:r>
      <w:r>
        <w:rPr>
          <w:lang w:val="en_US" w:bidi="en_US"/>
        </w:rPr>
        <w:t>The term "new creation" emphasizes how complete this future reality is. God's work of redemption (saving and restoring his people) involves nothing less than the renewal of all things (</w:t>
      </w:r>
      <w:r>
        <w:rPr>
          <w:lang w:val="en_US" w:bidi="en_US"/>
        </w:rPr>
        <w:t>Revelation 21:5</w:t>
      </w:r>
      <w:r>
        <w:rPr>
          <w:lang w:val="en_US" w:bidi="en_US"/>
        </w:rPr>
        <w:t>).</w:t>
      </w:r>
    </w:p>
    <w:p>
      <w:pPr>
        <w:pStyle w:val="Heading3"/>
      </w:pPr>
      <w:r>
        <w:rPr>
          <w:lang w:val="en_US" w:bidi="en_US"/>
        </w:rPr>
        <w:t>New Creation and the Church</w:t>
      </w:r>
    </w:p>
    <w:p>
      <w:pPr/>
      <w:r>
        <w:rPr>
          <w:lang w:val="en_US" w:bidi="en_US"/>
        </w:rPr>
      </w:r>
      <w:r>
        <w:rPr>
          <w:lang w:val="en_US" w:bidi="en_US"/>
        </w:rPr>
        <w:t>According to the New Testament, salvation depends completely on union with Christ (being joined to Christ by faith). Through this union, believers share in all the benefits of Christ's once-for-all work of redemption.</w:t>
      </w:r>
    </w:p>
    <w:p>
      <w:pPr/>
      <w:r>
        <w:rPr>
          <w:lang w:val="en_US" w:bidi="en_US"/>
        </w:rPr>
      </w:r>
      <w:r>
        <w:rPr>
          <w:lang w:val="en_US" w:bidi="en_US"/>
        </w:rPr>
        <w:t>Because Christ died and was raised from the dead, everyone who is in Christ already shares in the new creation (</w:t>
      </w:r>
      <w:r>
        <w:rPr>
          <w:lang w:val="en_US" w:bidi="en_US"/>
        </w:rPr>
        <w:t>2 Corinthians 5:15</w:t>
      </w:r>
      <w:r>
        <w:rPr>
          <w:lang w:val="en_US" w:bidi="en_US"/>
        </w:rPr>
        <w:t>). This truth is not only about individual believers. It also has a wider meaning that includes all creation. The surrounding verses emphasize reconciliation (God restoring relationships that sin has broken) and show that its effects reach far beyond individuals (</w:t>
      </w:r>
      <w:r>
        <w:rPr>
          <w:lang w:val="en_US" w:bidi="en_US"/>
        </w:rPr>
        <w:t>2 Corinthians 5:17–19</w:t>
      </w:r>
      <w:r>
        <w:rPr>
          <w:lang w:val="en_US" w:bidi="en_US"/>
        </w:rPr>
        <w:t>).</w:t>
      </w:r>
    </w:p>
    <w:p>
      <w:pPr/>
      <w:r>
        <w:rPr>
          <w:lang w:val="en_US" w:bidi="en_US"/>
        </w:rPr>
      </w:r>
      <w:r>
        <w:rPr>
          <w:lang w:val="en_US" w:bidi="en_US"/>
        </w:rPr>
        <w:t xml:space="preserve">The only other New Testament use of the expression "new creation" is found in </w:t>
      </w:r>
      <w:r>
        <w:rPr>
          <w:lang w:val="en_US" w:bidi="en_US"/>
        </w:rPr>
        <w:t>Galatians 6:15</w:t>
      </w:r>
      <w:r>
        <w:rPr>
          <w:lang w:val="en_US" w:bidi="en_US"/>
        </w:rPr>
        <w:t>. Here, the idea includes both the individual believer and the wider created order. In this new creation, neither circumcision nor uncircumcision has any value. What matters is God's new work of renewal. The new creation stands in contrast to the world, to which believers have died through their union with Christ (</w:t>
      </w:r>
      <w:r>
        <w:rPr>
          <w:lang w:val="en_US" w:bidi="en_US"/>
        </w:rPr>
        <w:t>Galatians 6:14</w:t>
      </w:r>
      <w:r>
        <w:rPr>
          <w:lang w:val="en_US" w:bidi="en_US"/>
        </w:rPr>
        <w:t xml:space="preserve">; compare </w:t>
      </w:r>
      <w:r>
        <w:rPr>
          <w:lang w:val="en_US" w:bidi="en_US"/>
        </w:rPr>
        <w:t>Colossians 2:20</w:t>
      </w:r>
      <w:r>
        <w:rPr>
          <w:lang w:val="en_US" w:bidi="en_US"/>
        </w:rPr>
        <w:t>). “</w:t>
      </w:r>
      <w:r>
        <w:rPr>
          <w:lang w:val="en_US" w:bidi="en_US"/>
        </w:rPr>
        <w:t>Therefore if anyone is in Christ, he is a new creation. The old has passed away. Behold, the new has come!</w:t>
      </w:r>
      <w:r>
        <w:rPr>
          <w:lang w:val="en_US" w:bidi="en_US"/>
        </w:rPr>
        <w:t>” (</w:t>
      </w:r>
      <w:r>
        <w:rPr>
          <w:lang w:val="en_US" w:bidi="en_US"/>
        </w:rPr>
        <w:t>2 Corinthians 5:17</w:t>
      </w:r>
      <w:r>
        <w:rPr>
          <w:lang w:val="en_US" w:bidi="en_US"/>
        </w:rPr>
        <w:t>).</w:t>
      </w:r>
    </w:p>
    <w:p>
      <w:pPr/>
      <w:r>
        <w:rPr>
          <w:lang w:val="en_US" w:bidi="en_US"/>
        </w:rPr>
      </w:r>
      <w:r>
        <w:rPr>
          <w:lang w:val="en_US" w:bidi="en_US"/>
        </w:rPr>
        <w:t>Resurrection is not only a future hope for believers. It is also a present reality. Through their union with Christ, believers have already been raised with him (</w:t>
      </w:r>
      <w:r>
        <w:rPr>
          <w:lang w:val="en_US" w:bidi="en_US"/>
        </w:rPr>
        <w:t>Ephesians 2:5–6</w:t>
      </w:r>
      <w:r>
        <w:rPr>
          <w:lang w:val="en_US" w:bidi="en_US"/>
        </w:rPr>
        <w:t xml:space="preserve">; compare </w:t>
      </w:r>
      <w:r>
        <w:rPr>
          <w:lang w:val="en_US" w:bidi="en_US"/>
        </w:rPr>
        <w:t>Colossians 2:12–13</w:t>
      </w:r>
      <w:r>
        <w:rPr>
          <w:lang w:val="en_US" w:bidi="en_US"/>
        </w:rPr>
        <w:t xml:space="preserve">; </w:t>
      </w:r>
      <w:r>
        <w:rPr>
          <w:lang w:val="en_US" w:bidi="en_US"/>
        </w:rPr>
        <w:t>3:1</w:t>
      </w:r>
      <w:r>
        <w:rPr>
          <w:lang w:val="en_US" w:bidi="en_US"/>
        </w:rPr>
        <w:t>). As a result, believers are “</w:t>
      </w:r>
      <w:r>
        <w:rPr>
          <w:lang w:val="en_US" w:bidi="en_US"/>
        </w:rPr>
        <w:t>created in Christ Jesus to do good works</w:t>
      </w:r>
      <w:r>
        <w:rPr>
          <w:lang w:val="en_US" w:bidi="en_US"/>
        </w:rPr>
        <w:t>” (</w:t>
      </w:r>
      <w:r>
        <w:rPr>
          <w:lang w:val="en_US" w:bidi="en_US"/>
        </w:rPr>
        <w:t>Ephesians 2:10</w:t>
      </w:r>
      <w:r>
        <w:rPr>
          <w:lang w:val="en_US" w:bidi="en_US"/>
        </w:rPr>
        <w:t xml:space="preserve">). </w:t>
      </w:r>
    </w:p>
    <w:p>
      <w:pPr/>
      <w:r>
        <w:rPr>
          <w:lang w:val="en_US" w:bidi="en_US"/>
        </w:rPr>
      </w:r>
      <w:r>
        <w:rPr>
          <w:lang w:val="en_US" w:bidi="en_US"/>
        </w:rPr>
        <w:t>The church is also the new covenant community of the "new man," made up of both Jews and Gentiles (</w:t>
      </w:r>
      <w:r>
        <w:rPr>
          <w:lang w:val="en_US" w:bidi="en_US"/>
        </w:rPr>
        <w:t>Ephesians 2:15</w:t>
      </w:r>
      <w:r>
        <w:rPr>
          <w:lang w:val="en_US" w:bidi="en_US"/>
        </w:rPr>
        <w:t>). Even now, believers are being renewed inwardly (</w:t>
      </w:r>
      <w:r>
        <w:rPr>
          <w:lang w:val="en_US" w:bidi="en_US"/>
        </w:rPr>
        <w:t>2 Corinthians 4:16</w:t>
      </w:r>
      <w:r>
        <w:rPr>
          <w:lang w:val="en_US" w:bidi="en_US"/>
        </w:rPr>
        <w:t>). Through the work of the Spirit of the Lord, they are being changed to become more like Christ, the last Adam, in his glory (</w:t>
      </w:r>
      <w:r>
        <w:rPr>
          <w:lang w:val="en_US" w:bidi="en_US"/>
        </w:rPr>
        <w:t>2 Corinthians 3:18</w:t>
      </w:r>
      <w:r>
        <w:rPr>
          <w:lang w:val="en_US" w:bidi="en_US"/>
        </w:rPr>
        <w:t xml:space="preserve">; </w:t>
      </w:r>
      <w:r>
        <w:rPr>
          <w:lang w:val="en_US" w:bidi="en_US"/>
        </w:rPr>
        <w:t>4:4–6</w:t>
      </w:r>
      <w:r>
        <w:rPr>
          <w:lang w:val="en_US" w:bidi="en_US"/>
        </w:rPr>
        <w:t xml:space="preserve">; compare </w:t>
      </w:r>
      <w:r>
        <w:rPr>
          <w:lang w:val="en_US" w:bidi="en_US"/>
        </w:rPr>
        <w:t>Romans 8:29</w:t>
      </w:r>
      <w:r>
        <w:rPr>
          <w:lang w:val="en_US" w:bidi="en_US"/>
        </w:rPr>
        <w:t xml:space="preserve">; </w:t>
      </w:r>
      <w:r>
        <w:rPr>
          <w:lang w:val="en_US" w:bidi="en_US"/>
        </w:rPr>
        <w:t>Ephesians 4:24</w:t>
      </w:r>
      <w:r>
        <w:rPr>
          <w:lang w:val="en_US" w:bidi="en_US"/>
        </w:rPr>
        <w:t xml:space="preserve">; </w:t>
      </w:r>
      <w:r>
        <w:rPr>
          <w:lang w:val="en_US" w:bidi="en_US"/>
        </w:rPr>
        <w:t>Colossians 3:10</w:t>
      </w:r>
      <w:r>
        <w:rPr>
          <w:lang w:val="en_US" w:bidi="en_US"/>
        </w:rPr>
        <w:t>). When Christ returns, believers will also share his image in their resurrected bodies (</w:t>
      </w:r>
      <w:r>
        <w:rPr>
          <w:lang w:val="en_US" w:bidi="en_US"/>
        </w:rPr>
        <w:t>1 Corinthians 15:49</w:t>
      </w:r>
      <w:r>
        <w:rPr>
          <w:lang w:val="en_US" w:bidi="en_US"/>
        </w:rPr>
        <w:t xml:space="preserve">). </w:t>
      </w:r>
    </w:p>
    <w:p>
      <w:pPr/>
      <w:r>
        <w:rPr>
          <w:lang w:val="en_US" w:bidi="en_US"/>
        </w:rPr>
      </w:r>
      <w:r>
        <w:rPr>
          <w:lang w:val="en_US" w:bidi="en_US"/>
        </w:rPr>
        <w:t>The strongest reason for holy living is not simply gratitude for the forgiveness of sins. It is the reality that believers have become a new creation. New Testament ethics (teaching about how believers should live) comes from this new creation identity (</w:t>
      </w:r>
      <w:r>
        <w:rPr>
          <w:lang w:val="en_US" w:bidi="en_US"/>
        </w:rPr>
        <w:t>Romans 12:2</w:t>
      </w:r>
      <w:r>
        <w:rPr>
          <w:lang w:val="en_US" w:bidi="en_US"/>
        </w:rPr>
        <w:t xml:space="preserve">; </w:t>
      </w:r>
      <w:r>
        <w:rPr>
          <w:lang w:val="en_US" w:bidi="en_US"/>
        </w:rPr>
        <w:t>Colossians 2:20</w:t>
      </w:r>
      <w:r>
        <w:rPr>
          <w:lang w:val="en_US" w:bidi="en_US"/>
        </w:rPr>
        <w:t>).</w:t>
      </w:r>
    </w:p>
    <w:p>
      <w:pPr>
        <w:pStyle w:val="Heading3"/>
      </w:pPr>
      <w:r>
        <w:rPr>
          <w:lang w:val="en_US" w:bidi="en_US"/>
        </w:rPr>
        <w:t>The Future of the New Creation</w:t>
      </w:r>
    </w:p>
    <w:p>
      <w:pPr/>
      <w:r>
        <w:rPr>
          <w:lang w:val="en_US" w:bidi="en_US"/>
        </w:rPr>
      </w:r>
      <w:r>
        <w:rPr>
          <w:lang w:val="en_US" w:bidi="en_US"/>
        </w:rPr>
        <w:t>The new creation is not only a present reality. It is also a future hope. As they wait for its full completion, believers live "by faith, not by sight" (</w:t>
      </w:r>
      <w:r>
        <w:rPr>
          <w:lang w:val="en_US" w:bidi="en_US"/>
        </w:rPr>
        <w:t>2 Corinthians 5:7</w:t>
      </w:r>
      <w:r>
        <w:rPr>
          <w:lang w:val="en_US" w:bidi="en_US"/>
        </w:rPr>
        <w:t>). Like Isaiah, who looked forward to God's future promises, believers look forward to Christ's return. They await "a new heaven and a new earth, where righteousness dwells" (</w:t>
      </w:r>
      <w:r>
        <w:rPr>
          <w:lang w:val="en_US" w:bidi="en_US"/>
        </w:rPr>
        <w:t>2 Peter 3:13</w:t>
      </w:r>
      <w:r>
        <w:rPr>
          <w:lang w:val="en_US" w:bidi="en_US"/>
        </w:rPr>
        <w:t xml:space="preserve">; </w:t>
      </w:r>
      <w:r>
        <w:rPr>
          <w:lang w:val="en_US" w:bidi="en_US"/>
        </w:rPr>
        <w:t>Revelation 21:1–4</w:t>
      </w:r>
      <w:r>
        <w:rPr>
          <w:lang w:val="en_US" w:bidi="en_US"/>
        </w:rPr>
        <w:t>. In that future world, sin and all its effects will be gone</w:t>
      </w:r>
    </w:p>
    <w:p>
      <w:pPr/>
      <w:r>
        <w:rPr>
          <w:lang w:val="en_US" w:bidi="en_US"/>
        </w:rPr>
      </w:r>
      <w:r>
        <w:rPr>
          <w:lang w:val="en_US" w:bidi="en_US"/>
        </w:rPr>
        <w:t>This hope raises an important question: What is the relationship between the final, eternal creation and the original creation?</w:t>
      </w:r>
    </w:p>
    <w:p>
      <w:pPr/>
      <w:r>
        <w:rPr>
          <w:lang w:val="en_US" w:bidi="en_US"/>
        </w:rPr>
      </w:r>
      <w:r>
        <w:rPr>
          <w:lang w:val="en_US" w:bidi="en_US"/>
        </w:rPr>
        <w:t xml:space="preserve">Some passages seem to suggest a complete break between the two. For example, </w:t>
      </w:r>
      <w:r>
        <w:rPr>
          <w:lang w:val="en_US" w:bidi="en_US"/>
        </w:rPr>
        <w:t>2 Peter 3:10–12</w:t>
      </w:r>
      <w:r>
        <w:rPr>
          <w:lang w:val="en_US" w:bidi="en_US"/>
        </w:rPr>
        <w:t xml:space="preserve"> describes destruction by fire, and </w:t>
      </w:r>
      <w:r>
        <w:rPr>
          <w:lang w:val="en_US" w:bidi="en_US"/>
        </w:rPr>
        <w:t>Revelation 21–</w:t>
      </w:r>
      <w:r>
        <w:rPr>
          <w:lang w:val="en_US" w:bidi="en_US"/>
        </w:rPr>
        <w:t>22</w:t>
      </w:r>
      <w:r>
        <w:rPr>
          <w:lang w:val="en_US" w:bidi="en_US"/>
        </w:rPr>
        <w:t xml:space="preserve"> includes images such as the absence of the sun, moon, and night (compare </w:t>
      </w:r>
      <w:r>
        <w:rPr>
          <w:lang w:val="en_US" w:bidi="en_US"/>
        </w:rPr>
        <w:t>Revelation 6:12–14</w:t>
      </w:r>
      <w:r>
        <w:rPr>
          <w:lang w:val="en_US" w:bidi="en_US"/>
        </w:rPr>
        <w:t>). However, other passages show that this language is symbolic and points to a transformed creation rather than its complete destruction.</w:t>
      </w:r>
    </w:p>
    <w:p>
      <w:pPr/>
      <w:r>
        <w:rPr>
          <w:lang w:val="en_US" w:bidi="en_US"/>
        </w:rPr>
      </w:r>
      <w:r>
        <w:rPr>
          <w:lang w:val="en_US" w:bidi="en_US"/>
        </w:rPr>
        <w:t>Paul's teaching about the resurrection helps explain this. Although there are great differences between the present body and the resurrection body, they are not two different bodies. The same body that is now subject to corruption, dishonor, and weakness will be raised incorruptible, glorious, and powerful (</w:t>
      </w:r>
      <w:r>
        <w:rPr>
          <w:lang w:val="en_US" w:bidi="en_US"/>
        </w:rPr>
        <w:t>1 Corinthians 15:44</w:t>
      </w:r>
      <w:r>
        <w:rPr>
          <w:lang w:val="en_US" w:bidi="en_US"/>
        </w:rPr>
        <w:t xml:space="preserve">). </w:t>
      </w:r>
    </w:p>
    <w:p>
      <w:pPr/>
      <w:r>
        <w:rPr>
          <w:lang w:val="en_US" w:bidi="en_US"/>
        </w:rPr>
      </w:r>
      <w:r>
        <w:rPr>
          <w:lang w:val="en_US" w:bidi="en_US"/>
        </w:rPr>
        <w:t>The same principle applies to creation. All creation now suffers under the effects of sin and decay. Yet creation is not waiting to be destroyed. It is waiting to be set free from its bondage to decay and to share in the freedom and glory of God's children when their bodies are redeemed through resurrection (</w:t>
      </w:r>
      <w:r>
        <w:rPr>
          <w:lang w:val="en_US" w:bidi="en_US"/>
        </w:rPr>
        <w:t>Romans 8:19–23</w:t>
      </w:r>
      <w:r>
        <w:rPr>
          <w:lang w:val="en_US" w:bidi="en_US"/>
        </w:rPr>
        <w:t xml:space="preserve">). </w:t>
      </w:r>
    </w:p>
    <w:p>
      <w:pPr/>
      <w:r>
        <w:rPr>
          <w:lang w:val="en_US" w:bidi="en_US"/>
        </w:rPr>
      </w:r>
      <w:r>
        <w:rPr>
          <w:lang w:val="en_US" w:bidi="en_US"/>
        </w:rPr>
        <w:t>The new creation is therefore not simply a return to the way things were in the beginning. It is the renewal and completion of creation. It brings to fulfillment God's purposes, which he established before the beginning of the world and accomplished through Christ, the last Adam, despite the effects of human sin.</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Old and New Self</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The New Gate was one of the temple gates during the prophet Jeremiah’s ministry (</w:t>
      </w:r>
      <w:r>
        <w:rPr>
          <w:lang w:val="en_US" w:bidi="en_US"/>
        </w:rPr>
        <w:t>Jeremiah 26:10</w:t>
      </w:r>
      <w:r>
        <w:rPr>
          <w:lang w:val="en_US" w:bidi="en_US"/>
        </w:rPr>
        <w:t xml:space="preserve">; </w:t>
      </w:r>
      <w:r>
        <w:rPr>
          <w:lang w:val="en_US" w:bidi="en_US"/>
        </w:rPr>
        <w:t>36:10</w:t>
      </w:r>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 xml:space="preserve">For behold, I will create new heavens and a new earth. The former things will not be remembered, nor will they come to mind. </w:t>
      </w:r>
      <w:r>
        <w:rPr>
          <w:lang w:val="en_US" w:bidi="en_US"/>
        </w:rPr>
        <w:t xml:space="preserve">… </w:t>
      </w:r>
      <w:r>
        <w:rPr>
          <w:lang w:val="en_US" w:bidi="en_US"/>
        </w:rPr>
        <w:t>For just as the new heavens and the new earth, which I will make, will endure before Me. … so your descendants and your name will endure</w:t>
      </w:r>
      <w:r>
        <w:rPr>
          <w:lang w:val="en_US" w:bidi="en_US"/>
        </w:rPr>
        <w:t>” (</w:t>
      </w:r>
      <w:r>
        <w:rPr>
          <w:lang w:val="en_US" w:bidi="en_US"/>
        </w:rPr>
        <w:t>Isaiah 65:17</w:t>
      </w:r>
      <w:r>
        <w:rPr>
          <w:lang w:val="en_US" w:bidi="en_US"/>
        </w:rPr>
        <w:t xml:space="preserve">; </w:t>
      </w:r>
      <w:r>
        <w:rPr>
          <w:lang w:val="en_US" w:bidi="en_US"/>
        </w:rPr>
        <w:t>66:22</w:t>
      </w:r>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r>
        <w:rPr>
          <w:lang w:val="en_US" w:bidi="en_US"/>
        </w:rPr>
        <w:t>Psalm 102:25</w:t>
      </w:r>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r>
        <w:rPr>
          <w:lang w:val="en_US" w:bidi="en_US"/>
        </w:rPr>
        <w:t>Psalm 102:26</w:t>
      </w:r>
      <w:r>
        <w:rPr>
          <w:lang w:val="en_US" w:bidi="en_US"/>
        </w:rPr>
        <w:t xml:space="preserve">). The same metaphor is found in </w:t>
      </w:r>
      <w:r>
        <w:rPr>
          <w:lang w:val="en_US" w:bidi="en_US"/>
        </w:rPr>
        <w:t>Isaiah 51:6</w:t>
      </w:r>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r>
        <w:rPr>
          <w:lang w:val="en_US" w:bidi="en_US"/>
        </w:rPr>
        <w:t>Isaiah 34:4</w:t>
      </w:r>
      <w:r>
        <w:rPr>
          <w:lang w:val="en_US" w:bidi="en_US"/>
        </w:rPr>
        <w:t xml:space="preserve">; </w:t>
      </w:r>
      <w:r>
        <w:rPr>
          <w:lang w:val="en_US" w:bidi="en_US"/>
        </w:rPr>
        <w:t>51:6</w:t>
      </w:r>
      <w:r>
        <w:rPr>
          <w:lang w:val="en_US" w:bidi="en_US"/>
        </w:rPr>
        <w:t xml:space="preserve">; </w:t>
      </w:r>
      <w:r>
        <w:rPr>
          <w:lang w:val="en_US" w:bidi="en_US"/>
        </w:rPr>
        <w:t>Matthew 24:35</w:t>
      </w:r>
      <w:r>
        <w:rPr>
          <w:lang w:val="en_US" w:bidi="en_US"/>
        </w:rPr>
        <w:t xml:space="preserve">; </w:t>
      </w:r>
      <w:r>
        <w:rPr>
          <w:lang w:val="en_US" w:bidi="en_US"/>
        </w:rPr>
        <w:t>Revelation 21:1</w:t>
      </w:r>
      <w:r>
        <w:rPr>
          <w:lang w:val="en_US" w:bidi="en_US"/>
        </w:rPr>
        <w:t xml:space="preserve">). Several phrases express this idea: </w:t>
      </w:r>
    </w:p>
    <w:p>
      <w:pPr>
        <w:pStyle w:val="ListBullet"/>
        <w:spacing w:line="240" w:lineRule="auto"/>
        <w:ind w:left="720"/>
      </w:pPr>
      <w:r>
        <w:rPr>
          <w:lang w:val="en_US" w:bidi="en_US"/>
        </w:rPr>
      </w:r>
      <w:r>
        <w:rPr>
          <w:lang w:val="en_US" w:bidi="en_US"/>
        </w:rPr>
        <w:t>“The world is passing away” (</w:t>
      </w:r>
      <w:r>
        <w:rPr>
          <w:lang w:val="en_US" w:bidi="en_US"/>
        </w:rPr>
        <w:t>1 John 2:17</w:t>
      </w:r>
      <w:r>
        <w:rPr>
          <w:lang w:val="en_US" w:bidi="en_US"/>
        </w:rPr>
        <w:t>)</w:t>
      </w:r>
    </w:p>
    <w:p>
      <w:pPr>
        <w:pStyle w:val="ListBullet"/>
        <w:spacing w:line="240" w:lineRule="auto"/>
        <w:ind w:left="720"/>
      </w:pPr>
      <w:r>
        <w:rPr>
          <w:lang w:val="en_US" w:bidi="en_US"/>
        </w:rPr>
      </w:r>
      <w:r>
        <w:rPr>
          <w:lang w:val="en_US" w:bidi="en_US"/>
        </w:rPr>
        <w:t>“T</w:t>
      </w:r>
      <w:r>
        <w:rPr>
          <w:lang w:val="en_US" w:bidi="en_US"/>
        </w:rPr>
        <w:t>he earth will wear out like a garment</w:t>
      </w:r>
      <w:r>
        <w:rPr>
          <w:lang w:val="en_US" w:bidi="en_US"/>
        </w:rPr>
        <w:t>” (</w:t>
      </w:r>
      <w:r>
        <w:rPr>
          <w:lang w:val="en_US" w:bidi="en_US"/>
        </w:rPr>
        <w:t>Hebrews 1:11</w:t>
      </w:r>
      <w:r>
        <w:rPr>
          <w:lang w:val="en_US" w:bidi="en_US"/>
        </w:rPr>
        <w:t xml:space="preserve">; compare </w:t>
      </w:r>
      <w:r>
        <w:rPr>
          <w:lang w:val="en_US" w:bidi="en_US"/>
        </w:rPr>
        <w:t>Psalm 102:26</w:t>
      </w:r>
      <w:r>
        <w:rPr>
          <w:lang w:val="en_US" w:bidi="en_US"/>
        </w:rPr>
        <w:t xml:space="preserve">; </w:t>
      </w:r>
      <w:r>
        <w:rPr>
          <w:lang w:val="en_US" w:bidi="en_US"/>
        </w:rPr>
        <w:t>Isaiah 51:6</w:t>
      </w:r>
      <w:r>
        <w:rPr>
          <w:lang w:val="en_US" w:bidi="en_US"/>
        </w:rPr>
        <w:t>)</w:t>
      </w:r>
    </w:p>
    <w:p>
      <w:pPr>
        <w:pStyle w:val="ListBullet"/>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r>
        <w:rPr>
          <w:lang w:val="en_US" w:bidi="en_US"/>
        </w:rPr>
        <w:t>2 Peter 3:10</w:t>
      </w:r>
      <w:r>
        <w:rPr>
          <w:lang w:val="en_US" w:bidi="en_US"/>
        </w:rPr>
        <w:t>)</w:t>
      </w:r>
    </w:p>
    <w:p>
      <w:pPr>
        <w:pStyle w:val="ListBullet"/>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r>
        <w:rPr>
          <w:lang w:val="en_US" w:bidi="en_US"/>
        </w:rPr>
        <w:t>2 Peter 3:12</w:t>
      </w:r>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r>
        <w:rPr>
          <w:lang w:val="en_US" w:bidi="en_US"/>
        </w:rPr>
        <w:t>2 Peter 3:13</w:t>
      </w:r>
      <w:r>
        <w:rPr>
          <w:lang w:val="en_US" w:bidi="en_US"/>
        </w:rPr>
        <w:t>). It will be so wonderful that no one will even remember the old (</w:t>
      </w:r>
      <w:r>
        <w:rPr>
          <w:lang w:val="en_US" w:bidi="en_US"/>
        </w:rPr>
        <w:t>Isaiah 65:17</w:t>
      </w:r>
      <w:r>
        <w:rPr>
          <w:lang w:val="en_US" w:bidi="en_US"/>
        </w:rPr>
        <w:t xml:space="preserve">). </w:t>
      </w:r>
    </w:p>
    <w:p>
      <w:pPr/>
      <w:r>
        <w:rPr>
          <w:lang w:val="en_US" w:bidi="en_US"/>
        </w:rPr>
      </w:r>
      <w:r>
        <w:rPr>
          <w:lang w:val="en_US" w:bidi="en_US"/>
        </w:rPr>
        <w:t>Peter, preaching in Solomon’s Colonnade, says that Jesus will remain in heaven until the time comes for establishing all that God spoke by his holy prophets (</w:t>
      </w:r>
      <w:r>
        <w:rPr>
          <w:lang w:val="en_US" w:bidi="en_US"/>
        </w:rPr>
        <w:t>Acts 3:21</w:t>
      </w:r>
      <w:r>
        <w:rPr>
          <w:lang w:val="en_US" w:bidi="en_US"/>
        </w:rPr>
        <w:t>). The created order eagerly awaits this recovery or renewal. Paul writes, “For all creation is waiting eagerly for that future day when God will reveal who his children really are” (</w:t>
      </w:r>
      <w:r>
        <w:rPr>
          <w:lang w:val="en_US" w:bidi="en_US"/>
        </w:rPr>
        <w:t>Romans 8:19</w:t>
      </w:r>
      <w:r>
        <w:rPr>
          <w:lang w:val="en_US" w:bidi="en_US"/>
        </w:rPr>
        <w:t>) because “</w:t>
      </w:r>
      <w:r>
        <w:rPr>
          <w:lang w:val="en_US" w:bidi="en_US"/>
        </w:rPr>
        <w:t>the creation itself will be set free from its bondage to decay and brought into the glorious freedom of the children of God</w:t>
      </w:r>
      <w:r>
        <w:rPr>
          <w:lang w:val="en_US" w:bidi="en_US"/>
        </w:rPr>
        <w:t>” (</w:t>
      </w:r>
      <w:r>
        <w:rPr>
          <w:lang w:val="en_US" w:bidi="en_US"/>
        </w:rPr>
        <w:t>Romans 8:21</w:t>
      </w:r>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r>
        <w:rPr>
          <w:lang w:val="en_US" w:bidi="en_US"/>
        </w:rPr>
        <w:t>Revelation 21:2, 10</w:t>
      </w:r>
      <w:r>
        <w:rPr>
          <w:lang w:val="en_US" w:bidi="en_US"/>
        </w:rPr>
        <w:t>). It is the eternal home of God and his people. The new earth will be a place of perfect righteousness (</w:t>
      </w:r>
      <w:r>
        <w:rPr>
          <w:lang w:val="en_US" w:bidi="en_US"/>
        </w:rPr>
        <w:t>Isaiah 51:6</w:t>
      </w:r>
      <w:r>
        <w:rPr>
          <w:lang w:val="en_US" w:bidi="en_US"/>
        </w:rPr>
        <w:t>), divine kindness (</w:t>
      </w:r>
      <w:r>
        <w:rPr>
          <w:lang w:val="en_US" w:bidi="en_US"/>
        </w:rPr>
        <w:t>Isaiah 54:10</w:t>
      </w:r>
      <w:r>
        <w:rPr>
          <w:lang w:val="en_US" w:bidi="en_US"/>
        </w:rPr>
        <w:t>), eternal relationship to God (</w:t>
      </w:r>
      <w:r>
        <w:rPr>
          <w:lang w:val="en_US" w:bidi="en_US"/>
        </w:rPr>
        <w:t>Isaiah 66:22</w:t>
      </w:r>
      <w:r>
        <w:rPr>
          <w:lang w:val="en_US" w:bidi="en_US"/>
        </w:rPr>
        <w:t>), and total freedom from sin (</w:t>
      </w:r>
      <w:r>
        <w:rPr>
          <w:lang w:val="en_US" w:bidi="en_US"/>
        </w:rPr>
        <w:t>Romans 8:21</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The phrase “New Jerusalem” appears only twice in the Bible. Both times, it appears in the book of Revelation—once near the beginning and once near the end (</w:t>
      </w:r>
      <w:r>
        <w:rPr>
          <w:lang w:val="en_US" w:bidi="en_US"/>
        </w:rPr>
        <w:t>Revelation 3:12</w:t>
      </w:r>
      <w:r>
        <w:rPr>
          <w:lang w:val="en_US" w:bidi="en_US"/>
        </w:rPr>
        <w:t xml:space="preserve">; </w:t>
      </w:r>
      <w:r>
        <w:rPr>
          <w:lang w:val="en_US" w:bidi="en_US"/>
        </w:rPr>
        <w:t>21:2</w:t>
      </w:r>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r>
        <w:rPr>
          <w:lang w:val="en_US" w:bidi="en_US"/>
        </w:rPr>
        <w:t>Revelation 21:10–22:5</w:t>
      </w:r>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r>
        <w:rPr>
          <w:lang w:val="en_US" w:bidi="en_US"/>
        </w:rPr>
        <w:t>21:11</w:t>
      </w:r>
      <w:r>
        <w:rPr>
          <w:lang w:val="en_US" w:bidi="en_US"/>
        </w:rPr>
        <w:t>). John then describes the city's walls and gates (</w:t>
      </w:r>
      <w:r>
        <w:rPr>
          <w:lang w:val="en_US" w:bidi="en_US"/>
        </w:rPr>
        <w:t>Revelation 21:12–14</w:t>
      </w:r>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r>
        <w:rPr>
          <w:lang w:val="en_US" w:bidi="en_US"/>
        </w:rPr>
        <w:t>Revelation 21:15–17</w:t>
      </w:r>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r>
        <w:rPr>
          <w:lang w:val="en_US" w:bidi="en_US"/>
        </w:rPr>
        <w:t>Revelation 7:4–8</w:t>
      </w:r>
      <w:r>
        <w:rPr>
          <w:lang w:val="en_US" w:bidi="en_US"/>
        </w:rPr>
        <w:t>).</w:t>
      </w:r>
    </w:p>
    <w:p>
      <w:pPr/>
      <w:r>
        <w:rPr>
          <w:lang w:val="en_US" w:bidi="en_US"/>
        </w:rPr>
      </w:r>
      <w:r>
        <w:rPr>
          <w:lang w:val="en_US" w:bidi="en_US"/>
        </w:rPr>
        <w:t>After this, John describes the materials used to build the new Jerusalem (</w:t>
      </w:r>
      <w:r>
        <w:rPr>
          <w:lang w:val="en_US" w:bidi="en_US"/>
        </w:rPr>
        <w:t>Revelation 21:18–21</w:t>
      </w:r>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r>
        <w:rPr>
          <w:lang w:val="en_US" w:bidi="en_US"/>
        </w:rPr>
        <w:t>Revelation 22–27</w:t>
      </w:r>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r>
        <w:rPr>
          <w:lang w:val="en_US" w:bidi="en_US"/>
        </w:rPr>
        <w:t>22:1–5</w:t>
      </w:r>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r>
        <w:rPr>
          <w:lang w:val="en_US" w:bidi="en_US"/>
        </w:rPr>
        <w:t>Ezekiel 40–48</w:t>
      </w:r>
      <w:r>
        <w:rPr>
          <w:lang w:val="en_US" w:bidi="en_US"/>
        </w:rPr>
        <w:t>). The prophet Isaiah described this future Jerusalem in even more vivid and hopeful language (</w:t>
      </w:r>
      <w:r>
        <w:rPr>
          <w:lang w:val="en_US" w:bidi="en_US"/>
        </w:rPr>
        <w:t>Isaiah 52</w:t>
      </w:r>
      <w:r>
        <w:rPr>
          <w:lang w:val="en_US" w:bidi="en_US"/>
        </w:rPr>
        <w:t xml:space="preserve">, </w:t>
      </w:r>
      <w:r>
        <w:rPr>
          <w:lang w:val="en_US" w:bidi="en_US"/>
        </w:rPr>
        <w:t>60–66</w:t>
      </w:r>
      <w:r>
        <w:rPr>
          <w:lang w:val="en_US" w:bidi="en_US"/>
        </w:rPr>
        <w:t xml:space="preserve">). </w:t>
      </w:r>
    </w:p>
    <w:p>
      <w:pPr/>
      <w:r>
        <w:rPr>
          <w:lang w:val="en_US" w:bidi="en_US"/>
        </w:rPr>
      </w:r>
      <w:r>
        <w:rPr>
          <w:lang w:val="en_US" w:bidi="en_US"/>
        </w:rPr>
        <w:t xml:space="preserve">The visions of Ezekiel and Isaiah closely connect with John’s vision in </w:t>
      </w:r>
      <w:r>
        <w:rPr>
          <w:lang w:val="en_US" w:bidi="en_US"/>
        </w:rPr>
        <w:t>Revelation 21–22</w:t>
      </w:r>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r>
        <w:rPr>
          <w:lang w:val="en_US" w:bidi="en_US"/>
        </w:rPr>
        <w:t>Mark 13</w:t>
      </w:r>
      <w:r>
        <w:rPr>
          <w:lang w:val="en_US" w:bidi="en_US"/>
        </w:rPr>
        <w:t xml:space="preserve">; </w:t>
      </w:r>
      <w:r>
        <w:rPr>
          <w:lang w:val="en_US" w:bidi="en_US"/>
        </w:rPr>
        <w:t>Luke 19:41–44</w:t>
      </w:r>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r>
        <w:rPr>
          <w:lang w:val="en_US" w:bidi="en_US"/>
        </w:rPr>
        <w:t>Matthew 28:18</w:t>
      </w:r>
      <w:r>
        <w:rPr>
          <w:lang w:val="en_US" w:bidi="en_US"/>
        </w:rPr>
        <w:t xml:space="preserve">; </w:t>
      </w:r>
      <w:r>
        <w:rPr>
          <w:lang w:val="en_US" w:bidi="en_US"/>
        </w:rPr>
        <w:t>John 14:9</w:t>
      </w:r>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r>
        <w:rPr>
          <w:lang w:val="en_US" w:bidi="en_US"/>
        </w:rPr>
        <w:t>John 13:34</w:t>
      </w:r>
      <w:r>
        <w:rPr>
          <w:lang w:val="en_US" w:bidi="en_US"/>
        </w:rPr>
        <w:t xml:space="preserve">; </w:t>
      </w:r>
      <w:r>
        <w:rPr>
          <w:lang w:val="en_US" w:bidi="en_US"/>
        </w:rPr>
        <w:t>Hebrews 8:8</w:t>
      </w:r>
      <w:r>
        <w:rPr>
          <w:lang w:val="en_US" w:bidi="en_US"/>
        </w:rPr>
        <w:t>), and of the new creation and the new person in Christ (</w:t>
      </w:r>
      <w:r>
        <w:rPr>
          <w:lang w:val="en_US" w:bidi="en_US"/>
        </w:rPr>
        <w:t>2 Corinthians 5:17</w:t>
      </w:r>
      <w:r>
        <w:rPr>
          <w:lang w:val="en_US" w:bidi="en_US"/>
        </w:rPr>
        <w:t xml:space="preserve">; </w:t>
      </w:r>
      <w:r>
        <w:rPr>
          <w:lang w:val="en_US" w:bidi="en_US"/>
        </w:rPr>
        <w:t>Ephesians 2:15</w:t>
      </w:r>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r>
        <w:rPr>
          <w:lang w:val="en_US" w:bidi="en_US"/>
        </w:rPr>
        <w:t>Revelation 21:1, 4</w:t>
      </w:r>
      <w:r>
        <w:rPr>
          <w:lang w:val="en_US" w:bidi="en_US"/>
        </w:rPr>
        <w:t xml:space="preserve">; </w:t>
      </w:r>
      <w:r>
        <w:rPr>
          <w:lang w:val="en_US" w:bidi="en_US"/>
        </w:rPr>
        <w:t>22:3–5</w:t>
      </w:r>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r>
        <w:rPr>
          <w:lang w:val="en_US" w:bidi="en_US"/>
        </w:rPr>
        <w:t xml:space="preserve">Revelation 21. </w:t>
      </w:r>
      <w:r>
        <w:rPr>
          <w:lang w:val="en_US" w:bidi="en_US"/>
        </w:rPr>
        <w:t xml:space="preserve">In </w:t>
      </w:r>
      <w:r>
        <w:rPr>
          <w:lang w:val="en_US" w:bidi="en_US"/>
        </w:rPr>
        <w:t>Galatians 4:26</w:t>
      </w:r>
      <w:r>
        <w:rPr>
          <w:lang w:val="en_US" w:bidi="en_US"/>
        </w:rPr>
        <w:t>, Paul speaks of “Jerusalem above.” This city is the mother city of all who receive salvation by faith. He contrasts it with the old Jerusalem, which represents those who try to please God by obeying the law (</w:t>
      </w:r>
      <w:r>
        <w:rPr>
          <w:lang w:val="en_US" w:bidi="en_US"/>
        </w:rPr>
        <w:t>Galatians 4:25</w:t>
      </w:r>
      <w:r>
        <w:rPr>
          <w:lang w:val="en_US" w:bidi="en_US"/>
        </w:rPr>
        <w:t xml:space="preserve">). In </w:t>
      </w:r>
      <w:r>
        <w:rPr>
          <w:lang w:val="en_US" w:bidi="en_US"/>
        </w:rPr>
        <w:t>Ephesians 5:25–32</w:t>
      </w:r>
      <w:r>
        <w:rPr>
          <w:lang w:val="en_US" w:bidi="en_US"/>
        </w:rPr>
        <w:t>, Paul describes the “bride of Christ,” meaning the church. In John’s vision, this same bride is described as a city, the new Jerusalem (</w:t>
      </w:r>
      <w:r>
        <w:rPr>
          <w:lang w:val="en_US" w:bidi="en_US"/>
        </w:rPr>
        <w:t>Revelation 21:9–10</w:t>
      </w:r>
      <w:r>
        <w:rPr>
          <w:lang w:val="en_US" w:bidi="en_US"/>
        </w:rPr>
        <w:t xml:space="preserve">). In </w:t>
      </w:r>
      <w:r>
        <w:rPr>
          <w:lang w:val="en_US" w:bidi="en_US"/>
        </w:rPr>
        <w:t>Philippians 3:20</w:t>
      </w:r>
      <w:r>
        <w:rPr>
          <w:lang w:val="en_US" w:bidi="en_US"/>
        </w:rPr>
        <w:t xml:space="preserve">, Paul says that believers already have their citizenship in heaven. This means the heavenly city is not only a future home. It is also the place to which believers already belong. </w:t>
      </w:r>
      <w:r>
        <w:rPr>
          <w:lang w:val="en_US" w:bidi="en_US"/>
        </w:rPr>
        <w:t>Hebrews 12:22</w:t>
      </w:r>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r>
        <w:rPr>
          <w:lang w:val="en_US" w:bidi="en_US"/>
        </w:rPr>
        <w:t>Revelation 21:24–26</w:t>
      </w:r>
      <w:r>
        <w:rPr>
          <w:lang w:val="en_US" w:bidi="en_US"/>
        </w:rPr>
        <w:t xml:space="preserve">; </w:t>
      </w:r>
      <w:r>
        <w:rPr>
          <w:lang w:val="en_US" w:bidi="en_US"/>
        </w:rPr>
        <w:t>22:2</w:t>
      </w:r>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r>
        <w:rPr>
          <w:lang w:val="en_US" w:bidi="en_US"/>
        </w:rPr>
        <w:t>21:2</w:t>
      </w:r>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“New man” or “new person” is an expression the apostle Paul uses for Jesus Christ and his body, the church (</w:t>
      </w:r>
      <w:r>
        <w:rPr>
          <w:lang w:val="en_US" w:bidi="en_US"/>
        </w:rPr>
        <w:t>Ephesians 2:15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The New Moon was a monthly celebration in Israel. It included grain offerings, burnt offerings, and the blowing of trumpets.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 These books include:</w:t>
      </w:r>
    </w:p>
    <w:p>
      <w:pPr>
        <w:pStyle w:val="ListBullet"/>
        <w:spacing w:line="240" w:lineRule="auto"/>
        <w:ind w:left="720"/>
      </w:pPr>
      <w:r>
        <w:rPr>
          <w:lang w:val="en_US" w:bidi="en_US"/>
        </w:rPr>
      </w:r>
      <w:r>
        <w:rPr>
          <w:lang w:val="en_US" w:bidi="en_US"/>
        </w:rPr>
        <w:t xml:space="preserve">the four Gospels, which tell about the life of Jesus: </w:t>
      </w:r>
    </w:p>
    <w:p>
      <w:pPr>
        <w:pStyle w:val="ListBullet"/>
        <w:spacing w:line="240" w:lineRule="auto"/>
        <w:ind w:left="1440"/>
      </w:pPr>
      <w:r>
        <w:rPr>
          <w:lang w:val="en_US" w:bidi="en_US"/>
        </w:rPr>
      </w:r>
      <w:r>
        <w:rPr>
          <w:lang w:val="en_US" w:bidi="en_US"/>
        </w:rPr>
        <w:t>Matthew</w:t>
      </w:r>
      <w:r>
        <w:rPr>
          <w:lang w:val="en_US" w:bidi="en_US"/>
        </w:rPr>
        <w:t xml:space="preserve">, </w:t>
      </w:r>
    </w:p>
    <w:p>
      <w:pPr>
        <w:pStyle w:val="ListBullet"/>
        <w:spacing w:line="240" w:lineRule="auto"/>
        <w:ind w:left="1440"/>
      </w:pPr>
      <w:r>
        <w:rPr>
          <w:lang w:val="en_US" w:bidi="en_US"/>
        </w:rPr>
      </w:r>
      <w:r>
        <w:rPr>
          <w:lang w:val="en_US" w:bidi="en_US"/>
        </w:rPr>
        <w:t>Mark</w:t>
      </w:r>
      <w:r>
        <w:rPr>
          <w:lang w:val="en_US" w:bidi="en_US"/>
        </w:rPr>
        <w:t xml:space="preserve">, </w:t>
      </w:r>
    </w:p>
    <w:p>
      <w:pPr>
        <w:pStyle w:val="ListBullet"/>
        <w:spacing w:line="240" w:lineRule="auto"/>
        <w:ind w:left="1440"/>
      </w:pPr>
      <w:r>
        <w:rPr>
          <w:lang w:val="en_US" w:bidi="en_US"/>
        </w:rPr>
      </w:r>
      <w:r>
        <w:rPr>
          <w:lang w:val="en_US" w:bidi="en_US"/>
        </w:rPr>
        <w:t>Luke</w:t>
      </w:r>
      <w:r>
        <w:rPr>
          <w:lang w:val="en_US" w:bidi="en_US"/>
        </w:rPr>
        <w:t xml:space="preserve">, and </w:t>
      </w:r>
    </w:p>
    <w:p>
      <w:pPr>
        <w:pStyle w:val="ListBullet"/>
        <w:spacing w:line="240" w:lineRule="auto"/>
        <w:ind w:left="1440"/>
      </w:pPr>
      <w:r>
        <w:rPr>
          <w:lang w:val="en_US" w:bidi="en_US"/>
        </w:rPr>
      </w:r>
      <w:r>
        <w:rPr>
          <w:lang w:val="en_US" w:bidi="en_US"/>
        </w:rPr>
        <w:t>John</w:t>
      </w:r>
      <w:r>
        <w:rPr>
          <w:lang w:val="en_US" w:bidi="en_US"/>
        </w:rPr>
        <w:t xml:space="preserve">; </w:t>
      </w:r>
    </w:p>
    <w:p>
      <w:pPr>
        <w:pStyle w:val="ListBullet"/>
        <w:spacing w:line="240" w:lineRule="auto"/>
        <w:ind w:left="720"/>
      </w:pPr>
      <w:r>
        <w:rPr>
          <w:lang w:val="en_US" w:bidi="en_US"/>
        </w:rPr>
      </w:r>
      <w:r>
        <w:rPr>
          <w:lang w:val="en_US" w:bidi="en_US"/>
        </w:rPr>
        <w:t xml:space="preserve">the </w:t>
      </w:r>
      <w:r>
        <w:rPr>
          <w:lang w:val="en_US" w:bidi="en_US"/>
        </w:rPr>
        <w:t>book of the Acts of the Apostles</w:t>
      </w:r>
      <w:r>
        <w:rPr>
          <w:lang w:val="en_US" w:bidi="en_US"/>
        </w:rPr>
        <w:t>;</w:t>
      </w:r>
    </w:p>
    <w:p>
      <w:pPr>
        <w:pStyle w:val="ListBullet"/>
        <w:spacing w:line="240" w:lineRule="auto"/>
        <w:ind w:left="720"/>
      </w:pPr>
      <w:r>
        <w:rPr>
          <w:lang w:val="en_US" w:bidi="en_US"/>
        </w:rPr>
      </w:r>
      <w:r>
        <w:rPr>
          <w:lang w:val="en_US" w:bidi="en_US"/>
        </w:rPr>
        <w:t>21 letters written to churches and individuals:</w:t>
      </w:r>
    </w:p>
    <w:p>
      <w:pPr>
        <w:pStyle w:val="ListBullet"/>
        <w:spacing w:line="240" w:lineRule="auto"/>
        <w:ind w:left="1440"/>
      </w:pPr>
      <w:r>
        <w:rPr>
          <w:lang w:val="en_US" w:bidi="en_US"/>
        </w:rPr>
      </w:r>
      <w:r>
        <w:rPr>
          <w:lang w:val="en_US" w:bidi="en_US"/>
        </w:rPr>
        <w:t>Romans</w:t>
      </w:r>
      <w:r>
        <w:rPr>
          <w:lang w:val="en_US" w:bidi="en_US"/>
        </w:rPr>
        <w:t>,</w:t>
      </w:r>
    </w:p>
    <w:p>
      <w:pPr>
        <w:pStyle w:val="ListBullet"/>
        <w:spacing w:line="240" w:lineRule="auto"/>
        <w:ind w:left="1440"/>
      </w:pPr>
      <w:r>
        <w:rPr>
          <w:lang w:val="en_US" w:bidi="en_US"/>
        </w:rPr>
      </w:r>
      <w:r>
        <w:rPr>
          <w:lang w:val="en_US" w:bidi="en_US"/>
        </w:rPr>
        <w:t>First Corinthians</w:t>
      </w:r>
      <w:r>
        <w:rPr>
          <w:lang w:val="en_US" w:bidi="en_US"/>
        </w:rPr>
        <w:t>,</w:t>
      </w:r>
    </w:p>
    <w:p>
      <w:pPr>
        <w:pStyle w:val="ListBullet"/>
        <w:spacing w:line="240" w:lineRule="auto"/>
        <w:ind w:left="1440"/>
      </w:pPr>
      <w:r>
        <w:rPr>
          <w:lang w:val="en_US" w:bidi="en_US"/>
        </w:rPr>
      </w:r>
      <w:r>
        <w:rPr>
          <w:lang w:val="en_US" w:bidi="en_US"/>
        </w:rPr>
        <w:t>Second Corinthians</w:t>
      </w:r>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Galatians</w:t>
      </w:r>
      <w:r>
        <w:rPr>
          <w:lang w:val="en_US" w:bidi="en_US"/>
        </w:rPr>
        <w:t>,</w:t>
      </w:r>
    </w:p>
    <w:p>
      <w:pPr>
        <w:pStyle w:val="ListBullet"/>
        <w:spacing w:line="240" w:lineRule="auto"/>
        <w:ind w:left="1440"/>
      </w:pPr>
      <w:r>
        <w:rPr>
          <w:lang w:val="en_US" w:bidi="en_US"/>
        </w:rPr>
      </w:r>
      <w:r>
        <w:rPr>
          <w:lang w:val="en_US" w:bidi="en_US"/>
        </w:rPr>
        <w:t>Ephesians</w:t>
      </w:r>
      <w:r>
        <w:rPr>
          <w:lang w:val="en_US" w:bidi="en_US"/>
        </w:rPr>
        <w:t>,</w:t>
      </w:r>
    </w:p>
    <w:p>
      <w:pPr>
        <w:pStyle w:val="ListBullet"/>
        <w:spacing w:line="240" w:lineRule="auto"/>
        <w:ind w:left="1440"/>
      </w:pPr>
      <w:r>
        <w:rPr>
          <w:lang w:val="en_US" w:bidi="en_US"/>
        </w:rPr>
      </w:r>
      <w:r>
        <w:rPr>
          <w:lang w:val="en_US" w:bidi="en_US"/>
        </w:rPr>
        <w:t>Philippians</w:t>
      </w:r>
      <w:r>
        <w:rPr>
          <w:lang w:val="en_US" w:bidi="en_US"/>
        </w:rPr>
        <w:t xml:space="preserve">, </w:t>
      </w:r>
    </w:p>
    <w:p>
      <w:pPr>
        <w:pStyle w:val="ListBullet"/>
        <w:spacing w:line="240" w:lineRule="auto"/>
        <w:ind w:left="1440"/>
      </w:pPr>
      <w:r>
        <w:rPr>
          <w:lang w:val="en_US" w:bidi="en_US"/>
        </w:rPr>
      </w:r>
      <w:r>
        <w:rPr>
          <w:lang w:val="en_US" w:bidi="en_US"/>
        </w:rPr>
        <w:t>Colossians</w:t>
      </w:r>
      <w:r>
        <w:rPr>
          <w:lang w:val="en_US" w:bidi="en_US"/>
        </w:rPr>
        <w:t>,</w:t>
      </w:r>
    </w:p>
    <w:p>
      <w:pPr>
        <w:pStyle w:val="ListBullet"/>
        <w:spacing w:line="240" w:lineRule="auto"/>
        <w:ind w:left="1440"/>
      </w:pPr>
      <w:r>
        <w:rPr>
          <w:lang w:val="en_US" w:bidi="en_US"/>
        </w:rPr>
      </w:r>
      <w:r>
        <w:rPr>
          <w:lang w:val="en_US" w:bidi="en_US"/>
        </w:rPr>
        <w:t>First Thessalonians,</w:t>
      </w:r>
      <w:r>
        <w:rPr>
          <w:lang w:val="en_US" w:bidi="en_US"/>
        </w:rPr>
        <w:t xml:space="preserve"> </w:t>
      </w:r>
    </w:p>
    <w:p>
      <w:pPr>
        <w:pStyle w:val="ListBullet"/>
        <w:spacing w:line="240" w:lineRule="auto"/>
        <w:ind w:left="1440"/>
      </w:pPr>
      <w:r>
        <w:rPr>
          <w:lang w:val="en_US" w:bidi="en_US"/>
        </w:rPr>
      </w:r>
      <w:r>
        <w:rPr>
          <w:lang w:val="en_US" w:bidi="en_US"/>
        </w:rPr>
        <w:t>Second Thessalonians</w:t>
      </w:r>
      <w:r>
        <w:rPr>
          <w:lang w:val="en_US" w:bidi="en_US"/>
        </w:rPr>
        <w:t>,</w:t>
      </w:r>
    </w:p>
    <w:p>
      <w:pPr>
        <w:pStyle w:val="ListBullet"/>
        <w:spacing w:line="240" w:lineRule="auto"/>
        <w:ind w:left="1440"/>
      </w:pPr>
      <w:r>
        <w:rPr>
          <w:lang w:val="en_US" w:bidi="en_US"/>
        </w:rPr>
      </w:r>
      <w:r>
        <w:rPr>
          <w:lang w:val="en_US" w:bidi="en_US"/>
        </w:rPr>
        <w:t>First Timothy</w:t>
      </w:r>
      <w:r>
        <w:rPr>
          <w:lang w:val="en_US" w:bidi="en_US"/>
        </w:rPr>
        <w:t xml:space="preserve">, </w:t>
      </w:r>
    </w:p>
    <w:p>
      <w:pPr>
        <w:pStyle w:val="ListBullet"/>
        <w:spacing w:line="240" w:lineRule="auto"/>
        <w:ind w:left="1440"/>
      </w:pPr>
      <w:r>
        <w:rPr>
          <w:lang w:val="en_US" w:bidi="en_US"/>
        </w:rPr>
      </w:r>
      <w:r>
        <w:rPr>
          <w:lang w:val="en_US" w:bidi="en_US"/>
        </w:rPr>
        <w:t>Second Timothy</w:t>
      </w:r>
      <w:r>
        <w:rPr>
          <w:lang w:val="en_US" w:bidi="en_US"/>
        </w:rPr>
        <w:t>,</w:t>
      </w:r>
    </w:p>
    <w:p>
      <w:pPr>
        <w:pStyle w:val="ListBullet"/>
        <w:spacing w:line="240" w:lineRule="auto"/>
        <w:ind w:left="1440"/>
      </w:pPr>
      <w:r>
        <w:rPr>
          <w:lang w:val="en_US" w:bidi="en_US"/>
        </w:rPr>
      </w:r>
      <w:r>
        <w:rPr>
          <w:lang w:val="en_US" w:bidi="en_US"/>
        </w:rPr>
        <w:t>Titus</w:t>
      </w:r>
      <w:r>
        <w:rPr>
          <w:lang w:val="en_US" w:bidi="en_US"/>
        </w:rPr>
        <w:t xml:space="preserve">, </w:t>
      </w:r>
    </w:p>
    <w:p>
      <w:pPr>
        <w:pStyle w:val="ListBullet"/>
        <w:spacing w:line="240" w:lineRule="auto"/>
        <w:ind w:left="1440"/>
      </w:pPr>
      <w:r>
        <w:rPr>
          <w:lang w:val="en_US" w:bidi="en_US"/>
        </w:rPr>
      </w:r>
      <w:r>
        <w:rPr>
          <w:lang w:val="en_US" w:bidi="en_US"/>
        </w:rPr>
        <w:t>Philemon</w:t>
      </w:r>
      <w:r>
        <w:rPr>
          <w:lang w:val="en_US" w:bidi="en_US"/>
        </w:rPr>
        <w:t>,</w:t>
      </w:r>
    </w:p>
    <w:p>
      <w:pPr>
        <w:pStyle w:val="ListBullet"/>
        <w:spacing w:line="240" w:lineRule="auto"/>
        <w:ind w:left="1440"/>
      </w:pPr>
      <w:r>
        <w:rPr>
          <w:lang w:val="en_US" w:bidi="en_US"/>
        </w:rPr>
      </w:r>
      <w:r>
        <w:rPr>
          <w:lang w:val="en_US" w:bidi="en_US"/>
        </w:rPr>
        <w:t>Hebrews</w:t>
      </w:r>
      <w:r>
        <w:rPr>
          <w:lang w:val="en_US" w:bidi="en_US"/>
        </w:rPr>
        <w:t xml:space="preserve">, </w:t>
      </w:r>
    </w:p>
    <w:p>
      <w:pPr>
        <w:pStyle w:val="ListBullet"/>
        <w:spacing w:line="240" w:lineRule="auto"/>
        <w:ind w:left="1440"/>
      </w:pPr>
      <w:r>
        <w:rPr>
          <w:lang w:val="en_US" w:bidi="en_US"/>
        </w:rPr>
      </w:r>
      <w:r>
        <w:rPr>
          <w:lang w:val="en_US" w:bidi="en_US"/>
        </w:rPr>
        <w:t>James</w:t>
      </w:r>
      <w:r>
        <w:rPr>
          <w:lang w:val="en_US" w:bidi="en_US"/>
        </w:rPr>
        <w:t>,</w:t>
      </w:r>
    </w:p>
    <w:p>
      <w:pPr>
        <w:pStyle w:val="ListBullet"/>
        <w:spacing w:line="240" w:lineRule="auto"/>
        <w:ind w:left="1440"/>
      </w:pPr>
      <w:r>
        <w:rPr>
          <w:lang w:val="en_US" w:bidi="en_US"/>
        </w:rPr>
      </w:r>
      <w:r>
        <w:rPr>
          <w:lang w:val="en_US" w:bidi="en_US"/>
        </w:rPr>
        <w:t>First Peter</w:t>
      </w:r>
      <w:r>
        <w:rPr>
          <w:lang w:val="en_US" w:bidi="en_US"/>
        </w:rPr>
        <w:t>,</w:t>
      </w:r>
    </w:p>
    <w:p>
      <w:pPr>
        <w:pStyle w:val="ListBullet"/>
        <w:spacing w:line="240" w:lineRule="auto"/>
        <w:ind w:left="1440"/>
      </w:pPr>
      <w:r>
        <w:rPr>
          <w:lang w:val="en_US" w:bidi="en_US"/>
        </w:rPr>
      </w:r>
      <w:r>
        <w:rPr>
          <w:lang w:val="en_US" w:bidi="en_US"/>
        </w:rPr>
        <w:t>Second Peter</w:t>
      </w:r>
      <w:r>
        <w:rPr>
          <w:lang w:val="en_US" w:bidi="en_US"/>
        </w:rPr>
        <w:t>,</w:t>
      </w:r>
    </w:p>
    <w:p>
      <w:pPr>
        <w:pStyle w:val="ListBullet"/>
        <w:spacing w:line="240" w:lineRule="auto"/>
        <w:ind w:left="1440"/>
      </w:pPr>
      <w:r>
        <w:rPr>
          <w:lang w:val="en_US" w:bidi="en_US"/>
        </w:rPr>
      </w:r>
      <w:r>
        <w:rPr>
          <w:lang w:val="en_US" w:bidi="en_US"/>
        </w:rPr>
        <w:t>First John</w:t>
      </w:r>
      <w:r>
        <w:rPr>
          <w:lang w:val="en_US" w:bidi="en_US"/>
        </w:rPr>
        <w:t>,</w:t>
      </w:r>
    </w:p>
    <w:p>
      <w:pPr>
        <w:pStyle w:val="ListBullet"/>
        <w:spacing w:line="240" w:lineRule="auto"/>
        <w:ind w:left="1440"/>
      </w:pPr>
      <w:r>
        <w:rPr>
          <w:lang w:val="en_US" w:bidi="en_US"/>
        </w:rPr>
      </w:r>
      <w:r>
        <w:rPr>
          <w:lang w:val="en_US" w:bidi="en_US"/>
        </w:rPr>
        <w:t>Second John</w:t>
      </w:r>
      <w:r>
        <w:rPr>
          <w:lang w:val="en_US" w:bidi="en_US"/>
        </w:rPr>
        <w:t>,</w:t>
      </w:r>
    </w:p>
    <w:p>
      <w:pPr>
        <w:pStyle w:val="ListBullet"/>
        <w:spacing w:line="240" w:lineRule="auto"/>
        <w:ind w:left="1440"/>
      </w:pPr>
      <w:r>
        <w:rPr>
          <w:lang w:val="en_US" w:bidi="en_US"/>
        </w:rPr>
      </w:r>
      <w:r>
        <w:rPr>
          <w:lang w:val="en_US" w:bidi="en_US"/>
        </w:rPr>
        <w:t>Third John</w:t>
      </w:r>
      <w:r>
        <w:rPr>
          <w:lang w:val="en_US" w:bidi="en_US"/>
        </w:rPr>
        <w:t xml:space="preserve">, </w:t>
      </w:r>
    </w:p>
    <w:p>
      <w:pPr>
        <w:pStyle w:val="ListBullet"/>
        <w:spacing w:line="240" w:lineRule="auto"/>
        <w:ind w:left="1440"/>
      </w:pPr>
      <w:r>
        <w:rPr>
          <w:lang w:val="en_US" w:bidi="en_US"/>
        </w:rPr>
      </w:r>
      <w:r>
        <w:rPr>
          <w:lang w:val="en_US" w:bidi="en_US"/>
        </w:rPr>
        <w:t>Jude</w:t>
      </w:r>
      <w:r>
        <w:rPr>
          <w:lang w:val="en_US" w:bidi="en_US"/>
        </w:rPr>
        <w:t>; and lastly</w:t>
      </w:r>
    </w:p>
    <w:p>
      <w:pPr>
        <w:pStyle w:val="ListBullet"/>
        <w:spacing w:line="240" w:lineRule="auto"/>
        <w:ind w:left="720"/>
      </w:pPr>
      <w:r>
        <w:rPr>
          <w:lang w:val="en_US" w:bidi="en_US"/>
        </w:rPr>
      </w:r>
      <w:r>
        <w:rPr>
          <w:lang w:val="en_US" w:bidi="en_US"/>
        </w:rPr>
        <w:t xml:space="preserve">the </w:t>
      </w:r>
      <w:r>
        <w:rPr>
          <w:lang w:val="en_US" w:bidi="en_US"/>
        </w:rPr>
        <w:t>book of Revelation</w:t>
      </w:r>
      <w:r>
        <w:rPr>
          <w:lang w:val="en_US" w:bidi="en_US"/>
        </w:rPr>
        <w:t>.</w:t>
      </w:r>
    </w:p>
    <w:p>
      <w:pPr/>
      <w:r>
        <w:rPr>
          <w:lang w:val="en_US" w:bidi="en_US"/>
        </w:rPr>
      </w:r>
      <w:r>
        <w:rPr>
          <w:lang w:val="en_US" w:bidi="en_US"/>
        </w:rPr>
        <w:t>The New Testament was written in Greek and focuses on God’s work through Jesus to bring salvation.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The Bible, Manuscripts, and Text of the New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lang w:val="en_US" w:bidi="en_US"/>
        </w:rPr>
        <w:t>The New Testament canon is the collection of 27 books that Christians accept as part of the Bible. These books include the four Gospels, Acts, the letters, and Revelation. The word “canon” means an accepted standard or official list.</w:t>
      </w:r>
    </w:p>
    <w:p>
      <w:pPr>
        <w:pStyle w:val="Heading3"/>
      </w:pPr>
      <w:r>
        <w:rPr>
          <w:lang w:val="en_US" w:bidi="en_US"/>
        </w:rPr>
        <w:t>The New Testament Canon</w:t>
      </w:r>
    </w:p>
    <w:p>
      <w:pPr/>
      <w:r>
        <w:rPr>
          <w:lang w:val="en_US" w:bidi="en_US"/>
        </w:rPr>
      </w:r>
      <w:r>
        <w:rPr>
          <w:i/>
          <w:lang w:val="en_US" w:bidi="en_US"/>
        </w:rPr>
        <w:t>The New Testament is often divided into three groups of books.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1.</w:t>
            </w:r>
          </w:p>
        </w:tc>
        <w:tc>
          <w:tcPr>
            <w:tcW w:type="dxa" w:w="3120"/>
          </w:tcPr>
          <w:p>
            <w:pPr/>
            <w:r>
              <w:rPr>
                <w:lang w:val="en_US" w:bidi="en_US"/>
              </w:rPr>
            </w:r>
            <w:r>
              <w:rPr>
                <w:b/>
                <w:lang w:val="en_US" w:bidi="en_US"/>
              </w:rPr>
              <w:t>2.</w:t>
            </w:r>
          </w:p>
        </w:tc>
        <w:tc>
          <w:tcPr>
            <w:tcW w:type="dxa" w:w="3120"/>
          </w:tcPr>
          <w:p>
            <w:pPr/>
            <w:r>
              <w:rPr>
                <w:lang w:val="en_US" w:bidi="en_US"/>
              </w:rPr>
            </w:r>
            <w:r>
              <w:rPr>
                <w:b/>
                <w:lang w:val="en_US" w:bidi="en_US"/>
              </w:rPr>
              <w:t>3.</w:t>
            </w:r>
          </w:p>
        </w:tc>
      </w:tr>
      <w:tr>
        <w:tc>
          <w:tcPr>
            <w:tcW w:type="dxa" w:w="3120"/>
          </w:tcPr>
          <w:p>
            <w:pPr/>
            <w:r>
              <w:rPr>
                <w:lang w:val="en_US" w:bidi="en_US"/>
              </w:rPr>
            </w:r>
            <w:r>
              <w:rPr>
                <w:b/>
                <w:lang w:val="en_US" w:bidi="en_US"/>
              </w:rPr>
              <w:t>Gospels and Acts</w:t>
            </w:r>
          </w:p>
        </w:tc>
        <w:tc>
          <w:tcPr>
            <w:tcW w:type="dxa" w:w="3120"/>
          </w:tcPr>
          <w:p>
            <w:pPr/>
            <w:r>
              <w:rPr>
                <w:lang w:val="en_US" w:bidi="en_US"/>
              </w:rPr>
            </w:r>
            <w:r>
              <w:rPr>
                <w:b/>
                <w:lang w:val="en_US" w:bidi="en_US"/>
              </w:rPr>
              <w:t>Paul’s Letters</w:t>
            </w:r>
          </w:p>
        </w:tc>
        <w:tc>
          <w:tcPr>
            <w:tcW w:type="dxa" w:w="3120"/>
          </w:tcPr>
          <w:p>
            <w:pPr/>
            <w:r>
              <w:rPr>
                <w:lang w:val="en_US" w:bidi="en_US"/>
              </w:rPr>
            </w:r>
            <w:r>
              <w:rPr>
                <w:b/>
                <w:lang w:val="en_US" w:bidi="en_US"/>
              </w:rPr>
              <w:t>General Letters and Revelation</w:t>
            </w:r>
          </w:p>
        </w:tc>
      </w:tr>
      <w:tr>
        <w:tc>
          <w:tcPr>
            <w:tcW w:type="dxa" w:w="3120"/>
          </w:tcPr>
          <w:p>
            <w:pPr/>
            <w:r>
              <w:rPr>
                <w:lang w:val="en_US" w:bidi="en_US"/>
              </w:rPr>
            </w:r>
            <w:r>
              <w:rPr>
                <w:lang w:val="en_US" w:bidi="en_US"/>
              </w:rPr>
              <w:t>Matthew</w:t>
            </w:r>
          </w:p>
        </w:tc>
        <w:tc>
          <w:tcPr>
            <w:tcW w:type="dxa" w:w="3120"/>
          </w:tcPr>
          <w:p>
            <w:pPr/>
            <w:r>
              <w:rPr>
                <w:lang w:val="en_US" w:bidi="en_US"/>
              </w:rPr>
            </w:r>
            <w:r>
              <w:rPr>
                <w:lang w:val="en_US" w:bidi="en_US"/>
              </w:rPr>
              <w:t>Romans</w:t>
            </w:r>
          </w:p>
        </w:tc>
        <w:tc>
          <w:tcPr>
            <w:tcW w:type="dxa" w:w="3120"/>
          </w:tcPr>
          <w:p>
            <w:pPr/>
            <w:r>
              <w:rPr>
                <w:lang w:val="en_US" w:bidi="en_US"/>
              </w:rPr>
            </w:r>
            <w:r>
              <w:rPr>
                <w:lang w:val="en_US" w:bidi="en_US"/>
              </w:rPr>
              <w:t>Hebrews</w:t>
            </w:r>
          </w:p>
        </w:tc>
      </w:tr>
      <w:tr>
        <w:tc>
          <w:tcPr>
            <w:tcW w:type="dxa" w:w="3120"/>
          </w:tcPr>
          <w:p>
            <w:pPr/>
            <w:r>
              <w:rPr>
                <w:lang w:val="en_US" w:bidi="en_US"/>
              </w:rPr>
            </w:r>
            <w:r>
              <w:rPr>
                <w:lang w:val="en_US" w:bidi="en_US"/>
              </w:rPr>
              <w:t>Mark</w:t>
            </w:r>
          </w:p>
        </w:tc>
        <w:tc>
          <w:tcPr>
            <w:tcW w:type="dxa" w:w="3120"/>
          </w:tcPr>
          <w:p>
            <w:pPr/>
            <w:r>
              <w:rPr>
                <w:lang w:val="en_US" w:bidi="en_US"/>
              </w:rPr>
            </w:r>
            <w:r>
              <w:rPr>
                <w:lang w:val="en_US" w:bidi="en_US"/>
              </w:rPr>
              <w:t>1 Corinthians</w:t>
            </w:r>
          </w:p>
        </w:tc>
        <w:tc>
          <w:tcPr>
            <w:tcW w:type="dxa" w:w="3120"/>
          </w:tcPr>
          <w:p>
            <w:pPr/>
            <w:r>
              <w:rPr>
                <w:lang w:val="en_US" w:bidi="en_US"/>
              </w:rPr>
            </w:r>
            <w:r>
              <w:rPr>
                <w:lang w:val="en_US" w:bidi="en_US"/>
              </w:rPr>
              <w:t>James</w:t>
            </w:r>
          </w:p>
        </w:tc>
      </w:tr>
      <w:tr>
        <w:tc>
          <w:tcPr>
            <w:tcW w:type="dxa" w:w="3120"/>
          </w:tcPr>
          <w:p>
            <w:pPr/>
            <w:r>
              <w:rPr>
                <w:lang w:val="en_US" w:bidi="en_US"/>
              </w:rPr>
            </w:r>
            <w:r>
              <w:rPr>
                <w:lang w:val="en_US" w:bidi="en_US"/>
              </w:rPr>
              <w:t>Luke</w:t>
            </w:r>
          </w:p>
        </w:tc>
        <w:tc>
          <w:tcPr>
            <w:tcW w:type="dxa" w:w="3120"/>
          </w:tcPr>
          <w:p>
            <w:pPr/>
            <w:r>
              <w:rPr>
                <w:lang w:val="en_US" w:bidi="en_US"/>
              </w:rPr>
            </w:r>
            <w:r>
              <w:rPr>
                <w:lang w:val="en_US" w:bidi="en_US"/>
              </w:rPr>
              <w:t>2 Corinthians</w:t>
            </w:r>
          </w:p>
        </w:tc>
        <w:tc>
          <w:tcPr>
            <w:tcW w:type="dxa" w:w="3120"/>
          </w:tcPr>
          <w:p>
            <w:pPr/>
            <w:r>
              <w:rPr>
                <w:lang w:val="en_US" w:bidi="en_US"/>
              </w:rPr>
            </w:r>
            <w:r>
              <w:rPr>
                <w:lang w:val="en_US" w:bidi="en_US"/>
              </w:rPr>
              <w:t>1 Peter</w:t>
            </w:r>
          </w:p>
        </w:tc>
      </w:tr>
      <w:tr>
        <w:tc>
          <w:tcPr>
            <w:tcW w:type="dxa" w:w="3120"/>
          </w:tcPr>
          <w:p>
            <w:pPr/>
            <w:r>
              <w:rPr>
                <w:lang w:val="en_US" w:bidi="en_US"/>
              </w:rPr>
            </w:r>
            <w:r>
              <w:rPr>
                <w:lang w:val="en_US" w:bidi="en_US"/>
              </w:rPr>
              <w:t>John</w:t>
            </w:r>
          </w:p>
        </w:tc>
        <w:tc>
          <w:tcPr>
            <w:tcW w:type="dxa" w:w="3120"/>
          </w:tcPr>
          <w:p>
            <w:pPr/>
            <w:r>
              <w:rPr>
                <w:lang w:val="en_US" w:bidi="en_US"/>
              </w:rPr>
            </w:r>
            <w:r>
              <w:rPr>
                <w:lang w:val="en_US" w:bidi="en_US"/>
              </w:rPr>
              <w:t>Galatians</w:t>
            </w:r>
          </w:p>
        </w:tc>
        <w:tc>
          <w:tcPr>
            <w:tcW w:type="dxa" w:w="3120"/>
          </w:tcPr>
          <w:p>
            <w:pPr/>
            <w:r>
              <w:rPr>
                <w:lang w:val="en_US" w:bidi="en_US"/>
              </w:rPr>
            </w:r>
            <w:r>
              <w:rPr>
                <w:lang w:val="en_US" w:bidi="en_US"/>
              </w:rPr>
              <w:t>2 Peter</w:t>
            </w:r>
          </w:p>
        </w:tc>
      </w:tr>
      <w:tr>
        <w:tc>
          <w:tcPr>
            <w:tcW w:type="dxa" w:w="3120"/>
          </w:tcPr>
          <w:p>
            <w:pPr/>
            <w:r>
              <w:rPr>
                <w:lang w:val="en_US" w:bidi="en_US"/>
              </w:rPr>
            </w:r>
            <w:r>
              <w:rPr>
                <w:lang w:val="en_US" w:bidi="en_US"/>
              </w:rPr>
              <w:t>Acts</w:t>
            </w:r>
          </w:p>
        </w:tc>
        <w:tc>
          <w:tcPr>
            <w:tcW w:type="dxa" w:w="3120"/>
          </w:tcPr>
          <w:p>
            <w:pPr/>
            <w:r>
              <w:rPr>
                <w:lang w:val="en_US" w:bidi="en_US"/>
              </w:rPr>
            </w:r>
            <w:r>
              <w:rPr>
                <w:lang w:val="en_US" w:bidi="en_US"/>
              </w:rPr>
              <w:t>Ephesians</w:t>
            </w:r>
          </w:p>
        </w:tc>
        <w:tc>
          <w:tcPr>
            <w:tcW w:type="dxa" w:w="3120"/>
          </w:tcPr>
          <w:p>
            <w:pPr/>
            <w:r>
              <w:rPr>
                <w:lang w:val="en_US" w:bidi="en_US"/>
              </w:rPr>
            </w:r>
            <w:r>
              <w:rPr>
                <w:lang w:val="en_US" w:bidi="en_US"/>
              </w:rPr>
              <w:t>1 John</w:t>
            </w:r>
          </w:p>
        </w:tc>
      </w:tr>
      <w:tr>
        <w:tc>
          <w:tcPr>
            <w:tcW w:type="dxa" w:w="3120"/>
          </w:tcPr>
          <w:p>
            <w:pPr/>
            <w:r>
              <w:rPr>
                <w:lang w:val="en_US" w:bidi="en_US"/>
              </w:rPr>
            </w:r>
          </w:p>
        </w:tc>
        <w:tc>
          <w:tcPr>
            <w:tcW w:type="dxa" w:w="3120"/>
          </w:tcPr>
          <w:p>
            <w:pPr/>
            <w:r>
              <w:rPr>
                <w:lang w:val="en_US" w:bidi="en_US"/>
              </w:rPr>
            </w:r>
            <w:r>
              <w:rPr>
                <w:lang w:val="en_US" w:bidi="en_US"/>
              </w:rPr>
              <w:t>Philippians</w:t>
            </w:r>
          </w:p>
        </w:tc>
        <w:tc>
          <w:tcPr>
            <w:tcW w:type="dxa" w:w="3120"/>
          </w:tcPr>
          <w:p>
            <w:pPr/>
            <w:r>
              <w:rPr>
                <w:lang w:val="en_US" w:bidi="en_US"/>
              </w:rPr>
            </w:r>
            <w:r>
              <w:rPr>
                <w:lang w:val="en_US" w:bidi="en_US"/>
              </w:rPr>
              <w:t>2 John</w:t>
            </w:r>
          </w:p>
        </w:tc>
      </w:tr>
      <w:tr>
        <w:tc>
          <w:tcPr>
            <w:tcW w:type="dxa" w:w="3120"/>
          </w:tcPr>
          <w:p>
            <w:pPr/>
            <w:r>
              <w:rPr>
                <w:lang w:val="en_US" w:bidi="en_US"/>
              </w:rPr>
            </w:r>
          </w:p>
        </w:tc>
        <w:tc>
          <w:tcPr>
            <w:tcW w:type="dxa" w:w="3120"/>
          </w:tcPr>
          <w:p>
            <w:pPr/>
            <w:r>
              <w:rPr>
                <w:lang w:val="en_US" w:bidi="en_US"/>
              </w:rPr>
            </w:r>
            <w:r>
              <w:rPr>
                <w:lang w:val="en_US" w:bidi="en_US"/>
              </w:rPr>
              <w:t>Colossians</w:t>
            </w:r>
          </w:p>
        </w:tc>
        <w:tc>
          <w:tcPr>
            <w:tcW w:type="dxa" w:w="3120"/>
          </w:tcPr>
          <w:p>
            <w:pPr/>
            <w:r>
              <w:rPr>
                <w:lang w:val="en_US" w:bidi="en_US"/>
              </w:rPr>
            </w:r>
            <w:r>
              <w:rPr>
                <w:lang w:val="en_US" w:bidi="en_US"/>
              </w:rPr>
              <w:t>3 John</w:t>
            </w:r>
          </w:p>
        </w:tc>
      </w:tr>
      <w:tr>
        <w:tc>
          <w:tcPr>
            <w:tcW w:type="dxa" w:w="3120"/>
          </w:tcPr>
          <w:p>
            <w:pPr/>
            <w:r>
              <w:rPr>
                <w:lang w:val="en_US" w:bidi="en_US"/>
              </w:rPr>
            </w:r>
          </w:p>
        </w:tc>
        <w:tc>
          <w:tcPr>
            <w:tcW w:type="dxa" w:w="3120"/>
          </w:tcPr>
          <w:p>
            <w:pPr/>
            <w:r>
              <w:rPr>
                <w:lang w:val="en_US" w:bidi="en_US"/>
              </w:rPr>
            </w:r>
            <w:r>
              <w:rPr>
                <w:lang w:val="en_US" w:bidi="en_US"/>
              </w:rPr>
              <w:t>1 Thessalonians</w:t>
            </w:r>
          </w:p>
        </w:tc>
        <w:tc>
          <w:tcPr>
            <w:tcW w:type="dxa" w:w="3120"/>
          </w:tcPr>
          <w:p>
            <w:pPr/>
            <w:r>
              <w:rPr>
                <w:lang w:val="en_US" w:bidi="en_US"/>
              </w:rPr>
            </w:r>
            <w:r>
              <w:rPr>
                <w:lang w:val="en_US" w:bidi="en_US"/>
              </w:rPr>
              <w:t>Jude</w:t>
            </w:r>
          </w:p>
        </w:tc>
      </w:tr>
      <w:tr>
        <w:tc>
          <w:tcPr>
            <w:tcW w:type="dxa" w:w="3120"/>
          </w:tcPr>
          <w:p>
            <w:pPr/>
            <w:r>
              <w:rPr>
                <w:lang w:val="en_US" w:bidi="en_US"/>
              </w:rPr>
            </w:r>
          </w:p>
        </w:tc>
        <w:tc>
          <w:tcPr>
            <w:tcW w:type="dxa" w:w="3120"/>
          </w:tcPr>
          <w:p>
            <w:pPr/>
            <w:r>
              <w:rPr>
                <w:lang w:val="en_US" w:bidi="en_US"/>
              </w:rPr>
            </w:r>
            <w:r>
              <w:rPr>
                <w:lang w:val="en_US" w:bidi="en_US"/>
              </w:rPr>
              <w:t>2 Thessalonians</w:t>
            </w:r>
          </w:p>
        </w:tc>
        <w:tc>
          <w:tcPr>
            <w:tcW w:type="dxa" w:w="3120"/>
          </w:tcPr>
          <w:p>
            <w:pPr/>
            <w:r>
              <w:rPr>
                <w:lang w:val="en_US" w:bidi="en_US"/>
              </w:rPr>
            </w:r>
            <w:r>
              <w:rPr>
                <w:lang w:val="en_US" w:bidi="en_US"/>
              </w:rPr>
              <w:t>Revelation</w:t>
            </w:r>
          </w:p>
        </w:tc>
      </w:tr>
      <w:tr>
        <w:tc>
          <w:tcPr>
            <w:tcW w:type="dxa" w:w="3120"/>
          </w:tcPr>
          <w:p>
            <w:pPr/>
            <w:r>
              <w:rPr>
                <w:lang w:val="en_US" w:bidi="en_US"/>
              </w:rPr>
            </w:r>
          </w:p>
        </w:tc>
        <w:tc>
          <w:tcPr>
            <w:tcW w:type="dxa" w:w="3120"/>
          </w:tcPr>
          <w:p>
            <w:pPr/>
            <w:r>
              <w:rPr>
                <w:lang w:val="en_US" w:bidi="en_US"/>
              </w:rPr>
            </w:r>
            <w:r>
              <w:rPr>
                <w:lang w:val="en_US" w:bidi="en_US"/>
              </w:rPr>
              <w:t>1 Timothy</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2 Timothy</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Titus</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Philemon</w:t>
            </w:r>
          </w:p>
        </w:tc>
        <w:tc>
          <w:tcPr>
            <w:tcW w:type="dxa" w:w="3120"/>
          </w:tcPr>
          <w:p>
            <w:pPr/>
            <w:r>
              <w:rPr>
                <w:lang w:val="en_US" w:bidi="en_US"/>
              </w:rPr>
            </w:r>
          </w:p>
        </w:tc>
      </w:tr>
    </w:tbl>
    <w:p>
      <w:pPr>
        <w:pStyle w:val="Heading3"/>
      </w:pPr>
      <w:r>
        <w:rPr>
          <w:lang w:val="en_US" w:bidi="en_US"/>
        </w:rPr>
        <w:t>Development of the New Testament Canon</w:t>
      </w:r>
    </w:p>
    <w:p>
      <w:pPr/>
      <w:r>
        <w:rPr>
          <w:lang w:val="en_US" w:bidi="en_US"/>
        </w:rPr>
      </w:r>
      <w:r>
        <w:rPr>
          <w:lang w:val="en_US" w:bidi="en_US"/>
        </w:rPr>
        <w:t>The New Testament was written over about 50 years, several hundred years after the Old Testament was completed. Some modern scholars question both parts of this statement. They believe that each Testament took longer to complete. However, the writer of this survey is confident that this statement is historically true. This survey’s explanation of how the Old and New Testaments became accepted as Scripture is based on these two beliefs.</w:t>
      </w:r>
    </w:p>
    <w:p>
      <w:pPr>
        <w:pStyle w:val="Heading4"/>
      </w:pPr>
      <w:r>
        <w:rPr>
          <w:lang w:val="en_US" w:bidi="en_US"/>
        </w:rPr>
        <w:t>Inspiration as the Basic Principle</w:t>
      </w:r>
    </w:p>
    <w:p>
      <w:pPr/>
      <w:r>
        <w:rPr>
          <w:lang w:val="en_US" w:bidi="en_US"/>
        </w:rPr>
      </w:r>
      <w:r>
        <w:rPr>
          <w:lang w:val="en_US" w:bidi="en_US"/>
        </w:rPr>
        <w:t>In one sense, we have stronger confirmation of the Old Testament canon than of the New Testament canon. The canon is the collection of books accepted as Scripture. Jesus himself confirmed the authority of the Hebrew Scriptures by using them as the word of God.</w:t>
      </w:r>
    </w:p>
    <w:p>
      <w:pPr/>
      <w:r>
        <w:rPr>
          <w:lang w:val="en_US" w:bidi="en_US"/>
        </w:rPr>
      </w:r>
      <w:r>
        <w:rPr>
          <w:lang w:val="en_US" w:bidi="en_US"/>
        </w:rPr>
        <w:t>However, Jesus Christ also pointed ahead to the content of the New Testament. He promised that the Holy Spirit “</w:t>
      </w:r>
      <w:r>
        <w:rPr>
          <w:lang w:val="en_US" w:bidi="en_US"/>
        </w:rPr>
        <w:t xml:space="preserve">will teach you all things and will remind you of everything I have told you” </w:t>
      </w:r>
      <w:r>
        <w:rPr>
          <w:lang w:val="en_US" w:bidi="en_US"/>
        </w:rPr>
        <w:t>(</w:t>
      </w:r>
      <w:r>
        <w:rPr>
          <w:lang w:val="en_US" w:bidi="en_US"/>
        </w:rPr>
        <w:t>John 14:26</w:t>
      </w:r>
      <w:r>
        <w:rPr>
          <w:lang w:val="en_US" w:bidi="en_US"/>
        </w:rPr>
        <w:t xml:space="preserve">). He also said that the Spirit “will </w:t>
      </w:r>
      <w:r>
        <w:rPr>
          <w:lang w:val="en_US" w:bidi="en_US"/>
        </w:rPr>
        <w:t>guide you into all truth”</w:t>
      </w:r>
      <w:r>
        <w:rPr>
          <w:lang w:val="en_US" w:bidi="en_US"/>
        </w:rPr>
        <w:t xml:space="preserve"> (</w:t>
      </w:r>
      <w:r>
        <w:rPr>
          <w:lang w:val="en_US" w:bidi="en_US"/>
        </w:rPr>
        <w:t>16:13</w:t>
      </w:r>
      <w:r>
        <w:rPr>
          <w:lang w:val="en_US" w:bidi="en_US"/>
        </w:rPr>
        <w:t>).</w:t>
      </w:r>
    </w:p>
    <w:p>
      <w:pPr/>
      <w:r>
        <w:rPr>
          <w:lang w:val="en_US" w:bidi="en_US"/>
        </w:rPr>
      </w:r>
      <w:r>
        <w:rPr>
          <w:lang w:val="en_US" w:bidi="en_US"/>
        </w:rPr>
        <w:t>From this, we can identify the basic principle for recognizing the New Testament canon, the books accepted as Scripture. This principle is the same as the one used for the Old Testament: a writing belongs in the canon if God inspired it.</w:t>
      </w:r>
    </w:p>
    <w:p>
      <w:pPr/>
      <w:r>
        <w:rPr>
          <w:lang w:val="en_US" w:bidi="en_US"/>
        </w:rPr>
      </w:r>
      <w:r>
        <w:rPr>
          <w:lang w:val="en_US" w:bidi="en_US"/>
        </w:rPr>
        <w:t>This applies both to the Old Testament prophets and to the apostles and their God-given coworkers in the New Testament period. Their writings had authority because people recognized these authors as true messengers of God when they wrote. A writing is fully God’s word only if it is “God-breathed,” or inspired by God.</w:t>
      </w:r>
    </w:p>
    <w:p>
      <w:pPr/>
      <w:r>
        <w:rPr>
          <w:lang w:val="en_US" w:bidi="en_US"/>
        </w:rPr>
      </w:r>
      <w:r>
        <w:rPr>
          <w:lang w:val="en_US" w:bidi="en_US"/>
        </w:rPr>
        <w:t>The church in the time of the apostles accepted these books when an apostle confirmed that they were inspired. Some New Testament letters were not recognized in every region at the same time. This may be because the apostles’ confirmation was first known only in certain places. In the end, the church accepted all 27 books of the New Testament. According to this view, their final acceptance shows that the church carefully examined the evidence and confirmed that the books had proper apostolic approval (that is, an apostle had confirmed that the writing came from God).</w:t>
      </w:r>
    </w:p>
    <w:p>
      <w:pPr/>
      <w:r>
        <w:rPr>
          <w:lang w:val="en_US" w:bidi="en_US"/>
        </w:rPr>
      </w:r>
      <w:r>
        <w:rPr>
          <w:lang w:val="en_US" w:bidi="en_US"/>
        </w:rPr>
        <w:t>Tertullian was an important Christian writer during the first 20 years of the third century. He was one of the first people to call the Christian Scriptures the “New Testament.” This title had appeared earlier, around AD 190, in a work written against Montanism, a Christian movement. The author of that work is unknown. This title was important because it placed the New Testament Scriptures on the same level of inspiration and authority as the Old Testament.</w:t>
      </w:r>
    </w:p>
    <w:p>
      <w:pPr/>
      <w:r>
        <w:rPr>
          <w:lang w:val="en_US" w:bidi="en_US"/>
        </w:rPr>
      </w:r>
      <w:r>
        <w:rPr>
          <w:lang w:val="en_US" w:bidi="en_US"/>
        </w:rPr>
        <w:t>The available evidence shows that the church gradually moved toward full and official recognition of the 27 books of the New Testament. This process continued into the fourth century AD. This does not necessarily mean that the church had failed to recognize all these books before that time. Rather, the church did not have an urgent need to define the canon officially until the fourth century.</w:t>
      </w:r>
    </w:p>
    <w:p>
      <w:pPr/>
      <w:r>
        <w:rPr>
          <w:lang w:val="en_US" w:bidi="en_US"/>
        </w:rPr>
      </w:r>
      <w:r>
        <w:rPr>
          <w:lang w:val="en_US" w:bidi="en_US"/>
        </w:rPr>
        <w:t>The New Testament was written over a much shorter period than the Old Testament. However, its books were written across a much wider geographic area. This helps explain why churches did not immediately recognize the exact contents of the New Testament canon. Different churches first received different parts of the New Testament. Because these churches were far apart, some regions took longer than others to recognize certain books. This also led to some uncertainty about those books.</w:t>
      </w:r>
    </w:p>
    <w:p>
      <w:pPr>
        <w:pStyle w:val="Heading4"/>
      </w:pPr>
      <w:r>
        <w:rPr>
          <w:lang w:val="en_US" w:bidi="en_US"/>
        </w:rPr>
        <w:t>Five Periods of Development</w:t>
      </w:r>
    </w:p>
    <w:p>
      <w:pPr/>
      <w:r>
        <w:rPr>
          <w:lang w:val="en_US" w:bidi="en_US"/>
        </w:rPr>
      </w:r>
      <w:r>
        <w:rPr>
          <w:lang w:val="en_US" w:bidi="en_US"/>
        </w:rPr>
        <w:t>To understand how the New Testament books became part of the canon, we must review the available evidence. This will help us see how and why the early Christians accepted the 27 books now included in the New Testament.</w:t>
      </w:r>
    </w:p>
    <w:p>
      <w:pPr/>
      <w:r>
        <w:rPr>
          <w:lang w:val="en_US" w:bidi="en_US"/>
        </w:rPr>
      </w:r>
      <w:r>
        <w:rPr>
          <w:lang w:val="en_US" w:bidi="en_US"/>
        </w:rPr>
        <w:t>This historical process was gradual and continuous. However, it will be easier to understand if we divide the period of nearly 350 years into shorter sections. Some writers describe three main stages in the formation of the canon. However, this may wrongly suggest that the process developed through clear and separate steps. Other writers give a long list of the people and documents involved. This approach can make it hard to see how the process developed over time.</w:t>
      </w:r>
    </w:p>
    <w:p>
      <w:pPr/>
      <w:r>
        <w:rPr>
          <w:lang w:val="en_US" w:bidi="en_US"/>
        </w:rPr>
      </w:r>
      <w:r>
        <w:rPr>
          <w:lang w:val="en_US" w:bidi="en_US"/>
        </w:rPr>
        <w:t>For this reason, this discussion divides the process into five periods. These divisions are somewhat artificial. Throughout the whole period, knowledge of the sacred writings continued to spread. At the same time, Christians continued to grow in agreement that these writings were authentic and inspired Scripture.</w:t>
      </w:r>
    </w:p>
    <w:p>
      <w:pPr/>
      <w:r>
        <w:rPr>
          <w:lang w:val="en_US" w:bidi="en_US"/>
        </w:rPr>
      </w:r>
      <w:r>
        <w:rPr>
          <w:lang w:val="en_US" w:bidi="en_US"/>
        </w:rPr>
        <w:t>The five periods are:</w:t>
      </w:r>
    </w:p>
    <w:p>
      <w:pPr>
        <w:pStyle w:val="ListNumber"/>
        <w:numPr>
          <w:ilvl w:val="0"/>
          <w:numId w:val="31"/>
        </w:numPr>
        <w:spacing w:line="240" w:lineRule="auto"/>
        <w:ind w:left="720"/>
      </w:pPr>
      <w:r>
        <w:rPr>
          <w:lang w:val="en_US" w:bidi="en_US"/>
        </w:rPr>
      </w:r>
      <w:r>
        <w:rPr>
          <w:lang w:val="en_US" w:bidi="en_US"/>
        </w:rPr>
        <w:t>First Century</w:t>
      </w:r>
    </w:p>
    <w:p>
      <w:pPr>
        <w:pStyle w:val="ListNumber"/>
        <w:spacing w:line="240" w:lineRule="auto"/>
        <w:ind w:left="720"/>
      </w:pPr>
      <w:r>
        <w:rPr>
          <w:lang w:val="en_US" w:bidi="en_US"/>
        </w:rPr>
      </w:r>
      <w:r>
        <w:rPr>
          <w:lang w:val="en_US" w:bidi="en_US"/>
        </w:rPr>
        <w:t>First Half of the Second Century</w:t>
      </w:r>
    </w:p>
    <w:p>
      <w:pPr>
        <w:pStyle w:val="ListNumber"/>
        <w:spacing w:line="240" w:lineRule="auto"/>
        <w:ind w:left="720"/>
      </w:pPr>
      <w:r>
        <w:rPr>
          <w:lang w:val="en_US" w:bidi="en_US"/>
        </w:rPr>
      </w:r>
      <w:r>
        <w:rPr>
          <w:lang w:val="en_US" w:bidi="en_US"/>
        </w:rPr>
        <w:t>Second Half of the Second Century</w:t>
      </w:r>
    </w:p>
    <w:p>
      <w:pPr>
        <w:pStyle w:val="ListNumber"/>
        <w:spacing w:line="240" w:lineRule="auto"/>
        <w:ind w:left="720"/>
      </w:pPr>
      <w:r>
        <w:rPr>
          <w:lang w:val="en_US" w:bidi="en_US"/>
        </w:rPr>
      </w:r>
      <w:r>
        <w:rPr>
          <w:lang w:val="en_US" w:bidi="en_US"/>
        </w:rPr>
        <w:t>Third Century</w:t>
      </w:r>
    </w:p>
    <w:p>
      <w:pPr>
        <w:pStyle w:val="ListNumber"/>
        <w:spacing w:line="240" w:lineRule="auto"/>
        <w:ind w:left="720"/>
      </w:pPr>
      <w:r>
        <w:rPr>
          <w:lang w:val="en_US" w:bidi="en_US"/>
        </w:rPr>
      </w:r>
      <w:r>
        <w:rPr>
          <w:lang w:val="en_US" w:bidi="en_US"/>
        </w:rPr>
        <w:t>Fourth Century</w:t>
      </w:r>
    </w:p>
    <w:p>
      <w:pPr/>
      <w:r>
        <w:rPr>
          <w:lang w:val="en_US" w:bidi="en_US"/>
        </w:rPr>
      </w:r>
      <w:r>
        <w:rPr>
          <w:lang w:val="en_US" w:bidi="en_US"/>
        </w:rPr>
        <w:t>These five periods are not clear and separate stages. However, the main developments in each period can help us understand the process.</w:t>
      </w:r>
    </w:p>
    <w:p>
      <w:pPr>
        <w:pStyle w:val="ListBullet"/>
        <w:spacing w:line="240" w:lineRule="auto"/>
        <w:ind w:left="720"/>
      </w:pPr>
      <w:r>
        <w:rPr>
          <w:lang w:val="en_US" w:bidi="en_US"/>
        </w:rPr>
      </w:r>
      <w:r>
        <w:rPr>
          <w:lang w:val="en_US" w:bidi="en_US"/>
        </w:rPr>
        <w:t>During the first period, the New Testament books were written. Christians also began to copy them and share them among the churches.</w:t>
      </w:r>
    </w:p>
    <w:p>
      <w:pPr>
        <w:pStyle w:val="ListBullet"/>
        <w:spacing w:line="240" w:lineRule="auto"/>
        <w:ind w:left="720"/>
      </w:pPr>
      <w:r>
        <w:rPr>
          <w:lang w:val="en_US" w:bidi="en_US"/>
        </w:rPr>
      </w:r>
      <w:r>
        <w:rPr>
          <w:lang w:val="en_US" w:bidi="en_US"/>
        </w:rPr>
        <w:t>During the second period, more churches came to know and value these writings. Christians also began to quote them as authoritative.</w:t>
      </w:r>
    </w:p>
    <w:p>
      <w:pPr>
        <w:pStyle w:val="ListBullet"/>
        <w:spacing w:line="240" w:lineRule="auto"/>
        <w:ind w:left="720"/>
      </w:pPr>
      <w:r>
        <w:rPr>
          <w:lang w:val="en_US" w:bidi="en_US"/>
        </w:rPr>
      </w:r>
      <w:r>
        <w:rPr>
          <w:lang w:val="en_US" w:bidi="en_US"/>
        </w:rPr>
        <w:t>By the end of the third period, these writings had gained a recognized place beside the Old Testament as “Scripture.” Christians also began to translate them into local languages and write commentaries on them.</w:t>
      </w:r>
    </w:p>
    <w:p>
      <w:pPr>
        <w:pStyle w:val="ListBullet"/>
        <w:spacing w:line="240" w:lineRule="auto"/>
        <w:ind w:left="720"/>
      </w:pPr>
      <w:r>
        <w:rPr>
          <w:lang w:val="en_US" w:bidi="en_US"/>
        </w:rPr>
      </w:r>
      <w:r>
        <w:rPr>
          <w:lang w:val="en_US" w:bidi="en_US"/>
        </w:rPr>
        <w:t>The fourth period took place during the third century AD. Christians began to collect the books into one “New Testament.” They also worked to distinguish these books from other Christian writings.</w:t>
      </w:r>
    </w:p>
    <w:p>
      <w:pPr>
        <w:pStyle w:val="ListBullet"/>
        <w:spacing w:line="240" w:lineRule="auto"/>
        <w:ind w:left="720"/>
      </w:pPr>
      <w:r>
        <w:rPr>
          <w:lang w:val="en_US" w:bidi="en_US"/>
        </w:rPr>
      </w:r>
      <w:r>
        <w:rPr>
          <w:lang w:val="en_US" w:bidi="en_US"/>
        </w:rPr>
        <w:t>In the fifth period, church leaders in the fourth century stated that the church had reached agreement about the canon. In the strict and formal sense, the canon was now fixed.</w:t>
      </w:r>
    </w:p>
    <w:p>
      <w:pPr/>
      <w:r>
        <w:rPr>
          <w:lang w:val="en_US" w:bidi="en_US"/>
        </w:rPr>
      </w:r>
      <w:r>
        <w:rPr>
          <w:lang w:val="en_US" w:bidi="en_US"/>
        </w:rPr>
        <w:t>We will now examine in more detail the people and influences that produced the written evidence for this important process. Through God’s providence (his wise care and guidance over history), this process gave us the New Testament we have today.</w:t>
      </w:r>
    </w:p>
    <w:p>
      <w:pPr>
        <w:pStyle w:val="Heading4"/>
      </w:pPr>
      <w:r>
        <w:rPr>
          <w:lang w:val="en_US" w:bidi="en_US"/>
        </w:rPr>
        <w:t>Period One: First Century</w:t>
      </w:r>
    </w:p>
    <w:p>
      <w:pPr/>
      <w:r>
        <w:rPr>
          <w:lang w:val="en_US" w:bidi="en_US"/>
        </w:rPr>
      </w:r>
      <w:r>
        <w:rPr>
          <w:lang w:val="en_US" w:bidi="en_US"/>
        </w:rPr>
        <w:t>The New Testament writings themselves show why the early church recognized their authority. Several passages tell believers to read the apostles’ messages aloud in public.</w:t>
      </w:r>
    </w:p>
    <w:p>
      <w:pPr/>
      <w:r>
        <w:rPr>
          <w:lang w:val="en_US" w:bidi="en_US"/>
        </w:rPr>
      </w:r>
      <w:r>
        <w:rPr>
          <w:lang w:val="en_US" w:bidi="en_US"/>
        </w:rPr>
        <w:t>At the end of 1 Thessalonians, which may be the first New Testament book written, Paul says, “I charge you before the Lord to have this letter read to all the brothers” (</w:t>
      </w:r>
      <w:r>
        <w:rPr>
          <w:lang w:val="en_US" w:bidi="en_US"/>
        </w:rPr>
        <w:t>1 Thessalonians 5:27</w:t>
      </w:r>
      <w:r>
        <w:rPr>
          <w:lang w:val="en_US" w:bidi="en_US"/>
        </w:rPr>
        <w:t>). Earlier in the same letter, Paul praises the Thessalonians for accepting his spoken word as “the word of God” (</w:t>
      </w:r>
      <w:r>
        <w:rPr>
          <w:lang w:val="en_US" w:bidi="en_US"/>
        </w:rPr>
        <w:t>1 Thessalonians 2:13</w:t>
      </w:r>
      <w:r>
        <w:rPr>
          <w:lang w:val="en_US" w:bidi="en_US"/>
        </w:rPr>
        <w:t>). Paul says the same thing about what he writes. He insists that his readers recognize his written message as a commandment from the Lord himself (</w:t>
      </w:r>
      <w:r>
        <w:rPr>
          <w:lang w:val="en_US" w:bidi="en_US"/>
        </w:rPr>
        <w:t>1 Corinthians 14:37</w:t>
      </w:r>
      <w:r>
        <w:rPr>
          <w:lang w:val="en_US" w:bidi="en_US"/>
        </w:rPr>
        <w:t xml:space="preserve">). We see similar instructions in </w:t>
      </w:r>
      <w:r>
        <w:rPr>
          <w:lang w:val="en_US" w:bidi="en_US"/>
        </w:rPr>
        <w:t xml:space="preserve">Colossians 4:16 </w:t>
      </w:r>
      <w:r>
        <w:rPr>
          <w:lang w:val="en_US" w:bidi="en_US"/>
        </w:rPr>
        <w:t xml:space="preserve">and </w:t>
      </w:r>
      <w:r>
        <w:rPr>
          <w:lang w:val="en_US" w:bidi="en_US"/>
        </w:rPr>
        <w:t>Revelation 1:3</w:t>
      </w:r>
      <w:r>
        <w:rPr>
          <w:lang w:val="en_US" w:bidi="en_US"/>
        </w:rPr>
        <w:t xml:space="preserve">. </w:t>
      </w:r>
    </w:p>
    <w:p>
      <w:pPr/>
      <w:r>
        <w:rPr>
          <w:lang w:val="en_US" w:bidi="en_US"/>
        </w:rPr>
      </w:r>
      <w:r>
        <w:rPr>
          <w:lang w:val="en_US" w:bidi="en_US"/>
        </w:rPr>
        <w:t xml:space="preserve">In </w:t>
      </w:r>
      <w:r>
        <w:rPr>
          <w:lang w:val="en_US" w:bidi="en_US"/>
        </w:rPr>
        <w:t>2 Peter 3:15–16</w:t>
      </w:r>
      <w:r>
        <w:rPr>
          <w:lang w:val="en_US" w:bidi="en_US"/>
        </w:rPr>
        <w:t xml:space="preserve">, Paul’s letters are included with “the other Scriptures.” Because Peter’s letter was written for a broad audience, this suggests that Paul’s letters were already widely known. </w:t>
      </w:r>
    </w:p>
    <w:p>
      <w:pPr/>
      <w:r>
        <w:rPr>
          <w:lang w:val="en_US" w:bidi="en_US"/>
        </w:rPr>
      </w:r>
      <w:r>
        <w:rPr>
          <w:lang w:val="en_US" w:bidi="en_US"/>
        </w:rPr>
        <w:t xml:space="preserve">Paul does something similar in </w:t>
      </w:r>
      <w:r>
        <w:rPr>
          <w:lang w:val="en_US" w:bidi="en_US"/>
        </w:rPr>
        <w:t>1 Timothy 5:18</w:t>
      </w:r>
      <w:r>
        <w:rPr>
          <w:lang w:val="en_US" w:bidi="en_US"/>
        </w:rPr>
        <w:t xml:space="preserve">. He introduces two quotations with the words “the Scriptures say.” The first is the command “Do </w:t>
      </w:r>
      <w:r>
        <w:rPr>
          <w:lang w:val="en_US" w:bidi="en_US"/>
        </w:rPr>
        <w:t>not muzzle an ox while it is treading out the grain”</w:t>
      </w:r>
      <w:r>
        <w:rPr>
          <w:lang w:val="en_US" w:bidi="en_US"/>
        </w:rPr>
        <w:t xml:space="preserve"> (</w:t>
      </w:r>
      <w:r>
        <w:rPr>
          <w:lang w:val="en_US" w:bidi="en_US"/>
        </w:rPr>
        <w:t>Deuteronomy 25:4</w:t>
      </w:r>
      <w:r>
        <w:rPr>
          <w:lang w:val="en_US" w:bidi="en_US"/>
        </w:rPr>
        <w:t>). The second is the saying “</w:t>
      </w:r>
      <w:r>
        <w:rPr>
          <w:lang w:val="en_US" w:bidi="en_US"/>
        </w:rPr>
        <w:t>the worker is worthy of his wages</w:t>
      </w:r>
      <w:r>
        <w:rPr>
          <w:lang w:val="en_US" w:bidi="en_US"/>
        </w:rPr>
        <w:t xml:space="preserve">,” which also appears in </w:t>
      </w:r>
      <w:r>
        <w:rPr>
          <w:lang w:val="en_US" w:bidi="en_US"/>
        </w:rPr>
        <w:t>Luke 10:7</w:t>
      </w:r>
      <w:r>
        <w:rPr>
          <w:lang w:val="en_US" w:bidi="en_US"/>
        </w:rPr>
        <w:t>. This suggests that Paul treated an Old Testament passage and a New Testament Gospel as having equal authority as Scripture.</w:t>
      </w:r>
    </w:p>
    <w:p>
      <w:pPr/>
      <w:r>
        <w:rPr>
          <w:lang w:val="en_US" w:bidi="en_US"/>
        </w:rPr>
      </w:r>
      <w:r>
        <w:rPr>
          <w:lang w:val="en_US" w:bidi="en_US"/>
        </w:rPr>
        <w:t>Around AD 95, Clement of Rome wrote a letter to the Christians in Corinth. In this letter, he freely quoted or paraphrased material from the Gospels of Matthew and Luke. His writing also shows a strong influence from the Letter to the Hebrews. In addition, he was clearly familiar with:</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1 and 2 Corinthians,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1 Timothy, </w:t>
      </w:r>
    </w:p>
    <w:p>
      <w:pPr>
        <w:pStyle w:val="ListBullet"/>
        <w:spacing w:line="240" w:lineRule="auto"/>
        <w:ind w:left="720"/>
      </w:pPr>
      <w:r>
        <w:rPr>
          <w:lang w:val="en_US" w:bidi="en_US"/>
        </w:rPr>
      </w:r>
      <w:r>
        <w:rPr>
          <w:lang w:val="en_US" w:bidi="en_US"/>
        </w:rPr>
        <w:t xml:space="preserve">Titus, and </w:t>
      </w:r>
    </w:p>
    <w:p>
      <w:pPr>
        <w:pStyle w:val="ListBullet"/>
        <w:spacing w:line="240" w:lineRule="auto"/>
        <w:ind w:left="720"/>
      </w:pPr>
      <w:r>
        <w:rPr>
          <w:lang w:val="en_US" w:bidi="en_US"/>
        </w:rPr>
      </w:r>
      <w:r>
        <w:rPr>
          <w:lang w:val="en_US" w:bidi="en_US"/>
        </w:rPr>
        <w:t>1 Peter.</w:t>
      </w:r>
    </w:p>
    <w:p>
      <w:pPr>
        <w:pStyle w:val="Heading4"/>
      </w:pPr>
      <w:r>
        <w:rPr>
          <w:lang w:val="en_US" w:bidi="en_US"/>
        </w:rPr>
        <w:t>Period Two: First Half of Second Century</w:t>
      </w:r>
    </w:p>
    <w:p>
      <w:pPr/>
      <w:r>
        <w:rPr>
          <w:lang w:val="en_US" w:bidi="en_US"/>
        </w:rPr>
      </w:r>
      <w:r>
        <w:rPr>
          <w:lang w:val="en_US" w:bidi="en_US"/>
        </w:rPr>
        <w:t>One of the earliest known New Testament manuscripts is a fragment of the Gospel of John found in Egypt. It is called the John Rylands Papyrus. This fragment shows that Christians respected and copied John’s writings by about AD 125, only 30 to 35 years after his death.</w:t>
      </w:r>
    </w:p>
    <w:p>
      <w:pPr/>
      <w:r>
        <w:rPr>
          <w:lang w:val="en_US" w:bidi="en_US"/>
        </w:rPr>
      </w:r>
      <w:r>
        <w:rPr>
          <w:lang w:val="en_US" w:bidi="en_US"/>
        </w:rPr>
        <w:t>Evidence also suggests that within 30 years of John’s death, all four Gospels and Paul’s letters were known and used in every major Christian center from which evidence has survived.</w:t>
      </w:r>
    </w:p>
    <w:p>
      <w:pPr/>
      <w:r>
        <w:rPr>
          <w:lang w:val="en_US" w:bidi="en_US"/>
        </w:rPr>
      </w:r>
      <w:r>
        <w:rPr>
          <w:lang w:val="en_US" w:bidi="en_US"/>
        </w:rPr>
        <w:t>Some churches continued to question the authority of a few shorter letters for about another 50 years. This was mainly because they were uncertain about who had written them. This suggests that councils did not force churches to accept these books. Instead, churches accepted them as they learned more about their authorship and apostolic approval. In places where this information was uncertain, acceptance took longer.</w:t>
      </w:r>
    </w:p>
    <w:p>
      <w:pPr/>
      <w:r>
        <w:rPr>
          <w:lang w:val="en_US" w:bidi="en_US"/>
        </w:rPr>
      </w:r>
      <w:r>
        <w:rPr>
          <w:lang w:val="en_US" w:bidi="en_US"/>
        </w:rPr>
        <w:t>The first three major church fathers (Clement, Polycarp, and Ignatius) used most of the New Testament writings in a natural and informal way. They did not argue for the authority of these writings. Instead, they treated the recognized Scriptures as already authoritative.</w:t>
      </w:r>
    </w:p>
    <w:p>
      <w:pPr/>
      <w:r>
        <w:rPr>
          <w:lang w:val="en_US" w:bidi="en_US"/>
        </w:rPr>
      </w:r>
      <w:r>
        <w:rPr>
          <w:lang w:val="en_US" w:bidi="en_US"/>
        </w:rPr>
        <w:t>Their writings clearly refer to nearly every New Testament book. The exceptions are:</w:t>
      </w:r>
    </w:p>
    <w:p>
      <w:pPr>
        <w:pStyle w:val="ListBullet"/>
        <w:spacing w:line="240" w:lineRule="auto"/>
        <w:ind w:left="720"/>
      </w:pPr>
      <w:r>
        <w:rPr>
          <w:lang w:val="en_US" w:bidi="en_US"/>
        </w:rPr>
      </w:r>
      <w:r>
        <w:rPr>
          <w:lang w:val="en_US" w:bidi="en_US"/>
        </w:rPr>
        <w:t>Mark (which closely follows much of the material in Matthew),</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The Epistles of Ignatius, written around AD 115, contain several phrases that are similar to passages in the Gospels. They also seem to use language from several of Paul’s letters. The Didache, also called The Teaching of the Twelve, may have been written even earlier. It refers to a written Gospel. Most importantly, Clement, Barnabas, and Ignatius clearly distinguish their own writings from the inspired and authoritative writings of the apostles.</w:t>
      </w:r>
    </w:p>
    <w:p>
      <w:pPr/>
      <w:r>
        <w:rPr>
          <w:lang w:val="en_US" w:bidi="en_US"/>
        </w:rPr>
      </w:r>
      <w:r>
        <w:rPr>
          <w:lang w:val="en_US" w:bidi="en_US"/>
        </w:rPr>
        <w:t xml:space="preserve">The Epistle of Barnabas, written around AD 130, gives the earliest known example of the phrase “it is written” being used for a New Testament book. In Barnabas 4:14, the phrase introduces words from </w:t>
      </w:r>
      <w:r>
        <w:rPr>
          <w:lang w:val="en_US" w:bidi="en_US"/>
        </w:rPr>
        <w:t>Matthew 22:14</w:t>
      </w:r>
      <w:r>
        <w:rPr>
          <w:lang w:val="en_US" w:bidi="en_US"/>
        </w:rPr>
        <w:t xml:space="preserve">. </w:t>
      </w:r>
    </w:p>
    <w:p>
      <w:pPr/>
      <w:r>
        <w:rPr>
          <w:lang w:val="en_US" w:bidi="en_US"/>
        </w:rPr>
      </w:r>
      <w:r>
        <w:rPr>
          <w:lang w:val="en_US" w:bidi="en_US"/>
        </w:rPr>
        <w:t xml:space="preserve">Even before this, Polycarp combined a quotation from the Old Testament with one from the New Testament. Polycarp had personally known people who had seen and heard Jesus during his ministry. In his Epistle to the Philippians, Polycarp refers to Paul’s teaching in </w:t>
      </w:r>
      <w:r>
        <w:rPr>
          <w:lang w:val="en_US" w:bidi="en_US"/>
        </w:rPr>
        <w:t>Ephesians 4:26</w:t>
      </w:r>
      <w:r>
        <w:rPr>
          <w:lang w:val="en_US" w:bidi="en_US"/>
        </w:rPr>
        <w:t xml:space="preserve">. In that verse, Paul quotes </w:t>
      </w:r>
      <w:r>
        <w:rPr>
          <w:lang w:val="en_US" w:bidi="en_US"/>
        </w:rPr>
        <w:t>Psalm 4:4</w:t>
      </w:r>
      <w:r>
        <w:rPr>
          <w:lang w:val="en_US" w:bidi="en_US"/>
        </w:rPr>
        <w:t xml:space="preserve"> and adds further words. Polycarp introduces this material with the phrase “as it is said in these Scriptures” (Epistle to the Philippians 12:4). </w:t>
      </w:r>
    </w:p>
    <w:p>
      <w:pPr/>
      <w:r>
        <w:rPr>
          <w:lang w:val="en_US" w:bidi="en_US"/>
        </w:rPr>
      </w:r>
      <w:r>
        <w:rPr>
          <w:lang w:val="en_US" w:bidi="en_US"/>
        </w:rPr>
        <w:t>Papias was the bishop of Hierapolis around AD 130–140. In a work later preserved by Eusebius, Papias names the Gospels of Matthew and Mark. He also uses them as the basis for explanation. This suggests that he accepted them as part of the canon.</w:t>
      </w:r>
    </w:p>
    <w:p>
      <w:pPr/>
      <w:r>
        <w:rPr>
          <w:lang w:val="en_US" w:bidi="en_US"/>
        </w:rPr>
      </w:r>
      <w:r>
        <w:rPr>
          <w:lang w:val="en_US" w:bidi="en_US"/>
        </w:rPr>
        <w:t>The Gospel of Truth, written around AD 140, also provides important evidence. This work reflects Gnostic teaching, a religious movement that claimed special spiritual knowledge. Valentinus probably wrote it. The work uses many New Testament writings and treats them as authoritative. This evidence supports the conclusion that Christians in Rome at that time had a collection of New Testament books that was very similar to the one used today. The Gospel of Truth includes citations from:</w:t>
      </w:r>
    </w:p>
    <w:p>
      <w:pPr>
        <w:pStyle w:val="ListBullet"/>
        <w:spacing w:line="240" w:lineRule="auto"/>
        <w:ind w:left="720"/>
      </w:pPr>
      <w:r>
        <w:rPr>
          <w:lang w:val="en_US" w:bidi="en_US"/>
        </w:rPr>
      </w:r>
      <w:r>
        <w:rPr>
          <w:lang w:val="en_US" w:bidi="en_US"/>
        </w:rPr>
        <w:t xml:space="preserve">the Gospels, </w:t>
      </w:r>
    </w:p>
    <w:p>
      <w:pPr>
        <w:pStyle w:val="ListBullet"/>
        <w:spacing w:line="240" w:lineRule="auto"/>
        <w:ind w:left="720"/>
      </w:pPr>
      <w:r>
        <w:rPr>
          <w:lang w:val="en_US" w:bidi="en_US"/>
        </w:rPr>
      </w:r>
      <w:r>
        <w:rPr>
          <w:lang w:val="en_US" w:bidi="en_US"/>
        </w:rPr>
        <w:t xml:space="preserve">Acts, </w:t>
      </w:r>
    </w:p>
    <w:p>
      <w:pPr>
        <w:pStyle w:val="ListBullet"/>
        <w:spacing w:line="240" w:lineRule="auto"/>
        <w:ind w:left="720"/>
      </w:pPr>
      <w:r>
        <w:rPr>
          <w:lang w:val="en_US" w:bidi="en_US"/>
        </w:rPr>
      </w:r>
      <w:r>
        <w:rPr>
          <w:lang w:val="en_US" w:bidi="en_US"/>
        </w:rPr>
        <w:t xml:space="preserve">Paul’s letters, </w:t>
      </w:r>
    </w:p>
    <w:p>
      <w:pPr>
        <w:pStyle w:val="ListBullet"/>
        <w:spacing w:line="240" w:lineRule="auto"/>
        <w:ind w:left="720"/>
      </w:pPr>
      <w:r>
        <w:rPr>
          <w:lang w:val="en_US" w:bidi="en_US"/>
        </w:rPr>
      </w:r>
      <w:r>
        <w:rPr>
          <w:lang w:val="en_US" w:bidi="en_US"/>
        </w:rPr>
        <w:t xml:space="preserve">Hebrews, and </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Around AD 140, the heretic Marcion (a teacher whose views the church rejected as false) created his own limited canon. This prompted orthodox Christians (those who held the church’s accepted teaching) to define more clearly which books they accepted as Scripture. Marcion rejected the entire Old Testament. He accepted only the Gospel of Luke, but he removed chapters 1 and 2 because he believed they were too Jewish. He also accepted Paul’s letters, except for the Pastoral Letters (1 Timothy, 2 Timothy, and Titus). An interesting detail is that Marcion used the name “Laodiceans” instead of “Ephesians.” This is especially noteworthy because of </w:t>
      </w:r>
      <w:r>
        <w:rPr>
          <w:lang w:val="en_US" w:bidi="en_US"/>
        </w:rPr>
        <w:t>Colossians 4:16</w:t>
      </w:r>
      <w:r>
        <w:rPr>
          <w:lang w:val="en_US" w:bidi="en_US"/>
        </w:rPr>
        <w:t>.</w:t>
      </w:r>
    </w:p>
    <w:p>
      <w:pPr/>
      <w:r>
        <w:rPr>
          <w:lang w:val="en_US" w:bidi="en_US"/>
        </w:rPr>
      </w:r>
      <w:r>
        <w:rPr>
          <w:lang w:val="en_US" w:bidi="en_US"/>
        </w:rPr>
        <w:t>Near the end of this period, Justin Martyr described the worship services of the early church. He placed the writings of the apostles on the same level of authority as the writings of the Old Testament prophets.</w:t>
      </w:r>
    </w:p>
    <w:p>
      <w:pPr/>
      <w:r>
        <w:rPr>
          <w:lang w:val="en_US" w:bidi="en_US"/>
        </w:rPr>
      </w:r>
      <w:r>
        <w:rPr>
          <w:lang w:val="en_US" w:bidi="en_US"/>
        </w:rPr>
        <w:t>Justin said that the voice speaking through Christ’s apostles in the New Testament was the same voice that spoke through the prophets. It was the voice of God. It was also the same voice that Abraham heard and obeyed in faith. Justin also often used the phrase “it is written” when he quoted from New Testament Scriptures.</w:t>
      </w:r>
    </w:p>
    <w:p>
      <w:pPr>
        <w:pStyle w:val="Heading4"/>
      </w:pPr>
      <w:r>
        <w:rPr>
          <w:lang w:val="en_US" w:bidi="en_US"/>
        </w:rPr>
        <w:t>Period Three: Second Half of Second Century</w:t>
      </w:r>
    </w:p>
    <w:p>
      <w:pPr/>
      <w:r>
        <w:rPr>
          <w:lang w:val="en_US" w:bidi="en_US"/>
        </w:rPr>
      </w:r>
      <w:r>
        <w:rPr>
          <w:lang w:val="en_US" w:bidi="en_US"/>
        </w:rPr>
        <w:t>Irenaeus began his Christian training under Polycarp, who had learned from the apostles. Later, while serving as a church leader in Lyons, Irenaeus worked with Bishop Pothinus. Pothinus had also known Christians from the first generation of the church.</w:t>
      </w:r>
    </w:p>
    <w:p>
      <w:pPr/>
      <w:r>
        <w:rPr>
          <w:lang w:val="en_US" w:bidi="en_US"/>
        </w:rPr>
      </w:r>
      <w:r>
        <w:rPr>
          <w:lang w:val="en_US" w:bidi="en_US"/>
        </w:rPr>
        <w:t>Irenaeus quoted from almost every New Testament book and treated these writings as authoritative. He also taught that God had given the apostles power from heaven. They were, he said, “fully informed concerning all things, and had a perfect knowledge … having indeed all in equal measure and each one singly the Gospel of God” (</w:t>
      </w:r>
      <w:r>
        <w:rPr>
          <w:i/>
          <w:lang w:val="en_US" w:bidi="en_US"/>
        </w:rPr>
        <w:t>Against Heresies</w:t>
      </w:r>
      <w:r>
        <w:rPr>
          <w:lang w:val="en_US" w:bidi="en_US"/>
        </w:rPr>
        <w:t xml:space="preserve"> 3.1.1). </w:t>
      </w:r>
    </w:p>
    <w:p>
      <w:pPr/>
      <w:r>
        <w:rPr>
          <w:lang w:val="en_US" w:bidi="en_US"/>
        </w:rPr>
      </w:r>
      <w:r>
        <w:rPr>
          <w:lang w:val="en_US" w:bidi="en_US"/>
        </w:rPr>
        <w:t>Irenaeus also explained why there are four Gospels. “The word,” he says, “gave us the Gospel in a fourfold shape, but held together by one Spirit.” In addition to the four Gospels, Irenaeus referred to:</w:t>
      </w:r>
    </w:p>
    <w:p>
      <w:pPr>
        <w:pStyle w:val="ListBullet"/>
        <w:spacing w:line="240" w:lineRule="auto"/>
        <w:ind w:left="720"/>
      </w:pPr>
      <w:r>
        <w:rPr>
          <w:lang w:val="en_US" w:bidi="en_US"/>
        </w:rPr>
      </w:r>
      <w:r>
        <w:rPr>
          <w:lang w:val="en_US" w:bidi="en_US"/>
        </w:rPr>
        <w:t>Acts,</w:t>
      </w:r>
    </w:p>
    <w:p>
      <w:pPr>
        <w:pStyle w:val="ListBullet"/>
        <w:spacing w:line="240" w:lineRule="auto"/>
        <w:ind w:left="720"/>
      </w:pPr>
      <w:r>
        <w:rPr>
          <w:lang w:val="en_US" w:bidi="en_US"/>
        </w:rPr>
      </w:r>
      <w:r>
        <w:rPr>
          <w:lang w:val="en_US" w:bidi="en_US"/>
        </w:rPr>
        <w:t>all of Paul’s letters except Philemon,</w:t>
      </w:r>
    </w:p>
    <w:p>
      <w:pPr>
        <w:pStyle w:val="ListBullet"/>
        <w:spacing w:line="240" w:lineRule="auto"/>
        <w:ind w:left="720"/>
      </w:pPr>
      <w:r>
        <w:rPr>
          <w:lang w:val="en_US" w:bidi="en_US"/>
        </w:rPr>
      </w:r>
      <w:r>
        <w:rPr>
          <w:lang w:val="en_US" w:bidi="en_US"/>
        </w:rPr>
        <w:t>1 Peter,</w:t>
      </w:r>
    </w:p>
    <w:p>
      <w:pPr>
        <w:pStyle w:val="ListBullet"/>
        <w:spacing w:line="240" w:lineRule="auto"/>
        <w:ind w:left="720"/>
      </w:pPr>
      <w:r>
        <w:rPr>
          <w:lang w:val="en_US" w:bidi="en_US"/>
        </w:rPr>
      </w:r>
      <w:r>
        <w:rPr>
          <w:lang w:val="en_US" w:bidi="en_US"/>
        </w:rPr>
        <w:t>1 John, and</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Tatian, a student of Justin Martyr, combined the four Gospels into one continuous account called the </w:t>
      </w:r>
      <w:r>
        <w:rPr>
          <w:i/>
          <w:lang w:val="en_US" w:bidi="en_US"/>
        </w:rPr>
        <w:t>Diatessaron</w:t>
      </w:r>
      <w:r>
        <w:rPr>
          <w:lang w:val="en_US" w:bidi="en_US"/>
        </w:rPr>
        <w:t>. This work shows that the church regarded all four Gospels as having equal authority by about AD 170. Other writings called “gospels” also existed by that time, but Tatian accepted only these four.</w:t>
      </w:r>
    </w:p>
    <w:p>
      <w:pPr/>
      <w:r>
        <w:rPr>
          <w:lang w:val="en_US" w:bidi="en_US"/>
        </w:rPr>
      </w:r>
      <w:r>
        <w:rPr>
          <w:lang w:val="en_US" w:bidi="en_US"/>
        </w:rPr>
        <w:t>The Muratorian Canon also dates from about AD 170. In 1740, the librarian L. A. Muratori discovered and published an eighth-century copy of this document. The manuscript is damaged at both the beginning and the end. However, the surviving text suggests that Matthew and Mark were included in the missing opening section.</w:t>
      </w:r>
    </w:p>
    <w:p>
      <w:pPr/>
      <w:r>
        <w:rPr>
          <w:lang w:val="en_US" w:bidi="en_US"/>
        </w:rPr>
      </w:r>
      <w:r>
        <w:rPr>
          <w:lang w:val="en_US" w:bidi="en_US"/>
        </w:rPr>
        <w:t>The surviving list includes:</w:t>
      </w:r>
    </w:p>
    <w:p>
      <w:pPr>
        <w:pStyle w:val="ListBullet"/>
        <w:spacing w:line="240" w:lineRule="auto"/>
        <w:ind w:left="720"/>
      </w:pPr>
      <w:r>
        <w:rPr>
          <w:lang w:val="en_US" w:bidi="en_US"/>
        </w:rPr>
      </w:r>
      <w:r>
        <w:rPr>
          <w:lang w:val="en_US" w:bidi="en_US"/>
        </w:rPr>
        <w:t xml:space="preserve">Luke, </w:t>
      </w:r>
    </w:p>
    <w:p>
      <w:pPr>
        <w:pStyle w:val="ListBullet"/>
        <w:spacing w:line="240" w:lineRule="auto"/>
        <w:ind w:left="720"/>
      </w:pPr>
      <w:r>
        <w:rPr>
          <w:lang w:val="en_US" w:bidi="en_US"/>
        </w:rPr>
      </w:r>
      <w:r>
        <w:rPr>
          <w:lang w:val="en_US" w:bidi="en_US"/>
        </w:rPr>
        <w:t xml:space="preserve">John, </w:t>
      </w:r>
    </w:p>
    <w:p>
      <w:pPr>
        <w:pStyle w:val="ListBullet"/>
        <w:spacing w:line="240" w:lineRule="auto"/>
        <w:ind w:left="720"/>
      </w:pPr>
      <w:r>
        <w:rPr>
          <w:lang w:val="en_US" w:bidi="en_US"/>
        </w:rPr>
      </w:r>
      <w:r>
        <w:rPr>
          <w:lang w:val="en_US" w:bidi="en_US"/>
        </w:rPr>
        <w:t xml:space="preserve">Acts, </w:t>
      </w:r>
    </w:p>
    <w:p>
      <w:pPr>
        <w:pStyle w:val="ListBullet"/>
        <w:spacing w:line="240" w:lineRule="auto"/>
        <w:ind w:left="720"/>
      </w:pPr>
      <w:r>
        <w:rPr>
          <w:lang w:val="en_US" w:bidi="en_US"/>
        </w:rPr>
      </w:r>
      <w:r>
        <w:rPr>
          <w:lang w:val="en_US" w:bidi="en_US"/>
        </w:rPr>
        <w:t xml:space="preserve">13 letters of Paul, </w:t>
      </w:r>
    </w:p>
    <w:p>
      <w:pPr>
        <w:pStyle w:val="ListBullet"/>
        <w:spacing w:line="240" w:lineRule="auto"/>
        <w:ind w:left="720"/>
      </w:pPr>
      <w:r>
        <w:rPr>
          <w:lang w:val="en_US" w:bidi="en_US"/>
        </w:rPr>
      </w:r>
      <w:r>
        <w:rPr>
          <w:lang w:val="en_US" w:bidi="en_US"/>
        </w:rPr>
        <w:t xml:space="preserve">1 and 2 John, </w:t>
      </w:r>
    </w:p>
    <w:p>
      <w:pPr>
        <w:pStyle w:val="ListBullet"/>
        <w:spacing w:line="240" w:lineRule="auto"/>
        <w:ind w:left="720"/>
      </w:pPr>
      <w:r>
        <w:rPr>
          <w:lang w:val="en_US" w:bidi="en_US"/>
        </w:rPr>
      </w:r>
      <w:r>
        <w:rPr>
          <w:lang w:val="en_US" w:bidi="en_US"/>
        </w:rPr>
        <w:t xml:space="preserve">Jude, and </w:t>
      </w:r>
    </w:p>
    <w:p>
      <w:pPr>
        <w:pStyle w:val="ListBullet"/>
        <w:spacing w:line="240" w:lineRule="auto"/>
        <w:ind w:left="720"/>
      </w:pPr>
      <w:r>
        <w:rPr>
          <w:lang w:val="en_US" w:bidi="en_US"/>
        </w:rPr>
      </w:r>
      <w:r>
        <w:rPr>
          <w:lang w:val="en_US" w:bidi="en_US"/>
        </w:rPr>
        <w:t xml:space="preserve">Revelation. </w:t>
      </w:r>
    </w:p>
    <w:p>
      <w:pPr/>
      <w:r>
        <w:rPr>
          <w:lang w:val="en_US" w:bidi="en_US"/>
        </w:rPr>
      </w:r>
      <w:r>
        <w:rPr>
          <w:lang w:val="en_US" w:bidi="en_US"/>
        </w:rPr>
        <w:t>It then says, “We accept only the Apocalypse of John and Peter, although some of us do not want it to be read in the church.” Scholars are not certain what this sentence means, because the manuscript is damaged at this point. The list then rejects several heretical leaders and their writings by name.</w:t>
      </w:r>
    </w:p>
    <w:p>
      <w:pPr/>
      <w:r>
        <w:rPr>
          <w:lang w:val="en_US" w:bidi="en_US"/>
        </w:rPr>
      </w:r>
      <w:r>
        <w:rPr>
          <w:lang w:val="en_US" w:bidi="en_US"/>
        </w:rPr>
        <w:t>Translations of the New Testament already existed by this time. By about AD 170, Syriac translations in the eastern church and Old Latin translations in the western church provide strong evidence for the books Christians accepted. These translations contain the New Testament canon with no added books and only one book missing (2 Peter).</w:t>
      </w:r>
    </w:p>
    <w:p>
      <w:pPr>
        <w:pStyle w:val="Heading4"/>
      </w:pPr>
      <w:r>
        <w:rPr>
          <w:lang w:val="en_US" w:bidi="en_US"/>
        </w:rPr>
        <w:t>Period Four: Third Century</w:t>
      </w:r>
    </w:p>
    <w:p>
      <w:pPr/>
      <w:r>
        <w:rPr>
          <w:lang w:val="en_US" w:bidi="en_US"/>
        </w:rPr>
      </w:r>
      <w:r>
        <w:rPr>
          <w:lang w:val="en_US" w:bidi="en_US"/>
        </w:rPr>
        <w:t xml:space="preserve">Origen, who lived from AD 185 to 254, was one of the most important Christian scholars of the third century. He studied and interpreted the Bible in great depth. He also examined the text of the New Testament, alongside his work on the </w:t>
      </w:r>
      <w:r>
        <w:rPr>
          <w:i/>
          <w:lang w:val="en_US" w:bidi="en_US"/>
        </w:rPr>
        <w:t>Hexapla</w:t>
      </w:r>
      <w:r>
        <w:rPr>
          <w:lang w:val="en_US" w:bidi="en_US"/>
        </w:rPr>
        <w:t>, a large comparison of different versions of the Old Testament. Origen wrote commentaries and sermons on most New Testament books. In these works, he emphasized that the Scriptures were inspired by God.</w:t>
      </w:r>
    </w:p>
    <w:p>
      <w:pPr/>
      <w:r>
        <w:rPr>
          <w:lang w:val="en_US" w:bidi="en_US"/>
        </w:rPr>
      </w:r>
      <w:r>
        <w:rPr>
          <w:lang w:val="en_US" w:bidi="en_US"/>
        </w:rPr>
        <w:t>Dionysius of Alexandria, a student of Origen, shows that churches did not agree about every New Testament book. The Western church accepted Revelation from an early time, but churches in the East were less certain about it. The situation was the opposite for the Letter to the Hebrews. Churches in the East accepted it more readily than churches in the West.</w:t>
      </w:r>
    </w:p>
    <w:p>
      <w:pPr/>
      <w:r>
        <w:rPr>
          <w:lang w:val="en_US" w:bidi="en_US"/>
        </w:rPr>
      </w:r>
      <w:r>
        <w:rPr>
          <w:lang w:val="en_US" w:bidi="en_US"/>
        </w:rPr>
        <w:t>Other books were also disputed. These books now appear near the end of the New Testament, from Hebrews through Revelation. Among the General Letters, the letters written to a broad Christian audience, Dionysius supported James and 2 and 3 John. However, he did not support 2 Peter or Jude.</w:t>
      </w:r>
    </w:p>
    <w:p>
      <w:pPr/>
      <w:r>
        <w:rPr>
          <w:lang w:val="en_US" w:bidi="en_US"/>
        </w:rPr>
      </w:r>
      <w:r>
        <w:rPr>
          <w:lang w:val="en_US" w:bidi="en_US"/>
        </w:rPr>
        <w:t>This shows that the church had still not reached full agreement about certain books at the end of the third century. The situation was the same as it had been at the beginning of that century.</w:t>
      </w:r>
    </w:p>
    <w:p>
      <w:pPr>
        <w:pStyle w:val="Heading4"/>
      </w:pPr>
      <w:r>
        <w:rPr>
          <w:lang w:val="en_US" w:bidi="en_US"/>
        </w:rPr>
        <w:t>Period Five: Fourth Century</w:t>
      </w:r>
    </w:p>
    <w:p>
      <w:pPr/>
      <w:r>
        <w:rPr>
          <w:lang w:val="en_US" w:bidi="en_US"/>
        </w:rPr>
      </w:r>
      <w:r>
        <w:rPr>
          <w:lang w:val="en_US" w:bidi="en_US"/>
        </w:rPr>
        <w:t xml:space="preserve">Early in this period, the situation became clearer. Eusebius lived from AD 270 to 340. He became the bishop of Caesarea before AD 315, and he was an important church historian. In his </w:t>
      </w:r>
      <w:r>
        <w:rPr>
          <w:i/>
          <w:lang w:val="en_US" w:bidi="en_US"/>
        </w:rPr>
        <w:t>Ecclesiastical History</w:t>
      </w:r>
      <w:r>
        <w:rPr>
          <w:lang w:val="en_US" w:bidi="en_US"/>
        </w:rPr>
        <w:t xml:space="preserve"> (3.3–25), he described the status of the New Testament canon in the early fourth century.</w:t>
      </w:r>
    </w:p>
    <w:p>
      <w:pPr/>
      <w:r>
        <w:rPr>
          <w:lang w:val="en_US" w:bidi="en_US"/>
        </w:rPr>
      </w:r>
      <w:r>
        <w:rPr>
          <w:lang w:val="en_US" w:bidi="en_US"/>
        </w:rPr>
        <w:t>He divided the books and writings into three groups:</w:t>
      </w:r>
    </w:p>
    <w:p>
      <w:pPr>
        <w:pStyle w:val="ListNumber"/>
        <w:numPr>
          <w:ilvl w:val="0"/>
          <w:numId w:val="32"/>
        </w:numPr>
        <w:spacing w:line="240" w:lineRule="auto"/>
        <w:ind w:left="720"/>
      </w:pPr>
      <w:r>
        <w:rPr>
          <w:lang w:val="en_US" w:bidi="en_US"/>
        </w:rPr>
      </w:r>
      <w:r>
        <w:rPr>
          <w:b/>
          <w:lang w:val="en_US" w:bidi="en_US"/>
        </w:rPr>
        <w:t>Books accepted by all as part of the canon:</w:t>
      </w:r>
    </w:p>
    <w:p>
      <w:pPr>
        <w:pStyle w:val="ListBullet"/>
        <w:spacing w:line="240" w:lineRule="auto"/>
        <w:ind w:left="1440"/>
      </w:pPr>
      <w:r>
        <w:rPr>
          <w:lang w:val="en_US" w:bidi="en_US"/>
        </w:rPr>
      </w:r>
      <w:r>
        <w:rPr>
          <w:lang w:val="en_US" w:bidi="en_US"/>
        </w:rPr>
        <w:t xml:space="preserve">the four Gospels, </w:t>
      </w:r>
    </w:p>
    <w:p>
      <w:pPr>
        <w:pStyle w:val="ListBullet"/>
        <w:spacing w:line="240" w:lineRule="auto"/>
        <w:ind w:left="1440"/>
      </w:pPr>
      <w:r>
        <w:rPr>
          <w:lang w:val="en_US" w:bidi="en_US"/>
        </w:rPr>
      </w:r>
      <w:r>
        <w:rPr>
          <w:lang w:val="en_US" w:bidi="en_US"/>
        </w:rPr>
        <w:t xml:space="preserve">Acts, </w:t>
      </w:r>
    </w:p>
    <w:p>
      <w:pPr>
        <w:pStyle w:val="ListBullet"/>
        <w:spacing w:line="240" w:lineRule="auto"/>
        <w:ind w:left="1440"/>
      </w:pPr>
      <w:r>
        <w:rPr>
          <w:lang w:val="en_US" w:bidi="en_US"/>
        </w:rPr>
      </w:r>
      <w:r>
        <w:rPr>
          <w:lang w:val="en_US" w:bidi="en_US"/>
        </w:rPr>
        <w:t xml:space="preserve">Paul’s letters, </w:t>
      </w:r>
    </w:p>
    <w:p>
      <w:pPr>
        <w:pStyle w:val="ListBullet"/>
        <w:spacing w:line="240" w:lineRule="auto"/>
        <w:ind w:left="1440"/>
      </w:pPr>
      <w:r>
        <w:rPr>
          <w:lang w:val="en_US" w:bidi="en_US"/>
        </w:rPr>
      </w:r>
      <w:r>
        <w:rPr>
          <w:lang w:val="en_US" w:bidi="en_US"/>
        </w:rPr>
        <w:t xml:space="preserve">1 Peter, </w:t>
      </w:r>
    </w:p>
    <w:p>
      <w:pPr>
        <w:pStyle w:val="ListBullet"/>
        <w:spacing w:line="240" w:lineRule="auto"/>
        <w:ind w:left="1440"/>
      </w:pPr>
      <w:r>
        <w:rPr>
          <w:lang w:val="en_US" w:bidi="en_US"/>
        </w:rPr>
      </w:r>
      <w:r>
        <w:rPr>
          <w:lang w:val="en_US" w:bidi="en_US"/>
        </w:rPr>
        <w:t xml:space="preserve">1 John, and </w:t>
      </w:r>
    </w:p>
    <w:p>
      <w:pPr>
        <w:pStyle w:val="ListBullet"/>
        <w:spacing w:line="240" w:lineRule="auto"/>
        <w:ind w:left="1440"/>
      </w:pPr>
      <w:r>
        <w:rPr>
          <w:lang w:val="en_US" w:bidi="en_US"/>
        </w:rPr>
      </w:r>
      <w:r>
        <w:rPr>
          <w:lang w:val="en_US" w:bidi="en_US"/>
        </w:rPr>
        <w:t xml:space="preserve">Revelation. </w:t>
      </w:r>
    </w:p>
    <w:p>
      <w:pPr/>
      <w:r>
        <w:rPr>
          <w:lang w:val="en_US" w:bidi="en_US"/>
        </w:rPr>
      </w:r>
      <w:r>
        <w:rPr>
          <w:lang w:val="en_US" w:bidi="en_US"/>
        </w:rPr>
        <w:t>Eusebius included Hebrews among Paul’s letters, though he noted questions about whether Paul wrote it.</w:t>
      </w:r>
    </w:p>
    <w:p>
      <w:pPr>
        <w:pStyle w:val="ListNumber"/>
        <w:numPr>
          <w:ilvl w:val="0"/>
          <w:numId w:val="33"/>
        </w:numPr>
        <w:spacing w:line="240" w:lineRule="auto"/>
        <w:ind w:left="720"/>
      </w:pPr>
      <w:r>
        <w:rPr>
          <w:lang w:val="en_US" w:bidi="en_US"/>
        </w:rPr>
      </w:r>
      <w:r>
        <w:rPr>
          <w:b/>
          <w:lang w:val="en_US" w:bidi="en_US"/>
        </w:rPr>
        <w:t>Books accepted by most Christians but disputed by some:</w:t>
      </w:r>
      <w:r>
        <w:rPr>
          <w:lang w:val="en_US" w:bidi="en_US"/>
        </w:rPr>
        <w:t xml:space="preserve"> </w:t>
      </w:r>
    </w:p>
    <w:p>
      <w:pPr>
        <w:pStyle w:val="ListBullet"/>
        <w:spacing w:line="240" w:lineRule="auto"/>
        <w:ind w:left="1440"/>
      </w:pPr>
      <w:r>
        <w:rPr>
          <w:lang w:val="en_US" w:bidi="en_US"/>
        </w:rPr>
      </w:r>
      <w:r>
        <w:rPr>
          <w:lang w:val="en_US" w:bidi="en_US"/>
        </w:rPr>
        <w:t xml:space="preserve">James, </w:t>
      </w:r>
    </w:p>
    <w:p>
      <w:pPr>
        <w:pStyle w:val="ListBullet"/>
        <w:spacing w:line="240" w:lineRule="auto"/>
        <w:ind w:left="1440"/>
      </w:pPr>
      <w:r>
        <w:rPr>
          <w:lang w:val="en_US" w:bidi="en_US"/>
        </w:rPr>
      </w:r>
      <w:r>
        <w:rPr>
          <w:lang w:val="en_US" w:bidi="en_US"/>
        </w:rPr>
        <w:t xml:space="preserve">2 Peter, </w:t>
      </w:r>
    </w:p>
    <w:p>
      <w:pPr>
        <w:pStyle w:val="ListBullet"/>
        <w:spacing w:line="240" w:lineRule="auto"/>
        <w:ind w:left="1440"/>
      </w:pPr>
      <w:r>
        <w:rPr>
          <w:lang w:val="en_US" w:bidi="en_US"/>
        </w:rPr>
      </w:r>
      <w:r>
        <w:rPr>
          <w:lang w:val="en_US" w:bidi="en_US"/>
        </w:rPr>
        <w:t xml:space="preserve">2 and 3 John, and </w:t>
      </w:r>
    </w:p>
    <w:p>
      <w:pPr>
        <w:pStyle w:val="ListBullet"/>
        <w:spacing w:line="240" w:lineRule="auto"/>
        <w:ind w:left="1440"/>
      </w:pPr>
      <w:r>
        <w:rPr>
          <w:lang w:val="en_US" w:bidi="en_US"/>
        </w:rPr>
      </w:r>
      <w:r>
        <w:rPr>
          <w:lang w:val="en_US" w:bidi="en_US"/>
        </w:rPr>
        <w:t xml:space="preserve">Jude. </w:t>
      </w:r>
    </w:p>
    <w:p>
      <w:pPr/>
      <w:r>
        <w:rPr>
          <w:lang w:val="en_US" w:bidi="en_US"/>
        </w:rPr>
      </w:r>
      <w:r>
        <w:rPr>
          <w:lang w:val="en_US" w:bidi="en_US"/>
        </w:rPr>
        <w:t>Eusebius himself accepted these books. Second Peter faced the strongest disagreement.</w:t>
      </w:r>
    </w:p>
    <w:p>
      <w:pPr>
        <w:pStyle w:val="ListNumber"/>
        <w:numPr>
          <w:ilvl w:val="0"/>
          <w:numId w:val="34"/>
        </w:numPr>
        <w:spacing w:line="240" w:lineRule="auto"/>
        <w:ind w:left="720"/>
      </w:pPr>
      <w:r>
        <w:rPr>
          <w:lang w:val="en_US" w:bidi="en_US"/>
        </w:rPr>
      </w:r>
      <w:r>
        <w:rPr>
          <w:b/>
          <w:lang w:val="en_US" w:bidi="en_US"/>
        </w:rPr>
        <w:t>Other Christian writings:</w:t>
      </w:r>
      <w:r>
        <w:rPr>
          <w:lang w:val="en_US" w:bidi="en_US"/>
        </w:rPr>
        <w:t xml:space="preserve"> </w:t>
      </w:r>
    </w:p>
    <w:p>
      <w:pPr>
        <w:pStyle w:val="ListBullet"/>
        <w:spacing w:line="240" w:lineRule="auto"/>
        <w:ind w:left="1440"/>
      </w:pPr>
      <w:r>
        <w:rPr>
          <w:lang w:val="en_US" w:bidi="en_US"/>
        </w:rPr>
      </w:r>
      <w:r>
        <w:rPr>
          <w:lang w:val="en_US" w:bidi="en_US"/>
        </w:rPr>
        <w:t>Eusebius called the Acts of Paul, the Didache, and the Shepherd of Hermas “spurious,” meaning that he did not accept them as part of the canon. He described other writings as “heretical and absurd.”</w:t>
      </w:r>
    </w:p>
    <w:p>
      <w:pPr/>
      <w:r>
        <w:rPr>
          <w:lang w:val="en_US" w:bidi="en_US"/>
        </w:rPr>
      </w:r>
      <w:r>
        <w:rPr>
          <w:lang w:val="en_US" w:bidi="en_US"/>
        </w:rPr>
        <w:t>However, the New Testament canon received its full and final form during the second half of the fourth century.</w:t>
      </w:r>
    </w:p>
    <w:p>
      <w:pPr/>
      <w:r>
        <w:rPr>
          <w:lang w:val="en_US" w:bidi="en_US"/>
        </w:rPr>
      </w:r>
      <w:r>
        <w:rPr>
          <w:lang w:val="en_US" w:bidi="en_US"/>
        </w:rPr>
        <w:t>In his Easter letter of AD 367, Athanasius, the bishop of Alexandria, listed the books Christians should accept as Scripture. He also warned against using certain apocryphal books, writings that were not accepted as part of the canon. His letter says, “Let no one add to these; let nothing be taken away.” This is the earliest surviving document that lists all 27 New Testament books without qualification.</w:t>
      </w:r>
    </w:p>
    <w:p>
      <w:pPr/>
      <w:r>
        <w:rPr>
          <w:lang w:val="en_US" w:bidi="en_US"/>
        </w:rPr>
      </w:r>
      <w:r>
        <w:rPr>
          <w:lang w:val="en_US" w:bidi="en_US"/>
        </w:rPr>
        <w:t>Near the end of the century, the Council of Carthage met in AD 397. It declared that only the canonical Scriptures should be read in church as divine Scripture. Its list also included the same 27 books of the New Testament.</w:t>
      </w:r>
    </w:p>
    <w:p>
      <w:pPr/>
      <w:r>
        <w:rPr>
          <w:lang w:val="en_US" w:bidi="en_US"/>
        </w:rPr>
      </w:r>
      <w:r>
        <w:rPr>
          <w:lang w:val="en_US" w:bidi="en_US"/>
        </w:rPr>
        <w:t>Christianity grew rapidly under Emperor Constantine after the Edict of Milan in AD 313. This growth played an important role in the Eastern church’s acceptance of all the New Testament books.</w:t>
      </w:r>
    </w:p>
    <w:p>
      <w:pPr/>
      <w:r>
        <w:rPr>
          <w:lang w:val="en_US" w:bidi="en_US"/>
        </w:rPr>
      </w:r>
      <w:r>
        <w:rPr>
          <w:lang w:val="en_US" w:bidi="en_US"/>
        </w:rPr>
        <w:t>Constantine asked Eusebius to prepare “fifty copies of the Divine Scriptures.” Eusebius knew which books Christians regarded as sacred and for which many believers had been willing to die. By choosing the books for these copies, he helped establish a standard that included the books that had once been disputed.</w:t>
      </w:r>
    </w:p>
    <w:p>
      <w:pPr/>
      <w:r>
        <w:rPr>
          <w:lang w:val="en_US" w:bidi="en_US"/>
        </w:rPr>
      </w:r>
      <w:r>
        <w:rPr>
          <w:lang w:val="en_US" w:bidi="en_US"/>
        </w:rPr>
        <w:t>In the Western church, Jerome and Augustine had a strong influence on the final acceptance of the canon. The publication of all 27 New Testament books in the Latin Vulgate largely settled the matter.</w:t>
      </w:r>
    </w:p>
    <w:p>
      <w:pPr>
        <w:pStyle w:val="Heading3"/>
      </w:pPr>
      <w:r>
        <w:rPr>
          <w:lang w:val="en_US" w:bidi="en_US"/>
        </w:rPr>
        <w:t>How the Church Recognized the Canon</w:t>
      </w:r>
    </w:p>
    <w:p>
      <w:pPr/>
      <w:r>
        <w:rPr>
          <w:lang w:val="en_US" w:bidi="en_US"/>
        </w:rPr>
      </w:r>
      <w:r>
        <w:rPr>
          <w:lang w:val="en_US" w:bidi="en_US"/>
        </w:rPr>
        <w:t>By its nature, Holy Scripture (both the Old Testament and the New Testament) comes from God. It is not simply a human creation. The key question in recognizing a book as part of the canon is whether God inspired it.</w:t>
      </w:r>
    </w:p>
    <w:p>
      <w:pPr/>
      <w:r>
        <w:rPr>
          <w:lang w:val="en_US" w:bidi="en_US"/>
        </w:rPr>
      </w:r>
      <w:r>
        <w:rPr>
          <w:lang w:val="en_US" w:bidi="en_US"/>
        </w:rPr>
        <w:t>For this reason, the church did not choose from many possible books. According to this view, there were no other true candidates. Instead, the church received the authentic writings and gradually recognized them as more people learned the facts about their origin.</w:t>
      </w:r>
    </w:p>
    <w:p>
      <w:pPr/>
      <w:r>
        <w:rPr>
          <w:lang w:val="en_US" w:bidi="en_US"/>
        </w:rPr>
      </w:r>
      <w:r>
        <w:rPr>
          <w:lang w:val="en_US" w:bidi="en_US"/>
        </w:rPr>
        <w:t>In one sense, the Montanist movement encouraged the church to define a closed canon of God’s written word. The church of that time declared Montanus’s teaching heretical in the middle of the second century.</w:t>
      </w:r>
    </w:p>
    <w:p>
      <w:pPr/>
      <w:r>
        <w:rPr>
          <w:lang w:val="en_US" w:bidi="en_US"/>
        </w:rPr>
      </w:r>
      <w:r>
        <w:rPr>
          <w:lang w:val="en_US" w:bidi="en_US"/>
        </w:rPr>
        <w:t xml:space="preserve">Montanus taught that the gift of prophecy would continue permanently in the church. He also claimed to be a prophet. The need to respond to Montanism increased the search for a clear and reliable authority. As a result, apostolic authorship or approval came to be seen as the sure standard for recognizing God’s revelation. Even in the New Testament, first-century prophets were under apostolic authority (see </w:t>
      </w:r>
      <w:r>
        <w:rPr>
          <w:lang w:val="en_US" w:bidi="en_US"/>
        </w:rPr>
        <w:t>1 Corinthians 14:29–30</w:t>
      </w:r>
      <w:r>
        <w:rPr>
          <w:lang w:val="en_US" w:bidi="en_US"/>
        </w:rPr>
        <w:t xml:space="preserve">; </w:t>
      </w:r>
      <w:r>
        <w:rPr>
          <w:lang w:val="en_US" w:bidi="en_US"/>
        </w:rPr>
        <w:t>Ephesians 4:11</w:t>
      </w:r>
      <w:r>
        <w:rPr>
          <w:lang w:val="en_US" w:bidi="en_US"/>
        </w:rPr>
        <w:t>).</w:t>
      </w:r>
    </w:p>
    <w:p>
      <w:pPr/>
      <w:r>
        <w:rPr>
          <w:lang w:val="en_US" w:bidi="en_US"/>
        </w:rPr>
      </w:r>
      <w:r>
        <w:rPr>
          <w:lang w:val="en_US" w:bidi="en_US"/>
        </w:rPr>
        <w:t>During the Protestant Reformation, Christians reexamined many teachings and practices. Some Reformers also looked for ways to reassure themselves and their followers about which books belonged in the Bible.</w:t>
      </w:r>
    </w:p>
    <w:p>
      <w:pPr/>
      <w:r>
        <w:rPr>
          <w:lang w:val="en_US" w:bidi="en_US"/>
        </w:rPr>
      </w:r>
      <w:r>
        <w:rPr>
          <w:lang w:val="en_US" w:bidi="en_US"/>
        </w:rPr>
        <w:t>The writer considers this concern unfortunate in some respects. According to this view, God had already guided his people to recognize the fixed contents of Scripture. That recognition had become a fact of history and did not need to be repeated.</w:t>
      </w:r>
    </w:p>
    <w:p>
      <w:pPr/>
      <w:r>
        <w:rPr>
          <w:lang w:val="en_US" w:bidi="en_US"/>
        </w:rPr>
      </w:r>
      <w:r>
        <w:rPr>
          <w:lang w:val="en_US" w:bidi="en_US"/>
        </w:rPr>
        <w:t>Even so, Martin Luther used a theological test to judge biblical books, and he questioned some of them. He asked, “Do they teach Christ?” John Calvin used a different test. He taught that the Holy Spirit gives each Christian an inner witness about which writings are God’s word. According to Calvin, the Spirit does this in every period of church history. The writer regards both approaches as subjective because they depend on personal judgment or experience.</w:t>
      </w:r>
    </w:p>
    <w:p>
      <w:pPr/>
      <w:r>
        <w:rPr>
          <w:lang w:val="en_US" w:bidi="en_US"/>
        </w:rPr>
      </w:r>
      <w:r>
        <w:rPr>
          <w:lang w:val="en_US" w:bidi="en_US"/>
        </w:rPr>
        <w:t>The first acceptance of the written word of God was not based on intuition or personal feeling. Scripture and history do not support that view. Instead, believers accepted these writings because they obeyed the known commands of Christ and his apostles.</w:t>
      </w:r>
    </w:p>
    <w:p>
      <w:pPr/>
      <w:r>
        <w:rPr>
          <w:lang w:val="en_US" w:bidi="en_US"/>
        </w:rPr>
      </w:r>
      <w:r>
        <w:rPr>
          <w:lang w:val="en_US" w:bidi="en_US"/>
        </w:rPr>
        <w:t>As noted earlier, Jesus promised that he would give everything necessary through his chosen messengers (</w:t>
      </w:r>
      <w:r>
        <w:rPr>
          <w:lang w:val="en_US" w:bidi="en_US"/>
        </w:rPr>
        <w:t>John 14:26</w:t>
      </w:r>
      <w:r>
        <w:rPr>
          <w:lang w:val="en_US" w:bidi="en_US"/>
        </w:rPr>
        <w:t xml:space="preserve">; </w:t>
      </w:r>
      <w:r>
        <w:rPr>
          <w:lang w:val="en_US" w:bidi="en_US"/>
        </w:rPr>
        <w:t>16:13</w:t>
      </w:r>
      <w:r>
        <w:rPr>
          <w:lang w:val="en_US" w:bidi="en_US"/>
        </w:rPr>
        <w:t>). The apostles knew that they had this responsibility and authority when they wrote.</w:t>
      </w:r>
    </w:p>
    <w:p>
      <w:pPr/>
      <w:r>
        <w:rPr>
          <w:lang w:val="en_US" w:bidi="en_US"/>
        </w:rPr>
      </w:r>
      <w:r>
        <w:rPr>
          <w:lang w:val="en_US" w:bidi="en_US"/>
        </w:rPr>
        <w:t xml:space="preserve">Paul explains this in </w:t>
      </w:r>
      <w:r>
        <w:rPr>
          <w:lang w:val="en_US" w:bidi="en_US"/>
        </w:rPr>
        <w:t>1 Corinthians 2:13</w:t>
      </w:r>
      <w:r>
        <w:rPr>
          <w:lang w:val="en_US" w:bidi="en_US"/>
        </w:rPr>
        <w:t>. He says that the apostles did not use words chosen by human wisdom. They used words taught by the Holy Spirit to explain spiritual truths.</w:t>
      </w:r>
    </w:p>
    <w:p>
      <w:pPr/>
      <w:r>
        <w:rPr>
          <w:lang w:val="en_US" w:bidi="en_US"/>
        </w:rPr>
      </w:r>
      <w:r>
        <w:rPr>
          <w:lang w:val="en_US" w:bidi="en_US"/>
        </w:rPr>
        <w:t>The early church had closer links to the apostles and more information than we have today. Church leaders examined the testimony of earlier Christians. They identified authentic and authoritative books by asking whether those books came from the apostles or had apostolic approval.</w:t>
      </w:r>
    </w:p>
    <w:p>
      <w:pPr/>
      <w:r>
        <w:rPr>
          <w:lang w:val="en_US" w:bidi="en_US"/>
        </w:rPr>
      </w:r>
      <w:r>
        <w:rPr>
          <w:lang w:val="en_US" w:bidi="en_US"/>
        </w:rPr>
        <w:t>Mark was connected with Peter, and Luke was connected with Paul. These relationships gave their writings apostolic approval. Books such as Hebrews and Jude were also closely connected with the apostles’ message and ministry.</w:t>
      </w:r>
    </w:p>
    <w:p>
      <w:pPr/>
      <w:r>
        <w:rPr>
          <w:lang w:val="en_US" w:bidi="en_US"/>
        </w:rPr>
      </w:r>
      <w:r>
        <w:rPr>
          <w:lang w:val="en_US" w:bidi="en_US"/>
        </w:rPr>
        <w:t>The consistent teaching found throughout the books, including those that were sometimes disputed, may also have served as a secondary test. However, the main historical process was the acceptance of books that trusted and informed church leaders confirmed as authentic.</w:t>
      </w:r>
    </w:p>
    <w:p>
      <w:pPr/>
      <w:r>
        <w:rPr>
          <w:lang w:val="en_US" w:bidi="en_US"/>
        </w:rPr>
      </w:r>
      <w:r>
        <w:rPr>
          <w:lang w:val="en_US" w:bidi="en_US"/>
        </w:rPr>
        <w:t>Another important factor was the response of the first readers. They accepted these writings, and later Christians continued to recognize and use them. This ongoing acceptance helped shape the New Testament canon.</w:t>
      </w:r>
    </w:p>
    <w:p>
      <w:pPr>
        <w:pStyle w:val="Heading3"/>
      </w:pPr>
      <w:r>
        <w:rPr>
          <w:lang w:val="en_US" w:bidi="en_US"/>
        </w:rPr>
        <w:t>The Church Received, Not Created, the Canon</w:t>
      </w:r>
    </w:p>
    <w:p>
      <w:pPr/>
      <w:r>
        <w:rPr>
          <w:lang w:val="en_US" w:bidi="en_US"/>
        </w:rPr>
      </w:r>
      <w:r>
        <w:rPr>
          <w:lang w:val="en_US" w:bidi="en_US"/>
        </w:rPr>
        <w:t>The church’s understanding of the canon first grew from its deep respect for the Old Testament Scriptures. It was also based on the belief that the apostles had unique authority to speak in the name of Jesus Christ, who has all authority.</w:t>
      </w:r>
    </w:p>
    <w:p>
      <w:pPr/>
      <w:r>
        <w:rPr>
          <w:lang w:val="en_US" w:bidi="en_US"/>
        </w:rPr>
      </w:r>
      <w:r>
        <w:rPr>
          <w:lang w:val="en_US" w:bidi="en_US"/>
        </w:rPr>
        <w:t>The next steps followed naturally. Those who heard Jesus in person were under his authority. Jesus himself confirmed the truth of his words to his followers. These same believers also knew that Jesus had authorized the apostles to speak in his name, both during his earthly ministry and, even more importantly, after it.</w:t>
      </w:r>
    </w:p>
    <w:p>
      <w:pPr/>
      <w:r>
        <w:rPr>
          <w:lang w:val="en_US" w:bidi="en_US"/>
        </w:rPr>
      </w:r>
      <w:r>
        <w:rPr>
          <w:lang w:val="en_US" w:bidi="en_US"/>
        </w:rPr>
        <w:t>The church therefore accepted the apostles’ teaching as the message of Christ, whether the apostles spoke in person or wrote letters. Both the spoken words and the written letters of an apostle were understood as the word of Christ.</w:t>
      </w:r>
    </w:p>
    <w:p>
      <w:pPr/>
      <w:r>
        <w:rPr>
          <w:lang w:val="en_US" w:bidi="en_US"/>
        </w:rPr>
      </w:r>
      <w:r>
        <w:rPr>
          <w:lang w:val="en_US" w:bidi="en_US"/>
        </w:rPr>
        <w:t>The generation after the apostles received the testimony of people who knew that the apostles had authority to speak and write in Christ’s name. As a result, second- and third-generation Christians looked back to the apostles’ writings as the words of Christ.</w:t>
      </w:r>
    </w:p>
    <w:p>
      <w:pPr/>
      <w:r>
        <w:rPr>
          <w:lang w:val="en_US" w:bidi="en_US"/>
        </w:rPr>
      </w:r>
      <w:r>
        <w:rPr>
          <w:lang w:val="en_US" w:bidi="en_US"/>
        </w:rPr>
        <w:t>This is the meaning of canonization: recognizing the word that God had already confirmed as authoritative. The church did not create the canon. Instead, believers recognized the authority of Christ’s word and testified about which writings belonged in the canon.</w:t>
      </w:r>
    </w:p>
    <w:p>
      <w:pPr/>
      <w:r>
        <w:rPr>
          <w:lang w:val="en_US" w:bidi="en_US"/>
        </w:rPr>
      </w:r>
      <w:r>
        <w:rPr>
          <w:i/>
          <w:lang w:val="en_US" w:bidi="en_US"/>
        </w:rPr>
        <w:t>See also</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r>
        <w:rPr>
          <w:lang w:val="en_US" w:bidi="en_US"/>
        </w:rPr>
        <w:t>Ezr 2:54</w:t>
      </w:r>
      <w:r>
        <w:rPr>
          <w:lang w:val="en_US" w:bidi="en_US"/>
        </w:rPr>
        <w:t xml:space="preserve">; </w:t>
      </w:r>
      <w:r>
        <w:rPr>
          <w:lang w:val="en_US" w:bidi="en_US"/>
        </w:rPr>
        <w:t>Neh 7:56</w:t>
      </w:r>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r>
        <w:rPr>
          <w:lang w:val="en_US" w:bidi="en_US"/>
        </w:rPr>
        <w:t>Jos 15:43</w:t>
      </w:r>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r>
        <w:rPr>
          <w:lang w:val="en_US" w:bidi="en_US"/>
        </w:rPr>
        <w:t>2 Kgs 17:31</w:t>
      </w:r>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Nibshan was one of the six cities in the wilderness assigned to the tribe of Judah for an inheritance (</w:t>
      </w:r>
      <w:r>
        <w:rPr>
          <w:lang w:val="en_US" w:bidi="en_US"/>
        </w:rPr>
        <w:t>Joshua 15:62</w:t>
      </w:r>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5"/>
        </w:numPr>
        <w:spacing w:line="240" w:lineRule="auto"/>
        <w:ind w:left="720"/>
      </w:pPr>
      <w:r>
        <w:rPr>
          <w:lang w:val="en_US" w:bidi="en_US"/>
        </w:rPr>
      </w:r>
      <w:r>
        <w:rPr>
          <w:lang w:val="en_US" w:bidi="en_US"/>
        </w:rPr>
        <w:t xml:space="preserve">The son of Patroclus, “one of the king’s chief friends” (2 Maccabees 8:9). He was a Syrian general who served under two kings: Antiochus IV Epiphanes and Demetrius Soter. Nicanor may have been the supreme commander over Ptolemy and Gorgias in Lysias's first campaign against Judas Maccabeus (1 Maccabees 3:38ff.)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(15:35).</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r>
        <w:rPr>
          <w:lang w:val="en_US" w:bidi="en_US"/>
        </w:rPr>
        <w:t>Acts 6:5</w:t>
      </w:r>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r>
        <w:rPr>
          <w:lang w:val="en_US" w:bidi="en_US"/>
        </w:rPr>
        <w:t>Jn 3:1–15</w:t>
      </w:r>
      <w:r>
        <w:rPr>
          <w:lang w:val="en_US" w:bidi="en_US"/>
        </w:rPr>
        <w:t xml:space="preserve">; </w:t>
      </w:r>
      <w:r>
        <w:rPr>
          <w:lang w:val="en_US" w:bidi="en_US"/>
        </w:rPr>
        <w:t>7:50–52</w:t>
      </w:r>
      <w:r>
        <w:rPr>
          <w:lang w:val="en_US" w:bidi="en_US"/>
        </w:rPr>
        <w:t xml:space="preserve">; </w:t>
      </w:r>
      <w:r>
        <w:rPr>
          <w:lang w:val="en_US" w:bidi="en_US"/>
        </w:rPr>
        <w:t>19:39–41</w:t>
      </w:r>
      <w:r>
        <w:rPr>
          <w:lang w:val="en_US" w:bidi="en_US"/>
        </w:rPr>
        <w:t xml:space="preserve">). According to </w:t>
      </w:r>
      <w:r>
        <w:rPr>
          <w:lang w:val="en_US" w:bidi="en_US"/>
        </w:rPr>
        <w:t>John 3</w:t>
      </w:r>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r>
        <w:rPr>
          <w:lang w:val="en_US" w:bidi="en_US"/>
        </w:rPr>
        <w:t>7:50–52</w:t>
      </w:r>
      <w:r>
        <w:rPr>
          <w:lang w:val="en_US" w:bidi="en_US"/>
        </w:rPr>
        <w:t>). After Jesus’ death, Nicodemus openly assisted Joseph of Arimathea with the burial of his body (</w:t>
      </w:r>
      <w:r>
        <w:rPr>
          <w:lang w:val="en_US" w:bidi="en_US"/>
        </w:rPr>
        <w:t>19:39–42</w:t>
      </w:r>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r>
        <w:rPr>
          <w:lang w:val="en_US" w:bidi="en_US"/>
        </w:rPr>
        <w:t>12:42</w:t>
      </w:r>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r>
        <w:rPr>
          <w:lang w:val="en_US" w:bidi="en_US"/>
        </w:rPr>
        <w:t>Revelation 2:6</w:t>
      </w:r>
      <w:r>
        <w:rPr>
          <w:lang w:val="en_US" w:bidi="en_US"/>
        </w:rPr>
        <w:t xml:space="preserve">). And Jesus criticized the church at Pergamum for having some members who followed the teaching of the Nicolaitans (verse </w:t>
      </w:r>
      <w:r>
        <w:rPr>
          <w:lang w:val="en_US" w:bidi="en_US"/>
        </w:rPr>
        <w:t>15</w:t>
      </w:r>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r>
        <w:rPr>
          <w:lang w:val="en_US" w:bidi="en_US"/>
        </w:rPr>
        <w:t>Revelation 2:20</w:t>
      </w:r>
      <w:r>
        <w:rPr>
          <w:lang w:val="en_US" w:bidi="en_US"/>
        </w:rPr>
        <w:t>). Many people think that the woman called Jezebel was a leader of the Nicolaitans in Thyatira. In the letter to Pergamum, Christ equates their sins with the teaching of Balaam (</w:t>
      </w:r>
      <w:r>
        <w:rPr>
          <w:lang w:val="en_US" w:bidi="en_US"/>
        </w:rPr>
        <w:t>Revelation 2:14</w:t>
      </w:r>
      <w:r>
        <w:rPr>
          <w:lang w:val="en_US" w:bidi="en_US"/>
        </w:rPr>
        <w:t xml:space="preserve">; compare </w:t>
      </w:r>
      <w:r>
        <w:rPr>
          <w:lang w:val="en_US" w:bidi="en_US"/>
        </w:rPr>
        <w:t>Numbers 25:1–2</w:t>
      </w:r>
      <w:r>
        <w:rPr>
          <w:lang w:val="en_US" w:bidi="en_US"/>
        </w:rPr>
        <w:t xml:space="preserve">; </w:t>
      </w:r>
      <w:r>
        <w:rPr>
          <w:lang w:val="en_US" w:bidi="en_US"/>
        </w:rPr>
        <w:t>31:16</w:t>
      </w:r>
      <w:r>
        <w:rPr>
          <w:lang w:val="en_US" w:bidi="en_US"/>
        </w:rPr>
        <w:t xml:space="preserve">; </w:t>
      </w:r>
      <w:r>
        <w:rPr>
          <w:lang w:val="en_US" w:bidi="en_US"/>
        </w:rPr>
        <w:t>2 Peter 2:15</w:t>
      </w:r>
      <w:r>
        <w:rPr>
          <w:lang w:val="en_US" w:bidi="en_US"/>
        </w:rPr>
        <w:t xml:space="preserve">; </w:t>
      </w:r>
      <w:r>
        <w:rPr>
          <w:lang w:val="en_US" w:bidi="en_US"/>
        </w:rPr>
        <w:t>Jude 1:11</w:t>
      </w:r>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r>
        <w:rPr>
          <w:lang w:val="en_US" w:bidi="en_US"/>
        </w:rPr>
        <w:t>Revelation 2:24</w:t>
      </w:r>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r>
        <w:rPr>
          <w:lang w:val="en_US" w:bidi="en_US"/>
        </w:rPr>
        <w:t>Acts 15:20</w:t>
      </w:r>
      <w:r>
        <w:rPr>
          <w:lang w:val="en_US" w:bidi="en_US"/>
        </w:rPr>
        <w:t>). The apostle Paul called for a voluntary avoidance of this kind of food. This was for the sake of those who were weak or immature in the faith (</w:t>
      </w:r>
      <w:r>
        <w:rPr>
          <w:lang w:val="en_US" w:bidi="en_US"/>
        </w:rPr>
        <w:t>1 Corinthians 8</w:t>
      </w:r>
      <w:r>
        <w:rPr>
          <w:lang w:val="en_US" w:bidi="en_US"/>
        </w:rPr>
        <w:t>). He strongly condemned actual participation in idol feasts (</w:t>
      </w:r>
      <w:r>
        <w:rPr>
          <w:lang w:val="en_US" w:bidi="en_US"/>
        </w:rPr>
        <w:t>1 Corinthians 10:14–22</w:t>
      </w:r>
      <w:r>
        <w:rPr>
          <w:lang w:val="en_US" w:bidi="en_US"/>
        </w:rPr>
        <w:t>). He also condemned sexual immorality in general and temple prostitution specifically (</w:t>
      </w:r>
      <w:r>
        <w:rPr>
          <w:lang w:val="en_US" w:bidi="en_US"/>
        </w:rPr>
        <w:t>6:12–20</w:t>
      </w:r>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r>
        <w:rPr>
          <w:lang w:val="en_US" w:bidi="en_US"/>
        </w:rPr>
        <w:t>Acts 6:5</w:t>
      </w:r>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r>
        <w:rPr>
          <w:lang w:val="en_US" w:bidi="en_US"/>
        </w:rPr>
        <w:t>Revelation 2:14–15</w:t>
      </w:r>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r>
        <w:rPr>
          <w:lang w:val="en_US" w:bidi="en_US"/>
        </w:rPr>
        <w:t xml:space="preserve">Acts 6:5 </w:t>
      </w:r>
      <w:r>
        <w:rPr>
          <w:lang w:val="en_US" w:bidi="en_US"/>
        </w:rPr>
        <w:t xml:space="preserve">who was chosen to serve in the early Jerusalem church. His job, as specified in </w:t>
      </w:r>
      <w:r>
        <w:rPr>
          <w:lang w:val="en_US" w:bidi="en_US"/>
        </w:rPr>
        <w:t>Acts 6:1–4</w:t>
      </w:r>
      <w:r>
        <w:rPr>
          <w:lang w:val="en_US" w:bidi="en_US"/>
        </w:rPr>
        <w:t xml:space="preserve">, was to make sure food was distributed fairly and equally among all church members. People traditionally call these seven men "deacons" (which means "servers") because </w:t>
      </w:r>
      <w:r>
        <w:rPr>
          <w:lang w:val="en_US" w:bidi="en_US"/>
        </w:rPr>
        <w:t>Acts 6:1</w:t>
      </w:r>
      <w:r>
        <w:rPr>
          <w:lang w:val="en_US" w:bidi="en_US"/>
        </w:rPr>
        <w:t xml:space="preserve"> uses terms like "daily distribution" or "service" and </w:t>
      </w:r>
      <w:r>
        <w:rPr>
          <w:lang w:val="en_US" w:bidi="en_US"/>
        </w:rPr>
        <w:t>6:2</w:t>
      </w:r>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r>
        <w:rPr>
          <w:lang w:val="en_US" w:bidi="en_US"/>
        </w:rPr>
        <w:t>Titus 1:5</w:t>
      </w:r>
      <w:r>
        <w:rPr>
          <w:lang w:val="en_US" w:bidi="en_US"/>
        </w:rPr>
        <w:t>). Paul told Titus to make his way to Nicopolis, where the apostle was working and planned to spend the winter (</w:t>
      </w:r>
      <w:r>
        <w:rPr>
          <w:lang w:val="en_US" w:bidi="en_US"/>
        </w:rPr>
        <w:t>3:12</w:t>
      </w:r>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r>
        <w:rPr>
          <w:lang w:val="en_US" w:bidi="en_US"/>
        </w:rPr>
        <w:t>Acts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r>
        <w:rPr>
          <w:lang w:val="en_US" w:bidi="en_US"/>
        </w:rPr>
        <w:t>Matthew 2:14</w:t>
      </w:r>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r>
        <w:rPr>
          <w:lang w:val="en_US" w:bidi="en_US"/>
        </w:rPr>
        <w:t>Luke 2:8</w:t>
      </w:r>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r>
        <w:rPr>
          <w:lang w:val="en_US" w:bidi="en_US"/>
        </w:rPr>
        <w:t>John 3:2</w:t>
      </w:r>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r>
        <w:rPr>
          <w:lang w:val="en_US" w:bidi="en_US"/>
        </w:rPr>
        <w:t>Acts 5:19</w:t>
      </w:r>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r>
        <w:rPr>
          <w:lang w:val="en_US" w:bidi="en_US"/>
        </w:rPr>
        <w:t>Genesis 1</w:t>
      </w:r>
      <w:r>
        <w:rPr>
          <w:lang w:val="en_US" w:bidi="en_US"/>
        </w:rPr>
        <w:t>, God implemented the day-night cycle, and "night" was the name given to the period of darkness (</w:t>
      </w:r>
      <w:r>
        <w:rPr>
          <w:lang w:val="en_US" w:bidi="en_US"/>
        </w:rPr>
        <w:t>Genesis 1:5</w:t>
      </w:r>
      <w:r>
        <w:rPr>
          <w:lang w:val="en_US" w:bidi="en_US"/>
        </w:rPr>
        <w:t xml:space="preserve">). God put the lights in the heavens, appointing the sun to rule the day, and the moon to dominate the night (verses </w:t>
      </w:r>
      <w:r>
        <w:rPr>
          <w:lang w:val="en_US" w:bidi="en_US"/>
        </w:rPr>
        <w:t>16–18</w:t>
      </w:r>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r>
        <w:rPr>
          <w:lang w:val="en_US" w:bidi="en_US"/>
        </w:rPr>
        <w:t>Judges 7:19</w:t>
      </w:r>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r>
        <w:rPr>
          <w:lang w:val="en_US" w:bidi="en_US"/>
        </w:rPr>
        <w:t>Mark 13:35</w:t>
      </w:r>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r>
        <w:rPr>
          <w:lang w:val="en_US" w:bidi="en_US"/>
        </w:rPr>
        <w:t>Matthew 14:25</w:t>
      </w:r>
      <w:r>
        <w:rPr>
          <w:lang w:val="en_US" w:bidi="en_US"/>
        </w:rPr>
        <w:t xml:space="preserve"> and </w:t>
      </w:r>
      <w:r>
        <w:rPr>
          <w:lang w:val="en_US" w:bidi="en_US"/>
        </w:rPr>
        <w:t>Mark 6:48</w:t>
      </w:r>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r>
        <w:rPr>
          <w:lang w:val="en_US" w:bidi="en_US"/>
        </w:rPr>
        <w:t>Mark 5:5</w:t>
      </w:r>
      <w:r>
        <w:rPr>
          <w:lang w:val="en_US" w:bidi="en_US"/>
        </w:rPr>
        <w:t>). Paul refers to his having labored, working night and day, so not to burden to the church (</w:t>
      </w:r>
      <w:r>
        <w:rPr>
          <w:lang w:val="en_US" w:bidi="en_US"/>
        </w:rPr>
        <w:t>1 Thessalonians 2:9</w:t>
      </w:r>
      <w:r>
        <w:rPr>
          <w:lang w:val="en_US" w:bidi="en_US"/>
        </w:rPr>
        <w:t>). Later in the same book he refers to how he prays night and day (</w:t>
      </w:r>
      <w:r>
        <w:rPr>
          <w:lang w:val="en_US" w:bidi="en_US"/>
        </w:rPr>
        <w:t>3:10</w:t>
      </w:r>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r>
        <w:rPr>
          <w:lang w:val="en_US" w:bidi="en_US"/>
        </w:rPr>
        <w:t>Amos 5:8–9;</w:t>
      </w:r>
      <w:r>
        <w:rPr>
          <w:lang w:val="en_US" w:bidi="en_US"/>
        </w:rPr>
        <w:t xml:space="preserve"> </w:t>
      </w:r>
      <w:r>
        <w:rPr>
          <w:lang w:val="en_US" w:bidi="en_US"/>
        </w:rPr>
        <w:t>Micah 3:6</w:t>
      </w:r>
      <w:r>
        <w:rPr>
          <w:lang w:val="en_US" w:bidi="en_US"/>
        </w:rPr>
        <w:t>). Jesus uses "night" to refer to death (</w:t>
      </w:r>
      <w:r>
        <w:rPr>
          <w:lang w:val="en_US" w:bidi="en_US"/>
        </w:rPr>
        <w:t>John 9:4</w:t>
      </w:r>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r>
        <w:rPr>
          <w:lang w:val="en_US" w:bidi="en_US"/>
        </w:rPr>
        <w:t>Romans 13:12</w:t>
      </w:r>
      <w:r>
        <w:rPr>
          <w:lang w:val="en_US" w:bidi="en_US"/>
        </w:rPr>
        <w:t>). Again, Paul speaks of himself and his readers as children of the light and of the day, not the night and darkness (</w:t>
      </w:r>
      <w:r>
        <w:rPr>
          <w:lang w:val="en_US" w:bidi="en_US"/>
        </w:rPr>
        <w:t>1 Thessalonians 5:5</w:t>
      </w:r>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r>
        <w:rPr>
          <w:lang w:val="en_US" w:bidi="en_US"/>
        </w:rPr>
        <w:t>Isaiah 34:14</w:t>
      </w:r>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r>
        <w:rPr>
          <w:lang w:val="en_US" w:bidi="en_US"/>
        </w:rPr>
        <w:t>Leviticus 11:16</w:t>
      </w:r>
      <w:r>
        <w:rPr>
          <w:lang w:val="en_US" w:bidi="en_US"/>
        </w:rPr>
        <w:t xml:space="preserve">; </w:t>
      </w:r>
      <w:r>
        <w:rPr>
          <w:lang w:val="en_US" w:bidi="en_US"/>
        </w:rPr>
        <w:t>Deuteronomy 14:15</w:t>
      </w:r>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r>
        <w:rPr>
          <w:lang w:val="en_US" w:bidi="en_US"/>
        </w:rPr>
        <w:t>Isaiah 34:14</w:t>
      </w:r>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r>
        <w:rPr>
          <w:lang w:val="en_US" w:bidi="en_US"/>
        </w:rPr>
        <w:t>Ex 2:5</w:t>
      </w:r>
      <w:r>
        <w:rPr>
          <w:lang w:val="en_US" w:bidi="en_US"/>
        </w:rPr>
        <w:t xml:space="preserve">; </w:t>
      </w:r>
      <w:r>
        <w:rPr>
          <w:lang w:val="en_US" w:bidi="en_US"/>
        </w:rPr>
        <w:t>8:20</w:t>
      </w:r>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r>
        <w:rPr>
          <w:lang w:val="en_US" w:bidi="en_US"/>
        </w:rPr>
        <w:t>Gn 41</w:t>
      </w:r>
      <w:r>
        <w:rPr>
          <w:lang w:val="en_US" w:bidi="en_US"/>
        </w:rPr>
        <w:t xml:space="preserve">). In his dream the king stood on the riverbank and saw seven well-fed cows, followed by seven lean cows, which came out of the river and devoured the fat cattle (cf. </w:t>
      </w:r>
      <w:r>
        <w:rPr>
          <w:lang w:val="en_US" w:bidi="en_US"/>
        </w:rPr>
        <w:t>41:1–4, 17–21</w:t>
      </w:r>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r>
        <w:rPr>
          <w:lang w:val="en_US" w:bidi="en_US"/>
        </w:rPr>
        <w:t>Ex 1:22</w:t>
      </w:r>
      <w:r>
        <w:rPr>
          <w:lang w:val="en_US" w:bidi="en_US"/>
        </w:rPr>
        <w:t>). This led to the events that marked the early life of Moses.</w:t>
      </w:r>
    </w:p>
    <w:p>
      <w:pPr/>
      <w:r>
        <w:rPr>
          <w:lang w:val="en_US" w:bidi="en_US"/>
        </w:rPr>
      </w:r>
      <w:r>
        <w:rPr>
          <w:lang w:val="en_US" w:bidi="en_US"/>
        </w:rPr>
        <w:t>Moses declared the judgments of the Lord at the river (</w:t>
      </w:r>
      <w:r>
        <w:rPr>
          <w:lang w:val="en_US" w:bidi="en_US"/>
        </w:rPr>
        <w:t>7:15</w:t>
      </w:r>
      <w:r>
        <w:rPr>
          <w:lang w:val="en_US" w:bidi="en_US"/>
        </w:rPr>
        <w:t xml:space="preserve">; </w:t>
      </w:r>
      <w:r>
        <w:rPr>
          <w:lang w:val="en_US" w:bidi="en_US"/>
        </w:rPr>
        <w:t>8:20</w:t>
      </w:r>
      <w:r>
        <w:rPr>
          <w:lang w:val="en_US" w:bidi="en_US"/>
        </w:rPr>
        <w:t>). The first plague, the turning of water to blood (</w:t>
      </w:r>
      <w:r>
        <w:rPr>
          <w:lang w:val="en_US" w:bidi="en_US"/>
        </w:rPr>
        <w:t>7:15–24</w:t>
      </w:r>
      <w:r>
        <w:rPr>
          <w:lang w:val="en_US" w:bidi="en_US"/>
        </w:rPr>
        <w:t xml:space="preserve">; </w:t>
      </w:r>
      <w:r>
        <w:rPr>
          <w:lang w:val="en_US" w:bidi="en_US"/>
        </w:rPr>
        <w:t>17:5</w:t>
      </w:r>
      <w:r>
        <w:rPr>
          <w:lang w:val="en_US" w:bidi="en_US"/>
        </w:rPr>
        <w:t xml:space="preserve">; </w:t>
      </w:r>
      <w:r>
        <w:rPr>
          <w:lang w:val="en_US" w:bidi="en_US"/>
        </w:rPr>
        <w:t>Ps 78:44</w:t>
      </w:r>
      <w:r>
        <w:rPr>
          <w:lang w:val="en_US" w:bidi="en_US"/>
        </w:rPr>
        <w:t>), was directed against the river and against the Nile god, Hapi. The second plague (frogs) was also associated with the river (</w:t>
      </w:r>
      <w:r>
        <w:rPr>
          <w:lang w:val="en_US" w:bidi="en_US"/>
        </w:rPr>
        <w:t>8:3, 5, 9, 11</w:t>
      </w:r>
      <w:r>
        <w:rPr>
          <w:lang w:val="en_US" w:bidi="en_US"/>
        </w:rPr>
        <w:t xml:space="preserve">), for the swarms of frogs came up out of the river and enveloped the land (cf. </w:t>
      </w:r>
      <w:r>
        <w:rPr>
          <w:lang w:val="en_US" w:bidi="en_US"/>
        </w:rPr>
        <w:t>Ps 78:45</w:t>
      </w:r>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r>
        <w:rPr>
          <w:lang w:val="en_US" w:bidi="en_US"/>
        </w:rPr>
        <w:t>7:18</w:t>
      </w:r>
      <w:r>
        <w:rPr>
          <w:lang w:val="en_US" w:bidi="en_US"/>
        </w:rPr>
        <w:t xml:space="preserve"> Isaiah writes that Israel would be invaded and humiliated by armies from the Nile. In the “oracle concerning Egypt” (</w:t>
      </w:r>
      <w:r>
        <w:rPr>
          <w:lang w:val="en_US" w:bidi="en_US"/>
        </w:rPr>
        <w:t>Is 19</w:t>
      </w:r>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r>
        <w:rPr>
          <w:lang w:val="en_US" w:bidi="en_US"/>
        </w:rPr>
        <w:t>Is 23</w:t>
      </w:r>
      <w:r>
        <w:rPr>
          <w:lang w:val="en_US" w:bidi="en_US"/>
        </w:rPr>
        <w:t xml:space="preserve">) the revenue of the Sidonian merchants was “the harvest of the Nile” (v </w:t>
      </w:r>
      <w:r>
        <w:rPr>
          <w:lang w:val="en_US" w:bidi="en_US"/>
        </w:rPr>
        <w:t>3</w:t>
      </w:r>
      <w:r>
        <w:rPr>
          <w:lang w:val="en_US" w:bidi="en_US"/>
        </w:rPr>
        <w:t xml:space="preserve">), indicating the importance of agricultural produce in the Nile valley. In verse </w:t>
      </w:r>
      <w:r>
        <w:rPr>
          <w:lang w:val="en_US" w:bidi="en_US"/>
        </w:rPr>
        <w:t>10</w:t>
      </w:r>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r>
        <w:rPr>
          <w:lang w:val="en_US" w:bidi="en_US"/>
        </w:rPr>
        <w:t>Jer 46:7–8</w:t>
      </w:r>
      <w:r>
        <w:rPr>
          <w:lang w:val="en_US" w:bidi="en_US"/>
        </w:rPr>
        <w:t>).</w:t>
      </w:r>
    </w:p>
    <w:p>
      <w:pPr/>
      <w:r>
        <w:rPr>
          <w:lang w:val="en_US" w:bidi="en_US"/>
        </w:rPr>
      </w:r>
      <w:r>
        <w:rPr>
          <w:lang w:val="en_US" w:bidi="en_US"/>
        </w:rPr>
        <w:t>The prophecy of Ezekiel concerning Egypt (</w:t>
      </w:r>
      <w:r>
        <w:rPr>
          <w:lang w:val="en_US" w:bidi="en_US"/>
        </w:rPr>
        <w:t>Ez 29</w:t>
      </w:r>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r>
        <w:rPr>
          <w:lang w:val="en_US" w:bidi="en_US"/>
        </w:rPr>
        <w:t>Am 8:8</w:t>
      </w:r>
      <w:r>
        <w:rPr>
          <w:lang w:val="en_US" w:bidi="en_US"/>
        </w:rPr>
        <w:t xml:space="preserve">; </w:t>
      </w:r>
      <w:r>
        <w:rPr>
          <w:lang w:val="en_US" w:bidi="en_US"/>
        </w:rPr>
        <w:t>9:5</w:t>
      </w:r>
      <w:r>
        <w:rPr>
          <w:lang w:val="en_US" w:bidi="en_US"/>
        </w:rPr>
        <w:t>). Finally, Zechariah spoke of an ingathering of Israel by the Lord and comments that in this process the Nile would be dried up (</w:t>
      </w:r>
      <w:r>
        <w:rPr>
          <w:lang w:val="en_US" w:bidi="en_US"/>
        </w:rPr>
        <w:t>Zec 10:11</w:t>
      </w:r>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r>
        <w:rPr>
          <w:lang w:val="en_US" w:bidi="en_US"/>
        </w:rPr>
        <w:t>Numbers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r>
        <w:rPr>
          <w:lang w:val="en_US" w:bidi="en_US"/>
        </w:rPr>
        <w:t>Is 15:6</w:t>
      </w:r>
      <w:r>
        <w:rPr>
          <w:lang w:val="en_US" w:bidi="en_US"/>
        </w:rPr>
        <w:t>) and Jeremiah (</w:t>
      </w:r>
      <w:r>
        <w:rPr>
          <w:lang w:val="en_US" w:bidi="en_US"/>
        </w:rPr>
        <w:t>Jer 48:34</w:t>
      </w:r>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r>
        <w:rPr>
          <w:lang w:val="en_US" w:bidi="en_US"/>
        </w:rPr>
        <w:t>Is 15:6</w:t>
      </w:r>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r>
        <w:rPr>
          <w:lang w:val="en_US" w:bidi="en_US"/>
        </w:rPr>
        <w:t>Gn 10:8</w:t>
      </w:r>
      <w:r>
        <w:rPr>
          <w:lang w:val="en_US" w:bidi="en_US"/>
        </w:rPr>
        <w:t xml:space="preserve">; </w:t>
      </w:r>
      <w:r>
        <w:rPr>
          <w:lang w:val="en_US" w:bidi="en_US"/>
        </w:rPr>
        <w:t>1 Chr 1:10</w:t>
      </w:r>
      <w:r>
        <w:rPr>
          <w:lang w:val="en_US" w:bidi="en_US"/>
        </w:rPr>
        <w:t>). He is described as “the first man of might on earth” and “a mighty hunter” (</w:t>
      </w:r>
      <w:r>
        <w:rPr>
          <w:lang w:val="en_US" w:bidi="en_US"/>
        </w:rPr>
        <w:t>Gn 10:8–9</w:t>
      </w:r>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r>
        <w:rPr>
          <w:lang w:val="en_US" w:bidi="en_US"/>
        </w:rPr>
        <w:t>Mi 5:6</w:t>
      </w:r>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r>
        <w:rPr>
          <w:lang w:val="en_US" w:bidi="en_US"/>
        </w:rPr>
        <w:t>Gn 10:8</w:t>
      </w:r>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r>
        <w:rPr>
          <w:lang w:val="en_US" w:bidi="en_US"/>
        </w:rPr>
        <w:t>Gn 11:1–9</w:t>
      </w:r>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r>
        <w:rPr>
          <w:lang w:val="en_US" w:bidi="en_US"/>
        </w:rPr>
        <w:t>1 Kings 19:16</w:t>
      </w:r>
      <w:r>
        <w:rPr>
          <w:lang w:val="en_US" w:bidi="en_US"/>
        </w:rPr>
        <w:t xml:space="preserve">; </w:t>
      </w:r>
      <w:r>
        <w:rPr>
          <w:lang w:val="en_US" w:bidi="en_US"/>
        </w:rPr>
        <w:t>2 Kings 9:2–20</w:t>
      </w:r>
      <w:r>
        <w:rPr>
          <w:lang w:val="en_US" w:bidi="en_US"/>
        </w:rPr>
        <w:t xml:space="preserve">; </w:t>
      </w:r>
      <w:r>
        <w:rPr>
          <w:lang w:val="en_US" w:bidi="en_US"/>
        </w:rPr>
        <w:t>2 Chronicles 22:7</w:t>
      </w:r>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r>
        <w:rPr>
          <w:lang w:val="en_US" w:bidi="en_US"/>
        </w:rPr>
        <w:t>Genesis 10</w:t>
      </w:r>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r>
        <w:rPr>
          <w:lang w:val="en_US" w:bidi="en_US"/>
        </w:rPr>
        <w:t>Gn 10</w:t>
      </w:r>
      <w:r>
        <w:rPr>
          <w:lang w:val="en_US" w:bidi="en_US"/>
        </w:rPr>
        <w:t xml:space="preserve">), which states that Nimrod went out from the land of Shinar to Assyria and built Nineveh, Rehoboth, Calah, and Resen between Nineveh and Calah (vv </w:t>
      </w:r>
      <w:r>
        <w:rPr>
          <w:lang w:val="en_US" w:bidi="en_US"/>
        </w:rPr>
        <w:t>11–12</w:t>
      </w:r>
      <w:r>
        <w:rPr>
          <w:lang w:val="en_US" w:bidi="en_US"/>
        </w:rPr>
        <w:t>; the kjv attributes this building to Asshur).</w:t>
      </w:r>
    </w:p>
    <w:p>
      <w:pPr/>
      <w:r>
        <w:rPr>
          <w:lang w:val="en_US" w:bidi="en_US"/>
        </w:rPr>
      </w:r>
      <w:r>
        <w:rPr>
          <w:lang w:val="en_US" w:bidi="en_US"/>
        </w:rPr>
        <w:t>The tribute paid by Menahem (</w:t>
      </w:r>
      <w:r>
        <w:rPr>
          <w:lang w:val="en_US" w:bidi="en_US"/>
        </w:rPr>
        <w:t>2 Kgs 15:19–20</w:t>
      </w:r>
      <w:r>
        <w:rPr>
          <w:lang w:val="en_US" w:bidi="en_US"/>
        </w:rPr>
        <w:t>) and the spoil taken at the fall of Samaria (</w:t>
      </w:r>
      <w:r>
        <w:rPr>
          <w:lang w:val="en_US" w:bidi="en_US"/>
        </w:rPr>
        <w:t>Is 8:4</w:t>
      </w:r>
      <w:r>
        <w:rPr>
          <w:lang w:val="en_US" w:bidi="en_US"/>
        </w:rPr>
        <w:t>) were brought to Nineveh. To this city also came the tribute that Sennacherib received from Hezekiah (</w:t>
      </w:r>
      <w:r>
        <w:rPr>
          <w:lang w:val="en_US" w:bidi="en_US"/>
        </w:rPr>
        <w:t>2 Kgs 14–16</w:t>
      </w:r>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r>
        <w:rPr>
          <w:lang w:val="en_US" w:bidi="en_US"/>
        </w:rPr>
        <w:t>2 Kgs 19:8</w:t>
      </w:r>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r>
        <w:rPr>
          <w:lang w:val="en_US" w:bidi="en_US"/>
        </w:rPr>
        <w:t>Second Kings 19:36</w:t>
      </w:r>
      <w:r>
        <w:rPr>
          <w:lang w:val="en_US" w:bidi="en_US"/>
        </w:rPr>
        <w:t xml:space="preserve"> states that after the loss of 185,000 soldiers at the hand of the angel of the Lord, Sennacherib went home and stayed in Nineveh. There, in 681 BC, he was murdered by his sons (cf. </w:t>
      </w:r>
      <w:r>
        <w:rPr>
          <w:lang w:val="en_US" w:bidi="en_US"/>
        </w:rPr>
        <w:t>2 Kgs 19:37</w:t>
      </w:r>
      <w:r>
        <w:rPr>
          <w:lang w:val="en_US" w:bidi="en_US"/>
        </w:rPr>
        <w:t xml:space="preserve">; </w:t>
      </w:r>
      <w:r>
        <w:rPr>
          <w:lang w:val="en_US" w:bidi="en_US"/>
        </w:rPr>
        <w:t>2 Chr 32:21</w:t>
      </w:r>
      <w:r>
        <w:rPr>
          <w:lang w:val="en_US" w:bidi="en_US"/>
        </w:rPr>
        <w:t xml:space="preserve">; </w:t>
      </w:r>
      <w:r>
        <w:rPr>
          <w:lang w:val="en_US" w:bidi="en_US"/>
        </w:rPr>
        <w:t>Is 37:38</w:t>
      </w:r>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r>
        <w:rPr>
          <w:lang w:val="en_US" w:bidi="en_US"/>
        </w:rPr>
        <w:t>Jon 1:2</w:t>
      </w:r>
      <w:r>
        <w:rPr>
          <w:lang w:val="en_US" w:bidi="en_US"/>
        </w:rPr>
        <w:t xml:space="preserve">; </w:t>
      </w:r>
      <w:r>
        <w:rPr>
          <w:lang w:val="en_US" w:bidi="en_US"/>
        </w:rPr>
        <w:t>3:2</w:t>
      </w:r>
      <w:r>
        <w:rPr>
          <w:lang w:val="en_US" w:bidi="en_US"/>
        </w:rPr>
        <w:t>) and it is described as “a city so large, that it took three days to see it” (</w:t>
      </w:r>
      <w:r>
        <w:rPr>
          <w:lang w:val="en_US" w:bidi="en_US"/>
        </w:rPr>
        <w:t>3:3</w:t>
      </w:r>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r>
        <w:rPr>
          <w:lang w:val="en_US" w:bidi="en_US"/>
        </w:rPr>
        <w:t>Jon 4:11</w:t>
      </w:r>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r>
        <w:rPr>
          <w:lang w:val="en_US" w:bidi="en_US"/>
        </w:rPr>
        <w:t>3:6–10</w:t>
      </w:r>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r>
        <w:rPr>
          <w:lang w:val="en_US" w:bidi="en_US"/>
        </w:rPr>
        <w:t>Zep 2:13–15</w:t>
      </w:r>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r>
        <w:rPr>
          <w:lang w:val="en_US" w:bidi="en_US"/>
        </w:rPr>
        <w:t>Mt 12:38–40</w:t>
      </w:r>
      <w:r>
        <w:rPr>
          <w:lang w:val="en_US" w:bidi="en_US"/>
        </w:rPr>
        <w:t xml:space="preserve">; </w:t>
      </w:r>
      <w:r>
        <w:rPr>
          <w:lang w:val="en_US" w:bidi="en_US"/>
        </w:rPr>
        <w:t>Lk 11:29–31</w:t>
      </w:r>
      <w:r>
        <w:rPr>
          <w:lang w:val="en_US" w:bidi="en_US"/>
        </w:rPr>
        <w:t>). He went on to declare that the people of Nineveh would rise at the judgment with his generation and condemn it, for the Ninevites repented at the preaching of Jonah. Now one greater than Jonah had come (</w:t>
      </w:r>
      <w:r>
        <w:rPr>
          <w:lang w:val="en_US" w:bidi="en_US"/>
        </w:rPr>
        <w:t>Mt 12:41</w:t>
      </w:r>
      <w:r>
        <w:rPr>
          <w:lang w:val="en_US" w:bidi="en_US"/>
        </w:rPr>
        <w:t xml:space="preserve">; </w:t>
      </w:r>
      <w:r>
        <w:rPr>
          <w:lang w:val="en_US" w:bidi="en_US"/>
        </w:rPr>
        <w:t>Lk 11:32</w:t>
      </w:r>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r>
        <w:rPr>
          <w:lang w:val="en_US" w:bidi="en_US"/>
        </w:rPr>
        <w:t>Nehemiah 2:1</w:t>
      </w:r>
      <w:r>
        <w:rPr>
          <w:lang w:val="en_US" w:bidi="en_US"/>
        </w:rPr>
        <w:t xml:space="preserve">; </w:t>
      </w:r>
      <w:r>
        <w:rPr>
          <w:lang w:val="en_US" w:bidi="en_US"/>
        </w:rPr>
        <w:t>Esther 3:7</w:t>
      </w:r>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r>
        <w:rPr>
          <w:lang w:val="en_US" w:bidi="en_US"/>
        </w:rPr>
        <w:t>2 Kgs 19:37</w:t>
      </w:r>
      <w:r>
        <w:rPr>
          <w:lang w:val="en_US" w:bidi="en_US"/>
        </w:rPr>
        <w:t xml:space="preserve">; </w:t>
      </w:r>
      <w:r>
        <w:rPr>
          <w:lang w:val="en_US" w:bidi="en_US"/>
        </w:rPr>
        <w:t>Is 37:38</w:t>
      </w:r>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No is the King James Version form of Thebes in </w:t>
      </w:r>
      <w:r>
        <w:rPr>
          <w:lang w:val="en_US" w:bidi="en_US"/>
        </w:rPr>
        <w:t>Nahum 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r>
        <w:rPr>
          <w:lang w:val="en_US" w:bidi="en_US"/>
        </w:rPr>
        <w:t>Ezr 8:33</w:t>
      </w:r>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r>
        <w:rPr>
          <w:lang w:val="en_US" w:bidi="en_US"/>
        </w:rPr>
        <w:t>Neh 6:14</w:t>
      </w:r>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6"/>
        </w:numPr>
        <w:spacing w:line="240" w:lineRule="auto"/>
        <w:ind w:left="720"/>
      </w:pPr>
      <w:r>
        <w:rPr>
          <w:lang w:val="en_US" w:bidi="en_US"/>
        </w:rPr>
      </w:r>
      <w:r>
        <w:rPr>
          <w:lang w:val="en_US" w:bidi="en_US"/>
        </w:rPr>
        <w:t>Son of Lamech and the grandson of Methuselah, a descendant of Seth, third son of Adam (</w:t>
      </w:r>
      <w:r>
        <w:rPr>
          <w:lang w:val="en_US" w:bidi="en_US"/>
        </w:rPr>
        <w:t>Genesis 5:3</w:t>
      </w:r>
      <w:r>
        <w:rPr>
          <w:lang w:val="en_US" w:bidi="en_US"/>
        </w:rPr>
        <w:t>–</w:t>
      </w:r>
      <w:r>
        <w:rPr>
          <w:lang w:val="en_US" w:bidi="en_US"/>
        </w:rPr>
        <w:t>20</w:t>
      </w:r>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r>
        <w:rPr>
          <w:lang w:val="en_US" w:bidi="en_US"/>
        </w:rPr>
        <w:t>Genesis 5:29</w:t>
      </w:r>
      <w:r>
        <w:rPr>
          <w:lang w:val="en_US" w:bidi="en_US"/>
        </w:rPr>
        <w:t>).</w:t>
        <w:br/>
      </w:r>
      <w:r>
        <w:rPr>
          <w:lang w:val="en_US" w:bidi="en_US"/>
        </w:rPr>
        <w:t xml:space="preserve">Determined to destroy creation because of constant wickedness (compare </w:t>
      </w:r>
      <w:r>
        <w:rPr>
          <w:lang w:val="en_US" w:bidi="en_US"/>
        </w:rPr>
        <w:t>Matthew 24:37</w:t>
      </w:r>
      <w:r>
        <w:rPr>
          <w:lang w:val="en_US" w:bidi="en_US"/>
        </w:rPr>
        <w:t>–</w:t>
      </w:r>
      <w:r>
        <w:rPr>
          <w:lang w:val="en_US" w:bidi="en_US"/>
        </w:rPr>
        <w:t>39</w:t>
      </w:r>
      <w:r>
        <w:rPr>
          <w:lang w:val="en_US" w:bidi="en_US"/>
        </w:rPr>
        <w:t xml:space="preserve">; </w:t>
      </w:r>
      <w:r>
        <w:rPr>
          <w:lang w:val="en_US" w:bidi="en_US"/>
        </w:rPr>
        <w:t>Luke 17:26</w:t>
      </w:r>
      <w:r>
        <w:rPr>
          <w:lang w:val="en_US" w:bidi="en_US"/>
        </w:rPr>
        <w:t>–</w:t>
      </w:r>
      <w:r>
        <w:rPr>
          <w:lang w:val="en_US" w:bidi="en_US"/>
        </w:rPr>
        <w:t>27</w:t>
      </w:r>
      <w:r>
        <w:rPr>
          <w:lang w:val="en_US" w:bidi="en_US"/>
        </w:rPr>
        <w:t>), God made an exception with Noah, a man righteous in God’s sight and blameless before people (</w:t>
      </w:r>
      <w:r>
        <w:rPr>
          <w:lang w:val="en_US" w:bidi="en_US"/>
        </w:rPr>
        <w:t>Genesis 6:3</w:t>
      </w:r>
      <w:r>
        <w:rPr>
          <w:lang w:val="en_US" w:bidi="en_US"/>
        </w:rPr>
        <w:t>–</w:t>
      </w:r>
      <w:r>
        <w:rPr>
          <w:lang w:val="en_US" w:bidi="en_US"/>
        </w:rPr>
        <w:t>9</w:t>
      </w:r>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r>
        <w:rPr>
          <w:lang w:val="en_US" w:bidi="en_US"/>
        </w:rPr>
        <w:t>Genesis 6:14–8:19</w:t>
      </w:r>
      <w:r>
        <w:rPr>
          <w:lang w:val="en_US" w:bidi="en_US"/>
        </w:rPr>
        <w:t>). After they left the ark, Noah built an altar. He sacrificed burnt offerings that pleased God. In response, God promised never to repeat the Flood or disrupt the seasons despite man's sin (</w:t>
      </w:r>
      <w:r>
        <w:rPr>
          <w:lang w:val="en_US" w:bidi="en_US"/>
        </w:rPr>
        <w:t>Genesis 8:20–9:17</w:t>
      </w:r>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r>
        <w:rPr>
          <w:lang w:val="en_US" w:bidi="en_US"/>
        </w:rPr>
        <w:t>Genesis 9:20</w:t>
      </w:r>
      <w:r>
        <w:rPr>
          <w:lang w:val="en_US" w:bidi="en_US"/>
        </w:rPr>
        <w:t>–</w:t>
      </w:r>
      <w:r>
        <w:rPr>
          <w:lang w:val="en_US" w:bidi="en_US"/>
        </w:rPr>
        <w:t>27</w:t>
      </w:r>
      <w:r>
        <w:rPr>
          <w:lang w:val="en_US" w:bidi="en_US"/>
        </w:rPr>
        <w:t>). Noah was 950 years old when he died, 350 years after the Flood.</w:t>
      </w:r>
    </w:p>
    <w:p>
      <w:pPr/>
      <w:r>
        <w:rPr>
          <w:lang w:val="en_US" w:bidi="en_US"/>
        </w:rPr>
      </w:r>
      <w:r>
        <w:rPr>
          <w:lang w:val="en_US" w:bidi="en_US"/>
        </w:rPr>
        <w:t>Ezekiel 14:12</w:t>
      </w:r>
      <w:r>
        <w:rPr>
          <w:lang w:val="en_US" w:bidi="en_US"/>
        </w:rPr>
        <w:t>–</w:t>
      </w:r>
      <w:r>
        <w:rPr>
          <w:lang w:val="en_US" w:bidi="en_US"/>
        </w:rPr>
        <w:t>14, 19</w:t>
      </w:r>
      <w:r>
        <w:rPr>
          <w:lang w:val="en_US" w:bidi="en_US"/>
        </w:rPr>
        <w:t>–</w:t>
      </w:r>
      <w:r>
        <w:rPr>
          <w:lang w:val="en_US" w:bidi="en_US"/>
        </w:rPr>
        <w:t xml:space="preserve">20 </w:t>
      </w:r>
      <w:r>
        <w:rPr>
          <w:lang w:val="en_US" w:bidi="en_US"/>
        </w:rPr>
        <w:t>cites Noah, Daniel, and Job for "their righteousness." The Letter to the Hebrews commends Noah, who, by faith and holy fear, rejected the world and became the heir of righteousness (</w:t>
      </w:r>
      <w:r>
        <w:rPr>
          <w:lang w:val="en_US" w:bidi="en_US"/>
        </w:rPr>
        <w:t>Hebrews 11:7</w:t>
      </w:r>
      <w:r>
        <w:rPr>
          <w:lang w:val="en_US" w:bidi="en_US"/>
        </w:rPr>
        <w:t xml:space="preserve">), and </w:t>
      </w:r>
      <w:r>
        <w:rPr>
          <w:lang w:val="en_US" w:bidi="en_US"/>
        </w:rPr>
        <w:t>2 Peter 2:5</w:t>
      </w:r>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7"/>
        </w:numPr>
        <w:spacing w:line="240" w:lineRule="auto"/>
        <w:ind w:left="720"/>
      </w:pPr>
      <w:r>
        <w:rPr>
          <w:lang w:val="en_US" w:bidi="en_US"/>
        </w:rPr>
      </w:r>
      <w:r>
        <w:rPr>
          <w:lang w:val="en_US" w:bidi="en_US"/>
        </w:rPr>
        <w:t>Daughter of Zelophehad of Manasseh’s tribe (</w:t>
      </w:r>
      <w:r>
        <w:rPr>
          <w:lang w:val="en_US" w:bidi="en_US"/>
        </w:rPr>
        <w:t>Numbers 26:33</w:t>
      </w:r>
      <w:r>
        <w:rPr>
          <w:lang w:val="en_US" w:bidi="en_US"/>
        </w:rPr>
        <w:t>). When their father died without a son, she and her four sisters petitioned for a law to protect their inheritance rights (</w:t>
      </w:r>
      <w:r>
        <w:rPr>
          <w:lang w:val="en_US" w:bidi="en_US"/>
        </w:rPr>
        <w:t>Numbers 27:1</w:t>
      </w:r>
      <w:r>
        <w:rPr>
          <w:lang w:val="en_US" w:bidi="en_US"/>
        </w:rPr>
        <w:t>–</w:t>
      </w:r>
      <w:r>
        <w:rPr>
          <w:lang w:val="en_US" w:bidi="en_US"/>
        </w:rPr>
        <w:t>11</w:t>
      </w:r>
      <w:r>
        <w:rPr>
          <w:lang w:val="en_US" w:bidi="en_US"/>
        </w:rPr>
        <w:t xml:space="preserve">; compare </w:t>
      </w:r>
      <w:r>
        <w:rPr>
          <w:lang w:val="en_US" w:bidi="en_US"/>
        </w:rPr>
        <w:t>Joshua 17:3</w:t>
      </w:r>
      <w:r>
        <w:rPr>
          <w:lang w:val="en_US" w:bidi="en_US"/>
        </w:rPr>
        <w:t>–</w:t>
      </w:r>
      <w:r>
        <w:rPr>
          <w:lang w:val="en_US" w:bidi="en_US"/>
        </w:rPr>
        <w:t>6</w:t>
      </w:r>
      <w:r>
        <w:rPr>
          <w:lang w:val="en_US" w:bidi="en_US"/>
        </w:rPr>
        <w:t>). They were, however, restricted to marrying within their own tribe (</w:t>
      </w:r>
      <w:r>
        <w:rPr>
          <w:lang w:val="en_US" w:bidi="en_US"/>
        </w:rPr>
        <w:t>Numbers 36:1</w:t>
      </w:r>
      <w:r>
        <w:rPr>
          <w:lang w:val="en_US" w:bidi="en_US"/>
        </w:rPr>
        <w:t>–</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No-amon is another name for No, the Hebrew name for Thebes, the capital of Upper Egypt (</w:t>
      </w:r>
      <w:r>
        <w:rPr>
          <w:lang w:val="en_US" w:bidi="en_US"/>
        </w:rPr>
        <w:t>Nahum 3:8</w:t>
      </w:r>
      <w:r>
        <w:rPr>
          <w:lang w:val="en_US" w:bidi="en_US"/>
        </w:rPr>
        <w:t xml:space="preserve">, Berean Standard Bible marginal reading). </w:t>
      </w:r>
    </w:p>
    <w:p>
      <w:pPr/>
      <w:r>
        <w:rPr>
          <w:lang w:val="en_US" w:bidi="en_US"/>
        </w:rPr>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r>
        <w:rPr>
          <w:lang w:val="en_US" w:bidi="en_US"/>
        </w:rPr>
        <w:t>1 Samuel 22:13–20</w:t>
      </w:r>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r>
        <w:rPr>
          <w:lang w:val="en_US" w:bidi="en_US"/>
        </w:rPr>
        <w:t>Exodus 37:10–16</w:t>
      </w:r>
      <w:r>
        <w:rPr>
          <w:lang w:val="en_US" w:bidi="en_US"/>
        </w:rPr>
        <w:t xml:space="preserve">; </w:t>
      </w:r>
      <w:r>
        <w:rPr>
          <w:lang w:val="en_US" w:bidi="en_US"/>
        </w:rPr>
        <w:t>1 Samuel 21:2–7</w:t>
      </w:r>
      <w:r>
        <w:rPr>
          <w:lang w:val="en_US" w:bidi="en_US"/>
        </w:rPr>
        <w:t>). Jesus cites David’s hunger as a good reason for breaking the Sabbath (</w:t>
      </w:r>
      <w:r>
        <w:rPr>
          <w:lang w:val="en_US" w:bidi="en_US"/>
        </w:rPr>
        <w:t>Mark 2:23–28</w:t>
      </w:r>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r>
        <w:rPr>
          <w:lang w:val="en_US" w:bidi="en_US"/>
        </w:rPr>
        <w:t>1 Samuel 22:6–23</w:t>
      </w:r>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r>
        <w:rPr>
          <w:lang w:val="en_US" w:bidi="en_US"/>
        </w:rPr>
        <w:t>1 Kings 2:26–27</w:t>
      </w:r>
      <w:r>
        <w:rPr>
          <w:lang w:val="en_US" w:bidi="en_US"/>
        </w:rPr>
        <w:t>). The phrase "where God was worshiped" may refer to the sanctuary at Nob (</w:t>
      </w:r>
      <w:r>
        <w:rPr>
          <w:lang w:val="en_US" w:bidi="en_US"/>
        </w:rPr>
        <w:t>2 Samuel 15:32</w:t>
      </w:r>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r>
        <w:rPr>
          <w:lang w:val="en_US" w:bidi="en_US"/>
        </w:rPr>
        <w:t>Numbers 32:42</w:t>
      </w:r>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8"/>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r>
        <w:rPr>
          <w:lang w:val="en_US" w:bidi="en_US"/>
        </w:rPr>
        <w:t>Numbers 32:42</w:t>
      </w:r>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r>
        <w:rPr>
          <w:lang w:val="en_US" w:bidi="en_US"/>
        </w:rPr>
        <w:t>Judges 8:11</w:t>
      </w:r>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Nod was a land east of Eden where Cain went after he murdered his brother Abel (</w:t>
      </w:r>
      <w:r>
        <w:rPr>
          <w:lang w:val="en_US" w:bidi="en_US"/>
        </w:rPr>
        <w:t>Genesis 4:16</w:t>
      </w:r>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r>
        <w:rPr>
          <w:lang w:val="en_US" w:bidi="en_US"/>
        </w:rPr>
        <w:t>1 Chr 5:19</w:t>
      </w:r>
      <w:r>
        <w:rPr>
          <w:lang w:val="en_US" w:bidi="en_US"/>
        </w:rPr>
        <w:t xml:space="preserve">). Though not included in the list of Ishmael’s sons (cf. </w:t>
      </w:r>
      <w:r>
        <w:rPr>
          <w:lang w:val="en_US" w:bidi="en_US"/>
        </w:rPr>
        <w:t>Gn 25:13–15</w:t>
      </w:r>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r>
        <w:rPr>
          <w:lang w:val="en_US" w:bidi="en_US"/>
        </w:rPr>
        <w:t>Matthew 24:37</w:t>
      </w:r>
      <w:r>
        <w:rPr>
          <w:lang w:val="en_US" w:bidi="en_US"/>
        </w:rPr>
        <w:t>–</w:t>
      </w:r>
      <w:r>
        <w:rPr>
          <w:lang w:val="en_US" w:bidi="en_US"/>
        </w:rPr>
        <w:t>38</w:t>
      </w:r>
      <w:r>
        <w:rPr>
          <w:lang w:val="en_US" w:bidi="en_US"/>
        </w:rPr>
        <w:t xml:space="preserve"> and </w:t>
      </w:r>
      <w:r>
        <w:rPr>
          <w:lang w:val="en_US" w:bidi="en_US"/>
        </w:rPr>
        <w:t>Luke 3:36</w:t>
      </w:r>
      <w:r>
        <w:rPr>
          <w:lang w:val="en_US" w:bidi="en_US"/>
        </w:rPr>
        <w:t xml:space="preserve">; </w:t>
      </w:r>
      <w:r>
        <w:rPr>
          <w:lang w:val="en_US" w:bidi="en_US"/>
        </w:rPr>
        <w:t>17:26</w:t>
      </w:r>
      <w:r>
        <w:rPr>
          <w:lang w:val="en_US" w:bidi="en_US"/>
        </w:rPr>
        <w:t>–</w:t>
      </w:r>
      <w:r>
        <w:rPr>
          <w:lang w:val="en_US" w:bidi="en_US"/>
        </w:rPr>
        <w:t>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Nogah was one of 13 sons of David born in Jerusalem after David became king (</w:t>
      </w:r>
      <w:r>
        <w:rPr>
          <w:lang w:val="en_US" w:bidi="en_US"/>
        </w:rPr>
        <w:t>1 Chronicles 3:7</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Nohah was the fourth son of Benjamin (</w:t>
      </w:r>
      <w:r>
        <w:rPr>
          <w:lang w:val="en_US" w:bidi="en_US"/>
        </w:rPr>
        <w:t>1 Chronicles 8:2</w:t>
      </w:r>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r>
        <w:rPr>
          <w:lang w:val="en_US" w:bidi="en_US"/>
        </w:rPr>
        <w:t>Jgs 20:43</w:t>
      </w:r>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Non is the King James Version form of Nun, Joshua’s father, in </w:t>
      </w:r>
      <w:r>
        <w:rPr>
          <w:lang w:val="en_US" w:bidi="en_US"/>
        </w:rPr>
        <w:t>1 Chronicles 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Noph is the King James Version translation of the Hebrew word for Memphis, an ancient city in Egypt. The Hebrew text uses the name Noph.</w:t>
      </w:r>
    </w:p>
    <w:p>
      <w:pPr/>
      <w:r>
        <w:rPr>
          <w:lang w:val="en_US" w:bidi="en_US"/>
        </w:rPr>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r>
        <w:rPr>
          <w:lang w:val="en_US" w:bidi="en_US"/>
        </w:rPr>
        <w:t>Numbers 21:30</w:t>
      </w:r>
      <w:r>
        <w:rPr>
          <w:lang w:val="en_US" w:bidi="en_US"/>
        </w:rPr>
        <w:t xml:space="preserve">). Some scholars think Nophah is the same as the Nobah of </w:t>
      </w:r>
      <w:r>
        <w:rPr>
          <w:lang w:val="en_US" w:bidi="en_US"/>
        </w:rPr>
        <w:t>Judges 8:11</w:t>
      </w:r>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r>
        <w:rPr>
          <w:lang w:val="en_US" w:bidi="en_US"/>
        </w:rPr>
        <w:t>Acts 27:14</w:t>
      </w:r>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r>
        <w:rPr>
          <w:lang w:val="en_US" w:bidi="en_US"/>
        </w:rPr>
        <w:t>Hosea 1:6–8</w:t>
      </w:r>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r>
        <w:rPr>
          <w:lang w:val="en_US" w:bidi="en_US"/>
        </w:rPr>
        <w:t>Hosea 1:9</w:t>
      </w:r>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r>
        <w:rPr>
          <w:lang w:val="en_US" w:bidi="en_US"/>
        </w:rPr>
        <w:t>Revelation 13:18.</w:t>
      </w:r>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r>
        <w:rPr>
          <w:lang w:val="en_US" w:bidi="en_US"/>
        </w:rPr>
        <w:t>Genesis 5</w:t>
      </w:r>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r>
        <w:rPr>
          <w:lang w:val="en_US" w:bidi="en_US"/>
        </w:rPr>
        <w:t>Genesis 6:3</w:t>
      </w:r>
      <w:r>
        <w:rPr>
          <w:lang w:val="en_US" w:bidi="en_US"/>
        </w:rPr>
        <w:t>). This is reduced to the 70 years accepted later as the human life span (</w:t>
      </w:r>
      <w:r>
        <w:rPr>
          <w:lang w:val="en_US" w:bidi="en_US"/>
        </w:rPr>
        <w:t>Psalms 90:10</w:t>
      </w:r>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r>
        <w:rPr>
          <w:lang w:val="en_US" w:bidi="en_US"/>
        </w:rPr>
        <w:t>Numbers 1:46</w:t>
      </w:r>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r>
        <w:rPr>
          <w:lang w:val="en_US" w:bidi="en_US"/>
        </w:rPr>
        <w:t>Genesis 15:16</w:t>
      </w:r>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r>
        <w:rPr>
          <w:lang w:val="en_US" w:bidi="en_US"/>
        </w:rPr>
        <w:t>Matthew 1:17</w:t>
      </w:r>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r>
        <w:rPr>
          <w:lang w:val="en_US" w:bidi="en_US"/>
        </w:rPr>
        <w:t>Galatians 3:17</w:t>
      </w:r>
      <w:r>
        <w:rPr>
          <w:lang w:val="en_US" w:bidi="en_US"/>
        </w:rPr>
        <w:t>). The word “generation” sometimes stands for 100 years. The Hebrew word for “generation” may mean 120 years (</w:t>
      </w:r>
      <w:r>
        <w:rPr>
          <w:lang w:val="en_US" w:bidi="en_US"/>
        </w:rPr>
        <w:t>Genesis 6:3</w:t>
      </w:r>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r>
        <w:rPr>
          <w:lang w:val="en_US" w:bidi="en_US"/>
        </w:rPr>
        <w:t>Numbers 14:33</w:t>
      </w:r>
      <w:r>
        <w:rPr>
          <w:lang w:val="en_US" w:bidi="en_US"/>
        </w:rPr>
        <w:t>). In the New Testament, Jesus was in the wilderness 40 days during the temptation (</w:t>
      </w:r>
      <w:r>
        <w:rPr>
          <w:lang w:val="en_US" w:bidi="en_US"/>
        </w:rPr>
        <w:t>Matthew 4:2</w:t>
      </w:r>
      <w:r>
        <w:rPr>
          <w:lang w:val="en_US" w:bidi="en_US"/>
        </w:rPr>
        <w:t>). There were 40 days between his resurrection and ascension (</w:t>
      </w:r>
      <w:r>
        <w:rPr>
          <w:lang w:val="en_US" w:bidi="en_US"/>
        </w:rPr>
        <w:t>Acts 1:3</w:t>
      </w:r>
      <w:r>
        <w:rPr>
          <w:lang w:val="en_US" w:bidi="en_US"/>
        </w:rPr>
        <w:t xml:space="preserve">). </w:t>
      </w:r>
    </w:p>
    <w:p>
      <w:pPr/>
      <w:r>
        <w:rPr>
          <w:lang w:val="en_US" w:bidi="en_US"/>
        </w:rPr>
      </w:r>
      <w:r>
        <w:rPr>
          <w:lang w:val="en_US" w:bidi="en_US"/>
        </w:rPr>
        <w:t>Moses was 40 years old at his call (</w:t>
      </w:r>
      <w:r>
        <w:rPr>
          <w:lang w:val="en_US" w:bidi="en_US"/>
        </w:rPr>
        <w:t>Acts 7:23</w:t>
      </w:r>
      <w:r>
        <w:rPr>
          <w:lang w:val="en_US" w:bidi="en_US"/>
        </w:rPr>
        <w:t>). He apparently lived 40 years in Midian (</w:t>
      </w:r>
      <w:r>
        <w:rPr>
          <w:lang w:val="en_US" w:bidi="en_US"/>
        </w:rPr>
        <w:t>Exodus 7:7</w:t>
      </w:r>
      <w:r>
        <w:rPr>
          <w:lang w:val="en_US" w:bidi="en_US"/>
        </w:rPr>
        <w:t>). He spent 40 years leading Israel out of Egypt and through the desert (</w:t>
      </w:r>
      <w:r>
        <w:rPr>
          <w:lang w:val="en_US" w:bidi="en_US"/>
        </w:rPr>
        <w:t>Deuteronomy 34:7</w:t>
      </w:r>
      <w:r>
        <w:rPr>
          <w:lang w:val="en_US" w:bidi="en_US"/>
        </w:rPr>
        <w:t>). Therefore, he is said to be 120 years old at his death. However, two generations of 40 years is the normal maximum for a healthy man (</w:t>
      </w:r>
      <w:r>
        <w:rPr>
          <w:lang w:val="en_US" w:bidi="en_US"/>
        </w:rPr>
        <w:t>Psalms 90:10</w:t>
      </w:r>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pStyle w:val="Heading4"/>
      </w:pPr>
      <w:r>
        <w:rPr>
          <w:lang w:val="en_US" w:bidi="en_US"/>
        </w:rPr>
        <w:t>Seven</w:t>
      </w:r>
    </w:p>
    <w:p>
      <w:pPr/>
      <w:r>
        <w:rPr>
          <w:lang w:val="en_US" w:bidi="en_US"/>
        </w:rPr>
      </w:r>
      <w:r>
        <w:rPr>
          <w:lang w:val="en_US" w:bidi="en_US"/>
        </w:rPr>
        <w:t>In Scripture, seven symbolizes completeness or perfection. On the seventh day God rested from his labors and creation was finished (</w:t>
      </w:r>
      <w:r>
        <w:rPr>
          <w:lang w:val="en_US" w:bidi="en_US"/>
        </w:rPr>
        <w:t>Genesis 2:2</w:t>
      </w:r>
      <w:r>
        <w:rPr>
          <w:lang w:val="en_US" w:bidi="en_US"/>
        </w:rPr>
        <w:t>). Pharaoh in his dream saw seven cattle coming from the Nile (</w:t>
      </w:r>
      <w:r>
        <w:rPr>
          <w:lang w:val="en_US" w:bidi="en_US"/>
        </w:rPr>
        <w:t>41:2</w:t>
      </w:r>
      <w:r>
        <w:rPr>
          <w:lang w:val="en_US" w:bidi="en_US"/>
        </w:rPr>
        <w:t>). Samson’s holy Nazirite hair was braided in seven braids (</w:t>
      </w:r>
      <w:r>
        <w:rPr>
          <w:lang w:val="en_US" w:bidi="en_US"/>
        </w:rPr>
        <w:t>Judges 16:13</w:t>
      </w:r>
      <w:r>
        <w:rPr>
          <w:lang w:val="en_US" w:bidi="en_US"/>
        </w:rPr>
        <w:t>). Seven devils left Mary of Magdala, signifying the totality of her previous possession by Satan (</w:t>
      </w:r>
      <w:r>
        <w:rPr>
          <w:lang w:val="en_US" w:bidi="en_US"/>
        </w:rPr>
        <w:t>Luke 8:2</w:t>
      </w:r>
      <w:r>
        <w:rPr>
          <w:lang w:val="en_US" w:bidi="en_US"/>
        </w:rPr>
        <w:t>). “Seven other devils” will enter the purified but vacant life of a person (</w:t>
      </w:r>
      <w:r>
        <w:rPr>
          <w:lang w:val="en_US" w:bidi="en_US"/>
        </w:rPr>
        <w:t>Matthew 12:45</w:t>
      </w:r>
      <w:r>
        <w:rPr>
          <w:lang w:val="en_US" w:bidi="en_US"/>
        </w:rPr>
        <w:t>). However, on the positive side, there were the seven spirits of God (</w:t>
      </w:r>
      <w:r>
        <w:rPr>
          <w:lang w:val="en_US" w:bidi="en_US"/>
        </w:rPr>
        <w:t>Revelation 3:1</w:t>
      </w:r>
      <w:r>
        <w:rPr>
          <w:lang w:val="en_US" w:bidi="en_US"/>
        </w:rPr>
        <w:t xml:space="preserve">). </w:t>
      </w:r>
    </w:p>
    <w:p>
      <w:pPr/>
      <w:r>
        <w:rPr>
          <w:lang w:val="en_US" w:bidi="en_US"/>
        </w:rPr>
      </w:r>
      <w:r>
        <w:rPr>
          <w:lang w:val="en_US" w:bidi="en_US"/>
        </w:rPr>
        <w:t>In the seventh year the Hebrew slave was to be freed (</w:t>
      </w:r>
      <w:r>
        <w:rPr>
          <w:lang w:val="en_US" w:bidi="en_US"/>
        </w:rPr>
        <w:t>Ex 21:2</w:t>
      </w:r>
      <w:r>
        <w:rPr>
          <w:lang w:val="en_US" w:bidi="en_US"/>
        </w:rPr>
        <w:t>). A slaves captivity and service was completed after seven years. Every seventh year was a sabbatical year (</w:t>
      </w:r>
      <w:r>
        <w:rPr>
          <w:lang w:val="en_US" w:bidi="en_US"/>
        </w:rPr>
        <w:t>Leviticus 25:4</w:t>
      </w:r>
      <w:r>
        <w:rPr>
          <w:lang w:val="en_US" w:bidi="en_US"/>
        </w:rPr>
        <w:t>). Seven times seven reiterates the sense of completeness. The Year of Jubilee was at the completion of seven times seven years or the 50th year. During the year of Jubilee, all land is freed and returns to the original owners (</w:t>
      </w:r>
      <w:r>
        <w:rPr>
          <w:lang w:val="en_US" w:bidi="en_US"/>
        </w:rPr>
        <w:t>Leviticus 25:10</w:t>
      </w:r>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r>
        <w:rPr>
          <w:lang w:val="en_US" w:bidi="en_US"/>
        </w:rPr>
        <w:t>Exodus 24:1</w:t>
      </w:r>
      <w:r>
        <w:rPr>
          <w:lang w:val="en_US" w:bidi="en_US"/>
        </w:rPr>
        <w:t>) in Israel. Israel was exiled to Babylon for 70 years to complete its punishment (</w:t>
      </w:r>
      <w:r>
        <w:rPr>
          <w:lang w:val="en_US" w:bidi="en_US"/>
        </w:rPr>
        <w:t>Jeremiah 25:12</w:t>
      </w:r>
      <w:r>
        <w:rPr>
          <w:lang w:val="en_US" w:bidi="en_US"/>
        </w:rPr>
        <w:t>). “Seventy times seven” (</w:t>
      </w:r>
      <w:r>
        <w:rPr>
          <w:lang w:val="en_US" w:bidi="en_US"/>
        </w:rPr>
        <w:t>Matthew 18:22</w:t>
      </w:r>
      <w:r>
        <w:rPr>
          <w:lang w:val="en_US" w:bidi="en_US"/>
        </w:rPr>
        <w:t>) reiterates this still further. The Lord was not giving Peter a mathematical number of times that he should forgive another person. Jesus was insisting on limitless forgiveness for a brother’s sin.</w:t>
      </w:r>
    </w:p>
    <w:p>
      <w:pPr>
        <w:pStyle w:val="Heading4"/>
      </w:pPr>
      <w:r>
        <w:rPr>
          <w:lang w:val="en_US" w:bidi="en_US"/>
        </w:rPr>
        <w:t>Three</w:t>
      </w:r>
    </w:p>
    <w:p>
      <w:pPr/>
      <w:r>
        <w:rPr>
          <w:lang w:val="en_US" w:bidi="en_US"/>
        </w:rPr>
      </w:r>
      <w:r>
        <w:rPr>
          <w:lang w:val="en_US" w:bidi="en_US"/>
        </w:rPr>
        <w:t>“Three” may well share in this meaning of completion or perfection, although not so forcibly (</w:t>
      </w:r>
      <w:r>
        <w:rPr>
          <w:lang w:val="en_US" w:bidi="en_US"/>
        </w:rPr>
        <w:t>2 Kings 13:18</w:t>
      </w:r>
      <w:r>
        <w:rPr>
          <w:lang w:val="en_US" w:bidi="en_US"/>
        </w:rPr>
        <w:t>). Many things happen “on the third day” (</w:t>
      </w:r>
      <w:r>
        <w:rPr>
          <w:lang w:val="en_US" w:bidi="en_US"/>
        </w:rPr>
        <w:t>Hosea 6:2</w:t>
      </w:r>
      <w:r>
        <w:rPr>
          <w:lang w:val="en_US" w:bidi="en_US"/>
        </w:rPr>
        <w:t>). Jonah spent three days in the stomach of the fish (</w:t>
      </w:r>
      <w:r>
        <w:rPr>
          <w:lang w:val="en_US" w:bidi="en_US"/>
        </w:rPr>
        <w:t>Matthew 12:40</w:t>
      </w:r>
      <w:r>
        <w:rPr>
          <w:lang w:val="en_US" w:bidi="en_US"/>
        </w:rPr>
        <w:t>). The Lord rose again on the third day (</w:t>
      </w:r>
      <w:r>
        <w:rPr>
          <w:lang w:val="en_US" w:bidi="en_US"/>
        </w:rPr>
        <w:t>1 Cor 15:4</w:t>
      </w:r>
      <w:r>
        <w:rPr>
          <w:lang w:val="en_US" w:bidi="en_US"/>
        </w:rPr>
        <w:t>). David was offered a choice of divine punishments—three years, three months, three days (</w:t>
      </w:r>
      <w:r>
        <w:rPr>
          <w:lang w:val="en_US" w:bidi="en_US"/>
        </w:rPr>
        <w:t>2 Samuel 24:13</w:t>
      </w:r>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r>
        <w:rPr>
          <w:lang w:val="en_US" w:bidi="en_US"/>
        </w:rPr>
        <w:t>Matthew 28:19</w:t>
      </w:r>
      <w:r>
        <w:rPr>
          <w:lang w:val="en_US" w:bidi="en_US"/>
        </w:rPr>
        <w:t>). They are also found in the Pauline benediction (</w:t>
      </w:r>
      <w:r>
        <w:rPr>
          <w:lang w:val="en_US" w:bidi="en_US"/>
        </w:rPr>
        <w:t>2 Corinthians 13:13</w:t>
      </w:r>
      <w:r>
        <w:rPr>
          <w:lang w:val="en_US" w:bidi="en_US"/>
        </w:rPr>
        <w:t xml:space="preserve">). Many examples of this threefold expression are in the New Testament, and many anticipations of it in the Old Testament. The three times repeated “Holy” in </w:t>
      </w:r>
      <w:r>
        <w:rPr>
          <w:lang w:val="en_US" w:bidi="en_US"/>
        </w:rPr>
        <w:t>Isaiah 6:3</w:t>
      </w:r>
      <w:r>
        <w:rPr>
          <w:lang w:val="en_US" w:bidi="en_US"/>
        </w:rPr>
        <w:t xml:space="preserve"> is the most famous example.</w:t>
      </w:r>
    </w:p>
    <w:p>
      <w:pPr>
        <w:pStyle w:val="Heading4"/>
      </w:pPr>
      <w:r>
        <w:rPr>
          <w:lang w:val="en_US" w:bidi="en_US"/>
        </w:rPr>
        <w:t>Four</w:t>
      </w:r>
    </w:p>
    <w:p>
      <w:pPr/>
      <w:r>
        <w:rPr>
          <w:lang w:val="en_US" w:bidi="en_US"/>
        </w:rPr>
      </w:r>
      <w:r>
        <w:rPr>
          <w:lang w:val="en_US" w:bidi="en_US"/>
        </w:rPr>
        <w:t xml:space="preserve">Some scholars see four as another symbol of completeness. For example, there are four winds of heaven in </w:t>
      </w:r>
      <w:r>
        <w:rPr>
          <w:lang w:val="en_US" w:bidi="en_US"/>
        </w:rPr>
        <w:t>Daniel 7:2</w:t>
      </w:r>
      <w:r>
        <w:rPr>
          <w:lang w:val="en_US" w:bidi="en_US"/>
        </w:rPr>
        <w:t xml:space="preserve">, four horsemen in </w:t>
      </w:r>
      <w:r>
        <w:rPr>
          <w:lang w:val="en_US" w:bidi="en_US"/>
        </w:rPr>
        <w:t>Revelation 6:1–7</w:t>
      </w:r>
      <w:r>
        <w:rPr>
          <w:lang w:val="en_US" w:bidi="en_US"/>
        </w:rPr>
        <w:t xml:space="preserve">, and four living creatures around the throne of God in </w:t>
      </w:r>
      <w:r>
        <w:rPr>
          <w:lang w:val="en_US" w:bidi="en_US"/>
        </w:rPr>
        <w:t>Revelation 4:6</w:t>
      </w:r>
      <w:r>
        <w:rPr>
          <w:lang w:val="en_US" w:bidi="en_US"/>
        </w:rPr>
        <w:t xml:space="preserve">. </w:t>
      </w:r>
    </w:p>
    <w:p>
      <w:pPr>
        <w:pStyle w:val="Heading4"/>
      </w:pPr>
      <w:r>
        <w:rPr>
          <w:lang w:val="en_US" w:bidi="en_US"/>
        </w:rPr>
        <w:t>Five</w:t>
      </w:r>
    </w:p>
    <w:p>
      <w:pPr/>
      <w:r>
        <w:rPr>
          <w:lang w:val="en_US" w:bidi="en_US"/>
        </w:rPr>
      </w:r>
      <w:r>
        <w:rPr>
          <w:lang w:val="en_US" w:bidi="en_US"/>
        </w:rPr>
        <w:t>Five is certainly used in an indefinite sense as a small number (</w:t>
      </w:r>
      <w:r>
        <w:rPr>
          <w:lang w:val="en_US" w:bidi="en_US"/>
        </w:rPr>
        <w:t>Isaiah 19:18</w:t>
      </w:r>
      <w:r>
        <w:rPr>
          <w:lang w:val="en_US" w:bidi="en_US"/>
        </w:rPr>
        <w:t xml:space="preserve">; </w:t>
      </w:r>
      <w:r>
        <w:rPr>
          <w:lang w:val="en_US" w:bidi="en_US"/>
        </w:rPr>
        <w:t>30:17</w:t>
      </w:r>
      <w:r>
        <w:rPr>
          <w:lang w:val="en_US" w:bidi="en_US"/>
        </w:rPr>
        <w:t xml:space="preserve">). Nor do eight or nine seem to have any special significance. Like other numbers, they may be used in a factual sense to describe any of God’s activities (nine plagues on Egypt, </w:t>
      </w:r>
      <w:r>
        <w:rPr>
          <w:lang w:val="en_US" w:bidi="en_US"/>
        </w:rPr>
        <w:t>Exodus 7–10</w:t>
      </w:r>
      <w:r>
        <w:rPr>
          <w:lang w:val="en_US" w:bidi="en_US"/>
        </w:rPr>
        <w:t xml:space="preserve">). </w:t>
      </w:r>
    </w:p>
    <w:p>
      <w:pPr>
        <w:pStyle w:val="Heading4"/>
      </w:pPr>
      <w:r>
        <w:rPr>
          <w:lang w:val="en_US" w:bidi="en_US"/>
        </w:rPr>
        <w:t>Ten</w:t>
      </w:r>
    </w:p>
    <w:p>
      <w:pPr/>
      <w:r>
        <w:rPr>
          <w:lang w:val="en_US" w:bidi="en_US"/>
        </w:rPr>
      </w:r>
      <w:r>
        <w:rPr>
          <w:lang w:val="en_US" w:bidi="en_US"/>
        </w:rPr>
        <w:t>“Ten” does have significance because of the Ten Commandments (</w:t>
      </w:r>
      <w:r>
        <w:rPr>
          <w:lang w:val="en_US" w:bidi="en_US"/>
        </w:rPr>
        <w:t>Exodus 20:1–17</w:t>
      </w:r>
      <w:r>
        <w:rPr>
          <w:lang w:val="en_US" w:bidi="en_US"/>
        </w:rPr>
        <w:t>). There was not any special symbolism to the number ten earlier in the Bible. If anything, “ten” is elsewhere used vaguely. Laban changes Jacob’s wages ten times (</w:t>
      </w:r>
      <w:r>
        <w:rPr>
          <w:lang w:val="en_US" w:bidi="en_US"/>
        </w:rPr>
        <w:t>Genesi 31:7</w:t>
      </w:r>
      <w:r>
        <w:rPr>
          <w:lang w:val="en_US" w:bidi="en_US"/>
        </w:rPr>
        <w:t>). Daniel and his friends are ten times better than all other students (</w:t>
      </w:r>
      <w:r>
        <w:rPr>
          <w:lang w:val="en_US" w:bidi="en_US"/>
        </w:rPr>
        <w:t>Daniel 1:20</w:t>
      </w:r>
      <w:r>
        <w:rPr>
          <w:lang w:val="en_US" w:bidi="en_US"/>
        </w:rPr>
        <w:t>). Ten times over, the Jewish settlers will be warned of impending enemy attacks (</w:t>
      </w:r>
      <w:r>
        <w:rPr>
          <w:lang w:val="en_US" w:bidi="en_US"/>
        </w:rPr>
        <w:t>Nehemiah 4:12</w:t>
      </w:r>
      <w:r>
        <w:rPr>
          <w:lang w:val="en_US" w:bidi="en_US"/>
        </w:rPr>
        <w:t>).</w:t>
      </w:r>
    </w:p>
    <w:p>
      <w:pPr>
        <w:pStyle w:val="Heading4"/>
      </w:pPr>
      <w:r>
        <w:rPr>
          <w:lang w:val="en_US" w:bidi="en_US"/>
        </w:rPr>
        <w:t>Eleven</w:t>
      </w:r>
    </w:p>
    <w:p>
      <w:pPr/>
      <w:r>
        <w:rPr>
          <w:lang w:val="en_US" w:bidi="en_US"/>
        </w:rPr>
      </w:r>
      <w:r>
        <w:rPr>
          <w:lang w:val="en_US" w:bidi="en_US"/>
        </w:rPr>
        <w:t xml:space="preserve">Eleven appears to have no special biblical significance. Twelve certainly has. The clearest proof of this is the existence of the 12 tribes in Israel. In </w:t>
      </w:r>
      <w:r>
        <w:rPr>
          <w:lang w:val="en_US" w:bidi="en_US"/>
        </w:rPr>
        <w:t>Revelation 7:4–8</w:t>
      </w:r>
      <w:r>
        <w:rPr>
          <w:lang w:val="en_US" w:bidi="en_US"/>
        </w:rPr>
        <w:t>, it is mathematically important that the number of tribes be limited to 12. The tribe of Dan is altogether omitted—probably on account of Dan’s sin of idolatry (</w:t>
      </w:r>
      <w:r>
        <w:rPr>
          <w:lang w:val="en_US" w:bidi="en_US"/>
        </w:rPr>
        <w:t>Judges 18:14–20</w:t>
      </w:r>
      <w:r>
        <w:rPr>
          <w:lang w:val="en_US" w:bidi="en_US"/>
        </w:rPr>
        <w:t>). Ishmael’s descendants were also divided into 12 clans (</w:t>
      </w:r>
      <w:r>
        <w:rPr>
          <w:lang w:val="en_US" w:bidi="en_US"/>
        </w:rPr>
        <w:t>Genesis 17:20</w:t>
      </w:r>
      <w:r>
        <w:rPr>
          <w:lang w:val="en_US" w:bidi="en_US"/>
        </w:rPr>
        <w:t xml:space="preserve">). </w:t>
      </w:r>
    </w:p>
    <w:p>
      <w:pPr>
        <w:pStyle w:val="Heading4"/>
      </w:pPr>
      <w:r>
        <w:rPr>
          <w:lang w:val="en_US" w:bidi="en_US"/>
        </w:rPr>
        <w:t>Twelve</w:t>
      </w:r>
    </w:p>
    <w:p>
      <w:pPr/>
      <w:r>
        <w:rPr>
          <w:lang w:val="en_US" w:bidi="en_US"/>
        </w:rPr>
      </w:r>
      <w:r>
        <w:rPr>
          <w:lang w:val="en_US" w:bidi="en_US"/>
        </w:rPr>
        <w:t>The number 12 was apparently significant outside Israel as well. In the New Testament, Christ chose 12 apostles (</w:t>
      </w:r>
      <w:r>
        <w:rPr>
          <w:lang w:val="en_US" w:bidi="en_US"/>
        </w:rPr>
        <w:t>Matthew 10:1–4</w:t>
      </w:r>
      <w:r>
        <w:rPr>
          <w:lang w:val="en_US" w:bidi="en_US"/>
        </w:rPr>
        <w:t>). The link with the number of tribes is made specific when Christ tells the apostles that they will sit on 12 thrones, judging the 12 tribes (</w:t>
      </w:r>
      <w:r>
        <w:rPr>
          <w:lang w:val="en_US" w:bidi="en_US"/>
        </w:rPr>
        <w:t>Matthew 19:28</w:t>
      </w:r>
      <w:r>
        <w:rPr>
          <w:lang w:val="en_US" w:bidi="en_US"/>
        </w:rPr>
        <w:t>). Interestingly, after the election and appointment of Matthias (</w:t>
      </w:r>
      <w:r>
        <w:rPr>
          <w:lang w:val="en_US" w:bidi="en_US"/>
        </w:rPr>
        <w:t>Acts 1:26</w:t>
      </w:r>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r>
        <w:rPr>
          <w:lang w:val="en_US" w:bidi="en_US"/>
        </w:rPr>
        <w:t>Revelation 7:4</w:t>
      </w:r>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r>
        <w:rPr>
          <w:lang w:val="en_US" w:bidi="en_US"/>
        </w:rPr>
        <w:t>1 Samuel 6:19</w:t>
      </w:r>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r>
        <w:rPr>
          <w:lang w:val="en_US" w:bidi="en_US"/>
        </w:rPr>
        <w:t>Joshua 7:5</w:t>
      </w:r>
      <w:r>
        <w:rPr>
          <w:lang w:val="en_US" w:bidi="en_US"/>
        </w:rPr>
        <w:t xml:space="preserve">). The smallness of the number is evidence that this is a vividly remembered factual detail. Similarly, Abraham’s 318 men in </w:t>
      </w:r>
      <w:r>
        <w:rPr>
          <w:lang w:val="en_US" w:bidi="en_US"/>
        </w:rPr>
        <w:t>Genesis 14:14</w:t>
      </w:r>
      <w:r>
        <w:rPr>
          <w:lang w:val="en_US" w:bidi="en_US"/>
        </w:rPr>
        <w:t xml:space="preserve"> and the catch of 153 fish after the resurrection in </w:t>
      </w:r>
      <w:r>
        <w:rPr>
          <w:lang w:val="en_US" w:bidi="en_US"/>
        </w:rPr>
        <w:t>John 21:11</w:t>
      </w:r>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r>
        <w:rPr>
          <w:lang w:val="en_US" w:bidi="en_US"/>
        </w:rPr>
        <w:t>1 Kings 6:1</w:t>
      </w:r>
      <w:r>
        <w:rPr>
          <w:lang w:val="en_US" w:bidi="en_US"/>
        </w:rPr>
        <w:t>. Solomon began to build the temple 480 years after the exodus. This can be calculated by 5 times 10 times 12. It can be reached by 4 times 120, and 120 is the ideal life span of man in the early days (</w:t>
      </w:r>
      <w:r>
        <w:rPr>
          <w:lang w:val="en_US" w:bidi="en_US"/>
        </w:rPr>
        <w:t>Genesis 6:3</w:t>
      </w:r>
      <w:r>
        <w:rPr>
          <w:lang w:val="en_US" w:bidi="en_US"/>
        </w:rPr>
        <w:t xml:space="preserve">). </w:t>
      </w:r>
    </w:p>
    <w:p>
      <w:pPr/>
      <w:r>
        <w:rPr>
          <w:lang w:val="en_US" w:bidi="en_US"/>
        </w:rPr>
      </w:r>
      <w:r>
        <w:rPr>
          <w:lang w:val="en_US" w:bidi="en_US"/>
        </w:rPr>
        <w:t>First Chronicles 6:3–8</w:t>
      </w:r>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r>
        <w:rPr>
          <w:lang w:val="en_US" w:bidi="en_US"/>
        </w:rPr>
        <w:t>2 Samuel 8:16–17</w:t>
      </w:r>
      <w:r>
        <w:rPr>
          <w:lang w:val="en_US" w:bidi="en_US"/>
        </w:rPr>
        <w:t>). This was common in the great kingdoms from far earlier times. Such Israelite annals are later mentioned as sources of the books of the kings (</w:t>
      </w:r>
      <w:r>
        <w:rPr>
          <w:lang w:val="en_US" w:bidi="en_US"/>
        </w:rPr>
        <w:t>2 Kings 14:18</w:t>
      </w:r>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r>
        <w:rPr>
          <w:lang w:val="en_US" w:bidi="en_US"/>
        </w:rPr>
        <w:t>Jeremiah 25:11</w:t>
      </w:r>
      <w:r>
        <w:rPr>
          <w:lang w:val="en_US" w:bidi="en_US"/>
        </w:rPr>
        <w:t xml:space="preserve">; </w:t>
      </w:r>
      <w:r>
        <w:rPr>
          <w:lang w:val="en_US" w:bidi="en_US"/>
        </w:rPr>
        <w:t>29:10</w:t>
      </w:r>
      <w:r>
        <w:rPr>
          <w:lang w:val="en_US" w:bidi="en_US"/>
        </w:rPr>
        <w:t xml:space="preserve">). It is not only a historical prediction that was literally fulfilled but also a symbol of completeness. Judah’s punishment is complete (compare </w:t>
      </w:r>
      <w:r>
        <w:rPr>
          <w:lang w:val="en_US" w:bidi="en_US"/>
        </w:rPr>
        <w:t>Isaiah 40:2</w:t>
      </w:r>
      <w:r>
        <w:rPr>
          <w:lang w:val="en_US" w:bidi="en_US"/>
        </w:rPr>
        <w:t>). Isaiah (</w:t>
      </w:r>
      <w:r>
        <w:rPr>
          <w:lang w:val="en_US" w:bidi="en_US"/>
        </w:rPr>
        <w:t>Isaiah 23:15</w:t>
      </w:r>
      <w:r>
        <w:rPr>
          <w:lang w:val="en_US" w:bidi="en_US"/>
        </w:rPr>
        <w:t xml:space="preserve">) made a similar prophecy of a 70-year punishment for Tyre. </w:t>
      </w:r>
    </w:p>
    <w:p>
      <w:pPr/>
      <w:r>
        <w:rPr>
          <w:lang w:val="en_US" w:bidi="en_US"/>
        </w:rPr>
      </w:r>
      <w:r>
        <w:rPr>
          <w:lang w:val="en_US" w:bidi="en_US"/>
        </w:rPr>
        <w:t xml:space="preserve">In </w:t>
      </w:r>
      <w:r>
        <w:rPr>
          <w:lang w:val="en_US" w:bidi="en_US"/>
        </w:rPr>
        <w:t>Ezekiel 29:11–13</w:t>
      </w:r>
      <w:r>
        <w:rPr>
          <w:lang w:val="en_US" w:bidi="en_US"/>
        </w:rPr>
        <w:t>, the prophet foretold a 40-year “exile” for Egypt. These 70 years are regarded as sabbatical years. The land must lie untilled to compensate for the 7 times 70 years of sin before the true numerology begins (</w:t>
      </w:r>
      <w:r>
        <w:rPr>
          <w:lang w:val="en_US" w:bidi="en_US"/>
        </w:rPr>
        <w:t>2 Chronicles 36:21</w:t>
      </w:r>
      <w:r>
        <w:rPr>
          <w:lang w:val="en_US" w:bidi="en_US"/>
        </w:rPr>
        <w:t>). Here numerology is used only as an explanation of past and present. It can also be used to explain the future, especially in the book of Daniel.</w:t>
      </w:r>
    </w:p>
    <w:p>
      <w:pPr/>
      <w:r>
        <w:rPr>
          <w:lang w:val="en_US" w:bidi="en_US"/>
        </w:rPr>
      </w:r>
      <w:r>
        <w:rPr>
          <w:lang w:val="en_US" w:bidi="en_US"/>
        </w:rPr>
        <w:t>Daniel 9:2</w:t>
      </w:r>
      <w:r>
        <w:rPr>
          <w:lang w:val="en_US" w:bidi="en_US"/>
        </w:rPr>
        <w:t xml:space="preserve"> refers to the literal 70 years of exile as foretold by Jeremiah. In </w:t>
      </w:r>
      <w:r>
        <w:rPr>
          <w:lang w:val="en_US" w:bidi="en_US"/>
        </w:rPr>
        <w:t>Daniel 9:24</w:t>
      </w:r>
      <w:r>
        <w:rPr>
          <w:lang w:val="en_US" w:bidi="en_US"/>
        </w:rPr>
        <w:t xml:space="preserve">, this has been extended to 70 weeks of years (490 years) applied to the distant future. </w:t>
      </w:r>
      <w:r>
        <w:rPr>
          <w:lang w:val="en_US" w:bidi="en_US"/>
        </w:rPr>
        <w:t>Daniel 9:25</w:t>
      </w:r>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r>
        <w:rPr>
          <w:lang w:val="en_US" w:bidi="en_US"/>
        </w:rPr>
        <w:t>9:26</w:t>
      </w:r>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r>
        <w:rPr>
          <w:lang w:val="en_US" w:bidi="en_US"/>
        </w:rPr>
        <w:t>7:25</w:t>
      </w:r>
      <w:r>
        <w:rPr>
          <w:lang w:val="en_US" w:bidi="en_US"/>
        </w:rPr>
        <w:t xml:space="preserve">). This must stand for three and a half “times,” that is, half of seven “times.” It refers either to three and a half years (half a “week” of years) or three and a half “weeks” of years (compare “seven times” in </w:t>
      </w:r>
      <w:r>
        <w:rPr>
          <w:lang w:val="en_US" w:bidi="en_US"/>
        </w:rPr>
        <w:t>4:16</w:t>
      </w:r>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r>
        <w:rPr>
          <w:lang w:val="en_US" w:bidi="en_US"/>
        </w:rPr>
        <w:t>Revelation 11:2</w:t>
      </w:r>
      <w:r>
        <w:rPr>
          <w:lang w:val="en_US" w:bidi="en_US"/>
        </w:rPr>
        <w:t xml:space="preserve"> (“forty-two months”), and </w:t>
      </w:r>
      <w:r>
        <w:rPr>
          <w:lang w:val="en_US" w:bidi="en_US"/>
        </w:rPr>
        <w:t>12:14</w:t>
      </w:r>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r>
        <w:rPr>
          <w:lang w:val="en_US" w:bidi="en_US"/>
        </w:rPr>
        <w:t>Daniel 8:14</w:t>
      </w:r>
      <w:r>
        <w:rPr>
          <w:lang w:val="en_US" w:bidi="en_US"/>
        </w:rPr>
        <w:t xml:space="preserve"> may mean 1,150 days, which is about the same length of time.</w:t>
      </w:r>
    </w:p>
    <w:p>
      <w:pPr/>
      <w:r>
        <w:rPr>
          <w:lang w:val="en_US" w:bidi="en_US"/>
        </w:rPr>
      </w:r>
      <w:r>
        <w:rPr>
          <w:lang w:val="en_US" w:bidi="en_US"/>
        </w:rPr>
        <w:t xml:space="preserve">The three and a half years of </w:t>
      </w:r>
      <w:r>
        <w:rPr>
          <w:lang w:val="en_US" w:bidi="en_US"/>
        </w:rPr>
        <w:t>Daniel 7:25</w:t>
      </w:r>
      <w:r>
        <w:rPr>
          <w:lang w:val="en_US" w:bidi="en_US"/>
        </w:rPr>
        <w:t xml:space="preserve"> reappear in </w:t>
      </w:r>
      <w:r>
        <w:rPr>
          <w:lang w:val="en_US" w:bidi="en_US"/>
        </w:rPr>
        <w:t>Revelation 11</w:t>
      </w:r>
      <w:r>
        <w:rPr>
          <w:lang w:val="en_US" w:bidi="en_US"/>
        </w:rPr>
        <w:t xml:space="preserve"> in the form of “forty-two months.” This is the time when the heathen will trample down Jerusalem (</w:t>
      </w:r>
      <w:r>
        <w:rPr>
          <w:lang w:val="en_US" w:bidi="en_US"/>
        </w:rPr>
        <w:t>Revelation 11:2</w:t>
      </w:r>
      <w:r>
        <w:rPr>
          <w:lang w:val="en_US" w:bidi="en_US"/>
        </w:rPr>
        <w:t xml:space="preserve">). The 1,290 days of </w:t>
      </w:r>
      <w:r>
        <w:rPr>
          <w:lang w:val="en_US" w:bidi="en_US"/>
        </w:rPr>
        <w:t>Daniel 12:11</w:t>
      </w:r>
      <w:r>
        <w:rPr>
          <w:lang w:val="en_US" w:bidi="en_US"/>
        </w:rPr>
        <w:t xml:space="preserve"> reappear here in a slightly different form of 1,260 days. They are the time that God’s two witnesses will prophesy (</w:t>
      </w:r>
      <w:r>
        <w:rPr>
          <w:lang w:val="en_US" w:bidi="en_US"/>
        </w:rPr>
        <w:t>Revelation 11:3</w:t>
      </w:r>
      <w:r>
        <w:rPr>
          <w:lang w:val="en_US" w:bidi="en_US"/>
        </w:rPr>
        <w:t xml:space="preserve">). </w:t>
      </w:r>
    </w:p>
    <w:p>
      <w:pPr/>
      <w:r>
        <w:rPr>
          <w:lang w:val="en_US" w:bidi="en_US"/>
        </w:rPr>
      </w:r>
      <w:r>
        <w:rPr>
          <w:lang w:val="en_US" w:bidi="en_US"/>
        </w:rPr>
        <w:t xml:space="preserve">The 42 months reappear in </w:t>
      </w:r>
      <w:r>
        <w:rPr>
          <w:lang w:val="en_US" w:bidi="en_US"/>
        </w:rPr>
        <w:t>Revelation 13:5</w:t>
      </w:r>
      <w:r>
        <w:rPr>
          <w:lang w:val="en_US" w:bidi="en_US"/>
        </w:rPr>
        <w:t xml:space="preserve"> as the period that the wild beast will be allowed to blaspheme. While the “thousand years” of </w:t>
      </w:r>
      <w:r>
        <w:rPr>
          <w:lang w:val="en_US" w:bidi="en_US"/>
        </w:rPr>
        <w:t>20:6</w:t>
      </w:r>
      <w:r>
        <w:rPr>
          <w:lang w:val="en_US" w:bidi="en_US"/>
        </w:rPr>
        <w:t xml:space="preserve"> is not taken from Daniel at all, the metaphorical use of “thousand” is familiar to the Old Testament. The closest direct parallel is in </w:t>
      </w:r>
      <w:r>
        <w:rPr>
          <w:lang w:val="en_US" w:bidi="en_US"/>
        </w:rPr>
        <w:t>Deuteronomy 7:9</w:t>
      </w:r>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r>
        <w:rPr>
          <w:lang w:val="en_US" w:bidi="en_US"/>
        </w:rPr>
        <w:t>1</w:t>
      </w:r>
      <w:r>
        <w:rPr>
          <w:lang w:val="en_US" w:bidi="en_US"/>
        </w:rPr>
        <w:t xml:space="preserve"> and </w:t>
      </w:r>
      <w:r>
        <w:rPr>
          <w:lang w:val="en_US" w:bidi="en_US"/>
        </w:rPr>
        <w:t>26</w:t>
      </w:r>
      <w:r>
        <w:rPr>
          <w:lang w:val="en_US" w:bidi="en_US"/>
        </w:rPr>
        <w:t xml:space="preserve">, the tribal camp and march arrangements in chapter </w:t>
      </w:r>
      <w:r>
        <w:rPr>
          <w:lang w:val="en_US" w:bidi="en_US"/>
        </w:rPr>
        <w:t>2</w:t>
      </w:r>
      <w:r>
        <w:rPr>
          <w:lang w:val="en_US" w:bidi="en_US"/>
        </w:rPr>
        <w:t xml:space="preserve">, and the Levitical censuses in chapters </w:t>
      </w:r>
      <w:r>
        <w:rPr>
          <w:lang w:val="en_US" w:bidi="en_US"/>
        </w:rPr>
        <w:t>3</w:t>
      </w:r>
      <w:r>
        <w:rPr>
          <w:lang w:val="en_US" w:bidi="en_US"/>
        </w:rPr>
        <w:t xml:space="preserve"> and </w:t>
      </w:r>
      <w:r>
        <w:rPr>
          <w:lang w:val="en_US" w:bidi="en_US"/>
        </w:rPr>
        <w:t>4</w:t>
      </w:r>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r>
        <w:rPr>
          <w:lang w:val="en_US" w:bidi="en_US"/>
        </w:rPr>
        <w:t>Ex 17:14</w:t>
      </w:r>
      <w:r>
        <w:rPr>
          <w:lang w:val="en_US" w:bidi="en_US"/>
        </w:rPr>
        <w:t xml:space="preserve">; </w:t>
      </w:r>
      <w:r>
        <w:rPr>
          <w:lang w:val="en_US" w:bidi="en_US"/>
        </w:rPr>
        <w:t>24:4</w:t>
      </w:r>
      <w:r>
        <w:rPr>
          <w:lang w:val="en_US" w:bidi="en_US"/>
        </w:rPr>
        <w:t xml:space="preserve">; </w:t>
      </w:r>
      <w:r>
        <w:rPr>
          <w:lang w:val="en_US" w:bidi="en_US"/>
        </w:rPr>
        <w:t>34:27</w:t>
      </w:r>
      <w:r>
        <w:rPr>
          <w:lang w:val="en_US" w:bidi="en_US"/>
        </w:rPr>
        <w:t xml:space="preserve">; </w:t>
      </w:r>
      <w:r>
        <w:rPr>
          <w:lang w:val="en_US" w:bidi="en_US"/>
        </w:rPr>
        <w:t>Nm 33:2</w:t>
      </w:r>
      <w:r>
        <w:rPr>
          <w:lang w:val="en_US" w:bidi="en_US"/>
        </w:rPr>
        <w:t xml:space="preserve">; </w:t>
      </w:r>
      <w:r>
        <w:rPr>
          <w:lang w:val="en_US" w:bidi="en_US"/>
        </w:rPr>
        <w:t>Dt 31:9, 24</w:t>
      </w:r>
      <w:r>
        <w:rPr>
          <w:lang w:val="en_US" w:bidi="en_US"/>
        </w:rPr>
        <w:t xml:space="preserve">), the rest of the OT (e.g., </w:t>
      </w:r>
      <w:r>
        <w:rPr>
          <w:lang w:val="en_US" w:bidi="en_US"/>
        </w:rPr>
        <w:t>Jos 23:6</w:t>
      </w:r>
      <w:r>
        <w:rPr>
          <w:lang w:val="en_US" w:bidi="en_US"/>
        </w:rPr>
        <w:t xml:space="preserve">; </w:t>
      </w:r>
      <w:r>
        <w:rPr>
          <w:lang w:val="en_US" w:bidi="en_US"/>
        </w:rPr>
        <w:t>Jgs 3:4</w:t>
      </w:r>
      <w:r>
        <w:rPr>
          <w:lang w:val="en_US" w:bidi="en_US"/>
        </w:rPr>
        <w:t xml:space="preserve">; </w:t>
      </w:r>
      <w:r>
        <w:rPr>
          <w:lang w:val="en_US" w:bidi="en_US"/>
        </w:rPr>
        <w:t>Mal 4:4</w:t>
      </w:r>
      <w:r>
        <w:rPr>
          <w:lang w:val="en_US" w:bidi="en_US"/>
        </w:rPr>
        <w:t xml:space="preserve">), as well as Jesus’ teaching (e.g., </w:t>
      </w:r>
      <w:r>
        <w:rPr>
          <w:lang w:val="en_US" w:bidi="en_US"/>
        </w:rPr>
        <w:t>Jn 5:46–47</w:t>
      </w:r>
      <w:r>
        <w:rPr>
          <w:lang w:val="en_US" w:bidi="en_US"/>
        </w:rPr>
        <w:t xml:space="preserve">), and the rest of the NT (e.g., </w:t>
      </w:r>
      <w:r>
        <w:rPr>
          <w:lang w:val="en_US" w:bidi="en_US"/>
        </w:rPr>
        <w:t>Acts 28:23</w:t>
      </w:r>
      <w:r>
        <w:rPr>
          <w:lang w:val="en_US" w:bidi="en_US"/>
        </w:rPr>
        <w:t xml:space="preserve">; </w:t>
      </w:r>
      <w:r>
        <w:rPr>
          <w:lang w:val="en_US" w:bidi="en_US"/>
        </w:rPr>
        <w:t>Rom 10:19</w:t>
      </w:r>
      <w:r>
        <w:rPr>
          <w:lang w:val="en_US" w:bidi="en_US"/>
        </w:rPr>
        <w:t xml:space="preserve">; </w:t>
      </w:r>
      <w:r>
        <w:rPr>
          <w:lang w:val="en_US" w:bidi="en_US"/>
        </w:rPr>
        <w:t>1 Cor 9:9</w:t>
      </w:r>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r>
        <w:rPr>
          <w:lang w:val="en_US" w:bidi="en_US"/>
        </w:rPr>
        <w:t>Nm 20:1</w:t>
      </w:r>
      <w:r>
        <w:rPr>
          <w:lang w:val="en_US" w:bidi="en_US"/>
        </w:rPr>
        <w:t xml:space="preserve">; </w:t>
      </w:r>
      <w:r>
        <w:rPr>
          <w:lang w:val="en_US" w:bidi="en_US"/>
        </w:rPr>
        <w:t>33:36</w:t>
      </w:r>
      <w:r>
        <w:rPr>
          <w:lang w:val="en_US" w:bidi="en_US"/>
        </w:rPr>
        <w:t>). South of the wilderness of Shur is the wilderness of Etham, and east of this wilderness in the east-central region of Sinai is the great wilderness of Paran (</w:t>
      </w:r>
      <w:r>
        <w:rPr>
          <w:lang w:val="en_US" w:bidi="en_US"/>
        </w:rPr>
        <w:t>Dt 1:19</w:t>
      </w:r>
      <w:r>
        <w:rPr>
          <w:lang w:val="en_US" w:bidi="en_US"/>
        </w:rPr>
        <w:t>). Kadesh-barnea is on the northern border of this territory (</w:t>
      </w:r>
      <w:r>
        <w:rPr>
          <w:lang w:val="en_US" w:bidi="en_US"/>
        </w:rPr>
        <w:t>Nm 13:26</w:t>
      </w:r>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r>
        <w:rPr>
          <w:lang w:val="en_US" w:bidi="en_US"/>
        </w:rPr>
        <w:t>Nm 20:17</w:t>
      </w:r>
      <w:r>
        <w:rPr>
          <w:lang w:val="en_US" w:bidi="en_US"/>
        </w:rPr>
        <w:t xml:space="preserve">; </w:t>
      </w:r>
      <w:r>
        <w:rPr>
          <w:lang w:val="en_US" w:bidi="en_US"/>
        </w:rPr>
        <w:t>21:16–18</w:t>
      </w:r>
      <w:r>
        <w:rPr>
          <w:lang w:val="en_US" w:bidi="en_US"/>
        </w:rPr>
        <w:t>). The limestone rocks are also capable of holding great amounts of water (</w:t>
      </w:r>
      <w:r>
        <w:rPr>
          <w:lang w:val="en_US" w:bidi="en_US"/>
        </w:rPr>
        <w:t>20:11</w:t>
      </w:r>
      <w:r>
        <w:rPr>
          <w:lang w:val="en_US" w:bidi="en_US"/>
        </w:rPr>
        <w:t>). Vegetation is sparse except around the more permanent streams where vegetation and date palms flourish. The rainy season in winter is approximately 20 days. Quail (</w:t>
      </w:r>
      <w:r>
        <w:rPr>
          <w:lang w:val="en_US" w:bidi="en_US"/>
        </w:rPr>
        <w:t>11:31–32</w:t>
      </w:r>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r>
        <w:rPr>
          <w:lang w:val="en_US" w:bidi="en_US"/>
        </w:rPr>
        <w:t>14:25, 43–45</w:t>
      </w:r>
      <w:r>
        <w:rPr>
          <w:lang w:val="en_US" w:bidi="en_US"/>
        </w:rPr>
        <w:t xml:space="preserve">; </w:t>
      </w:r>
      <w:r>
        <w:rPr>
          <w:lang w:val="en_US" w:bidi="en_US"/>
        </w:rPr>
        <w:t>24:20</w:t>
      </w:r>
      <w:r>
        <w:rPr>
          <w:lang w:val="en_US" w:bidi="en_US"/>
        </w:rPr>
        <w:t>)</w:t>
      </w:r>
    </w:p>
    <w:p>
      <w:pPr/>
      <w:r>
        <w:rPr>
          <w:lang w:val="en_US" w:bidi="en_US"/>
        </w:rPr>
      </w:r>
      <w:r>
        <w:rPr>
          <w:lang w:val="en_US" w:bidi="en_US"/>
        </w:rPr>
        <w:t>The Amalekites were descendants of Amalek, son of Eliphaz and grandson of Esau (</w:t>
      </w:r>
      <w:r>
        <w:rPr>
          <w:lang w:val="en_US" w:bidi="en_US"/>
        </w:rPr>
        <w:t>Gn 36:12, 16</w:t>
      </w:r>
      <w:r>
        <w:rPr>
          <w:lang w:val="en_US" w:bidi="en_US"/>
        </w:rPr>
        <w:t xml:space="preserve">). They were generally a nomadic people. In the Sinai Peninsula they were the first to war against Israel at Rephidim (cf. </w:t>
      </w:r>
      <w:r>
        <w:rPr>
          <w:lang w:val="en_US" w:bidi="en_US"/>
        </w:rPr>
        <w:t>Nm 24:20</w:t>
      </w:r>
      <w:r>
        <w:rPr>
          <w:lang w:val="en_US" w:bidi="en_US"/>
        </w:rPr>
        <w:t>), perhaps the Wadi Refayid in southwest Sinai (</w:t>
      </w:r>
      <w:r>
        <w:rPr>
          <w:lang w:val="en_US" w:bidi="en_US"/>
        </w:rPr>
        <w:t>Ex 17:8–16</w:t>
      </w:r>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r>
        <w:rPr>
          <w:lang w:val="en_US" w:bidi="en_US"/>
        </w:rPr>
        <w:t>Nm 14:45</w:t>
      </w:r>
      <w:r>
        <w:rPr>
          <w:lang w:val="en_US" w:bidi="en_US"/>
        </w:rPr>
        <w:t>). Israel’s will to wage war appears to have been completely broken for years to come.</w:t>
      </w:r>
    </w:p>
    <w:p>
      <w:pPr/>
      <w:r>
        <w:rPr>
          <w:lang w:val="en_US" w:bidi="en_US"/>
        </w:rPr>
      </w:r>
      <w:r>
        <w:rPr>
          <w:lang w:val="en_US" w:bidi="en_US"/>
        </w:rPr>
        <w:t>Edomites (</w:t>
      </w:r>
      <w:r>
        <w:rPr>
          <w:lang w:val="en_US" w:bidi="en_US"/>
        </w:rPr>
        <w:t>20:14–21</w:t>
      </w:r>
      <w:r>
        <w:rPr>
          <w:lang w:val="en_US" w:bidi="en_US"/>
        </w:rPr>
        <w:t xml:space="preserve">; </w:t>
      </w:r>
      <w:r>
        <w:rPr>
          <w:lang w:val="en_US" w:bidi="en_US"/>
        </w:rPr>
        <w:t>21:4, 10–11</w:t>
      </w:r>
      <w:r>
        <w:rPr>
          <w:lang w:val="en_US" w:bidi="en_US"/>
        </w:rPr>
        <w:t>)</w:t>
      </w:r>
    </w:p>
    <w:p>
      <w:pPr/>
      <w:r>
        <w:rPr>
          <w:lang w:val="en_US" w:bidi="en_US"/>
        </w:rPr>
      </w:r>
      <w:r>
        <w:rPr>
          <w:lang w:val="en_US" w:bidi="en_US"/>
        </w:rPr>
        <w:t>Edom, or Seir (</w:t>
      </w:r>
      <w:r>
        <w:rPr>
          <w:lang w:val="en_US" w:bidi="en_US"/>
        </w:rPr>
        <w:t>24:18</w:t>
      </w:r>
      <w:r>
        <w:rPr>
          <w:lang w:val="en_US" w:bidi="en_US"/>
        </w:rPr>
        <w:t>), is the territory south of the Dead Sea occupied by Esau’s descendants. Stretching from its northern border at the Wadi Zered (</w:t>
      </w:r>
      <w:r>
        <w:rPr>
          <w:lang w:val="en_US" w:bidi="en_US"/>
        </w:rPr>
        <w:t>21:12</w:t>
      </w:r>
      <w:r>
        <w:rPr>
          <w:lang w:val="en_US" w:bidi="en_US"/>
        </w:rPr>
        <w:t>), which flowed into the Dead Sea at its southern tip, 100 miles (160.9 kilometers) south to the Gulf of Aqaba, it occupied both sides of the Arabah, with Kadesh-barnea again standing on the edge of its western border (</w:t>
      </w:r>
      <w:r>
        <w:rPr>
          <w:lang w:val="en_US" w:bidi="en_US"/>
        </w:rPr>
        <w:t>20:16</w:t>
      </w:r>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r>
        <w:rPr>
          <w:lang w:val="en_US" w:bidi="en_US"/>
        </w:rPr>
        <w:t>20:17–19</w:t>
      </w:r>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r>
        <w:rPr>
          <w:lang w:val="en_US" w:bidi="en_US"/>
        </w:rPr>
        <w:t>21:4, 11</w:t>
      </w:r>
      <w:r>
        <w:rPr>
          <w:lang w:val="en_US" w:bidi="en_US"/>
        </w:rPr>
        <w:t>). In spite of this hostility to God’s people, Israel was forbidden to attack (</w:t>
      </w:r>
      <w:r>
        <w:rPr>
          <w:lang w:val="en_US" w:bidi="en_US"/>
        </w:rPr>
        <w:t>Dt 2:2–8</w:t>
      </w:r>
      <w:r>
        <w:rPr>
          <w:lang w:val="en_US" w:bidi="en_US"/>
        </w:rPr>
        <w:t>) or to hate the Edomites (</w:t>
      </w:r>
      <w:r>
        <w:rPr>
          <w:lang w:val="en_US" w:bidi="en_US"/>
        </w:rPr>
        <w:t>23:7</w:t>
      </w:r>
      <w:r>
        <w:rPr>
          <w:lang w:val="en_US" w:bidi="en_US"/>
        </w:rPr>
        <w:t>), and so Edom was spared from destruction during the conquest of the land. The area was later conquered by David (</w:t>
      </w:r>
      <w:r>
        <w:rPr>
          <w:lang w:val="en_US" w:bidi="en_US"/>
        </w:rPr>
        <w:t>2 Sm 8:13–14</w:t>
      </w:r>
      <w:r>
        <w:rPr>
          <w:lang w:val="en_US" w:bidi="en_US"/>
        </w:rPr>
        <w:t>) according to Balaam’s prophecy (</w:t>
      </w:r>
      <w:r>
        <w:rPr>
          <w:lang w:val="en_US" w:bidi="en_US"/>
        </w:rPr>
        <w:t>Nm 24:18</w:t>
      </w:r>
      <w:r>
        <w:rPr>
          <w:lang w:val="en_US" w:bidi="en_US"/>
        </w:rPr>
        <w:t>).</w:t>
      </w:r>
    </w:p>
    <w:p>
      <w:pPr/>
      <w:r>
        <w:rPr>
          <w:lang w:val="en_US" w:bidi="en_US"/>
        </w:rPr>
      </w:r>
      <w:r>
        <w:rPr>
          <w:lang w:val="en_US" w:bidi="en_US"/>
        </w:rPr>
        <w:t>Arad (</w:t>
      </w:r>
      <w:r>
        <w:rPr>
          <w:lang w:val="en_US" w:bidi="en_US"/>
        </w:rPr>
        <w:t>21:1–3</w:t>
      </w:r>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r>
        <w:rPr>
          <w:lang w:val="en_US" w:bidi="en_US"/>
        </w:rPr>
        <w:t>21:11–15</w:t>
      </w:r>
      <w:r>
        <w:rPr>
          <w:lang w:val="en_US" w:bidi="en_US"/>
        </w:rPr>
        <w:t xml:space="preserve">; </w:t>
      </w:r>
      <w:r>
        <w:rPr>
          <w:lang w:val="en_US" w:bidi="en_US"/>
        </w:rPr>
        <w:t>22:1–24:25</w:t>
      </w:r>
      <w:r>
        <w:rPr>
          <w:lang w:val="en_US" w:bidi="en_US"/>
        </w:rPr>
        <w:t>)</w:t>
      </w:r>
    </w:p>
    <w:p>
      <w:pPr/>
      <w:r>
        <w:rPr>
          <w:lang w:val="en_US" w:bidi="en_US"/>
        </w:rPr>
      </w:r>
      <w:r>
        <w:rPr>
          <w:lang w:val="en_US" w:bidi="en_US"/>
        </w:rPr>
        <w:t>Moab, occupied by the descendants of Lot (</w:t>
      </w:r>
      <w:r>
        <w:rPr>
          <w:lang w:val="en_US" w:bidi="en_US"/>
        </w:rPr>
        <w:t>Gn 19:37</w:t>
      </w:r>
      <w:r>
        <w:rPr>
          <w:lang w:val="en_US" w:bidi="en_US"/>
        </w:rPr>
        <w:t>), is the territory east of the Dead Sea lying primarily between the Wadi Arnon (</w:t>
      </w:r>
      <w:r>
        <w:rPr>
          <w:lang w:val="en_US" w:bidi="en_US"/>
        </w:rPr>
        <w:t>Nm 21:13</w:t>
      </w:r>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r>
        <w:rPr>
          <w:lang w:val="en_US" w:bidi="en_US"/>
        </w:rPr>
        <w:t>21:20</w:t>
      </w:r>
      <w:r>
        <w:rPr>
          <w:lang w:val="en_US" w:bidi="en_US"/>
        </w:rPr>
        <w:t xml:space="preserve">). At the time of the events recorded in Numbers, however, the Amorites occupied the area from Arnon all the way north to the Wadi Jabbok (vv </w:t>
      </w:r>
      <w:r>
        <w:rPr>
          <w:lang w:val="en_US" w:bidi="en_US"/>
        </w:rPr>
        <w:t>13</w:t>
      </w:r>
      <w:r>
        <w:rPr>
          <w:lang w:val="en_US" w:bidi="en_US"/>
        </w:rPr>
        <w:t xml:space="preserve">, </w:t>
      </w:r>
      <w:r>
        <w:rPr>
          <w:lang w:val="en_US" w:bidi="en_US"/>
        </w:rPr>
        <w:t>21–24</w:t>
      </w:r>
      <w:r>
        <w:rPr>
          <w:lang w:val="en_US" w:bidi="en_US"/>
        </w:rPr>
        <w:t xml:space="preserve">), having earlier taken this land from Moab (vv </w:t>
      </w:r>
      <w:r>
        <w:rPr>
          <w:lang w:val="en_US" w:bidi="en_US"/>
        </w:rPr>
        <w:t>26–30</w:t>
      </w:r>
      <w:r>
        <w:rPr>
          <w:lang w:val="en_US" w:bidi="en_US"/>
        </w:rPr>
        <w:t xml:space="preserve">). The Moabite kingdom was highly organized, with agriculture and livestock, splendid buildings, distinctive pottery, and strong fortifications around her borders. Its god was Chemosh (v </w:t>
      </w:r>
      <w:r>
        <w:rPr>
          <w:lang w:val="en_US" w:bidi="en_US"/>
        </w:rPr>
        <w:t>29</w:t>
      </w:r>
      <w:r>
        <w:rPr>
          <w:lang w:val="en_US" w:bidi="en_US"/>
        </w:rPr>
        <w:t>).</w:t>
      </w:r>
    </w:p>
    <w:p>
      <w:pPr/>
      <w:r>
        <w:rPr>
          <w:lang w:val="en_US" w:bidi="en_US"/>
        </w:rPr>
      </w:r>
      <w:r>
        <w:rPr>
          <w:lang w:val="en_US" w:bidi="en_US"/>
        </w:rPr>
        <w:t xml:space="preserve">Balak, king of Moab during the period of the conquest, in league with Midian, hired Balaam to curse Israel (chs </w:t>
      </w:r>
      <w:r>
        <w:rPr>
          <w:lang w:val="en_US" w:bidi="en_US"/>
        </w:rPr>
        <w:t>22–24</w:t>
      </w:r>
      <w:r>
        <w:rPr>
          <w:lang w:val="en_US" w:bidi="en_US"/>
        </w:rPr>
        <w:t>). When this failed, the two heathen powers sought to neutralize Israel by luring the people of God into the worship of Chemosh and into idolatry (</w:t>
      </w:r>
      <w:r>
        <w:rPr>
          <w:lang w:val="en_US" w:bidi="en_US"/>
        </w:rPr>
        <w:t>25:1–2</w:t>
      </w:r>
      <w:r>
        <w:rPr>
          <w:lang w:val="en_US" w:bidi="en_US"/>
        </w:rPr>
        <w:t>). In the war that ensued, Israel defeated Midian (</w:t>
      </w:r>
      <w:r>
        <w:rPr>
          <w:lang w:val="en_US" w:bidi="en_US"/>
        </w:rPr>
        <w:t>31:1–18</w:t>
      </w:r>
      <w:r>
        <w:rPr>
          <w:lang w:val="en_US" w:bidi="en_US"/>
        </w:rPr>
        <w:t>), but by God’s express command (</w:t>
      </w:r>
      <w:r>
        <w:rPr>
          <w:lang w:val="en_US" w:bidi="en_US"/>
        </w:rPr>
        <w:t>Dt 2:9–13</w:t>
      </w:r>
      <w:r>
        <w:rPr>
          <w:lang w:val="en_US" w:bidi="en_US"/>
        </w:rPr>
        <w:t>) spared Moab. But as Balaam had prophesied earlier (</w:t>
      </w:r>
      <w:r>
        <w:rPr>
          <w:lang w:val="en_US" w:bidi="en_US"/>
        </w:rPr>
        <w:t>Nm 24:17</w:t>
      </w:r>
      <w:r>
        <w:rPr>
          <w:lang w:val="en_US" w:bidi="en_US"/>
        </w:rPr>
        <w:t>), David in the 11th century warred against and defeated Moab (</w:t>
      </w:r>
      <w:r>
        <w:rPr>
          <w:lang w:val="en_US" w:bidi="en_US"/>
        </w:rPr>
        <w:t>2 Sm 8:2, 13–14</w:t>
      </w:r>
      <w:r>
        <w:rPr>
          <w:lang w:val="en_US" w:bidi="en_US"/>
        </w:rPr>
        <w:t>).</w:t>
      </w:r>
    </w:p>
    <w:p>
      <w:pPr/>
      <w:r>
        <w:rPr>
          <w:lang w:val="en_US" w:bidi="en_US"/>
        </w:rPr>
      </w:r>
      <w:r>
        <w:rPr>
          <w:lang w:val="en_US" w:bidi="en_US"/>
        </w:rPr>
        <w:t>Amorites (</w:t>
      </w:r>
      <w:r>
        <w:rPr>
          <w:lang w:val="en_US" w:bidi="en_US"/>
        </w:rPr>
        <w:t>21:21–35</w:t>
      </w:r>
      <w:r>
        <w:rPr>
          <w:lang w:val="en_US" w:bidi="en_US"/>
        </w:rPr>
        <w:t>)</w:t>
      </w:r>
    </w:p>
    <w:p>
      <w:pPr/>
      <w:r>
        <w:rPr>
          <w:lang w:val="en_US" w:bidi="en_US"/>
        </w:rPr>
      </w:r>
      <w:r>
        <w:rPr>
          <w:lang w:val="en_US" w:bidi="en_US"/>
        </w:rPr>
        <w:t>The Amorites, the people who had occupied northern Moabite territory (</w:t>
      </w:r>
      <w:r>
        <w:rPr>
          <w:lang w:val="en_US" w:bidi="en_US"/>
        </w:rPr>
        <w:t>Nm 21:25–30</w:t>
      </w:r>
      <w:r>
        <w:rPr>
          <w:lang w:val="en_US" w:bidi="en_US"/>
        </w:rPr>
        <w:t>), were descendants of Canaan (</w:t>
      </w:r>
      <w:r>
        <w:rPr>
          <w:lang w:val="en_US" w:bidi="en_US"/>
        </w:rPr>
        <w:t>Gn 10:16</w:t>
      </w:r>
      <w:r>
        <w:rPr>
          <w:lang w:val="en_US" w:bidi="en_US"/>
        </w:rPr>
        <w:t>) who had scattered throughout the hill country on both sides of the Jordan River. Heshbon was their capital city. Both Sihon of Heshbon and Og of Bashan were Amorite kings (</w:t>
      </w:r>
      <w:r>
        <w:rPr>
          <w:lang w:val="en_US" w:bidi="en_US"/>
        </w:rPr>
        <w:t>Dt 3:8</w:t>
      </w:r>
      <w:r>
        <w:rPr>
          <w:lang w:val="en_US" w:bidi="en_US"/>
        </w:rPr>
        <w:t>).</w:t>
      </w:r>
    </w:p>
    <w:p>
      <w:pPr/>
      <w:r>
        <w:rPr>
          <w:lang w:val="en_US" w:bidi="en_US"/>
        </w:rPr>
      </w:r>
      <w:r>
        <w:rPr>
          <w:lang w:val="en_US" w:bidi="en_US"/>
        </w:rPr>
        <w:t>As for Bashan (</w:t>
      </w:r>
      <w:r>
        <w:rPr>
          <w:lang w:val="en_US" w:bidi="en_US"/>
        </w:rPr>
        <w:t>Nm 21:33–35</w:t>
      </w:r>
      <w:r>
        <w:rPr>
          <w:lang w:val="en_US" w:bidi="en_US"/>
        </w:rPr>
        <w:t xml:space="preserve">; cf. </w:t>
      </w:r>
      <w:r>
        <w:rPr>
          <w:lang w:val="en_US" w:bidi="en_US"/>
        </w:rPr>
        <w:t>Dt 1:4</w:t>
      </w:r>
      <w:r>
        <w:rPr>
          <w:lang w:val="en_US" w:bidi="en_US"/>
        </w:rPr>
        <w:t xml:space="preserve">; </w:t>
      </w:r>
      <w:r>
        <w:rPr>
          <w:lang w:val="en_US" w:bidi="en_US"/>
        </w:rPr>
        <w:t>3:1–12</w:t>
      </w:r>
      <w:r>
        <w:rPr>
          <w:lang w:val="en_US" w:bidi="en_US"/>
        </w:rPr>
        <w:t>), it is the fertile grazing region (</w:t>
      </w:r>
      <w:r>
        <w:rPr>
          <w:lang w:val="en_US" w:bidi="en_US"/>
        </w:rPr>
        <w:t>Nm 32:1–5</w:t>
      </w:r>
      <w:r>
        <w:rPr>
          <w:lang w:val="en_US" w:bidi="en_US"/>
        </w:rPr>
        <w:t>) east of the Sea of Kinnereth (Galilee), whose northern border extended to Mt Hermon and whose southern border, while normally the river Yarmuk, in the Mosaic age was the Wadi Jabbok (</w:t>
      </w:r>
      <w:r>
        <w:rPr>
          <w:lang w:val="en_US" w:bidi="en_US"/>
        </w:rPr>
        <w:t>Jos 12:4–5</w:t>
      </w:r>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r>
        <w:rPr>
          <w:lang w:val="en_US" w:bidi="en_US"/>
        </w:rPr>
        <w:t>25:16–18</w:t>
      </w:r>
      <w:r>
        <w:rPr>
          <w:lang w:val="en_US" w:bidi="en_US"/>
        </w:rPr>
        <w:t xml:space="preserve">; </w:t>
      </w:r>
      <w:r>
        <w:rPr>
          <w:lang w:val="en_US" w:bidi="en_US"/>
        </w:rPr>
        <w:t>31:1–54</w:t>
      </w:r>
      <w:r>
        <w:rPr>
          <w:lang w:val="en_US" w:bidi="en_US"/>
        </w:rPr>
        <w:t>)</w:t>
      </w:r>
    </w:p>
    <w:p>
      <w:pPr/>
      <w:r>
        <w:rPr>
          <w:lang w:val="en_US" w:bidi="en_US"/>
        </w:rPr>
      </w:r>
      <w:r>
        <w:rPr>
          <w:lang w:val="en_US" w:bidi="en_US"/>
        </w:rPr>
        <w:t>The Midianites, descendants of Abraham through the concubine Keturah (</w:t>
      </w:r>
      <w:r>
        <w:rPr>
          <w:lang w:val="en_US" w:bidi="en_US"/>
        </w:rPr>
        <w:t>Gn 25:2</w:t>
      </w:r>
      <w:r>
        <w:rPr>
          <w:lang w:val="en_US" w:bidi="en_US"/>
        </w:rPr>
        <w:t>), were desert dwellers in Transjordan from Moab to the region south of Edom. The elders of Moab and Midian cooperated in hiring Balaam to curse Israel (</w:t>
      </w:r>
      <w:r>
        <w:rPr>
          <w:lang w:val="en_US" w:bidi="en_US"/>
        </w:rPr>
        <w:t>Nm 22:4–7</w:t>
      </w:r>
      <w:r>
        <w:rPr>
          <w:lang w:val="en_US" w:bidi="en_US"/>
        </w:rPr>
        <w:t>). Later, when that effort proved fruitless, the Midianites, again with Moab, led Israel into idolatry and immorality (</w:t>
      </w:r>
      <w:r>
        <w:rPr>
          <w:lang w:val="en_US" w:bidi="en_US"/>
        </w:rPr>
        <w:t>25:1–6, 14–15</w:t>
      </w:r>
      <w:r>
        <w:rPr>
          <w:lang w:val="en_US" w:bidi="en_US"/>
        </w:rPr>
        <w:t>). Cozbi, the Midianite woman who was executed for her wickedness (</w:t>
      </w:r>
      <w:r>
        <w:rPr>
          <w:lang w:val="en_US" w:bidi="en_US"/>
        </w:rPr>
        <w:t>25:8</w:t>
      </w:r>
      <w:r>
        <w:rPr>
          <w:lang w:val="en_US" w:bidi="en_US"/>
        </w:rPr>
        <w:t>), was the daughter of Zur, one of the five Midianite kings confederate with the Amorite king Sihon (</w:t>
      </w:r>
      <w:r>
        <w:rPr>
          <w:lang w:val="en_US" w:bidi="en_US"/>
        </w:rPr>
        <w:t>Jos 13:21</w:t>
      </w:r>
      <w:r>
        <w:rPr>
          <w:lang w:val="en_US" w:bidi="en_US"/>
        </w:rPr>
        <w:t>) who were later killed in Israel’s holy war against Midian (</w:t>
      </w:r>
      <w:r>
        <w:rPr>
          <w:lang w:val="en_US" w:bidi="en_US"/>
        </w:rPr>
        <w:t>Nm 31:8</w:t>
      </w:r>
      <w:r>
        <w:rPr>
          <w:lang w:val="en_US" w:bidi="en_US"/>
        </w:rPr>
        <w:t xml:space="preserve">). This war with Midian apparently broke the back of any remaining Amorite resistance, for </w:t>
      </w:r>
      <w:r>
        <w:rPr>
          <w:lang w:val="en_US" w:bidi="en_US"/>
        </w:rPr>
        <w:t>Joshua 13:15–23</w:t>
      </w:r>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r>
        <w:rPr>
          <w:lang w:val="en_US" w:bidi="en_US"/>
        </w:rPr>
        <w:t>2</w:t>
      </w:r>
      <w:r>
        <w:rPr>
          <w:lang w:val="en_US" w:bidi="en_US"/>
        </w:rPr>
        <w:t xml:space="preserve"> and </w:t>
      </w:r>
      <w:r>
        <w:rPr>
          <w:lang w:val="en_US" w:bidi="en_US"/>
        </w:rPr>
        <w:t>26</w:t>
      </w:r>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r>
        <w:rPr>
          <w:lang w:val="en_US" w:bidi="en_US"/>
        </w:rPr>
        <w:t>Rom 15:4</w:t>
      </w:r>
      <w:r>
        <w:rPr>
          <w:lang w:val="en_US" w:bidi="en_US"/>
        </w:rPr>
        <w:t>, rsv), and in keeping with his specific teaching that “these things [that befell Israel in the wilderness] happened to them as a warning, but they were written down for our instruction, upon whom the end of the ages has come” (</w:t>
      </w:r>
      <w:r>
        <w:rPr>
          <w:lang w:val="en_US" w:bidi="en_US"/>
        </w:rPr>
        <w:t>1 Cor 10:11</w:t>
      </w:r>
      <w:r>
        <w:rPr>
          <w:lang w:val="en_US" w:bidi="en_US"/>
        </w:rPr>
        <w:t xml:space="preserve">, rsv), Numbers serves a doctrinal, typical, and hortatory purpose (cf. v </w:t>
      </w:r>
      <w:r>
        <w:rPr>
          <w:lang w:val="en_US" w:bidi="en_US"/>
        </w:rPr>
        <w:t>12</w:t>
      </w:r>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r>
        <w:rPr>
          <w:lang w:val="en_US" w:bidi="en_US"/>
        </w:rPr>
        <w:t>1</w:t>
      </w:r>
    </w:p>
    <w:p>
      <w:pPr/>
      <w:r>
        <w:rPr>
          <w:lang w:val="en_US" w:bidi="en_US"/>
        </w:rPr>
      </w:r>
      <w:r>
        <w:rPr>
          <w:lang w:val="en_US" w:bidi="en_US"/>
        </w:rPr>
        <w:t>The Lord commanded Moses to register (</w:t>
      </w:r>
      <w:r>
        <w:rPr>
          <w:lang w:val="en_US" w:bidi="en_US"/>
        </w:rPr>
        <w:t>Nm 1:18</w:t>
      </w:r>
      <w:r>
        <w:rPr>
          <w:lang w:val="en_US" w:bidi="en_US"/>
        </w:rPr>
        <w:t xml:space="preserve">) the men able to go to war (vv </w:t>
      </w:r>
      <w:r>
        <w:rPr>
          <w:lang w:val="en_US" w:bidi="en_US"/>
        </w:rPr>
        <w:t>2–3</w:t>
      </w:r>
      <w:r>
        <w:rPr>
          <w:lang w:val="en_US" w:bidi="en_US"/>
        </w:rPr>
        <w:t xml:space="preserve">). The total number of soldiers in Israel was 603,550 (v </w:t>
      </w:r>
      <w:r>
        <w:rPr>
          <w:lang w:val="en_US" w:bidi="en_US"/>
        </w:rPr>
        <w:t>46</w:t>
      </w:r>
      <w:r>
        <w:rPr>
          <w:lang w:val="en_US" w:bidi="en_US"/>
        </w:rPr>
        <w:t xml:space="preserve">). The Levites were not numbered in this roll (vv </w:t>
      </w:r>
      <w:r>
        <w:rPr>
          <w:lang w:val="en_US" w:bidi="en_US"/>
        </w:rPr>
        <w:t>47–54</w:t>
      </w:r>
      <w:r>
        <w:rPr>
          <w:lang w:val="en_US" w:bidi="en_US"/>
        </w:rPr>
        <w:t>), since they were to be set apart for special service pertaining to the tabernacle.</w:t>
      </w:r>
    </w:p>
    <w:p>
      <w:pPr>
        <w:pStyle w:val="Heading4"/>
      </w:pPr>
      <w:r>
        <w:rPr>
          <w:lang w:val="en_US" w:bidi="en_US"/>
        </w:rPr>
        <w:t xml:space="preserve">Chapter </w:t>
      </w:r>
      <w:r>
        <w:rPr>
          <w:lang w:val="en_US" w:bidi="en_US"/>
        </w:rPr>
        <w:t>2</w:t>
      </w:r>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r>
        <w:rPr>
          <w:lang w:val="en_US" w:bidi="en_US"/>
        </w:rPr>
        <w:t>9</w:t>
      </w:r>
      <w:r>
        <w:rPr>
          <w:lang w:val="en_US" w:bidi="en_US"/>
        </w:rPr>
        <w:t xml:space="preserve">), were to camp on the east; Reuben, Simeon, and Gad, totaling 151,450 (v </w:t>
      </w:r>
      <w:r>
        <w:rPr>
          <w:lang w:val="en_US" w:bidi="en_US"/>
        </w:rPr>
        <w:t>16</w:t>
      </w:r>
      <w:r>
        <w:rPr>
          <w:lang w:val="en_US" w:bidi="en_US"/>
        </w:rPr>
        <w:t xml:space="preserve">), were to camp on the south; Ephraim, Manasseh, and Benjamin, totaling 108,100 (v </w:t>
      </w:r>
      <w:r>
        <w:rPr>
          <w:lang w:val="en_US" w:bidi="en_US"/>
        </w:rPr>
        <w:t>24</w:t>
      </w:r>
      <w:r>
        <w:rPr>
          <w:lang w:val="en_US" w:bidi="en_US"/>
        </w:rPr>
        <w:t xml:space="preserve">), were to camp on the west; and Dan, Asher, and Naphtali, totaling 157,600 (v </w:t>
      </w:r>
      <w:r>
        <w:rPr>
          <w:lang w:val="en_US" w:bidi="en_US"/>
        </w:rPr>
        <w:t>31</w:t>
      </w:r>
      <w:r>
        <w:rPr>
          <w:lang w:val="en_US" w:bidi="en_US"/>
        </w:rPr>
        <w:t>), were to camp on the north.</w:t>
      </w:r>
    </w:p>
    <w:p>
      <w:pPr/>
      <w:r>
        <w:rPr>
          <w:lang w:val="en_US" w:bidi="en_US"/>
        </w:rPr>
      </w:r>
      <w:r>
        <w:rPr>
          <w:lang w:val="en_US" w:bidi="en_US"/>
        </w:rPr>
        <w:t xml:space="preserve">On the march, Judah’s east group (v </w:t>
      </w:r>
      <w:r>
        <w:rPr>
          <w:lang w:val="en_US" w:bidi="en_US"/>
        </w:rPr>
        <w:t>9</w:t>
      </w:r>
      <w:r>
        <w:rPr>
          <w:lang w:val="en_US" w:bidi="en_US"/>
        </w:rPr>
        <w:t xml:space="preserve">) was to set out first, followed by Reuben’s south group (v </w:t>
      </w:r>
      <w:r>
        <w:rPr>
          <w:lang w:val="en_US" w:bidi="en_US"/>
        </w:rPr>
        <w:t>16</w:t>
      </w:r>
      <w:r>
        <w:rPr>
          <w:lang w:val="en_US" w:bidi="en_US"/>
        </w:rPr>
        <w:t xml:space="preserve">). The Levites with the tabernacle were to follow (v </w:t>
      </w:r>
      <w:r>
        <w:rPr>
          <w:lang w:val="en_US" w:bidi="en_US"/>
        </w:rPr>
        <w:t>17</w:t>
      </w:r>
      <w:r>
        <w:rPr>
          <w:lang w:val="en_US" w:bidi="en_US"/>
        </w:rPr>
        <w:t xml:space="preserve">). Then Ephraim’s west group (v </w:t>
      </w:r>
      <w:r>
        <w:rPr>
          <w:lang w:val="en_US" w:bidi="en_US"/>
        </w:rPr>
        <w:t>24</w:t>
      </w:r>
      <w:r>
        <w:rPr>
          <w:lang w:val="en_US" w:bidi="en_US"/>
        </w:rPr>
        <w:t xml:space="preserve">) was to follow the Levites, with Dan’s north group (v </w:t>
      </w:r>
      <w:r>
        <w:rPr>
          <w:lang w:val="en_US" w:bidi="en_US"/>
        </w:rPr>
        <w:t>31</w:t>
      </w:r>
      <w:r>
        <w:rPr>
          <w:lang w:val="en_US" w:bidi="en_US"/>
        </w:rPr>
        <w:t>) bringing up the rear. This means that the Levites were flanked by two groups, before and behind.</w:t>
      </w:r>
    </w:p>
    <w:p>
      <w:pPr>
        <w:pStyle w:val="Heading4"/>
      </w:pPr>
      <w:r>
        <w:rPr>
          <w:lang w:val="en_US" w:bidi="en_US"/>
        </w:rPr>
        <w:t xml:space="preserve">Chapter </w:t>
      </w:r>
      <w:r>
        <w:rPr>
          <w:lang w:val="en_US" w:bidi="en_US"/>
        </w:rPr>
        <w:t>3</w:t>
      </w:r>
    </w:p>
    <w:p>
      <w:pPr/>
      <w:r>
        <w:rPr>
          <w:lang w:val="en_US" w:bidi="en_US"/>
        </w:rPr>
      </w:r>
      <w:r>
        <w:rPr>
          <w:lang w:val="en_US" w:bidi="en_US"/>
        </w:rPr>
        <w:t>Aaron, the great-grandson of Levi through Kohath (</w:t>
      </w:r>
      <w:r>
        <w:rPr>
          <w:lang w:val="en_US" w:bidi="en_US"/>
        </w:rPr>
        <w:t>Ex 6:16–20</w:t>
      </w:r>
      <w:r>
        <w:rPr>
          <w:lang w:val="en_US" w:bidi="en_US"/>
        </w:rPr>
        <w:t>), and his descendants were designated to serve as priests at the tabernacle (</w:t>
      </w:r>
      <w:r>
        <w:rPr>
          <w:lang w:val="en_US" w:bidi="en_US"/>
        </w:rPr>
        <w:t>Nm 3:2–3</w:t>
      </w:r>
      <w:r>
        <w:rPr>
          <w:lang w:val="en_US" w:bidi="en_US"/>
        </w:rPr>
        <w:t xml:space="preserve">). The remaining descendants of Levi, from the families of Gershon, Kohath, and Merari, were to serve the Aaronic line at the tabernacle (vv </w:t>
      </w:r>
      <w:r>
        <w:rPr>
          <w:lang w:val="en_US" w:bidi="en_US"/>
        </w:rPr>
        <w:t>5–10</w:t>
      </w:r>
      <w:r>
        <w:rPr>
          <w:lang w:val="en_US" w:bidi="en_US"/>
        </w:rPr>
        <w:t xml:space="preserve">). The Gershonites were responsible for the tabernacle coverings, hangings, and screens (vv </w:t>
      </w:r>
      <w:r>
        <w:rPr>
          <w:lang w:val="en_US" w:bidi="en_US"/>
        </w:rPr>
        <w:t>25–26</w:t>
      </w:r>
      <w:r>
        <w:rPr>
          <w:lang w:val="en_US" w:bidi="en_US"/>
        </w:rPr>
        <w:t xml:space="preserve">); the Kohathites were responsible for the “furniture” in the tabernacle (v </w:t>
      </w:r>
      <w:r>
        <w:rPr>
          <w:lang w:val="en_US" w:bidi="en_US"/>
        </w:rPr>
        <w:t>31</w:t>
      </w:r>
      <w:r>
        <w:rPr>
          <w:lang w:val="en_US" w:bidi="en_US"/>
        </w:rPr>
        <w:t xml:space="preserve">); and the Merarites were responsible for the frames, bars, and foundations for the tabernacle (vv </w:t>
      </w:r>
      <w:r>
        <w:rPr>
          <w:lang w:val="en_US" w:bidi="en_US"/>
        </w:rPr>
        <w:t>36–37</w:t>
      </w:r>
      <w:r>
        <w:rPr>
          <w:lang w:val="en_US" w:bidi="en_US"/>
        </w:rPr>
        <w:t>).</w:t>
      </w:r>
    </w:p>
    <w:p>
      <w:pPr/>
      <w:r>
        <w:rPr>
          <w:lang w:val="en_US" w:bidi="en_US"/>
        </w:rPr>
      </w:r>
      <w:r>
        <w:rPr>
          <w:lang w:val="en_US" w:bidi="en_US"/>
        </w:rPr>
        <w:t xml:space="preserve">God instructed Moses to number the three Levitical families. Gershon’s descendants, totaling 7,500 (v </w:t>
      </w:r>
      <w:r>
        <w:rPr>
          <w:lang w:val="en_US" w:bidi="en_US"/>
        </w:rPr>
        <w:t>22</w:t>
      </w:r>
      <w:r>
        <w:rPr>
          <w:lang w:val="en_US" w:bidi="en_US"/>
        </w:rPr>
        <w:t xml:space="preserve">), were to camp on the west, between the western group of tribes and the tabernacle. Kohath’s descendants, totaling 8,600 (v </w:t>
      </w:r>
      <w:r>
        <w:rPr>
          <w:lang w:val="en_US" w:bidi="en_US"/>
        </w:rPr>
        <w:t>28</w:t>
      </w:r>
      <w:r>
        <w:rPr>
          <w:lang w:val="en_US" w:bidi="en_US"/>
        </w:rPr>
        <w:t xml:space="preserve">), were to camp on the south, between the southern group of tribes and the tabernacle. Merari’s descendants, totaling 6,200 (v </w:t>
      </w:r>
      <w:r>
        <w:rPr>
          <w:lang w:val="en_US" w:bidi="en_US"/>
        </w:rPr>
        <w:t>34</w:t>
      </w:r>
      <w:r>
        <w:rPr>
          <w:lang w:val="en_US" w:bidi="en_US"/>
        </w:rPr>
        <w:t xml:space="preserve">), were to camp on the north, between the northern group of tribes and the tabernacle. Moses and the Aaronic family were to camp on the east, between the eastern group of tribes and the tabernacle (v </w:t>
      </w:r>
      <w:r>
        <w:rPr>
          <w:lang w:val="en_US" w:bidi="en_US"/>
        </w:rPr>
        <w:t>38</w:t>
      </w:r>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r>
        <w:rPr>
          <w:lang w:val="en_US" w:bidi="en_US"/>
        </w:rPr>
        <w:t>40–46</w:t>
      </w:r>
      <w:r>
        <w:rPr>
          <w:lang w:val="en_US" w:bidi="en_US"/>
        </w:rPr>
        <w:t xml:space="preserve">), and since the Levites were a ransom for Israelite males on a one-to-one basis, the 273 additional male children had to be ransomed by atonement money (vv </w:t>
      </w:r>
      <w:r>
        <w:rPr>
          <w:lang w:val="en_US" w:bidi="en_US"/>
        </w:rPr>
        <w:t>46–51</w:t>
      </w:r>
      <w:r>
        <w:rPr>
          <w:lang w:val="en_US" w:bidi="en_US"/>
        </w:rPr>
        <w:t>).</w:t>
      </w:r>
    </w:p>
    <w:p>
      <w:pPr>
        <w:pStyle w:val="Heading4"/>
      </w:pPr>
      <w:r>
        <w:rPr>
          <w:lang w:val="en_US" w:bidi="en_US"/>
        </w:rPr>
        <w:t xml:space="preserve">Chapter </w:t>
      </w:r>
      <w:r>
        <w:rPr>
          <w:lang w:val="en_US" w:bidi="en_US"/>
        </w:rPr>
        <w:t>4</w:t>
      </w:r>
    </w:p>
    <w:p>
      <w:pPr/>
      <w:r>
        <w:rPr>
          <w:lang w:val="en_US" w:bidi="en_US"/>
        </w:rPr>
      </w:r>
      <w:r>
        <w:rPr>
          <w:lang w:val="en_US" w:bidi="en_US"/>
        </w:rPr>
        <w:t xml:space="preserve">God instructed Moses that only Levites between the ages of 30 and 50 were to serve at the tabernacle. A census disclosed that there were 2,750 Kohathites (v </w:t>
      </w:r>
      <w:r>
        <w:rPr>
          <w:lang w:val="en_US" w:bidi="en_US"/>
        </w:rPr>
        <w:t>36</w:t>
      </w:r>
      <w:r>
        <w:rPr>
          <w:lang w:val="en_US" w:bidi="en_US"/>
        </w:rPr>
        <w:t xml:space="preserve">), 2,630 Gershonites (v </w:t>
      </w:r>
      <w:r>
        <w:rPr>
          <w:lang w:val="en_US" w:bidi="en_US"/>
        </w:rPr>
        <w:t>40</w:t>
      </w:r>
      <w:r>
        <w:rPr>
          <w:lang w:val="en_US" w:bidi="en_US"/>
        </w:rPr>
        <w:t xml:space="preserve">), and 3,200 Merarites (v </w:t>
      </w:r>
      <w:r>
        <w:rPr>
          <w:lang w:val="en_US" w:bidi="en_US"/>
        </w:rPr>
        <w:t>44</w:t>
      </w:r>
      <w:r>
        <w:rPr>
          <w:lang w:val="en_US" w:bidi="en_US"/>
        </w:rPr>
        <w:t xml:space="preserve">), making a total of 8,580 (v </w:t>
      </w:r>
      <w:r>
        <w:rPr>
          <w:lang w:val="en_US" w:bidi="en_US"/>
        </w:rPr>
        <w:t>48</w:t>
      </w:r>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r>
        <w:rPr>
          <w:lang w:val="en_US" w:bidi="en_US"/>
        </w:rPr>
        <w:t>20</w:t>
      </w:r>
      <w:r>
        <w:rPr>
          <w:lang w:val="en_US" w:bidi="en_US"/>
        </w:rPr>
        <w:t xml:space="preserve">) lest the Kohathites, either looking at or touching them (v </w:t>
      </w:r>
      <w:r>
        <w:rPr>
          <w:lang w:val="en_US" w:bidi="en_US"/>
        </w:rPr>
        <w:t>15</w:t>
      </w:r>
      <w:r>
        <w:rPr>
          <w:lang w:val="en_US" w:bidi="en_US"/>
        </w:rPr>
        <w:t xml:space="preserve">), should die (vv </w:t>
      </w:r>
      <w:r>
        <w:rPr>
          <w:lang w:val="en_US" w:bidi="en_US"/>
        </w:rPr>
        <w:t>15, 20</w:t>
      </w:r>
      <w:r>
        <w:rPr>
          <w:lang w:val="en_US" w:bidi="en_US"/>
        </w:rPr>
        <w:t>).</w:t>
      </w:r>
    </w:p>
    <w:p>
      <w:pPr>
        <w:pStyle w:val="Heading4"/>
      </w:pPr>
      <w:r>
        <w:rPr>
          <w:lang w:val="en_US" w:bidi="en_US"/>
        </w:rPr>
        <w:t xml:space="preserve">Chapter </w:t>
      </w:r>
      <w:r>
        <w:rPr>
          <w:lang w:val="en_US" w:bidi="en_US"/>
        </w:rPr>
        <w:t>5</w:t>
      </w:r>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r>
        <w:rPr>
          <w:lang w:val="en_US" w:bidi="en_US"/>
        </w:rPr>
        <w:t>1–4</w:t>
      </w:r>
      <w:r>
        <w:rPr>
          <w:lang w:val="en_US" w:bidi="en_US"/>
        </w:rPr>
        <w:t xml:space="preserve">). Furthermore, God instructed those making restitution for a wrongdoing, if the wronged person was no longer alive, to give the restitution price to a priest (vv </w:t>
      </w:r>
      <w:r>
        <w:rPr>
          <w:lang w:val="en_US" w:bidi="en_US"/>
        </w:rPr>
        <w:t>5–10</w:t>
      </w:r>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r>
        <w:rPr>
          <w:lang w:val="en_US" w:bidi="en_US"/>
        </w:rPr>
        <w:t>11–31</w:t>
      </w:r>
      <w:r>
        <w:rPr>
          <w:lang w:val="en_US" w:bidi="en_US"/>
        </w:rPr>
        <w:t>).</w:t>
      </w:r>
    </w:p>
    <w:p>
      <w:pPr>
        <w:pStyle w:val="Heading4"/>
      </w:pPr>
      <w:r>
        <w:rPr>
          <w:lang w:val="en_US" w:bidi="en_US"/>
        </w:rPr>
        <w:t xml:space="preserve">Chapter </w:t>
      </w:r>
      <w:r>
        <w:rPr>
          <w:lang w:val="en_US" w:bidi="en_US"/>
        </w:rPr>
        <w:t>6</w:t>
      </w:r>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r>
        <w:rPr>
          <w:lang w:val="en_US" w:bidi="en_US"/>
        </w:rPr>
        <w:t>3–6</w:t>
      </w:r>
      <w:r>
        <w:rPr>
          <w:lang w:val="en_US" w:bidi="en_US"/>
        </w:rPr>
        <w:t xml:space="preserve">). Should he defile himself, he was to follow prescribed rules for ceremonial cleansing (vv </w:t>
      </w:r>
      <w:r>
        <w:rPr>
          <w:lang w:val="en_US" w:bidi="en_US"/>
        </w:rPr>
        <w:t>9–12</w:t>
      </w:r>
      <w:r>
        <w:rPr>
          <w:lang w:val="en_US" w:bidi="en_US"/>
        </w:rPr>
        <w:t xml:space="preserve">). When his vow had run its course, he was to follow prescribed rules for terminating his vow (vv </w:t>
      </w:r>
      <w:r>
        <w:rPr>
          <w:lang w:val="en_US" w:bidi="en_US"/>
        </w:rPr>
        <w:t>13–21</w:t>
      </w:r>
      <w:r>
        <w:rPr>
          <w:lang w:val="en_US" w:bidi="en_US"/>
        </w:rPr>
        <w:t xml:space="preserve">). Finally, God instructed the Aaronic priesthood concerning the blessing they were to pronounce upon the Israelite worshiper (vv </w:t>
      </w:r>
      <w:r>
        <w:rPr>
          <w:lang w:val="en_US" w:bidi="en_US"/>
        </w:rPr>
        <w:t>22–27</w:t>
      </w:r>
      <w:r>
        <w:rPr>
          <w:lang w:val="en_US" w:bidi="en_US"/>
        </w:rPr>
        <w:t>).</w:t>
      </w:r>
    </w:p>
    <w:p>
      <w:pPr>
        <w:pStyle w:val="Heading4"/>
      </w:pPr>
      <w:r>
        <w:rPr>
          <w:lang w:val="en_US" w:bidi="en_US"/>
        </w:rPr>
        <w:t xml:space="preserve">Chapter </w:t>
      </w:r>
      <w:r>
        <w:rPr>
          <w:lang w:val="en_US" w:bidi="en_US"/>
        </w:rPr>
        <w:t>7</w:t>
      </w:r>
    </w:p>
    <w:p>
      <w:pPr/>
      <w:r>
        <w:rPr>
          <w:lang w:val="en_US" w:bidi="en_US"/>
        </w:rPr>
      </w:r>
      <w:r>
        <w:rPr>
          <w:lang w:val="en_US" w:bidi="en_US"/>
        </w:rPr>
        <w:t>The leaders in Israel brought six wagons and twelve oxen for use in the transfer of the tabernacle (</w:t>
      </w:r>
      <w:r>
        <w:rPr>
          <w:lang w:val="en_US" w:bidi="en_US"/>
        </w:rPr>
        <w:t>7:3</w:t>
      </w:r>
      <w:r>
        <w:rPr>
          <w:lang w:val="en_US" w:bidi="en_US"/>
        </w:rPr>
        <w:t xml:space="preserve">). Moses gave two wagons and four oxen to the Gershonites (v </w:t>
      </w:r>
      <w:r>
        <w:rPr>
          <w:lang w:val="en_US" w:bidi="en_US"/>
        </w:rPr>
        <w:t>7</w:t>
      </w:r>
      <w:r>
        <w:rPr>
          <w:lang w:val="en_US" w:bidi="en_US"/>
        </w:rPr>
        <w:t xml:space="preserve">), and four wagons and eight oxen to the Merarites (v </w:t>
      </w:r>
      <w:r>
        <w:rPr>
          <w:lang w:val="en_US" w:bidi="en_US"/>
        </w:rPr>
        <w:t>8</w:t>
      </w:r>
      <w:r>
        <w:rPr>
          <w:lang w:val="en_US" w:bidi="en_US"/>
        </w:rPr>
        <w:t xml:space="preserve">). (The Kohathites were to carry the “furniture” of the tabernacle on their shoulders, v </w:t>
      </w:r>
      <w:r>
        <w:rPr>
          <w:lang w:val="en_US" w:bidi="en_US"/>
        </w:rPr>
        <w:t>9</w:t>
      </w:r>
      <w:r>
        <w:rPr>
          <w:lang w:val="en_US" w:bidi="en_US"/>
        </w:rPr>
        <w:t xml:space="preserve">.) For twelve consecutive days, to consecrate the altar after it was anointed (vv </w:t>
      </w:r>
      <w:r>
        <w:rPr>
          <w:lang w:val="en_US" w:bidi="en_US"/>
        </w:rPr>
        <w:t>10, 88</w:t>
      </w:r>
      <w:r>
        <w:rPr>
          <w:lang w:val="en_US" w:bidi="en_US"/>
        </w:rPr>
        <w:t xml:space="preserve">), the tribal leaders, in the order of march (cf. ch </w:t>
      </w:r>
      <w:r>
        <w:rPr>
          <w:lang w:val="en_US" w:bidi="en_US"/>
        </w:rPr>
        <w:t>2</w:t>
      </w:r>
      <w:r>
        <w:rPr>
          <w:lang w:val="en_US" w:bidi="en_US"/>
        </w:rPr>
        <w:t xml:space="preserve">), brought similar offerings. God demonstrated his pleasure with this gesture by speaking to Moses from the mercy seat (v </w:t>
      </w:r>
      <w:r>
        <w:rPr>
          <w:lang w:val="en_US" w:bidi="en_US"/>
        </w:rPr>
        <w:t>89</w:t>
      </w:r>
      <w:r>
        <w:rPr>
          <w:lang w:val="en_US" w:bidi="en_US"/>
        </w:rPr>
        <w:t>).</w:t>
      </w:r>
    </w:p>
    <w:p>
      <w:pPr>
        <w:pStyle w:val="Heading4"/>
      </w:pPr>
      <w:r>
        <w:rPr>
          <w:lang w:val="en_US" w:bidi="en_US"/>
        </w:rPr>
        <w:t xml:space="preserve">Chapter </w:t>
      </w:r>
      <w:r>
        <w:rPr>
          <w:lang w:val="en_US" w:bidi="en_US"/>
        </w:rPr>
        <w:t>8</w:t>
      </w:r>
    </w:p>
    <w:p>
      <w:pPr/>
      <w:r>
        <w:rPr>
          <w:lang w:val="en_US" w:bidi="en_US"/>
        </w:rPr>
      </w:r>
      <w:r>
        <w:rPr>
          <w:lang w:val="en_US" w:bidi="en_US"/>
        </w:rPr>
        <w:t xml:space="preserve">God granted the prerogative to light the seven-branched lampstand to the Aaronic priests (vv </w:t>
      </w:r>
      <w:r>
        <w:rPr>
          <w:lang w:val="en_US" w:bidi="en_US"/>
        </w:rPr>
        <w:t>1–4</w:t>
      </w:r>
      <w:r>
        <w:rPr>
          <w:lang w:val="en_US" w:bidi="en_US"/>
        </w:rPr>
        <w:t xml:space="preserve">). Following divine instructions, Moses and Aaron consecrated the Levites to the service of the tabernacle by means of a purification ceremony (vv </w:t>
      </w:r>
      <w:r>
        <w:rPr>
          <w:lang w:val="en_US" w:bidi="en_US"/>
        </w:rPr>
        <w:t>5–22</w:t>
      </w:r>
      <w:r>
        <w:rPr>
          <w:lang w:val="en_US" w:bidi="en_US"/>
        </w:rPr>
        <w:t>).</w:t>
      </w:r>
    </w:p>
    <w:p>
      <w:pPr>
        <w:pStyle w:val="Heading4"/>
      </w:pPr>
      <w:r>
        <w:rPr>
          <w:lang w:val="en_US" w:bidi="en_US"/>
        </w:rPr>
        <w:t xml:space="preserve">Chapters </w:t>
      </w:r>
      <w:r>
        <w:rPr>
          <w:lang w:val="en_US" w:bidi="en_US"/>
        </w:rPr>
        <w:t>9:1–10:10</w:t>
      </w:r>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r>
        <w:rPr>
          <w:lang w:val="en_US" w:bidi="en_US"/>
        </w:rPr>
        <w:t>6–12</w:t>
      </w:r>
      <w:r>
        <w:rPr>
          <w:lang w:val="en_US" w:bidi="en_US"/>
        </w:rPr>
        <w:t xml:space="preserve">; see also ch </w:t>
      </w:r>
      <w:r>
        <w:rPr>
          <w:lang w:val="en_US" w:bidi="en_US"/>
        </w:rPr>
        <w:t>27</w:t>
      </w:r>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r>
        <w:rPr>
          <w:lang w:val="en_US" w:bidi="en_US"/>
        </w:rPr>
        <w:t>9:15–23</w:t>
      </w:r>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r>
        <w:rPr>
          <w:lang w:val="en_US" w:bidi="en_US"/>
        </w:rPr>
        <w:t>10:1–10</w:t>
      </w:r>
      <w:r>
        <w:rPr>
          <w:lang w:val="en_US" w:bidi="en_US"/>
        </w:rPr>
        <w:t>).</w:t>
      </w:r>
    </w:p>
    <w:p>
      <w:pPr>
        <w:pStyle w:val="Heading4"/>
      </w:pPr>
      <w:r>
        <w:rPr>
          <w:lang w:val="en_US" w:bidi="en_US"/>
        </w:rPr>
        <w:t xml:space="preserve">Chapters </w:t>
      </w:r>
      <w:r>
        <w:rPr>
          <w:lang w:val="en_US" w:bidi="en_US"/>
        </w:rPr>
        <w:t>10:11–14:45</w:t>
      </w:r>
    </w:p>
    <w:p>
      <w:pPr/>
      <w:r>
        <w:rPr>
          <w:lang w:val="en_US" w:bidi="en_US"/>
        </w:rPr>
      </w:r>
      <w:r>
        <w:rPr>
          <w:lang w:val="en_US" w:bidi="en_US"/>
        </w:rPr>
        <w:t xml:space="preserve">The next section recounts the march from Sinai to Kadesh-barnea, a period of time approximately one and a half to two months in length (cf. </w:t>
      </w:r>
      <w:r>
        <w:rPr>
          <w:lang w:val="en_US" w:bidi="en_US"/>
        </w:rPr>
        <w:t>10:11</w:t>
      </w:r>
      <w:r>
        <w:rPr>
          <w:lang w:val="en_US" w:bidi="en_US"/>
        </w:rPr>
        <w:t xml:space="preserve">; </w:t>
      </w:r>
      <w:r>
        <w:rPr>
          <w:lang w:val="en_US" w:bidi="en_US"/>
        </w:rPr>
        <w:t>13:20</w:t>
      </w:r>
      <w:r>
        <w:rPr>
          <w:lang w:val="en_US" w:bidi="en_US"/>
        </w:rPr>
        <w:t>). Almost immediately the people began to complain as they passed through the terrible wilderness of Paran (</w:t>
      </w:r>
      <w:r>
        <w:rPr>
          <w:lang w:val="en_US" w:bidi="en_US"/>
        </w:rPr>
        <w:t>Dt 1:19</w:t>
      </w:r>
      <w:r>
        <w:rPr>
          <w:lang w:val="en_US" w:bidi="en_US"/>
        </w:rPr>
        <w:t>), angering the Lord at Taberah (</w:t>
      </w:r>
      <w:r>
        <w:rPr>
          <w:lang w:val="en_US" w:bidi="en_US"/>
        </w:rPr>
        <w:t>Nm 11:1–3</w:t>
      </w:r>
      <w:r>
        <w:rPr>
          <w:lang w:val="en_US" w:bidi="en_US"/>
        </w:rPr>
        <w:t>) and at Kibroth-hattaavah (</w:t>
      </w:r>
      <w:r>
        <w:rPr>
          <w:lang w:val="en_US" w:bidi="en_US"/>
        </w:rPr>
        <w:t>Nm 11:4–35</w:t>
      </w:r>
      <w:r>
        <w:rPr>
          <w:lang w:val="en_US" w:bidi="en_US"/>
        </w:rPr>
        <w:t xml:space="preserve">; </w:t>
      </w:r>
      <w:r>
        <w:rPr>
          <w:lang w:val="en_US" w:bidi="en_US"/>
        </w:rPr>
        <w:t>Pss 78:26–31</w:t>
      </w:r>
      <w:r>
        <w:rPr>
          <w:lang w:val="en_US" w:bidi="en_US"/>
        </w:rPr>
        <w:t xml:space="preserve">; </w:t>
      </w:r>
      <w:r>
        <w:rPr>
          <w:lang w:val="en_US" w:bidi="en_US"/>
        </w:rPr>
        <w:t>106:13–15</w:t>
      </w:r>
      <w:r>
        <w:rPr>
          <w:lang w:val="en_US" w:bidi="en_US"/>
        </w:rPr>
        <w:t>). Miriam and Aaron challenged Moses’ sole right to speak for God to the people, which resulted in temporary leprosy as punishment for Miriam (doubtless the leader in the provocation). Through Moses’ intercession, the two were forgiven (</w:t>
      </w:r>
      <w:r>
        <w:rPr>
          <w:lang w:val="en_US" w:bidi="en_US"/>
        </w:rPr>
        <w:t>Nm 12</w:t>
      </w:r>
      <w:r>
        <w:rPr>
          <w:lang w:val="en_US" w:bidi="en_US"/>
        </w:rPr>
        <w:t xml:space="preserve">). Out of this event, however, came the remarkable description of Moses’ relationship to God as a unique means of revelation (vv </w:t>
      </w:r>
      <w:r>
        <w:rPr>
          <w:lang w:val="en_US" w:bidi="en_US"/>
        </w:rPr>
        <w:t>6–8</w:t>
      </w:r>
      <w:r>
        <w:rPr>
          <w:lang w:val="en_US" w:bidi="en_US"/>
        </w:rPr>
        <w:t>).</w:t>
      </w:r>
    </w:p>
    <w:p>
      <w:pPr/>
      <w:r>
        <w:rPr>
          <w:lang w:val="en_US" w:bidi="en_US"/>
        </w:rPr>
      </w:r>
      <w:r>
        <w:rPr>
          <w:lang w:val="en_US" w:bidi="en_US"/>
        </w:rPr>
        <w:t xml:space="preserve">From Paran (Kadesh-barnea) Moses dispatched the spies to survey the land (ch </w:t>
      </w:r>
      <w:r>
        <w:rPr>
          <w:lang w:val="en_US" w:bidi="en_US"/>
        </w:rPr>
        <w:t>13</w:t>
      </w:r>
      <w:r>
        <w:rPr>
          <w:lang w:val="en_US" w:bidi="en_US"/>
        </w:rPr>
        <w:t xml:space="preserve">). </w:t>
      </w:r>
      <w:r>
        <w:rPr>
          <w:lang w:val="en_US" w:bidi="en_US"/>
        </w:rPr>
        <w:t>Deuteronomy 1:22</w:t>
      </w:r>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r>
        <w:rPr>
          <w:lang w:val="en_US" w:bidi="en_US"/>
        </w:rPr>
        <w:t>Nm 14:10</w:t>
      </w:r>
      <w:r>
        <w:rPr>
          <w:lang w:val="en_US" w:bidi="en_US"/>
        </w:rPr>
        <w:t>), and were prevented from doing so only by the sudden appearance of the glory cloud at the tabernacle. God swore in his wrath (</w:t>
      </w:r>
      <w:r>
        <w:rPr>
          <w:lang w:val="en_US" w:bidi="en_US"/>
        </w:rPr>
        <w:t>Nm 14:21</w:t>
      </w:r>
      <w:r>
        <w:rPr>
          <w:lang w:val="en_US" w:bidi="en_US"/>
        </w:rPr>
        <w:t xml:space="preserve">; cf. </w:t>
      </w:r>
      <w:r>
        <w:rPr>
          <w:lang w:val="en_US" w:bidi="en_US"/>
        </w:rPr>
        <w:t>Heb 3:7–4:10</w:t>
      </w:r>
      <w:r>
        <w:rPr>
          <w:lang w:val="en_US" w:bidi="en_US"/>
        </w:rPr>
        <w:t>) that, with the exception of Caleb and Joshua, none of that generation would enter the land of promise (</w:t>
      </w:r>
      <w:r>
        <w:rPr>
          <w:lang w:val="en_US" w:bidi="en_US"/>
        </w:rPr>
        <w:t>Nm 14:21–35</w:t>
      </w:r>
      <w:r>
        <w:rPr>
          <w:lang w:val="en_US" w:bidi="en_US"/>
        </w:rPr>
        <w:t xml:space="preserve">). He then struck down the 10 unbelieving spies (v </w:t>
      </w:r>
      <w:r>
        <w:rPr>
          <w:lang w:val="en_US" w:bidi="en_US"/>
        </w:rPr>
        <w:t>37</w:t>
      </w:r>
      <w:r>
        <w:rPr>
          <w:lang w:val="en_US" w:bidi="en_US"/>
        </w:rPr>
        <w:t>). Presumptuously, and in spite of God’s express command to the contrary (</w:t>
      </w:r>
      <w:r>
        <w:rPr>
          <w:lang w:val="en_US" w:bidi="en_US"/>
        </w:rPr>
        <w:t>Dt 1:42</w:t>
      </w:r>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r>
        <w:rPr>
          <w:lang w:val="en_US" w:bidi="en_US"/>
        </w:rPr>
        <w:t>Dt 1:46</w:t>
      </w:r>
      <w:r>
        <w:rPr>
          <w:lang w:val="en_US" w:bidi="en_US"/>
        </w:rPr>
        <w:t xml:space="preserve">). </w:t>
      </w:r>
      <w:r>
        <w:rPr>
          <w:lang w:val="en_US" w:bidi="en_US"/>
        </w:rPr>
        <w:t>Numbers 15:1–21:20</w:t>
      </w:r>
      <w:r>
        <w:rPr>
          <w:lang w:val="en_US" w:bidi="en_US"/>
        </w:rPr>
        <w:t xml:space="preserve"> relates the account of the 38 years of wilderness wandering. Much of this time was probably spent around Kadesh-barnea (</w:t>
      </w:r>
      <w:r>
        <w:rPr>
          <w:lang w:val="en_US" w:bidi="en_US"/>
        </w:rPr>
        <w:t>Dt 1:46</w:t>
      </w:r>
      <w:r>
        <w:rPr>
          <w:lang w:val="en_US" w:bidi="en_US"/>
        </w:rPr>
        <w:t>).</w:t>
      </w:r>
    </w:p>
    <w:p>
      <w:pPr>
        <w:pStyle w:val="Heading4"/>
      </w:pPr>
      <w:r>
        <w:rPr>
          <w:lang w:val="en_US" w:bidi="en_US"/>
        </w:rPr>
        <w:t xml:space="preserve">Chapter </w:t>
      </w:r>
      <w:r>
        <w:rPr>
          <w:lang w:val="en_US" w:bidi="en_US"/>
        </w:rPr>
        <w:t>15</w:t>
      </w:r>
    </w:p>
    <w:p>
      <w:pPr/>
      <w:r>
        <w:rPr>
          <w:lang w:val="en_US" w:bidi="en_US"/>
        </w:rPr>
      </w:r>
      <w:r>
        <w:rPr>
          <w:lang w:val="en_US" w:bidi="en_US"/>
        </w:rPr>
        <w:t>Further priestly legislation was given (</w:t>
      </w:r>
      <w:r>
        <w:rPr>
          <w:lang w:val="en_US" w:bidi="en_US"/>
        </w:rPr>
        <w:t>Nm 15:1–21</w:t>
      </w:r>
      <w:r>
        <w:rPr>
          <w:lang w:val="en_US" w:bidi="en_US"/>
        </w:rPr>
        <w:t xml:space="preserve">). Also, the procedure to be followed when an Israelite committed a sin deliberately and defiantly was spelled out in terms of excommunication: there was no atonement for such an attitude (vv </w:t>
      </w:r>
      <w:r>
        <w:rPr>
          <w:lang w:val="en_US" w:bidi="en_US"/>
        </w:rPr>
        <w:t>22–31</w:t>
      </w:r>
      <w:r>
        <w:rPr>
          <w:lang w:val="en_US" w:bidi="en_US"/>
        </w:rPr>
        <w:t xml:space="preserve">). A Sabbath violator was executed (vv </w:t>
      </w:r>
      <w:r>
        <w:rPr>
          <w:lang w:val="en_US" w:bidi="en_US"/>
        </w:rPr>
        <w:t>32–36</w:t>
      </w:r>
      <w:r>
        <w:rPr>
          <w:lang w:val="en_US" w:bidi="en_US"/>
        </w:rPr>
        <w:t xml:space="preserve">), perhaps as an illustration of the foregoing legislation. Finally, to assist them in obeying God’s laws, the Israelites were instructed to tie blue tassels to their outer garments as reminders (vv </w:t>
      </w:r>
      <w:r>
        <w:rPr>
          <w:lang w:val="en_US" w:bidi="en_US"/>
        </w:rPr>
        <w:t>37–41</w:t>
      </w:r>
      <w:r>
        <w:rPr>
          <w:lang w:val="en_US" w:bidi="en_US"/>
        </w:rPr>
        <w:t>).</w:t>
      </w:r>
    </w:p>
    <w:p>
      <w:pPr>
        <w:pStyle w:val="Heading4"/>
      </w:pPr>
      <w:r>
        <w:rPr>
          <w:lang w:val="en_US" w:bidi="en_US"/>
        </w:rPr>
        <w:t xml:space="preserve">Chapter </w:t>
      </w:r>
      <w:r>
        <w:rPr>
          <w:lang w:val="en_US" w:bidi="en_US"/>
        </w:rPr>
        <w:t>16</w:t>
      </w:r>
    </w:p>
    <w:p>
      <w:pPr/>
      <w:r>
        <w:rPr>
          <w:lang w:val="en_US" w:bidi="en_US"/>
        </w:rPr>
      </w:r>
      <w:r>
        <w:rPr>
          <w:lang w:val="en_US" w:bidi="en_US"/>
        </w:rPr>
        <w:t xml:space="preserve">Korah challenged Aaron’s high priesthood, and Dathan, Abiram, and On challenged Moses’ leadership (vv </w:t>
      </w:r>
      <w:r>
        <w:rPr>
          <w:lang w:val="en_US" w:bidi="en_US"/>
        </w:rPr>
        <w:t>1–14</w:t>
      </w:r>
      <w:r>
        <w:rPr>
          <w:lang w:val="en_US" w:bidi="en_US"/>
        </w:rPr>
        <w:t>). God, at Moses’ word, opened up the earth and swallowed the offenders (</w:t>
      </w:r>
      <w:r>
        <w:rPr>
          <w:lang w:val="en_US" w:bidi="en_US"/>
        </w:rPr>
        <w:t>Nm 16:32</w:t>
      </w:r>
      <w:r>
        <w:rPr>
          <w:lang w:val="en_US" w:bidi="en_US"/>
        </w:rPr>
        <w:t xml:space="preserve">; cf. </w:t>
      </w:r>
      <w:r>
        <w:rPr>
          <w:lang w:val="en_US" w:bidi="en_US"/>
        </w:rPr>
        <w:t>Dt 9:6</w:t>
      </w:r>
      <w:r>
        <w:rPr>
          <w:lang w:val="en_US" w:bidi="en_US"/>
        </w:rPr>
        <w:t xml:space="preserve">; </w:t>
      </w:r>
      <w:r>
        <w:rPr>
          <w:lang w:val="en_US" w:bidi="en_US"/>
        </w:rPr>
        <w:t>Ps 106:16–18</w:t>
      </w:r>
      <w:r>
        <w:rPr>
          <w:lang w:val="en_US" w:bidi="en_US"/>
        </w:rPr>
        <w:t>). Korah is regarded in the NT (</w:t>
      </w:r>
      <w:r>
        <w:rPr>
          <w:lang w:val="en_US" w:bidi="en_US"/>
        </w:rPr>
        <w:t>Jude 1:11</w:t>
      </w:r>
      <w:r>
        <w:rPr>
          <w:lang w:val="en_US" w:bidi="en_US"/>
        </w:rPr>
        <w:t>) as a classic example of a rebellious malcontent.</w:t>
      </w:r>
    </w:p>
    <w:p>
      <w:pPr/>
      <w:r>
        <w:rPr>
          <w:lang w:val="en_US" w:bidi="en_US"/>
        </w:rPr>
      </w:r>
      <w:r>
        <w:rPr>
          <w:lang w:val="en_US" w:bidi="en_US"/>
        </w:rPr>
        <w:t>Numbers 26:11</w:t>
      </w:r>
      <w:r>
        <w:rPr>
          <w:lang w:val="en_US" w:bidi="en_US"/>
        </w:rPr>
        <w:t xml:space="preserve"> states that Korah’s young children did not perish with him. Perhaps they became the ancestors of the “sons of Korah,” the sacred musicians of the temple who composed 12 Korahite psalms (</w:t>
      </w:r>
      <w:r>
        <w:rPr>
          <w:lang w:val="en_US" w:bidi="en_US"/>
        </w:rPr>
        <w:t>Pss 42–49</w:t>
      </w:r>
      <w:r>
        <w:rPr>
          <w:lang w:val="en_US" w:bidi="en_US"/>
        </w:rPr>
        <w:t xml:space="preserve">, </w:t>
      </w:r>
      <w:r>
        <w:rPr>
          <w:lang w:val="en_US" w:bidi="en_US"/>
        </w:rPr>
        <w:t>84–85</w:t>
      </w:r>
      <w:r>
        <w:rPr>
          <w:lang w:val="en_US" w:bidi="en_US"/>
        </w:rPr>
        <w:t xml:space="preserve">, </w:t>
      </w:r>
      <w:r>
        <w:rPr>
          <w:lang w:val="en_US" w:bidi="en_US"/>
        </w:rPr>
        <w:t>87–88</w:t>
      </w:r>
      <w:r>
        <w:rPr>
          <w:lang w:val="en_US" w:bidi="en_US"/>
        </w:rPr>
        <w:t>).</w:t>
      </w:r>
    </w:p>
    <w:p>
      <w:pPr>
        <w:pStyle w:val="Heading4"/>
      </w:pPr>
      <w:r>
        <w:rPr>
          <w:lang w:val="en_US" w:bidi="en_US"/>
        </w:rPr>
        <w:t xml:space="preserve">Chapter </w:t>
      </w:r>
      <w:r>
        <w:rPr>
          <w:lang w:val="en_US" w:bidi="en_US"/>
        </w:rPr>
        <w:t>17</w:t>
      </w:r>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r>
        <w:rPr>
          <w:lang w:val="en_US" w:bidi="en_US"/>
        </w:rPr>
        <w:t>18–19</w:t>
      </w:r>
    </w:p>
    <w:p>
      <w:pPr/>
      <w:r>
        <w:rPr>
          <w:lang w:val="en_US" w:bidi="en_US"/>
        </w:rPr>
      </w:r>
      <w:r>
        <w:rPr>
          <w:lang w:val="en_US" w:bidi="en_US"/>
        </w:rPr>
        <w:t xml:space="preserve">Further priestly legislation was given. In </w:t>
      </w:r>
      <w:r>
        <w:rPr>
          <w:lang w:val="en_US" w:bidi="en_US"/>
        </w:rPr>
        <w:t>18:1–7</w:t>
      </w:r>
      <w:r>
        <w:rPr>
          <w:lang w:val="en_US" w:bidi="en_US"/>
        </w:rPr>
        <w:t xml:space="preserve">, the full responsibility for the priestly service was given to the Aaronic priests—a very natural consequence of the preceding chapter. The Levites were to assist the Aaronic order (v </w:t>
      </w:r>
      <w:r>
        <w:rPr>
          <w:lang w:val="en_US" w:bidi="en_US"/>
        </w:rPr>
        <w:t>6</w:t>
      </w:r>
      <w:r>
        <w:rPr>
          <w:lang w:val="en_US" w:bidi="en_US"/>
        </w:rPr>
        <w:t xml:space="preserve">). Since the tribe of Levi received no land inheritance, they were to be supported from the offerings of the people (vv </w:t>
      </w:r>
      <w:r>
        <w:rPr>
          <w:lang w:val="en_US" w:bidi="en_US"/>
        </w:rPr>
        <w:t>8–20</w:t>
      </w:r>
      <w:r>
        <w:rPr>
          <w:lang w:val="en_US" w:bidi="en_US"/>
        </w:rPr>
        <w:t>).</w:t>
      </w:r>
    </w:p>
    <w:p>
      <w:pPr/>
      <w:r>
        <w:rPr>
          <w:lang w:val="en_US" w:bidi="en_US"/>
        </w:rPr>
      </w:r>
      <w:r>
        <w:rPr>
          <w:lang w:val="en_US" w:bidi="en_US"/>
        </w:rPr>
        <w:t xml:space="preserve">In </w:t>
      </w:r>
      <w:r>
        <w:rPr>
          <w:lang w:val="en_US" w:bidi="en_US"/>
        </w:rPr>
        <w:t>19:1–22</w:t>
      </w:r>
      <w:r>
        <w:rPr>
          <w:lang w:val="en_US" w:bidi="en_US"/>
        </w:rPr>
        <w:t xml:space="preserve"> instructions concerning ceremonial impurity were given. When an Israelite became ceremonially unclean through contact with death (vv </w:t>
      </w:r>
      <w:r>
        <w:rPr>
          <w:lang w:val="en_US" w:bidi="en_US"/>
        </w:rPr>
        <w:t>11–16</w:t>
      </w:r>
      <w:r>
        <w:rPr>
          <w:lang w:val="en_US" w:bidi="en_US"/>
        </w:rPr>
        <w:t xml:space="preserve">), God required that he be purified from his sin (vv </w:t>
      </w:r>
      <w:r>
        <w:rPr>
          <w:lang w:val="en_US" w:bidi="en_US"/>
        </w:rPr>
        <w:t>9, 17</w:t>
      </w:r>
      <w:r>
        <w:rPr>
          <w:lang w:val="en_US" w:bidi="en_US"/>
        </w:rPr>
        <w:t>) by the sprinkling of specially prepared water upon him.</w:t>
      </w:r>
    </w:p>
    <w:p>
      <w:pPr>
        <w:pStyle w:val="Heading4"/>
      </w:pPr>
      <w:r>
        <w:rPr>
          <w:lang w:val="en_US" w:bidi="en_US"/>
        </w:rPr>
        <w:t xml:space="preserve">Chapter </w:t>
      </w:r>
      <w:r>
        <w:rPr>
          <w:lang w:val="en_US" w:bidi="en_US"/>
        </w:rPr>
        <w:t>20</w:t>
      </w:r>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r>
        <w:rPr>
          <w:lang w:val="en_US" w:bidi="en_US"/>
        </w:rPr>
        <w:t>1</w:t>
      </w:r>
      <w:r>
        <w:rPr>
          <w:lang w:val="en_US" w:bidi="en_US"/>
        </w:rPr>
        <w:t xml:space="preserve">). According to the encampment list in chapter </w:t>
      </w:r>
      <w:r>
        <w:rPr>
          <w:lang w:val="en_US" w:bidi="en_US"/>
        </w:rPr>
        <w:t>33</w:t>
      </w:r>
      <w:r>
        <w:rPr>
          <w:lang w:val="en_US" w:bidi="en_US"/>
        </w:rPr>
        <w:t xml:space="preserve">, 18 encampments may have occurred for Israel since the nation had last been at this site (cf. </w:t>
      </w:r>
      <w:r>
        <w:rPr>
          <w:lang w:val="en_US" w:bidi="en_US"/>
        </w:rPr>
        <w:t>33:18–36</w:t>
      </w:r>
      <w:r>
        <w:rPr>
          <w:lang w:val="en_US" w:bidi="en_US"/>
        </w:rPr>
        <w:t>).</w:t>
      </w:r>
    </w:p>
    <w:p>
      <w:pPr/>
      <w:r>
        <w:rPr>
          <w:lang w:val="en_US" w:bidi="en_US"/>
        </w:rPr>
      </w:r>
      <w:r>
        <w:rPr>
          <w:lang w:val="en_US" w:bidi="en_US"/>
        </w:rPr>
        <w:t>At this time the nation complained once again because there was little water (</w:t>
      </w:r>
      <w:r>
        <w:rPr>
          <w:lang w:val="en_US" w:bidi="en_US"/>
        </w:rPr>
        <w:t>20:2</w:t>
      </w:r>
      <w:r>
        <w:rPr>
          <w:lang w:val="en_US" w:bidi="en_US"/>
        </w:rPr>
        <w:t xml:space="preserve">). Moses, at God’s instruction, brought forth water from a rock (vv </w:t>
      </w:r>
      <w:r>
        <w:rPr>
          <w:lang w:val="en_US" w:bidi="en_US"/>
        </w:rPr>
        <w:t>8–11</w:t>
      </w:r>
      <w:r>
        <w:rPr>
          <w:lang w:val="en_US" w:bidi="en_US"/>
        </w:rPr>
        <w:t xml:space="preserve">), but because of a gross infraction by Moses and Aaron on this occasion, God announced that they would not be permitted to lead Israel in the conquest of the land (vv </w:t>
      </w:r>
      <w:r>
        <w:rPr>
          <w:lang w:val="en_US" w:bidi="en_US"/>
        </w:rPr>
        <w:t>12, 23–24</w:t>
      </w:r>
      <w:r>
        <w:rPr>
          <w:lang w:val="en_US" w:bidi="en_US"/>
        </w:rPr>
        <w:t>).</w:t>
      </w:r>
    </w:p>
    <w:p>
      <w:pPr/>
      <w:r>
        <w:rPr>
          <w:lang w:val="en_US" w:bidi="en_US"/>
        </w:rPr>
      </w:r>
      <w:r>
        <w:rPr>
          <w:lang w:val="en_US" w:bidi="en_US"/>
        </w:rPr>
        <w:t xml:space="preserve">The chapter closes with Edom refusing Israel passage across its territory (vv </w:t>
      </w:r>
      <w:r>
        <w:rPr>
          <w:lang w:val="en_US" w:bidi="en_US"/>
        </w:rPr>
        <w:t>14–21</w:t>
      </w:r>
      <w:r>
        <w:rPr>
          <w:lang w:val="en_US" w:bidi="en_US"/>
        </w:rPr>
        <w:t xml:space="preserve">) and Aaron dying on Mt Hor on the border of Edom (vv </w:t>
      </w:r>
      <w:r>
        <w:rPr>
          <w:lang w:val="en_US" w:bidi="en_US"/>
        </w:rPr>
        <w:t>22–29</w:t>
      </w:r>
      <w:r>
        <w:rPr>
          <w:lang w:val="en_US" w:bidi="en_US"/>
        </w:rPr>
        <w:t>) in the fifth month of the 40th year (</w:t>
      </w:r>
      <w:r>
        <w:rPr>
          <w:lang w:val="en_US" w:bidi="en_US"/>
        </w:rPr>
        <w:t>33:38</w:t>
      </w:r>
      <w:r>
        <w:rPr>
          <w:lang w:val="en_US" w:bidi="en_US"/>
        </w:rPr>
        <w:t>). Eleazar, Aaron’s son, assumed the office of high priest.</w:t>
      </w:r>
    </w:p>
    <w:p>
      <w:pPr>
        <w:pStyle w:val="Heading4"/>
      </w:pPr>
      <w:r>
        <w:rPr>
          <w:lang w:val="en_US" w:bidi="en_US"/>
        </w:rPr>
        <w:t xml:space="preserve">Chapter </w:t>
      </w:r>
      <w:r>
        <w:rPr>
          <w:lang w:val="en_US" w:bidi="en_US"/>
        </w:rPr>
        <w:t>21</w:t>
      </w:r>
    </w:p>
    <w:p>
      <w:pPr/>
      <w:r>
        <w:rPr>
          <w:lang w:val="en_US" w:bidi="en_US"/>
        </w:rPr>
      </w:r>
      <w:r>
        <w:rPr>
          <w:lang w:val="en_US" w:bidi="en_US"/>
        </w:rPr>
        <w:t xml:space="preserve">After a quick victory over Arad (vv </w:t>
      </w:r>
      <w:r>
        <w:rPr>
          <w:lang w:val="en_US" w:bidi="en_US"/>
        </w:rPr>
        <w:t>1–3</w:t>
      </w:r>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r>
        <w:rPr>
          <w:lang w:val="en_US" w:bidi="en_US"/>
        </w:rPr>
        <w:t>4–10</w:t>
      </w:r>
      <w:r>
        <w:rPr>
          <w:lang w:val="en_US" w:bidi="en_US"/>
        </w:rPr>
        <w:t>). The bronze snake was preserved and later was destroyed by Hezekiah, the symbol having become by his time an idol (</w:t>
      </w:r>
      <w:r>
        <w:rPr>
          <w:lang w:val="en_US" w:bidi="en_US"/>
        </w:rPr>
        <w:t>2 Kgs 18:4</w:t>
      </w:r>
      <w:r>
        <w:rPr>
          <w:lang w:val="en_US" w:bidi="en_US"/>
        </w:rPr>
        <w:t>). Later still, Jesus drew an analogy between these wicked sinners looking to the bronze snake and being delivered and men looking to him by faith and being saved (</w:t>
      </w:r>
      <w:r>
        <w:rPr>
          <w:lang w:val="en_US" w:bidi="en_US"/>
        </w:rPr>
        <w:t>Jn 3:14–15</w:t>
      </w:r>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r>
        <w:rPr>
          <w:lang w:val="en_US" w:bidi="en_US"/>
        </w:rPr>
        <w:t>Nm 21:10–20</w:t>
      </w:r>
      <w:r>
        <w:rPr>
          <w:lang w:val="en_US" w:bidi="en_US"/>
        </w:rPr>
        <w:t>).</w:t>
      </w:r>
    </w:p>
    <w:p>
      <w:pPr/>
      <w:r>
        <w:rPr>
          <w:lang w:val="en_US" w:bidi="en_US"/>
        </w:rPr>
      </w:r>
      <w:r>
        <w:rPr>
          <w:lang w:val="en_US" w:bidi="en_US"/>
        </w:rPr>
        <w:t xml:space="preserve">At this point the conquest of the Transjordan begins. In quick succession Israel defeated Sihon of Heshbon (vv </w:t>
      </w:r>
      <w:r>
        <w:rPr>
          <w:lang w:val="en_US" w:bidi="en_US"/>
        </w:rPr>
        <w:t>21–31</w:t>
      </w:r>
      <w:r>
        <w:rPr>
          <w:lang w:val="en_US" w:bidi="en_US"/>
        </w:rPr>
        <w:t xml:space="preserve">) and Og of Bashan (vv </w:t>
      </w:r>
      <w:r>
        <w:rPr>
          <w:lang w:val="en_US" w:bidi="en_US"/>
        </w:rPr>
        <w:t>33–35</w:t>
      </w:r>
      <w:r>
        <w:rPr>
          <w:lang w:val="en_US" w:bidi="en_US"/>
        </w:rPr>
        <w:t>) and settled in the plains of Moab (</w:t>
      </w:r>
      <w:r>
        <w:rPr>
          <w:lang w:val="en_US" w:bidi="en_US"/>
        </w:rPr>
        <w:t>22:1</w:t>
      </w:r>
      <w:r>
        <w:rPr>
          <w:lang w:val="en_US" w:bidi="en_US"/>
        </w:rPr>
        <w:t xml:space="preserve">). This encampment was the scene for the remainder of the activities of Numbers, Deuteronomy, and </w:t>
      </w:r>
      <w:r>
        <w:rPr>
          <w:lang w:val="en_US" w:bidi="en_US"/>
        </w:rPr>
        <w:t>Joshua 1–3</w:t>
      </w:r>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r>
        <w:rPr>
          <w:lang w:val="en_US" w:bidi="en_US"/>
        </w:rPr>
        <w:t>Am 5:25</w:t>
      </w:r>
      <w:r>
        <w:rPr>
          <w:lang w:val="en_US" w:bidi="en_US"/>
        </w:rPr>
        <w:t>), unbelief, and general failure to keep covenant with God. None of the generation of male children born in the wilderness had been circumcised (</w:t>
      </w:r>
      <w:r>
        <w:rPr>
          <w:lang w:val="en_US" w:bidi="en_US"/>
        </w:rPr>
        <w:t>Jos 5:2–9</w:t>
      </w:r>
      <w:r>
        <w:rPr>
          <w:lang w:val="en_US" w:bidi="en_US"/>
        </w:rPr>
        <w:t xml:space="preserve">). </w:t>
      </w:r>
      <w:r>
        <w:rPr>
          <w:lang w:val="en_US" w:bidi="en_US"/>
        </w:rPr>
        <w:t>Psalm 90</w:t>
      </w:r>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r>
        <w:rPr>
          <w:lang w:val="en_US" w:bidi="en_US"/>
        </w:rPr>
        <w:t>22–24</w:t>
      </w:r>
    </w:p>
    <w:p>
      <w:pPr/>
      <w:r>
        <w:rPr>
          <w:lang w:val="en_US" w:bidi="en_US"/>
        </w:rPr>
      </w:r>
      <w:r>
        <w:rPr>
          <w:lang w:val="en_US" w:bidi="en_US"/>
        </w:rPr>
        <w:t>Balak, king of Moab, frightened by Israel’s presence, joined with Midian to hire Balaam, the false prophet, to curse Israel. For gain, Balaam agreed (</w:t>
      </w:r>
      <w:r>
        <w:rPr>
          <w:lang w:val="en_US" w:bidi="en_US"/>
        </w:rPr>
        <w:t>2 Pt 2:15</w:t>
      </w:r>
      <w:r>
        <w:rPr>
          <w:lang w:val="en_US" w:bidi="en_US"/>
        </w:rPr>
        <w:t xml:space="preserve">; </w:t>
      </w:r>
      <w:r>
        <w:rPr>
          <w:lang w:val="en_US" w:bidi="en_US"/>
        </w:rPr>
        <w:t>Jude 1:11</w:t>
      </w:r>
      <w:r>
        <w:rPr>
          <w:lang w:val="en_US" w:bidi="en_US"/>
        </w:rPr>
        <w:t>), but God prevented him, causing him rather to bless Israel in his four oracular utterances (</w:t>
      </w:r>
      <w:r>
        <w:rPr>
          <w:lang w:val="en_US" w:bidi="en_US"/>
        </w:rPr>
        <w:t>Nm 23:7–10, 18–24</w:t>
      </w:r>
      <w:r>
        <w:rPr>
          <w:lang w:val="en_US" w:bidi="en_US"/>
        </w:rPr>
        <w:t xml:space="preserve">; </w:t>
      </w:r>
      <w:r>
        <w:rPr>
          <w:lang w:val="en_US" w:bidi="en_US"/>
        </w:rPr>
        <w:t>24:3–9, 15–19</w:t>
      </w:r>
      <w:r>
        <w:rPr>
          <w:lang w:val="en_US" w:bidi="en_US"/>
        </w:rPr>
        <w:t>) and to predict the destruction of Moab, Edom, Amalek (</w:t>
      </w:r>
      <w:r>
        <w:rPr>
          <w:lang w:val="en_US" w:bidi="en_US"/>
        </w:rPr>
        <w:t>24:20</w:t>
      </w:r>
      <w:r>
        <w:rPr>
          <w:lang w:val="en_US" w:bidi="en_US"/>
        </w:rPr>
        <w:t>), the Kenites (</w:t>
      </w:r>
      <w:r>
        <w:rPr>
          <w:lang w:val="en_US" w:bidi="en_US"/>
        </w:rPr>
        <w:t>24:21</w:t>
      </w:r>
      <w:r>
        <w:rPr>
          <w:lang w:val="en_US" w:bidi="en_US"/>
        </w:rPr>
        <w:t>), and Asshur (</w:t>
      </w:r>
      <w:r>
        <w:rPr>
          <w:lang w:val="en_US" w:bidi="en_US"/>
        </w:rPr>
        <w:t>24:24</w:t>
      </w:r>
      <w:r>
        <w:rPr>
          <w:lang w:val="en_US" w:bidi="en_US"/>
        </w:rPr>
        <w:t>). With that, Balak and Balaam separated. Balaam, in collusion with Midian, agreed to counsel Israel to commit idolatry and immorality (</w:t>
      </w:r>
      <w:r>
        <w:rPr>
          <w:lang w:val="en_US" w:bidi="en_US"/>
        </w:rPr>
        <w:t>31:16</w:t>
      </w:r>
      <w:r>
        <w:rPr>
          <w:lang w:val="en_US" w:bidi="en_US"/>
        </w:rPr>
        <w:t xml:space="preserve">). And so, where Balak failed to turn the Lord against Israel, Balaam succeeded (ch </w:t>
      </w:r>
      <w:r>
        <w:rPr>
          <w:lang w:val="en_US" w:bidi="en_US"/>
        </w:rPr>
        <w:t>25</w:t>
      </w:r>
      <w:r>
        <w:rPr>
          <w:lang w:val="en_US" w:bidi="en_US"/>
        </w:rPr>
        <w:t>).</w:t>
      </w:r>
    </w:p>
    <w:p>
      <w:pPr>
        <w:pStyle w:val="Heading4"/>
      </w:pPr>
      <w:r>
        <w:rPr>
          <w:lang w:val="en_US" w:bidi="en_US"/>
        </w:rPr>
        <w:t xml:space="preserve">Chapter </w:t>
      </w:r>
      <w:r>
        <w:rPr>
          <w:lang w:val="en_US" w:bidi="en_US"/>
        </w:rPr>
        <w:t>25</w:t>
      </w:r>
    </w:p>
    <w:p>
      <w:pPr/>
      <w:r>
        <w:rPr>
          <w:lang w:val="en_US" w:bidi="en_US"/>
        </w:rPr>
      </w:r>
      <w:r>
        <w:rPr>
          <w:lang w:val="en_US" w:bidi="en_US"/>
        </w:rPr>
        <w:t xml:space="preserve">Israel sinned against God by idolatrous and immoral acts with the people of Moab (vv </w:t>
      </w:r>
      <w:r>
        <w:rPr>
          <w:lang w:val="en_US" w:bidi="en_US"/>
        </w:rPr>
        <w:t>1–3</w:t>
      </w:r>
      <w:r>
        <w:rPr>
          <w:lang w:val="en_US" w:bidi="en_US"/>
        </w:rPr>
        <w:t xml:space="preserve">). In carrying out the command of God to destroy the reprobate Israelites, Phinehas killed Zimri and Cozbi, the latter being a daughter of one of the five kings of Midian (vv </w:t>
      </w:r>
      <w:r>
        <w:rPr>
          <w:lang w:val="en_US" w:bidi="en_US"/>
        </w:rPr>
        <w:t>4–14</w:t>
      </w:r>
      <w:r>
        <w:rPr>
          <w:lang w:val="en_US" w:bidi="en_US"/>
        </w:rPr>
        <w:t xml:space="preserve">). This event provided the occasion for God to declare a holy war against Midian (vv </w:t>
      </w:r>
      <w:r>
        <w:rPr>
          <w:lang w:val="en_US" w:bidi="en_US"/>
        </w:rPr>
        <w:t>16–18</w:t>
      </w:r>
      <w:r>
        <w:rPr>
          <w:lang w:val="en_US" w:bidi="en_US"/>
        </w:rPr>
        <w:t xml:space="preserve">; cf. ch </w:t>
      </w:r>
      <w:r>
        <w:rPr>
          <w:lang w:val="en_US" w:bidi="en_US"/>
        </w:rPr>
        <w:t>31</w:t>
      </w:r>
      <w:r>
        <w:rPr>
          <w:lang w:val="en_US" w:bidi="en_US"/>
        </w:rPr>
        <w:t>).</w:t>
      </w:r>
    </w:p>
    <w:p>
      <w:pPr>
        <w:pStyle w:val="Heading4"/>
      </w:pPr>
      <w:r>
        <w:rPr>
          <w:lang w:val="en_US" w:bidi="en_US"/>
        </w:rPr>
        <w:t xml:space="preserve">Chapter </w:t>
      </w:r>
      <w:r>
        <w:rPr>
          <w:lang w:val="en_US" w:bidi="en_US"/>
        </w:rPr>
        <w:t>26</w:t>
      </w:r>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r>
        <w:rPr>
          <w:lang w:val="en_US" w:bidi="en_US"/>
        </w:rPr>
        <w:t>51</w:t>
      </w:r>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r>
        <w:rPr>
          <w:lang w:val="en_US" w:bidi="en_US"/>
        </w:rPr>
        <w:t>57–62</w:t>
      </w:r>
      <w:r>
        <w:rPr>
          <w:lang w:val="en_US" w:bidi="en_US"/>
        </w:rPr>
        <w:t>).</w:t>
      </w:r>
    </w:p>
    <w:p>
      <w:pPr>
        <w:pStyle w:val="Heading4"/>
      </w:pPr>
      <w:r>
        <w:rPr>
          <w:lang w:val="en_US" w:bidi="en_US"/>
        </w:rPr>
        <w:t xml:space="preserve">Chapter </w:t>
      </w:r>
      <w:r>
        <w:rPr>
          <w:lang w:val="en_US" w:bidi="en_US"/>
        </w:rPr>
        <w:t>27</w:t>
      </w:r>
    </w:p>
    <w:p>
      <w:pPr/>
      <w:r>
        <w:rPr>
          <w:lang w:val="en_US" w:bidi="en_US"/>
        </w:rPr>
      </w:r>
      <w:r>
        <w:rPr>
          <w:lang w:val="en_US" w:bidi="en_US"/>
        </w:rPr>
        <w:t xml:space="preserve">At the request of the daughters of Zelophehad (cf. </w:t>
      </w:r>
      <w:r>
        <w:rPr>
          <w:lang w:val="en_US" w:bidi="en_US"/>
        </w:rPr>
        <w:t>26:33</w:t>
      </w:r>
      <w:r>
        <w:rPr>
          <w:lang w:val="en_US" w:bidi="en_US"/>
        </w:rPr>
        <w:t xml:space="preserve">) that they be granted the right to inherit their father’s possessions since he had no sons, the Lord agreed that they could, using the occasion to give further laws of inheritance (vv </w:t>
      </w:r>
      <w:r>
        <w:rPr>
          <w:lang w:val="en_US" w:bidi="en_US"/>
        </w:rPr>
        <w:t>1–11</w:t>
      </w:r>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r>
        <w:rPr>
          <w:lang w:val="en_US" w:bidi="en_US"/>
        </w:rPr>
        <w:t>12–23</w:t>
      </w:r>
      <w:r>
        <w:rPr>
          <w:lang w:val="en_US" w:bidi="en_US"/>
        </w:rPr>
        <w:t>).</w:t>
      </w:r>
    </w:p>
    <w:p>
      <w:pPr>
        <w:pStyle w:val="Heading4"/>
      </w:pPr>
      <w:r>
        <w:rPr>
          <w:lang w:val="en_US" w:bidi="en_US"/>
        </w:rPr>
        <w:t xml:space="preserve">Chapters </w:t>
      </w:r>
      <w:r>
        <w:rPr>
          <w:lang w:val="en_US" w:bidi="en_US"/>
        </w:rPr>
        <w:t>28–30</w:t>
      </w:r>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r>
        <w:rPr>
          <w:lang w:val="en_US" w:bidi="en_US"/>
        </w:rPr>
        <w:t>30:2</w:t>
      </w:r>
      <w:r>
        <w:rPr>
          <w:lang w:val="en_US" w:bidi="en_US"/>
        </w:rPr>
        <w:t xml:space="preserve">), but if a woman made a vow, the man (father, husband) responsible for her could nullify it if he felt that it was rash (vv </w:t>
      </w:r>
      <w:r>
        <w:rPr>
          <w:lang w:val="en_US" w:bidi="en_US"/>
        </w:rPr>
        <w:t>1–16</w:t>
      </w:r>
      <w:r>
        <w:rPr>
          <w:lang w:val="en_US" w:bidi="en_US"/>
        </w:rPr>
        <w:t>).</w:t>
      </w:r>
    </w:p>
    <w:p>
      <w:pPr>
        <w:pStyle w:val="Heading4"/>
      </w:pPr>
      <w:r>
        <w:rPr>
          <w:lang w:val="en_US" w:bidi="en_US"/>
        </w:rPr>
        <w:t xml:space="preserve">Chapter </w:t>
      </w:r>
      <w:r>
        <w:rPr>
          <w:lang w:val="en_US" w:bidi="en_US"/>
        </w:rPr>
        <w:t>31</w:t>
      </w:r>
    </w:p>
    <w:p>
      <w:pPr/>
      <w:r>
        <w:rPr>
          <w:lang w:val="en_US" w:bidi="en_US"/>
        </w:rPr>
      </w:r>
      <w:r>
        <w:rPr>
          <w:lang w:val="en_US" w:bidi="en_US"/>
        </w:rPr>
        <w:t xml:space="preserve">The account of the holy war declared against Midian in </w:t>
      </w:r>
      <w:r>
        <w:rPr>
          <w:lang w:val="en_US" w:bidi="en_US"/>
        </w:rPr>
        <w:t>25:16–18</w:t>
      </w:r>
      <w:r>
        <w:rPr>
          <w:lang w:val="en_US" w:bidi="en_US"/>
        </w:rPr>
        <w:t xml:space="preserve"> is given. With Phinehas accompanying 12,000 warriors, Israel defeated Midian, killing Balaam along with the five kings and many male adults of Midian (</w:t>
      </w:r>
      <w:r>
        <w:rPr>
          <w:lang w:val="en_US" w:bidi="en_US"/>
        </w:rPr>
        <w:t>31:1–8</w:t>
      </w:r>
      <w:r>
        <w:rPr>
          <w:lang w:val="en_US" w:bidi="en_US"/>
        </w:rPr>
        <w:t xml:space="preserve">). The Midianite women and children were taken captive, but Moses commanded that all the male children and the nonvirgin women be killed (vv </w:t>
      </w:r>
      <w:r>
        <w:rPr>
          <w:lang w:val="en_US" w:bidi="en_US"/>
        </w:rPr>
        <w:t>9–18</w:t>
      </w:r>
      <w:r>
        <w:rPr>
          <w:lang w:val="en_US" w:bidi="en_US"/>
        </w:rPr>
        <w:t>). One must not conclude that this war meant the end of Midian as such, for Midian later proved a formidable foe of Israel in the time of the judges (</w:t>
      </w:r>
      <w:r>
        <w:rPr>
          <w:lang w:val="en_US" w:bidi="en_US"/>
        </w:rPr>
        <w:t>Jgs 6</w:t>
      </w:r>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r>
        <w:rPr>
          <w:lang w:val="en_US" w:bidi="en_US"/>
        </w:rPr>
        <w:t>Nm 31:19–24</w:t>
      </w:r>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r>
        <w:rPr>
          <w:lang w:val="en_US" w:bidi="en_US"/>
        </w:rPr>
        <w:t>25–31</w:t>
      </w:r>
      <w:r>
        <w:rPr>
          <w:lang w:val="en_US" w:bidi="en_US"/>
        </w:rPr>
        <w:t>).</w:t>
      </w:r>
    </w:p>
    <w:p>
      <w:pPr/>
      <w:r>
        <w:rPr>
          <w:lang w:val="en_US" w:bidi="en_US"/>
        </w:rPr>
      </w:r>
      <w:r>
        <w:rPr>
          <w:lang w:val="en_US" w:bidi="en_US"/>
        </w:rPr>
        <w:t xml:space="preserve">Verses </w:t>
      </w:r>
      <w:r>
        <w:rPr>
          <w:lang w:val="en_US" w:bidi="en_US"/>
        </w:rPr>
        <w:t>32–47</w:t>
      </w:r>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r>
        <w:rPr>
          <w:lang w:val="en_US" w:bidi="en_US"/>
        </w:rPr>
        <w:t>49</w:t>
      </w:r>
      <w:r>
        <w:rPr>
          <w:lang w:val="en_US" w:bidi="en_US"/>
        </w:rPr>
        <w:t xml:space="preserve">) and to make atonement for themselves (v </w:t>
      </w:r>
      <w:r>
        <w:rPr>
          <w:lang w:val="en_US" w:bidi="en_US"/>
        </w:rPr>
        <w:t>50</w:t>
      </w:r>
      <w:r>
        <w:rPr>
          <w:lang w:val="en_US" w:bidi="en_US"/>
        </w:rPr>
        <w:t xml:space="preserve">), the army officers brought a special offering of gold trinkets to Moses and Eleazar, which was placed in the tabernacle as a memorial (vv </w:t>
      </w:r>
      <w:r>
        <w:rPr>
          <w:lang w:val="en_US" w:bidi="en_US"/>
        </w:rPr>
        <w:t>48–54</w:t>
      </w:r>
      <w:r>
        <w:rPr>
          <w:lang w:val="en_US" w:bidi="en_US"/>
        </w:rPr>
        <w:t>).</w:t>
      </w:r>
    </w:p>
    <w:p>
      <w:pPr>
        <w:pStyle w:val="Heading4"/>
      </w:pPr>
      <w:r>
        <w:rPr>
          <w:lang w:val="en_US" w:bidi="en_US"/>
        </w:rPr>
        <w:t xml:space="preserve">Chapter </w:t>
      </w:r>
      <w:r>
        <w:rPr>
          <w:lang w:val="en_US" w:bidi="en_US"/>
        </w:rPr>
        <w:t>32</w:t>
      </w:r>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r>
        <w:rPr>
          <w:lang w:val="en_US" w:bidi="en_US"/>
        </w:rPr>
        <w:t>Dt 3:23–27</w:t>
      </w:r>
      <w:r>
        <w:rPr>
          <w:lang w:val="en_US" w:bidi="en_US"/>
        </w:rPr>
        <w:t>). But God would not let him.</w:t>
      </w:r>
    </w:p>
    <w:p>
      <w:pPr>
        <w:pStyle w:val="Heading4"/>
      </w:pPr>
      <w:r>
        <w:rPr>
          <w:lang w:val="en_US" w:bidi="en_US"/>
        </w:rPr>
        <w:t xml:space="preserve">Chapters </w:t>
      </w:r>
      <w:r>
        <w:rPr>
          <w:lang w:val="en_US" w:bidi="en_US"/>
        </w:rPr>
        <w:t>33–34</w:t>
      </w:r>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r>
        <w:rPr>
          <w:lang w:val="en_US" w:bidi="en_US"/>
        </w:rPr>
        <w:t>34:3–5</w:t>
      </w:r>
      <w:r>
        <w:rPr>
          <w:lang w:val="en_US" w:bidi="en_US"/>
        </w:rPr>
        <w:t xml:space="preserve">). The western boundary would be the coastline of the Mediterranean Sea itself (v </w:t>
      </w:r>
      <w:r>
        <w:rPr>
          <w:lang w:val="en_US" w:bidi="en_US"/>
        </w:rPr>
        <w:t>6</w:t>
      </w:r>
      <w:r>
        <w:rPr>
          <w:lang w:val="en_US" w:bidi="en_US"/>
        </w:rPr>
        <w:t>). The northern boundary, not realized until the times of David and Solomon (</w:t>
      </w:r>
      <w:r>
        <w:rPr>
          <w:lang w:val="en_US" w:bidi="en_US"/>
        </w:rPr>
        <w:t>2 Sm 8:3–12</w:t>
      </w:r>
      <w:r>
        <w:rPr>
          <w:lang w:val="en_US" w:bidi="en_US"/>
        </w:rPr>
        <w:t xml:space="preserve">; </w:t>
      </w:r>
      <w:r>
        <w:rPr>
          <w:lang w:val="en_US" w:bidi="en_US"/>
        </w:rPr>
        <w:t>1 Kgs 8:65</w:t>
      </w:r>
      <w:r>
        <w:rPr>
          <w:lang w:val="en_US" w:bidi="en_US"/>
        </w:rPr>
        <w:t>), was to extend from the Mediterranean Sea east to Hamath, at the head of the Orontes River (</w:t>
      </w:r>
      <w:r>
        <w:rPr>
          <w:lang w:val="en_US" w:bidi="en_US"/>
        </w:rPr>
        <w:t>Nm 34:7–9</w:t>
      </w:r>
      <w:r>
        <w:rPr>
          <w:lang w:val="en_US" w:bidi="en_US"/>
        </w:rPr>
        <w:t xml:space="preserve">). The eastern boundary was to be practically on a vertical line, with the Jordan Valley running north to the northern boundary (vv </w:t>
      </w:r>
      <w:r>
        <w:rPr>
          <w:lang w:val="en_US" w:bidi="en_US"/>
        </w:rPr>
        <w:t>10–12</w:t>
      </w:r>
      <w:r>
        <w:rPr>
          <w:lang w:val="en_US" w:bidi="en_US"/>
        </w:rPr>
        <w:t xml:space="preserve">). The nine and a half tribes were to divide this area among themselves (vv </w:t>
      </w:r>
      <w:r>
        <w:rPr>
          <w:lang w:val="en_US" w:bidi="en_US"/>
        </w:rPr>
        <w:t>13–15</w:t>
      </w:r>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r>
        <w:rPr>
          <w:lang w:val="en_US" w:bidi="en_US"/>
        </w:rPr>
        <w:t>16–29</w:t>
      </w:r>
      <w:r>
        <w:rPr>
          <w:lang w:val="en_US" w:bidi="en_US"/>
        </w:rPr>
        <w:t>).</w:t>
      </w:r>
    </w:p>
    <w:p>
      <w:pPr>
        <w:pStyle w:val="Heading4"/>
      </w:pPr>
      <w:r>
        <w:rPr>
          <w:lang w:val="en_US" w:bidi="en_US"/>
        </w:rPr>
        <w:t xml:space="preserve">Chapter </w:t>
      </w:r>
      <w:r>
        <w:rPr>
          <w:lang w:val="en_US" w:bidi="en_US"/>
        </w:rPr>
        <w:t>35</w:t>
      </w:r>
    </w:p>
    <w:p>
      <w:pPr/>
      <w:r>
        <w:rPr>
          <w:lang w:val="en_US" w:bidi="en_US"/>
        </w:rPr>
      </w:r>
      <w:r>
        <w:rPr>
          <w:lang w:val="en_US" w:bidi="en_US"/>
        </w:rPr>
        <w:t xml:space="preserve">God instructed Israel to give 48 cities throughout the land on both sides of the Jordan to the Levites for a permanent possession (vv </w:t>
      </w:r>
      <w:r>
        <w:rPr>
          <w:lang w:val="en_US" w:bidi="en_US"/>
        </w:rPr>
        <w:t>1–8</w:t>
      </w:r>
      <w:r>
        <w:rPr>
          <w:lang w:val="en_US" w:bidi="en_US"/>
        </w:rPr>
        <w:t xml:space="preserve">), since that tribe was not included in the land allotments to the other tribes. The number of cities each tribe was to give was to be determined by its size (v </w:t>
      </w:r>
      <w:r>
        <w:rPr>
          <w:lang w:val="en_US" w:bidi="en_US"/>
        </w:rPr>
        <w:t>8</w:t>
      </w:r>
      <w:r>
        <w:rPr>
          <w:lang w:val="en_US" w:bidi="en_US"/>
        </w:rPr>
        <w:t xml:space="preserve">). Six of the Levitical cities, three on each side of the Jordan, were to be designated “cities of refuge” for the manslayer (v </w:t>
      </w:r>
      <w:r>
        <w:rPr>
          <w:lang w:val="en_US" w:bidi="en_US"/>
        </w:rPr>
        <w:t>6</w:t>
      </w:r>
      <w:r>
        <w:rPr>
          <w:lang w:val="en_US" w:bidi="en_US"/>
        </w:rPr>
        <w:t xml:space="preserve">; cf. </w:t>
      </w:r>
      <w:r>
        <w:rPr>
          <w:lang w:val="en_US" w:bidi="en_US"/>
        </w:rPr>
        <w:t>Jos 20</w:t>
      </w:r>
      <w:r>
        <w:rPr>
          <w:lang w:val="en_US" w:bidi="en_US"/>
        </w:rPr>
        <w:t>).</w:t>
      </w:r>
    </w:p>
    <w:p>
      <w:pPr/>
      <w:r>
        <w:rPr>
          <w:lang w:val="en_US" w:bidi="en_US"/>
        </w:rPr>
      </w:r>
      <w:r>
        <w:rPr>
          <w:lang w:val="en_US" w:bidi="en_US"/>
        </w:rPr>
        <w:t xml:space="preserve">Legislation concerning the manslayer follows (vv </w:t>
      </w:r>
      <w:r>
        <w:rPr>
          <w:lang w:val="en_US" w:bidi="en_US"/>
        </w:rPr>
        <w:t>9–34</w:t>
      </w:r>
      <w:r>
        <w:rPr>
          <w:lang w:val="en_US" w:bidi="en_US"/>
        </w:rPr>
        <w:t xml:space="preserve">). If the slayer committed murder, the kinsman avenger had the right to fulfill his role as executioner (vv </w:t>
      </w:r>
      <w:r>
        <w:rPr>
          <w:lang w:val="en_US" w:bidi="en_US"/>
        </w:rPr>
        <w:t>16–21</w:t>
      </w:r>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r>
        <w:rPr>
          <w:lang w:val="en_US" w:bidi="en_US"/>
        </w:rPr>
        <w:t>22–34</w:t>
      </w:r>
      <w:r>
        <w:rPr>
          <w:lang w:val="en_US" w:bidi="en_US"/>
        </w:rPr>
        <w:t>).</w:t>
      </w:r>
    </w:p>
    <w:p>
      <w:pPr>
        <w:pStyle w:val="Heading4"/>
      </w:pPr>
      <w:r>
        <w:rPr>
          <w:lang w:val="en_US" w:bidi="en_US"/>
        </w:rPr>
        <w:t xml:space="preserve">Chapter </w:t>
      </w:r>
      <w:r>
        <w:rPr>
          <w:lang w:val="en_US" w:bidi="en_US"/>
        </w:rPr>
        <w:t>36</w:t>
      </w:r>
    </w:p>
    <w:p>
      <w:pPr/>
      <w:r>
        <w:rPr>
          <w:lang w:val="en_US" w:bidi="en_US"/>
        </w:rPr>
      </w:r>
      <w:r>
        <w:rPr>
          <w:lang w:val="en_US" w:bidi="en_US"/>
        </w:rPr>
        <w:t xml:space="preserve">Basing their question on the earlier law established in chapter </w:t>
      </w:r>
      <w:r>
        <w:rPr>
          <w:lang w:val="en_US" w:bidi="en_US"/>
        </w:rPr>
        <w:t>27</w:t>
      </w:r>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r>
        <w:rPr>
          <w:lang w:val="en_US" w:bidi="en_US"/>
        </w:rPr>
        <w:t>1–12</w:t>
      </w:r>
      <w:r>
        <w:rPr>
          <w:lang w:val="en_US" w:bidi="en_US"/>
        </w:rPr>
        <w:t>).</w:t>
      </w:r>
    </w:p>
    <w:p>
      <w:pPr/>
      <w:r>
        <w:rPr>
          <w:lang w:val="en_US" w:bidi="en_US"/>
        </w:rPr>
      </w:r>
      <w:r>
        <w:rPr>
          <w:lang w:val="en_US" w:bidi="en_US"/>
        </w:rPr>
        <w:t>The last verse of the book refers to all the laws given in the plains of Moab (</w:t>
      </w:r>
      <w:r>
        <w:rPr>
          <w:lang w:val="en_US" w:bidi="en_US"/>
        </w:rPr>
        <w:t>26:1–36:12</w:t>
      </w:r>
      <w:r>
        <w:rPr>
          <w:lang w:val="en_US" w:bidi="en_US"/>
        </w:rPr>
        <w:t xml:space="preserve">; cf. </w:t>
      </w:r>
      <w:r>
        <w:rPr>
          <w:lang w:val="en_US" w:bidi="en_US"/>
        </w:rPr>
        <w:t>Lv 27:34</w:t>
      </w:r>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r>
        <w:rPr>
          <w:lang w:val="en_US" w:bidi="en_US"/>
        </w:rPr>
        <w:t>Nm 23:19</w:t>
      </w:r>
      <w:r>
        <w:rPr>
          <w:lang w:val="en_US" w:bidi="en_US"/>
        </w:rPr>
        <w:t>). This faithfulness to his covenant required that he both guide and care for his people and punish their sins against him. But no impediment was so great that God’s design to bring his people to the land of promise was thwarted (</w:t>
      </w:r>
      <w:r>
        <w:rPr>
          <w:lang w:val="en_US" w:bidi="en_US"/>
        </w:rPr>
        <w:t>11:23</w:t>
      </w:r>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r>
        <w:rPr>
          <w:lang w:val="en_US" w:bidi="en_US"/>
        </w:rPr>
        <w:t>4:20</w:t>
      </w:r>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r>
        <w:rPr>
          <w:lang w:val="en_US" w:bidi="en_US"/>
        </w:rPr>
        <w:t>Acts 7:37–38</w:t>
      </w:r>
      <w:r>
        <w:rPr>
          <w:lang w:val="en_US" w:bidi="en_US"/>
        </w:rPr>
        <w:t xml:space="preserve">) and intercessory ministry (e.g., </w:t>
      </w:r>
      <w:r>
        <w:rPr>
          <w:lang w:val="en_US" w:bidi="en_US"/>
        </w:rPr>
        <w:t>Nm 11:2</w:t>
      </w:r>
      <w:r>
        <w:rPr>
          <w:lang w:val="en_US" w:bidi="en_US"/>
        </w:rPr>
        <w:t xml:space="preserve">; </w:t>
      </w:r>
      <w:r>
        <w:rPr>
          <w:lang w:val="en_US" w:bidi="en_US"/>
        </w:rPr>
        <w:t>12:13</w:t>
      </w:r>
      <w:r>
        <w:rPr>
          <w:lang w:val="en_US" w:bidi="en_US"/>
        </w:rPr>
        <w:t xml:space="preserve">; </w:t>
      </w:r>
      <w:r>
        <w:rPr>
          <w:lang w:val="en_US" w:bidi="en_US"/>
        </w:rPr>
        <w:t>14:19</w:t>
      </w:r>
      <w:r>
        <w:rPr>
          <w:lang w:val="en_US" w:bidi="en_US"/>
        </w:rPr>
        <w:t xml:space="preserve">), in the Aaronic priesthood (e.g., ch </w:t>
      </w:r>
      <w:r>
        <w:rPr>
          <w:lang w:val="en_US" w:bidi="en_US"/>
        </w:rPr>
        <w:t>16</w:t>
      </w:r>
      <w:r>
        <w:rPr>
          <w:lang w:val="en_US" w:bidi="en_US"/>
        </w:rPr>
        <w:t xml:space="preserve">), in the animal sacrifices (cf. </w:t>
      </w:r>
      <w:r>
        <w:rPr>
          <w:lang w:val="en_US" w:bidi="en_US"/>
        </w:rPr>
        <w:t>19:9</w:t>
      </w:r>
      <w:r>
        <w:rPr>
          <w:lang w:val="en_US" w:bidi="en_US"/>
        </w:rPr>
        <w:t xml:space="preserve">; </w:t>
      </w:r>
      <w:r>
        <w:rPr>
          <w:lang w:val="en_US" w:bidi="en_US"/>
        </w:rPr>
        <w:t>Heb 9:13</w:t>
      </w:r>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r>
        <w:rPr>
          <w:lang w:val="en_US" w:bidi="en_US"/>
        </w:rPr>
        <w:t>Numbers 32:23</w:t>
      </w:r>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r>
        <w:rPr>
          <w:lang w:val="en_US" w:bidi="en_US"/>
        </w:rPr>
        <w:t>Heb 4:9</w:t>
      </w:r>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(1 Macc 14:22–23, rsv). Since Jonathan probably died during the mission, the correspondence from Sparta was went to Simon, his successor (1 Macc 14:20ff.).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(1 Macc 15:19,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r>
        <w:rPr>
          <w:lang w:val="en_US" w:bidi="en_US"/>
        </w:rPr>
        <w:t>Exodus 33:11</w:t>
      </w:r>
      <w:r>
        <w:rPr>
          <w:lang w:val="en_US" w:bidi="en_US"/>
        </w:rPr>
        <w:t xml:space="preserve">; </w:t>
      </w:r>
      <w:r>
        <w:rPr>
          <w:lang w:val="en_US" w:bidi="en_US"/>
        </w:rPr>
        <w:t>Numbers 11:28</w:t>
      </w:r>
      <w:r>
        <w:rPr>
          <w:lang w:val="en_US" w:bidi="en_US"/>
        </w:rPr>
        <w:t xml:space="preserve">; </w:t>
      </w:r>
      <w:r>
        <w:rPr>
          <w:lang w:val="en_US" w:bidi="en_US"/>
        </w:rPr>
        <w:t>Deuteronomy 1:38</w:t>
      </w:r>
      <w:r>
        <w:rPr>
          <w:lang w:val="en_US" w:bidi="en_US"/>
        </w:rPr>
        <w:t xml:space="preserve">; </w:t>
      </w:r>
      <w:r>
        <w:rPr>
          <w:lang w:val="en_US" w:bidi="en_US"/>
        </w:rPr>
        <w:t>Joshua 1:1</w:t>
      </w:r>
      <w:r>
        <w:rPr>
          <w:lang w:val="en_US" w:bidi="en_US"/>
        </w:rPr>
        <w:t xml:space="preserve">; </w:t>
      </w:r>
      <w:r>
        <w:rPr>
          <w:lang w:val="en_US" w:bidi="en_US"/>
        </w:rPr>
        <w:t>Judges 2:8</w:t>
      </w:r>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r>
        <w:rPr>
          <w:lang w:val="en_US" w:bidi="en_US"/>
        </w:rPr>
        <w:t>Genesis 21:7</w:t>
      </w:r>
      <w:r>
        <w:rPr>
          <w:lang w:val="en_US" w:bidi="en_US"/>
        </w:rPr>
        <w:t xml:space="preserve">; </w:t>
      </w:r>
      <w:r>
        <w:rPr>
          <w:lang w:val="en_US" w:bidi="en_US"/>
        </w:rPr>
        <w:t>1 Samuel 1:23</w:t>
      </w:r>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r>
        <w:rPr>
          <w:lang w:val="en_US" w:bidi="en_US"/>
        </w:rPr>
        <w:t>Genesis 35:8</w:t>
      </w:r>
      <w:r>
        <w:rPr>
          <w:lang w:val="en_US" w:bidi="en_US"/>
        </w:rPr>
        <w:t xml:space="preserve">). </w:t>
      </w:r>
    </w:p>
    <w:p>
      <w:pPr/>
      <w:r>
        <w:rPr>
          <w:lang w:val="en_US" w:bidi="en_US"/>
        </w:rPr>
      </w:r>
      <w:r>
        <w:rPr>
          <w:lang w:val="en_US" w:bidi="en_US"/>
        </w:rPr>
        <w:t>Moses's mother became his nurse when Pharaoh's daughter paid her to care for him (</w:t>
      </w:r>
      <w:r>
        <w:rPr>
          <w:lang w:val="en_US" w:bidi="en_US"/>
        </w:rPr>
        <w:t>Exodus 2:7</w:t>
      </w:r>
      <w:r>
        <w:rPr>
          <w:lang w:val="en_US" w:bidi="en_US"/>
        </w:rPr>
        <w:t>). Royal sons were cared for by nurses, as in the case of Joash. His aunt Jehosheba hid him with his nurse (</w:t>
      </w:r>
      <w:r>
        <w:rPr>
          <w:lang w:val="en_US" w:bidi="en_US"/>
        </w:rPr>
        <w:t>2 Kings 11:2</w:t>
      </w:r>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r>
        <w:rPr>
          <w:lang w:val="en_US" w:bidi="en_US"/>
        </w:rPr>
        <w:t>Genesis 21:8</w:t>
      </w:r>
      <w:r>
        <w:rPr>
          <w:lang w:val="en_US" w:bidi="en_US"/>
        </w:rPr>
        <w:t xml:space="preserve">; </w:t>
      </w:r>
      <w:r>
        <w:rPr>
          <w:lang w:val="en_US" w:bidi="en_US"/>
        </w:rPr>
        <w:t>1 Samuel 1:23–24</w:t>
      </w:r>
      <w:r>
        <w:rPr>
          <w:lang w:val="en_US" w:bidi="en_US"/>
        </w:rPr>
        <w:t>). After weaning, a nurse-teacher took charge of the child. Mephibosheth was five years old when his nurse fell while carrying him. This caused him to be unable to walk properly (</w:t>
      </w:r>
      <w:r>
        <w:rPr>
          <w:lang w:val="en_US" w:bidi="en_US"/>
        </w:rPr>
        <w:t>2 Samuel 4:4</w:t>
      </w:r>
      <w:r>
        <w:rPr>
          <w:lang w:val="en_US" w:bidi="en_US"/>
        </w:rPr>
        <w:t>). Naomi took care of her grandson as a nurse (</w:t>
      </w:r>
      <w:r>
        <w:rPr>
          <w:lang w:val="en_US" w:bidi="en_US"/>
        </w:rPr>
        <w:t>Ruth 4:16</w:t>
      </w:r>
      <w:r>
        <w:rPr>
          <w:lang w:val="en_US" w:bidi="en_US"/>
        </w:rPr>
        <w:t xml:space="preserve">). </w:t>
      </w:r>
    </w:p>
    <w:p>
      <w:pPr/>
      <w:r>
        <w:rPr>
          <w:lang w:val="en_US" w:bidi="en_US"/>
        </w:rPr>
      </w:r>
      <w:r>
        <w:rPr>
          <w:lang w:val="en_US" w:bidi="en_US"/>
        </w:rPr>
        <w:t xml:space="preserve">It is likely that male nurses worked as teachers for young nobles. For example, </w:t>
      </w:r>
      <w:r>
        <w:rPr>
          <w:lang w:val="en_US" w:bidi="en_US"/>
        </w:rPr>
        <w:t>2 Kings 10:1</w:t>
      </w:r>
      <w:r>
        <w:rPr>
          <w:lang w:val="en_US" w:bidi="en_US"/>
        </w:rPr>
        <w:t xml:space="preserve"> says that Ahab’s children had tutors (compare </w:t>
      </w:r>
      <w:r>
        <w:rPr>
          <w:lang w:val="en_US" w:bidi="en_US"/>
        </w:rPr>
        <w:t>2 Kings 10:5</w:t>
      </w:r>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r>
        <w:rPr>
          <w:lang w:val="en_US" w:bidi="en_US"/>
        </w:rPr>
        <w:t>Numbers 11:12</w:t>
      </w:r>
      <w:r>
        <w:rPr>
          <w:lang w:val="en_US" w:bidi="en_US"/>
        </w:rPr>
        <w:t>). Paul also saw himself as a “nurse” to the church (</w:t>
      </w:r>
      <w:r>
        <w:rPr>
          <w:lang w:val="en_US" w:bidi="en_US"/>
        </w:rPr>
        <w:t>1 Thessalonians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r>
        <w:rPr>
          <w:lang w:val="en_US" w:bidi="en_US"/>
        </w:rPr>
        <w:t>Ephesians 6:4</w:t>
      </w:r>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lang w:val="en_US" w:bidi="en_US"/>
        </w:rPr>
        <w:t>A nut is a hard-shelled seed or fruit that people eat. The Bible mentions almonds and pistachios as valuable foods and gifts (</w:t>
      </w:r>
      <w:r>
        <w:rPr>
          <w:lang w:val="en_US" w:bidi="en_US"/>
        </w:rPr>
        <w:t>Genesis 43:11</w:t>
      </w:r>
      <w:r>
        <w:rPr>
          <w:lang w:val="en_US" w:bidi="en_US"/>
        </w:rPr>
        <w:t>). People ate nuts fresh or dried, and they could also be used in cooking.</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r>
        <w:rPr>
          <w:lang w:val="en_US" w:bidi="en_US"/>
        </w:rPr>
        <w:t>Genesis 14:6</w:t>
      </w:r>
      <w:r>
        <w:rPr>
          <w:lang w:val="en_US" w:bidi="en_US"/>
        </w:rPr>
        <w:t xml:space="preserve">; </w:t>
      </w:r>
      <w:r>
        <w:rPr>
          <w:lang w:val="en_US" w:bidi="en_US"/>
        </w:rPr>
        <w:t>36:20</w:t>
      </w:r>
      <w:r>
        <w:rPr>
          <w:lang w:val="en_US" w:bidi="en_US"/>
        </w:rPr>
        <w:t>–</w:t>
      </w:r>
      <w:r>
        <w:rPr>
          <w:lang w:val="en_US" w:bidi="en_US"/>
        </w:rPr>
        <w:t>21</w:t>
      </w:r>
      <w:r>
        <w:rPr>
          <w:lang w:val="en_US" w:bidi="en_US"/>
        </w:rPr>
        <w:t xml:space="preserve">; </w:t>
      </w:r>
      <w:r>
        <w:rPr>
          <w:lang w:val="en_US" w:bidi="en_US"/>
        </w:rPr>
        <w:t>Deuteronomy 2:12, 22</w:t>
      </w:r>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r>
        <w:rPr>
          <w:lang w:val="en_US" w:bidi="en_US"/>
        </w:rPr>
        <w:t>Genesis 16:1</w:t>
      </w:r>
      <w:r>
        <w:rPr>
          <w:lang w:val="en_US" w:bidi="en_US"/>
        </w:rPr>
        <w:t>–</w:t>
      </w:r>
      <w:r>
        <w:rPr>
          <w:lang w:val="en_US" w:bidi="en_US"/>
        </w:rPr>
        <w:t>4</w:t>
      </w:r>
      <w:r>
        <w:rPr>
          <w:lang w:val="en_US" w:bidi="en_US"/>
        </w:rPr>
        <w:t xml:space="preserve">; </w:t>
      </w:r>
      <w:r>
        <w:rPr>
          <w:lang w:val="en_US" w:bidi="en_US"/>
        </w:rPr>
        <w:t>Genesis 30:1</w:t>
      </w:r>
      <w:r>
        <w:rPr>
          <w:lang w:val="en_US" w:bidi="en_US"/>
        </w:rPr>
        <w:t>–</w:t>
      </w:r>
      <w:r>
        <w:rPr>
          <w:lang w:val="en_US" w:bidi="en_US"/>
        </w:rPr>
        <w:t>8</w:t>
      </w:r>
      <w:r>
        <w:rPr>
          <w:lang w:val="en_US" w:bidi="en_US"/>
        </w:rPr>
        <w:t xml:space="preserve">; </w:t>
      </w:r>
      <w:r>
        <w:rPr>
          <w:lang w:val="en_US" w:bidi="en_US"/>
        </w:rPr>
        <w:t>Genesis 30:9</w:t>
      </w:r>
      <w:r>
        <w:rPr>
          <w:lang w:val="en_US" w:bidi="en_US"/>
        </w:rPr>
        <w:t>–</w:t>
      </w:r>
      <w:r>
        <w:rPr>
          <w:lang w:val="en_US" w:bidi="en_US"/>
        </w:rPr>
        <w:t>13</w:t>
      </w:r>
      <w:r>
        <w:rPr>
          <w:lang w:val="en_US" w:bidi="en_US"/>
        </w:rPr>
        <w:t>). The father had to raise the child as the offspring of his legal wife, and the wife could not drive the child away. Thus, Sarai had no right to drive out Hagar's son, Ishmael (</w:t>
      </w:r>
      <w:r>
        <w:rPr>
          <w:lang w:val="en_US" w:bidi="en_US"/>
        </w:rPr>
        <w:t>Genesis 16:4</w:t>
      </w:r>
      <w:r>
        <w:rPr>
          <w:lang w:val="en_US" w:bidi="en_US"/>
        </w:rPr>
        <w:t>–</w:t>
      </w:r>
      <w:r>
        <w:rPr>
          <w:lang w:val="en_US" w:bidi="en_US"/>
        </w:rPr>
        <w:t>6</w:t>
      </w:r>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r>
        <w:rPr>
          <w:lang w:val="en_US" w:bidi="en_US"/>
        </w:rPr>
        <w:t>Genesis 15:2</w:t>
      </w:r>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r>
        <w:rPr>
          <w:lang w:val="en_US" w:bidi="en_US"/>
        </w:rPr>
        <w:t>Genesis 25:27</w:t>
      </w:r>
      <w:r>
        <w:rPr>
          <w:lang w:val="en_US" w:bidi="en_US"/>
        </w:rPr>
        <w:t>–</w:t>
      </w:r>
      <w:r>
        <w:rPr>
          <w:lang w:val="en_US" w:bidi="en_US"/>
        </w:rPr>
        <w:t>34</w:t>
      </w:r>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r>
        <w:rPr>
          <w:lang w:val="en_US" w:bidi="en_US"/>
        </w:rPr>
        <w:t>Genesis 27:33</w:t>
      </w:r>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r>
        <w:rPr>
          <w:lang w:val="en_US" w:bidi="en_US"/>
        </w:rPr>
        <w:t>Genesis 31:19</w:t>
      </w:r>
      <w:r>
        <w:rPr>
          <w:lang w:val="en_US" w:bidi="en_US"/>
        </w:rPr>
        <w:t>). Laban was very upset about their disappearance (</w:t>
      </w:r>
      <w:r>
        <w:rPr>
          <w:lang w:val="en_US" w:bidi="en_US"/>
        </w:rPr>
        <w:t>Genesis 31:30</w:t>
      </w:r>
      <w:r>
        <w:rPr>
          <w:lang w:val="en_US" w:bidi="en_US"/>
        </w:rPr>
        <w:t>–</w:t>
      </w:r>
      <w:r>
        <w:rPr>
          <w:lang w:val="en_US" w:bidi="en_US"/>
        </w:rPr>
        <w:t>35</w:t>
      </w:r>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r>
        <w:rPr>
          <w:lang w:val="en_US" w:bidi="en_US"/>
        </w:rPr>
        <w:t>Genesis 31:50</w:t>
      </w:r>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r>
        <w:rPr>
          <w:lang w:val="en_US" w:bidi="en_US"/>
        </w:rPr>
        <w:t>Col 4:15</w:t>
      </w:r>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