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r>
        <w:rPr>
          <w:lang w:val="zh_TW" w:bidi="zh_TW"/>
        </w:rPr>
        <w:t>約9:1</w:t>
      </w:r>
      <w:r>
        <w:rPr>
          <w:lang w:val="zh_TW" w:bidi="zh_TW"/>
        </w:rPr>
        <w:t>–</w:t>
      </w:r>
      <w:r>
        <w:rPr>
          <w:lang w:val="zh_TW" w:bidi="zh_TW"/>
        </w:rPr>
        <w:t>3</w:t>
      </w:r>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r>
        <w:rPr>
          <w:lang w:val="zh_TW" w:bidi="zh_TW"/>
        </w:rPr>
        <w:t>士16:21</w:t>
      </w:r>
      <w:r>
        <w:rPr>
          <w:lang w:val="zh_TW" w:bidi="zh_TW"/>
        </w:rPr>
        <w:t>）</w:t>
      </w:r>
    </w:p>
    <w:p>
      <w:pPr>
        <w:pStyle w:val="ListBullet"/>
        <w:spacing w:line="240" w:lineRule="auto"/>
        <w:ind w:left="720"/>
      </w:pPr>
      <w:r>
        <w:rPr>
          <w:lang w:val="zh_TW" w:bidi="zh_TW"/>
        </w:rPr>
      </w:r>
      <w:r>
        <w:rPr>
          <w:lang w:val="zh_TW" w:bidi="zh_TW"/>
        </w:rPr>
        <w:t>年老（</w:t>
      </w:r>
      <w:r>
        <w:rPr>
          <w:lang w:val="zh_TW" w:bidi="zh_TW"/>
        </w:rPr>
        <w:t>創27:1</w:t>
      </w:r>
      <w:r>
        <w:rPr>
          <w:lang w:val="zh_TW" w:bidi="zh_TW"/>
        </w:rPr>
        <w:t>；</w:t>
      </w:r>
      <w:r>
        <w:rPr>
          <w:lang w:val="zh_TW" w:bidi="zh_TW"/>
        </w:rPr>
        <w:t>撒上4:15</w:t>
      </w:r>
      <w:r>
        <w:rPr>
          <w:lang w:val="zh_TW" w:bidi="zh_TW"/>
        </w:rPr>
        <w:t>；</w:t>
      </w:r>
      <w:r>
        <w:rPr>
          <w:lang w:val="zh_TW" w:bidi="zh_TW"/>
        </w:rPr>
        <w:t>王上14:4</w:t>
      </w:r>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r>
        <w:rPr>
          <w:lang w:val="zh_TW" w:bidi="zh_TW"/>
        </w:rPr>
        <w:t>利19:14</w:t>
      </w:r>
      <w:r>
        <w:rPr>
          <w:lang w:val="zh_TW" w:bidi="zh_TW"/>
        </w:rPr>
        <w:t>）。誤導瞎子的人會受到懲罰（</w:t>
      </w:r>
      <w:r>
        <w:rPr>
          <w:lang w:val="zh_TW" w:bidi="zh_TW"/>
        </w:rPr>
        <w:t>申27:18</w:t>
      </w:r>
      <w:r>
        <w:rPr>
          <w:lang w:val="zh_TW" w:bidi="zh_TW"/>
        </w:rPr>
        <w:t>）。不允許瞎子擔任祭司（</w:t>
      </w:r>
      <w:r>
        <w:rPr>
          <w:lang w:val="zh_TW" w:bidi="zh_TW"/>
        </w:rPr>
        <w:t>利21:18</w:t>
      </w:r>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r>
        <w:rPr>
          <w:lang w:val="zh_TW" w:bidi="zh_TW"/>
        </w:rPr>
        <w:t>路4:18</w:t>
      </w:r>
      <w:r>
        <w:rPr>
          <w:lang w:val="zh_TW" w:bidi="zh_TW"/>
        </w:rPr>
        <w:t>）。耶穌恢復視力的能力證明給施洗約翰看，祂就是彌賽亞（</w:t>
      </w:r>
      <w:r>
        <w:rPr>
          <w:lang w:val="zh_TW" w:bidi="zh_TW"/>
        </w:rPr>
        <w:t>太11:5</w:t>
      </w:r>
      <w:r>
        <w:rPr>
          <w:lang w:val="zh_TW" w:bidi="zh_TW"/>
        </w:rPr>
        <w:t>）。耶穌曾醫治：</w:t>
      </w:r>
    </w:p>
    <w:p>
      <w:pPr>
        <w:pStyle w:val="ListBullet"/>
        <w:spacing w:line="240" w:lineRule="auto"/>
        <w:ind w:left="720"/>
      </w:pPr>
      <w:r>
        <w:rPr>
          <w:lang w:val="zh_TW" w:bidi="zh_TW"/>
        </w:rPr>
      </w:r>
      <w:r>
        <w:rPr>
          <w:lang w:val="zh_TW" w:bidi="zh_TW"/>
        </w:rPr>
        <w:t>加利利的兩個瞎子（</w:t>
      </w:r>
      <w:r>
        <w:rPr>
          <w:lang w:val="zh_TW" w:bidi="zh_TW"/>
        </w:rPr>
        <w:t>太9:27</w:t>
      </w:r>
      <w:r>
        <w:rPr>
          <w:lang w:val="zh_TW" w:bidi="zh_TW"/>
        </w:rPr>
        <w:t>–</w:t>
      </w:r>
      <w:r>
        <w:rPr>
          <w:lang w:val="zh_TW" w:bidi="zh_TW"/>
        </w:rPr>
        <w:t>30</w:t>
      </w:r>
      <w:r>
        <w:rPr>
          <w:lang w:val="zh_TW" w:bidi="zh_TW"/>
        </w:rPr>
        <w:t>）</w:t>
      </w:r>
    </w:p>
    <w:p>
      <w:pPr>
        <w:pStyle w:val="ListBullet"/>
        <w:spacing w:line="240" w:lineRule="auto"/>
        <w:ind w:left="720"/>
      </w:pPr>
      <w:r>
        <w:rPr>
          <w:lang w:val="zh_TW" w:bidi="zh_TW"/>
        </w:rPr>
      </w:r>
      <w:r>
        <w:rPr>
          <w:lang w:val="zh_TW" w:bidi="zh_TW"/>
        </w:rPr>
        <w:t>伯賽大的一個瞎子（</w:t>
      </w:r>
      <w:r>
        <w:rPr>
          <w:lang w:val="zh_TW" w:bidi="zh_TW"/>
        </w:rPr>
        <w:t>可8:22</w:t>
      </w:r>
      <w:r>
        <w:rPr>
          <w:lang w:val="zh_TW" w:bidi="zh_TW"/>
        </w:rPr>
        <w:t>–</w:t>
      </w:r>
      <w:r>
        <w:rPr>
          <w:lang w:val="zh_TW" w:bidi="zh_TW"/>
        </w:rPr>
        <w:t>26</w:t>
      </w:r>
      <w:r>
        <w:rPr>
          <w:lang w:val="zh_TW" w:bidi="zh_TW"/>
        </w:rPr>
        <w:t>）</w:t>
      </w:r>
    </w:p>
    <w:p>
      <w:pPr>
        <w:pStyle w:val="ListBullet"/>
        <w:spacing w:line="240" w:lineRule="auto"/>
        <w:ind w:left="720"/>
      </w:pPr>
      <w:r>
        <w:rPr>
          <w:lang w:val="zh_TW" w:bidi="zh_TW"/>
        </w:rPr>
      </w:r>
      <w:r>
        <w:rPr>
          <w:lang w:val="zh_TW" w:bidi="zh_TW"/>
        </w:rPr>
        <w:t>耶路撒冷一個生來瞎眼的人（</w:t>
      </w:r>
      <w:r>
        <w:rPr>
          <w:lang w:val="zh_TW" w:bidi="zh_TW"/>
        </w:rPr>
        <w:t>約9章</w:t>
      </w:r>
      <w:r>
        <w:rPr>
          <w:lang w:val="zh_TW" w:bidi="zh_TW"/>
        </w:rPr>
        <w:t>）</w:t>
      </w:r>
    </w:p>
    <w:p>
      <w:pPr>
        <w:pStyle w:val="ListBullet"/>
        <w:spacing w:line="240" w:lineRule="auto"/>
        <w:ind w:left="720"/>
      </w:pPr>
      <w:r>
        <w:rPr>
          <w:lang w:val="zh_TW" w:bidi="zh_TW"/>
        </w:rPr>
      </w:r>
      <w:r>
        <w:rPr>
          <w:lang w:val="zh_TW" w:bidi="zh_TW"/>
        </w:rPr>
        <w:t>在耶利哥，名叫巴底買的乞丐及其朋友（</w:t>
      </w:r>
      <w:r>
        <w:rPr>
          <w:lang w:val="zh_TW" w:bidi="zh_TW"/>
        </w:rPr>
        <w:t>可10:46</w:t>
      </w:r>
      <w:r>
        <w:rPr>
          <w:lang w:val="zh_TW" w:bidi="zh_TW"/>
        </w:rPr>
        <w:t>–</w:t>
      </w:r>
      <w:r>
        <w:rPr>
          <w:lang w:val="zh_TW" w:bidi="zh_TW"/>
        </w:rPr>
        <w:t>52</w:t>
      </w:r>
      <w:r>
        <w:rPr>
          <w:lang w:val="zh_TW" w:bidi="zh_TW"/>
        </w:rPr>
        <w:t>；參</w:t>
      </w:r>
      <w:r>
        <w:rPr>
          <w:lang w:val="zh_TW" w:bidi="zh_TW"/>
        </w:rPr>
        <w:t>太20:30</w:t>
      </w:r>
      <w:r>
        <w:rPr>
          <w:lang w:val="zh_TW" w:bidi="zh_TW"/>
        </w:rPr>
        <w:t>–</w:t>
      </w:r>
      <w:r>
        <w:rPr>
          <w:lang w:val="zh_TW" w:bidi="zh_TW"/>
        </w:rPr>
        <w:t>34</w:t>
      </w:r>
      <w:r>
        <w:rPr>
          <w:lang w:val="zh_TW" w:bidi="zh_TW"/>
        </w:rPr>
        <w:t>；</w:t>
      </w:r>
      <w:r>
        <w:rPr>
          <w:lang w:val="zh_TW" w:bidi="zh_TW"/>
        </w:rPr>
        <w:t>路18:35</w:t>
      </w:r>
      <w:r>
        <w:rPr>
          <w:lang w:val="zh_TW" w:bidi="zh_TW"/>
        </w:rPr>
        <w:t>–</w:t>
      </w:r>
      <w:r>
        <w:rPr>
          <w:lang w:val="zh_TW" w:bidi="zh_TW"/>
        </w:rPr>
        <w:t>43</w:t>
      </w:r>
      <w:r>
        <w:rPr>
          <w:lang w:val="zh_TW" w:bidi="zh_TW"/>
        </w:rPr>
        <w:t>）</w:t>
      </w:r>
    </w:p>
    <w:p>
      <w:pPr/>
      <w:r>
        <w:rPr>
          <w:lang w:val="zh_TW" w:bidi="zh_TW"/>
        </w:rPr>
      </w:r>
      <w:r>
        <w:rPr>
          <w:lang w:val="zh_TW" w:bidi="zh_TW"/>
        </w:rPr>
        <w:t>有時，耶穌即時醫治瞎子（</w:t>
      </w:r>
      <w:r>
        <w:rPr>
          <w:lang w:val="zh_TW" w:bidi="zh_TW"/>
        </w:rPr>
        <w:t>可10:52</w:t>
      </w:r>
      <w:r>
        <w:rPr>
          <w:lang w:val="zh_TW" w:bidi="zh_TW"/>
        </w:rPr>
        <w:t>）。有時，祂藉由行動進行醫治，例如用泥和水（</w:t>
      </w:r>
      <w:r>
        <w:rPr>
          <w:lang w:val="zh_TW" w:bidi="zh_TW"/>
        </w:rPr>
        <w:t>約9:6</w:t>
      </w:r>
      <w:r>
        <w:rPr>
          <w:lang w:val="zh_TW" w:bidi="zh_TW"/>
        </w:rPr>
        <w:t>–</w:t>
      </w:r>
      <w:r>
        <w:rPr>
          <w:lang w:val="zh_TW" w:bidi="zh_TW"/>
        </w:rPr>
        <w:t>11</w:t>
      </w:r>
      <w:r>
        <w:rPr>
          <w:lang w:val="zh_TW" w:bidi="zh_TW"/>
        </w:rPr>
        <w:t>）或唾沫（</w:t>
      </w:r>
      <w:r>
        <w:rPr>
          <w:lang w:val="zh_TW" w:bidi="zh_TW"/>
        </w:rPr>
        <w:t>可8:23</w:t>
      </w:r>
      <w:r>
        <w:rPr>
          <w:lang w:val="zh_TW" w:bidi="zh_TW"/>
        </w:rPr>
        <w:t>）。</w:t>
      </w:r>
    </w:p>
    <w:p>
      <w:pPr/>
      <w:r>
        <w:rPr>
          <w:lang w:val="zh_TW" w:bidi="zh_TW"/>
        </w:rPr>
      </w:r>
      <w:r>
        <w:rPr>
          <w:lang w:val="zh_TW" w:bidi="zh_TW"/>
        </w:rPr>
        <w:t>使徒保羅在歸信時一度失明，並在亞拿尼亞面前得醫治（</w:t>
      </w:r>
      <w:r>
        <w:rPr>
          <w:lang w:val="zh_TW" w:bidi="zh_TW"/>
        </w:rPr>
        <w:t>徒9:1</w:t>
      </w:r>
      <w:r>
        <w:rPr>
          <w:lang w:val="zh_TW" w:bidi="zh_TW"/>
        </w:rPr>
        <w:t>–</w:t>
      </w:r>
      <w:r>
        <w:rPr>
          <w:lang w:val="zh_TW" w:bidi="zh_TW"/>
        </w:rPr>
        <w:t>9、18</w:t>
      </w:r>
      <w:r>
        <w:rPr>
          <w:lang w:val="zh_TW" w:bidi="zh_TW"/>
        </w:rPr>
        <w:t>）。後來，保羅因為行法術的以呂馬在塞浦路斯反對他的事工，而使他暫時瞎眼（</w:t>
      </w:r>
      <w:r>
        <w:rPr>
          <w:lang w:val="zh_TW" w:bidi="zh_TW"/>
        </w:rPr>
        <w:t>徒13:11</w:t>
      </w:r>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來自埃及的使女，她的主母是撒萊（後來稱為撒拉），撒萊是亞伯蘭（後來稱為亞伯拉罕）的妻子。由於撒萊執意如此，所以亞伯蘭將夏甲納為妾（地位較低的第二位妻子）。夏甲是亞伯蘭的第一個兒子以實瑪利的母親（</w:t>
      </w:r>
      <w:r>
        <w:rPr>
          <w:lang w:val="zh_TW" w:bidi="zh_TW"/>
        </w:rPr>
        <w:t>創16:1–16</w:t>
      </w:r>
      <w:r>
        <w:rPr>
          <w:lang w:val="zh_TW" w:bidi="zh_TW"/>
        </w:rPr>
        <w:t>，</w:t>
      </w:r>
      <w:r>
        <w:rPr>
          <w:lang w:val="zh_TW" w:bidi="zh_TW"/>
        </w:rPr>
        <w:t>21:9</w:t>
      </w:r>
      <w:r>
        <w:rPr>
          <w:lang w:val="zh_TW" w:bidi="zh_TW"/>
        </w:rPr>
        <w:t>–</w:t>
      </w:r>
      <w:r>
        <w:rPr>
          <w:lang w:val="zh_TW" w:bidi="zh_TW"/>
        </w:rPr>
        <w:t>21</w:t>
      </w:r>
      <w:r>
        <w:rPr>
          <w:lang w:val="zh_TW" w:bidi="zh_TW"/>
        </w:rPr>
        <w:t>）。</w:t>
      </w:r>
    </w:p>
    <w:p>
      <w:pPr>
        <w:pStyle w:val="Heading3"/>
      </w:pPr>
      <w:r>
        <w:rPr>
          <w:lang w:val="zh_TW" w:bidi="zh_TW"/>
        </w:rPr>
        <w:t>夏甲的故事</w:t>
      </w:r>
    </w:p>
    <w:p>
      <w:pPr/>
      <w:r>
        <w:rPr>
          <w:lang w:val="zh_TW" w:bidi="zh_TW"/>
        </w:rPr>
      </w:r>
      <w:r>
        <w:rPr>
          <w:lang w:val="zh_TW" w:bidi="zh_TW"/>
        </w:rPr>
        <w:t>當神命令亞伯蘭離開美索不達米亞時，祂應許要使亞伯蘭的後裔成為大國，並賜給他的後裔一片新的土地（</w:t>
      </w:r>
      <w:r>
        <w:rPr>
          <w:lang w:val="zh_TW" w:bidi="zh_TW"/>
        </w:rPr>
        <w:t>創12:2、7</w:t>
      </w:r>
      <w:r>
        <w:rPr>
          <w:lang w:val="zh_TW" w:bidi="zh_TW"/>
        </w:rPr>
        <w:t>）。在迦南待了十年後，撒萊和亞伯蘭仍然沒有孩子。撒萊建議亞伯蘭娶夏甲為妾，並通過她得孩子。在美索不達米亞東北部的習俗中，如果妻子不能生育，她可以給丈夫一個使女來達成這個目的。妾所生的任何兒子，都被視為是妻子的孩子（參</w:t>
      </w:r>
      <w:r>
        <w:rPr>
          <w:lang w:val="zh_TW" w:bidi="zh_TW"/>
        </w:rPr>
        <w:t>30:1</w:t>
      </w:r>
      <w:r>
        <w:rPr>
          <w:lang w:val="zh_TW" w:bidi="zh_TW"/>
        </w:rPr>
        <w:t>–</w:t>
      </w:r>
      <w:r>
        <w:rPr>
          <w:lang w:val="zh_TW" w:bidi="zh_TW"/>
        </w:rPr>
        <w:t>6</w:t>
      </w:r>
      <w:r>
        <w:rPr>
          <w:lang w:val="zh_TW" w:bidi="zh_TW"/>
        </w:rPr>
        <w:t>）。</w:t>
      </w:r>
    </w:p>
    <w:p>
      <w:pPr/>
      <w:r>
        <w:rPr>
          <w:lang w:val="zh_TW" w:bidi="zh_TW"/>
        </w:rPr>
      </w:r>
      <w:r>
        <w:rPr>
          <w:lang w:val="zh_TW" w:bidi="zh_TW"/>
        </w:rPr>
        <w:t>當夏甲懷孕後，就開始小看撒萊。撒萊苦待夏甲，致使她逃到曠野。神的使者在曠野的一口井旁向她顯現，並告訴夏甲要回到亞伯蘭家中。使者應許說她將生一個兒子，以實瑪利（意思是「神聽見」）；這個兒子意志堅定，經常與他人發生衝突。夏甲稱那地方為庇耳拉海萊，意思是「在這裡看見那看顧我的」。</w:t>
      </w:r>
    </w:p>
    <w:p>
      <w:pPr/>
      <w:r>
        <w:rPr>
          <w:lang w:val="zh_TW" w:bidi="zh_TW"/>
        </w:rPr>
      </w:r>
      <w:r>
        <w:rPr>
          <w:lang w:val="zh_TW" w:bidi="zh_TW"/>
        </w:rPr>
        <w:t>以實瑪利出生時，亞伯蘭已經86歲。十四年後，神賜給亞伯拉罕和撒拉應許中的兒子以撒。在以撒斷奶時（大約三歲），舉行了一場筵席。在筵席上，以實瑪利戲笑以撒（</w:t>
      </w:r>
      <w:r>
        <w:rPr>
          <w:lang w:val="zh_TW" w:bidi="zh_TW"/>
        </w:rPr>
        <w:t>創21:9</w:t>
      </w:r>
      <w:r>
        <w:rPr>
          <w:lang w:val="zh_TW" w:bidi="zh_TW"/>
        </w:rPr>
        <w:t>），使撒拉很生氣。因此，她要求亞伯拉罕趕走夏甲和以實瑪利。亞伯拉罕起初不願意這樣做，但神對他說，讓他聽從撒拉的要求（</w:t>
      </w:r>
      <w:r>
        <w:rPr>
          <w:lang w:val="zh_TW" w:bidi="zh_TW"/>
        </w:rPr>
        <w:t>12</w:t>
      </w:r>
      <w:r>
        <w:rPr>
          <w:lang w:val="zh_TW" w:bidi="zh_TW"/>
        </w:rPr>
        <w:t>節）。</w:t>
      </w:r>
    </w:p>
    <w:p>
      <w:pPr/>
      <w:r>
        <w:rPr>
          <w:lang w:val="zh_TW" w:bidi="zh_TW"/>
        </w:rPr>
      </w:r>
      <w:r>
        <w:rPr>
          <w:lang w:val="zh_TW" w:bidi="zh_TW"/>
        </w:rPr>
        <w:t>夏甲和以實瑪利離開後，在別是巴的曠野中徘徊。當他們沒有水的時候，神拯救夏甲和以實瑪利免於死亡。神應許夏甲說，以實瑪利的後裔將成為大國（</w:t>
      </w:r>
      <w:r>
        <w:rPr>
          <w:lang w:val="zh_TW" w:bidi="zh_TW"/>
        </w:rPr>
        <w:t>創21:17</w:t>
      </w:r>
      <w:r>
        <w:rPr>
          <w:lang w:val="zh_TW" w:bidi="zh_TW"/>
        </w:rPr>
        <w:t>–</w:t>
      </w:r>
      <w:r>
        <w:rPr>
          <w:lang w:val="zh_TW" w:bidi="zh_TW"/>
        </w:rPr>
        <w:t>19</w:t>
      </w:r>
      <w:r>
        <w:rPr>
          <w:lang w:val="zh_TW" w:bidi="zh_TW"/>
        </w:rPr>
        <w:t>）。以實瑪利住在巴蘭的曠野，成為獵人。他娶了一位埃及女子，並成為以實瑪利人的先祖。</w:t>
      </w:r>
    </w:p>
    <w:p>
      <w:pPr>
        <w:pStyle w:val="Heading3"/>
      </w:pPr>
      <w:r>
        <w:rPr>
          <w:lang w:val="zh_TW" w:bidi="zh_TW"/>
        </w:rPr>
        <w:t>保羅關於夏甲的教導</w:t>
      </w:r>
    </w:p>
    <w:p>
      <w:pPr/>
      <w:r>
        <w:rPr>
          <w:lang w:val="zh_TW" w:bidi="zh_TW"/>
        </w:rPr>
      </w:r>
      <w:r>
        <w:rPr>
          <w:lang w:val="zh_TW" w:bidi="zh_TW"/>
        </w:rPr>
        <w:t>在新約聖經中，保羅使用夏甲的故事解釋一個重要的屬靈真理（</w:t>
      </w:r>
      <w:r>
        <w:rPr>
          <w:lang w:val="zh_TW" w:bidi="zh_TW"/>
        </w:rPr>
        <w:t>加4:22</w:t>
      </w:r>
      <w:r>
        <w:rPr>
          <w:lang w:val="zh_TW" w:bidi="zh_TW"/>
        </w:rPr>
        <w:t>–</w:t>
      </w:r>
      <w:r>
        <w:rPr>
          <w:lang w:val="zh_TW" w:bidi="zh_TW"/>
        </w:rPr>
        <w:t>31</w:t>
      </w:r>
      <w:r>
        <w:rPr>
          <w:lang w:val="zh_TW" w:bidi="zh_TW"/>
        </w:rPr>
        <w:t>）：夏甲代表神在西奈山與摩西立的舊約。由於以實瑪利是透過人的計劃而生，猶太化的基督徒就像夏甲的兒子，是為奴的。他們教導所有信徒都必須遵守摩西律法，並且必須做到律法所說的一切。撒拉是自主的婦人，代表耶穌基督的新約。由於以撒是亞伯拉罕憑著對神應許的信心所生的兒子，那些不受律法捆綁的基督徒是撒拉屬靈的兒女。最大的不同在於是被律法束縛，要靠行為得救，還是有自由，靠恩典和信心得救。</w:t>
      </w:r>
    </w:p>
    <w:p>
      <w:pPr/>
      <w:r>
        <w:rPr>
          <w:lang w:val="zh_TW" w:bidi="zh_TW"/>
        </w:rPr>
      </w:r>
      <w:r>
        <w:rPr>
          <w:i/>
          <w:lang w:val="zh_TW" w:bidi="zh_TW"/>
        </w:rPr>
        <w:t>另見</w:t>
      </w:r>
      <w:r>
        <w:rPr>
          <w:lang w:val="zh_TW" w:bidi="zh_TW"/>
        </w:rPr>
        <w:t>亞伯拉罕</w:t>
      </w:r>
      <w:r>
        <w:rPr>
          <w:lang w:val="zh_TW" w:bidi="zh_TW"/>
        </w:rPr>
        <w:t>；</w:t>
      </w:r>
      <w:r>
        <w:rPr>
          <w:lang w:val="zh_TW" w:bidi="zh_TW"/>
        </w:rPr>
        <w:t>撒拉#1</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r>
        <w:rPr>
          <w:lang w:val="zh_TW" w:bidi="zh_TW"/>
        </w:rPr>
        <w:t>創3:20</w:t>
      </w:r>
      <w:r>
        <w:rPr>
          <w:lang w:val="zh_TW" w:bidi="zh_TW"/>
        </w:rPr>
        <w:t>）。創世記記載，神造亞當之後，看見亞當獨居不好，便決定為他造一個「配偶幫助他」（</w:t>
      </w:r>
      <w:r>
        <w:rPr>
          <w:lang w:val="zh_TW" w:bidi="zh_TW"/>
        </w:rPr>
        <w:t>2:18</w:t>
      </w:r>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r>
        <w:rPr>
          <w:lang w:val="zh_TW" w:bidi="zh_TW"/>
        </w:rPr>
        <w:t>21–25</w:t>
      </w:r>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r>
        <w:rPr>
          <w:lang w:val="zh_TW" w:bidi="zh_TW"/>
        </w:rPr>
        <w:t>創2:23</w:t>
      </w:r>
      <w:r>
        <w:rPr>
          <w:lang w:val="zh_TW" w:bidi="zh_TW"/>
        </w:rPr>
        <w:t>）。後來，在他們違背神之後，他給她起名為夏娃，意思是「生命」，指她作為人類始祖之母的身分（</w:t>
      </w:r>
      <w:r>
        <w:rPr>
          <w:lang w:val="zh_TW" w:bidi="zh_TW"/>
        </w:rPr>
        <w:t>3:20</w:t>
      </w:r>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r>
        <w:rPr>
          <w:lang w:val="zh_TW" w:bidi="zh_TW"/>
        </w:rPr>
        <w:t>創2:17</w:t>
      </w:r>
      <w:r>
        <w:rPr>
          <w:lang w:val="zh_TW" w:bidi="zh_TW"/>
        </w:rPr>
        <w:t>，</w:t>
      </w:r>
      <w:r>
        <w:rPr>
          <w:lang w:val="zh_TW" w:bidi="zh_TW"/>
        </w:rPr>
        <w:t>3:3</w:t>
      </w:r>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r>
        <w:rPr>
          <w:lang w:val="zh_TW" w:bidi="zh_TW"/>
        </w:rPr>
        <w:t>創3:16</w:t>
      </w:r>
      <w:r>
        <w:rPr>
          <w:lang w:val="zh_TW" w:bidi="zh_TW"/>
        </w:rPr>
        <w:t>）。後來，夏娃生了該隱、亞伯、塞特，以及其他兒女（</w:t>
      </w:r>
      <w:r>
        <w:rPr>
          <w:lang w:val="zh_TW" w:bidi="zh_TW"/>
        </w:rPr>
        <w:t>4:1–2</w:t>
      </w:r>
      <w:r>
        <w:rPr>
          <w:lang w:val="zh_TW" w:bidi="zh_TW"/>
        </w:rPr>
        <w:t>、</w:t>
      </w:r>
      <w:r>
        <w:rPr>
          <w:lang w:val="zh_TW" w:bidi="zh_TW"/>
        </w:rPr>
        <w:t>25</w:t>
      </w:r>
      <w:r>
        <w:rPr>
          <w:lang w:val="zh_TW" w:bidi="zh_TW"/>
        </w:rPr>
        <w:t>，</w:t>
      </w:r>
      <w:r>
        <w:rPr>
          <w:lang w:val="zh_TW" w:bidi="zh_TW"/>
        </w:rPr>
        <w:t>5:4</w:t>
      </w:r>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r>
        <w:rPr>
          <w:lang w:val="zh_TW" w:bidi="zh_TW"/>
        </w:rPr>
        <w:t>提前2:12</w:t>
      </w:r>
      <w:r>
        <w:rPr>
          <w:lang w:val="zh_TW" w:bidi="zh_TW"/>
        </w:rPr>
        <w:t>）。希臘文中「男人」一詞與「丈夫」同字，因此有些學者認為，保羅在此可能特別是指婦女與丈夫之間的關係，而非泛指所有男人。保羅的推論是：男人先被造，而女人被引誘，成為第一個犯罪的人（</w:t>
      </w:r>
      <w:r>
        <w:rPr>
          <w:lang w:val="zh_TW" w:bidi="zh_TW"/>
        </w:rPr>
        <w:t>提前2:12–15</w:t>
      </w:r>
      <w:r>
        <w:rPr>
          <w:lang w:val="zh_TW" w:bidi="zh_TW"/>
        </w:rPr>
        <w:t>；</w:t>
      </w:r>
      <w:r>
        <w:rPr>
          <w:lang w:val="zh_TW" w:bidi="zh_TW"/>
        </w:rPr>
        <w:t>林後11:3</w:t>
      </w:r>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